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46" w:rsidRDefault="00B367E0" w:rsidP="002D7B88">
      <w:pPr>
        <w:spacing w:line="240" w:lineRule="auto"/>
        <w:rPr>
          <w:b/>
          <w:bCs/>
          <w:u w:val="single"/>
        </w:rPr>
      </w:pPr>
      <w:r>
        <w:rPr>
          <w:b/>
          <w:bCs/>
          <w:noProof/>
          <w:u w:val="single"/>
        </w:rPr>
        <w:pict>
          <v:shapetype id="_x0000_t202" coordsize="21600,21600" o:spt="202" path="m,l,21600r21600,l21600,xe">
            <v:stroke joinstyle="miter"/>
            <v:path gradientshapeok="t" o:connecttype="rect"/>
          </v:shapetype>
          <v:shape id="_x0000_s1029" type="#_x0000_t202" style="position:absolute;left:0;text-align:left;margin-left:1pt;margin-top:-7.3pt;width:414.35pt;height:68.55pt;z-index:251658240" strokeweight="4.5pt">
            <v:stroke linestyle="thinThick"/>
            <v:textbox>
              <w:txbxContent>
                <w:p w:rsidR="00BA11B3" w:rsidRPr="006B1446" w:rsidRDefault="00BA11B3" w:rsidP="00BA11B3">
                  <w:pPr>
                    <w:spacing w:line="240" w:lineRule="auto"/>
                    <w:jc w:val="center"/>
                    <w:rPr>
                      <w:b/>
                      <w:bCs/>
                      <w:sz w:val="24"/>
                      <w:szCs w:val="28"/>
                    </w:rPr>
                  </w:pPr>
                  <w:r w:rsidRPr="006B1446">
                    <w:rPr>
                      <w:b/>
                      <w:bCs/>
                      <w:sz w:val="24"/>
                      <w:szCs w:val="28"/>
                    </w:rPr>
                    <w:t>Carpal Tunnel Syndrome</w:t>
                  </w:r>
                  <w:r>
                    <w:rPr>
                      <w:b/>
                      <w:bCs/>
                      <w:sz w:val="24"/>
                      <w:szCs w:val="28"/>
                    </w:rPr>
                    <w:t xml:space="preserve"> </w:t>
                  </w:r>
                  <w:r w:rsidRPr="006B1446">
                    <w:rPr>
                      <w:b/>
                      <w:bCs/>
                      <w:sz w:val="24"/>
                      <w:szCs w:val="28"/>
                    </w:rPr>
                    <w:t xml:space="preserve">A </w:t>
                  </w:r>
                  <w:r>
                    <w:rPr>
                      <w:b/>
                      <w:bCs/>
                      <w:sz w:val="24"/>
                      <w:szCs w:val="28"/>
                    </w:rPr>
                    <w:t>F</w:t>
                  </w:r>
                  <w:r w:rsidRPr="006B1446">
                    <w:rPr>
                      <w:b/>
                      <w:bCs/>
                      <w:sz w:val="24"/>
                      <w:szCs w:val="28"/>
                    </w:rPr>
                    <w:t xml:space="preserve">ollow up </w:t>
                  </w:r>
                  <w:r>
                    <w:rPr>
                      <w:b/>
                      <w:bCs/>
                      <w:sz w:val="24"/>
                      <w:szCs w:val="28"/>
                    </w:rPr>
                    <w:t>S</w:t>
                  </w:r>
                  <w:r w:rsidRPr="006B1446">
                    <w:rPr>
                      <w:b/>
                      <w:bCs/>
                      <w:sz w:val="24"/>
                      <w:szCs w:val="28"/>
                    </w:rPr>
                    <w:t xml:space="preserve">tudy of </w:t>
                  </w:r>
                  <w:r>
                    <w:rPr>
                      <w:b/>
                      <w:bCs/>
                      <w:sz w:val="24"/>
                      <w:szCs w:val="28"/>
                    </w:rPr>
                    <w:t>S</w:t>
                  </w:r>
                  <w:r w:rsidRPr="006B1446">
                    <w:rPr>
                      <w:b/>
                      <w:bCs/>
                      <w:sz w:val="24"/>
                      <w:szCs w:val="28"/>
                    </w:rPr>
                    <w:t xml:space="preserve">ixty </w:t>
                  </w:r>
                  <w:r>
                    <w:rPr>
                      <w:b/>
                      <w:bCs/>
                      <w:sz w:val="24"/>
                      <w:szCs w:val="28"/>
                    </w:rPr>
                    <w:t>C</w:t>
                  </w:r>
                  <w:r w:rsidRPr="006B1446">
                    <w:rPr>
                      <w:b/>
                      <w:bCs/>
                      <w:sz w:val="24"/>
                      <w:szCs w:val="28"/>
                    </w:rPr>
                    <w:t>ases</w:t>
                  </w:r>
                </w:p>
                <w:p w:rsidR="00BA11B3" w:rsidRDefault="00BA11B3" w:rsidP="00BA11B3">
                  <w:pPr>
                    <w:spacing w:line="240" w:lineRule="auto"/>
                    <w:jc w:val="center"/>
                    <w:rPr>
                      <w:sz w:val="24"/>
                      <w:szCs w:val="28"/>
                    </w:rPr>
                  </w:pPr>
                </w:p>
                <w:p w:rsidR="00BA11B3" w:rsidRPr="00BA11B3" w:rsidRDefault="00BA11B3" w:rsidP="00BA11B3">
                  <w:pPr>
                    <w:spacing w:line="240" w:lineRule="auto"/>
                    <w:jc w:val="center"/>
                    <w:rPr>
                      <w:sz w:val="24"/>
                      <w:szCs w:val="28"/>
                    </w:rPr>
                  </w:pPr>
                  <w:proofErr w:type="spellStart"/>
                  <w:r w:rsidRPr="00BA11B3">
                    <w:rPr>
                      <w:sz w:val="24"/>
                      <w:szCs w:val="28"/>
                    </w:rPr>
                    <w:t>Saad</w:t>
                  </w:r>
                  <w:proofErr w:type="spellEnd"/>
                  <w:r w:rsidRPr="00BA11B3">
                    <w:rPr>
                      <w:sz w:val="24"/>
                      <w:szCs w:val="28"/>
                    </w:rPr>
                    <w:t xml:space="preserve"> Sahib </w:t>
                  </w:r>
                  <w:proofErr w:type="spellStart"/>
                  <w:r w:rsidRPr="00BA11B3">
                    <w:rPr>
                      <w:sz w:val="24"/>
                      <w:szCs w:val="28"/>
                    </w:rPr>
                    <w:t>Naser</w:t>
                  </w:r>
                  <w:proofErr w:type="spellEnd"/>
                </w:p>
                <w:p w:rsidR="00BA11B3" w:rsidRPr="00BA11B3" w:rsidRDefault="00BA11B3" w:rsidP="00BA11B3">
                  <w:pPr>
                    <w:spacing w:line="240" w:lineRule="auto"/>
                    <w:jc w:val="both"/>
                    <w:rPr>
                      <w:sz w:val="24"/>
                      <w:szCs w:val="28"/>
                    </w:rPr>
                  </w:pPr>
                  <w:r w:rsidRPr="00BA11B3">
                    <w:rPr>
                      <w:sz w:val="24"/>
                      <w:szCs w:val="28"/>
                    </w:rPr>
                    <w:t xml:space="preserve">Karbala General Directory of Health, </w:t>
                  </w:r>
                  <w:proofErr w:type="spellStart"/>
                  <w:r w:rsidRPr="00BA11B3">
                    <w:rPr>
                      <w:sz w:val="24"/>
                      <w:szCs w:val="28"/>
                    </w:rPr>
                    <w:t>Alhusainy</w:t>
                  </w:r>
                  <w:proofErr w:type="spellEnd"/>
                  <w:r w:rsidRPr="00BA11B3">
                    <w:rPr>
                      <w:sz w:val="24"/>
                      <w:szCs w:val="28"/>
                    </w:rPr>
                    <w:t xml:space="preserve"> Teaching Hospital</w:t>
                  </w:r>
                  <w:r>
                    <w:rPr>
                      <w:sz w:val="24"/>
                      <w:szCs w:val="28"/>
                    </w:rPr>
                    <w:t>, Karbala, Iraq.</w:t>
                  </w:r>
                  <w:r w:rsidRPr="00BA11B3">
                    <w:rPr>
                      <w:sz w:val="24"/>
                      <w:szCs w:val="28"/>
                    </w:rPr>
                    <w:t xml:space="preserve"> </w:t>
                  </w:r>
                </w:p>
                <w:p w:rsidR="00BA11B3" w:rsidRDefault="00BA11B3"/>
              </w:txbxContent>
            </v:textbox>
          </v:shape>
        </w:pict>
      </w:r>
    </w:p>
    <w:p w:rsidR="006B1446" w:rsidRDefault="006B1446" w:rsidP="002D7B88">
      <w:pPr>
        <w:spacing w:line="240" w:lineRule="auto"/>
        <w:rPr>
          <w:b/>
          <w:bCs/>
          <w:u w:val="single"/>
        </w:rPr>
      </w:pPr>
    </w:p>
    <w:p w:rsidR="00BA11B3" w:rsidRDefault="00BA11B3" w:rsidP="006B1446">
      <w:pPr>
        <w:spacing w:line="240" w:lineRule="auto"/>
        <w:rPr>
          <w:b/>
          <w:bCs/>
          <w:sz w:val="24"/>
          <w:szCs w:val="24"/>
          <w:u w:val="single"/>
        </w:rPr>
      </w:pPr>
    </w:p>
    <w:p w:rsidR="00BA11B3" w:rsidRDefault="00BA11B3" w:rsidP="006B1446">
      <w:pPr>
        <w:spacing w:line="240" w:lineRule="auto"/>
        <w:rPr>
          <w:b/>
          <w:bCs/>
          <w:sz w:val="24"/>
          <w:szCs w:val="24"/>
          <w:u w:val="single"/>
        </w:rPr>
      </w:pPr>
    </w:p>
    <w:p w:rsidR="00BA11B3" w:rsidRDefault="00BA11B3" w:rsidP="006B1446">
      <w:pPr>
        <w:spacing w:line="240" w:lineRule="auto"/>
        <w:rPr>
          <w:b/>
          <w:bCs/>
          <w:sz w:val="24"/>
          <w:szCs w:val="24"/>
          <w:u w:val="single"/>
        </w:rPr>
      </w:pPr>
    </w:p>
    <w:p w:rsidR="00BA11B3" w:rsidRDefault="001662B7" w:rsidP="006B1446">
      <w:pPr>
        <w:spacing w:line="240" w:lineRule="auto"/>
        <w:rPr>
          <w:b/>
          <w:bCs/>
          <w:sz w:val="24"/>
          <w:szCs w:val="24"/>
          <w:u w:val="single"/>
        </w:rPr>
      </w:pPr>
      <w:r>
        <w:rPr>
          <w:b/>
          <w:bCs/>
          <w:noProof/>
          <w:sz w:val="24"/>
          <w:szCs w:val="24"/>
          <w:u w:val="single"/>
        </w:rPr>
        <w:drawing>
          <wp:anchor distT="0" distB="0" distL="114300" distR="114300" simplePos="0" relativeHeight="251660288" behindDoc="1" locked="0" layoutInCell="1" allowOverlap="1">
            <wp:simplePos x="0" y="0"/>
            <wp:positionH relativeFrom="column">
              <wp:posOffset>1953260</wp:posOffset>
            </wp:positionH>
            <wp:positionV relativeFrom="paragraph">
              <wp:posOffset>67945</wp:posOffset>
            </wp:positionV>
            <wp:extent cx="1379220" cy="1104900"/>
            <wp:effectExtent l="19050" t="0" r="0" b="0"/>
            <wp:wrapThrough wrapText="bothSides">
              <wp:wrapPolygon edited="0">
                <wp:start x="-298" y="0"/>
                <wp:lineTo x="-298" y="21228"/>
                <wp:lineTo x="21481" y="21228"/>
                <wp:lineTo x="21481" y="0"/>
                <wp:lineTo x="-298" y="0"/>
              </wp:wrapPolygon>
            </wp:wrapThrough>
            <wp:docPr id="3"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srcRect/>
                    <a:stretch>
                      <a:fillRect/>
                    </a:stretch>
                  </pic:blipFill>
                  <pic:spPr bwMode="auto">
                    <a:xfrm>
                      <a:off x="0" y="0"/>
                      <a:ext cx="1379220" cy="1104900"/>
                    </a:xfrm>
                    <a:prstGeom prst="rect">
                      <a:avLst/>
                    </a:prstGeom>
                    <a:noFill/>
                    <a:ln w="9525">
                      <a:noFill/>
                      <a:miter lim="800000"/>
                      <a:headEnd/>
                      <a:tailEnd/>
                    </a:ln>
                  </pic:spPr>
                </pic:pic>
              </a:graphicData>
            </a:graphic>
          </wp:anchor>
        </w:drawing>
      </w:r>
    </w:p>
    <w:p w:rsidR="00BA11B3" w:rsidRDefault="00BA11B3" w:rsidP="006B1446">
      <w:pPr>
        <w:spacing w:line="240" w:lineRule="auto"/>
        <w:rPr>
          <w:b/>
          <w:bCs/>
          <w:sz w:val="24"/>
          <w:szCs w:val="24"/>
          <w:u w:val="single"/>
        </w:rPr>
      </w:pPr>
    </w:p>
    <w:p w:rsidR="00BA11B3" w:rsidRDefault="00BA11B3" w:rsidP="006B1446">
      <w:pPr>
        <w:spacing w:line="240" w:lineRule="auto"/>
        <w:rPr>
          <w:b/>
          <w:bCs/>
          <w:sz w:val="24"/>
          <w:szCs w:val="24"/>
          <w:u w:val="single"/>
        </w:rPr>
      </w:pPr>
    </w:p>
    <w:p w:rsidR="00BA11B3" w:rsidRDefault="00BA11B3" w:rsidP="006B1446">
      <w:pPr>
        <w:spacing w:line="240" w:lineRule="auto"/>
        <w:rPr>
          <w:b/>
          <w:bCs/>
          <w:sz w:val="24"/>
          <w:szCs w:val="24"/>
          <w:u w:val="single"/>
        </w:rPr>
      </w:pPr>
    </w:p>
    <w:p w:rsidR="00BA11B3" w:rsidRDefault="00BA11B3" w:rsidP="006B1446">
      <w:pPr>
        <w:spacing w:line="240" w:lineRule="auto"/>
        <w:rPr>
          <w:b/>
          <w:bCs/>
          <w:sz w:val="24"/>
          <w:szCs w:val="24"/>
          <w:u w:val="single"/>
        </w:rPr>
      </w:pPr>
    </w:p>
    <w:p w:rsidR="00BA11B3" w:rsidRDefault="00BA11B3" w:rsidP="006B1446">
      <w:pPr>
        <w:spacing w:line="240" w:lineRule="auto"/>
        <w:rPr>
          <w:b/>
          <w:bCs/>
          <w:sz w:val="24"/>
          <w:szCs w:val="24"/>
          <w:u w:val="single"/>
        </w:rPr>
      </w:pPr>
    </w:p>
    <w:p w:rsidR="00BA11B3" w:rsidRDefault="00BA11B3" w:rsidP="006B1446">
      <w:pPr>
        <w:spacing w:line="240" w:lineRule="auto"/>
        <w:rPr>
          <w:b/>
          <w:bCs/>
          <w:sz w:val="24"/>
          <w:szCs w:val="24"/>
          <w:u w:val="single"/>
        </w:rPr>
      </w:pPr>
    </w:p>
    <w:p w:rsidR="001662B7" w:rsidRPr="007052AD" w:rsidRDefault="001662B7" w:rsidP="001662B7">
      <w:pPr>
        <w:spacing w:line="240" w:lineRule="auto"/>
        <w:jc w:val="center"/>
        <w:rPr>
          <w:rFonts w:asciiTheme="majorBidi" w:hAnsiTheme="majorBidi" w:cstheme="majorBidi"/>
          <w:sz w:val="24"/>
          <w:szCs w:val="24"/>
          <w:lang w:val="en-GB" w:eastAsia="en-GB" w:bidi="ar-IQ"/>
        </w:rPr>
      </w:pPr>
      <w:r w:rsidRPr="007052AD">
        <w:rPr>
          <w:rFonts w:asciiTheme="majorBidi" w:hAnsiTheme="majorBidi" w:cstheme="majorBidi"/>
          <w:b/>
          <w:bCs/>
          <w:sz w:val="24"/>
          <w:szCs w:val="24"/>
          <w:u w:val="single"/>
          <w:lang w:val="en-GB" w:eastAsia="en-GB"/>
        </w:rPr>
        <w:t>Received 12 February 201</w:t>
      </w:r>
      <w:r w:rsidR="007052AD">
        <w:rPr>
          <w:rFonts w:asciiTheme="majorBidi" w:hAnsiTheme="majorBidi" w:cstheme="majorBidi"/>
          <w:b/>
          <w:bCs/>
          <w:sz w:val="24"/>
          <w:szCs w:val="24"/>
          <w:u w:val="single"/>
          <w:lang w:val="en-GB" w:eastAsia="en-GB"/>
        </w:rPr>
        <w:t>3</w:t>
      </w:r>
      <w:r w:rsidRPr="007052AD">
        <w:rPr>
          <w:rFonts w:asciiTheme="majorBidi" w:hAnsiTheme="majorBidi" w:cstheme="majorBidi"/>
          <w:sz w:val="24"/>
          <w:szCs w:val="24"/>
          <w:lang w:val="en-GB" w:eastAsia="en-GB" w:bidi="ar-IQ"/>
        </w:rPr>
        <w:t xml:space="preserve">        </w:t>
      </w:r>
      <w:r w:rsidRPr="007052AD">
        <w:rPr>
          <w:rFonts w:asciiTheme="majorBidi" w:hAnsiTheme="majorBidi" w:cstheme="majorBidi"/>
          <w:b/>
          <w:bCs/>
          <w:sz w:val="24"/>
          <w:szCs w:val="24"/>
          <w:u w:val="single"/>
          <w:lang w:val="en-GB" w:eastAsia="en-GB"/>
        </w:rPr>
        <w:t>Accepted 5 December 2013</w:t>
      </w:r>
    </w:p>
    <w:p w:rsidR="000768D5" w:rsidRPr="00685E19" w:rsidRDefault="00E137F5" w:rsidP="006B1446">
      <w:pPr>
        <w:spacing w:line="240" w:lineRule="auto"/>
        <w:rPr>
          <w:rFonts w:asciiTheme="majorBidi" w:hAnsiTheme="majorBidi" w:cstheme="majorBidi"/>
          <w:b/>
          <w:bCs/>
          <w:sz w:val="20"/>
          <w:szCs w:val="20"/>
          <w:u w:val="single"/>
        </w:rPr>
      </w:pPr>
      <w:r w:rsidRPr="00685E19">
        <w:rPr>
          <w:b/>
          <w:bCs/>
          <w:sz w:val="24"/>
          <w:szCs w:val="24"/>
          <w:u w:val="single"/>
        </w:rPr>
        <w:t>Abstract</w:t>
      </w:r>
      <w:r w:rsidRPr="00685E19">
        <w:rPr>
          <w:b/>
          <w:bCs/>
          <w:sz w:val="20"/>
          <w:szCs w:val="20"/>
          <w:u w:val="single"/>
        </w:rPr>
        <w:t xml:space="preserve"> </w:t>
      </w:r>
    </w:p>
    <w:p w:rsidR="00E137F5" w:rsidRPr="006B1446" w:rsidRDefault="00E137F5" w:rsidP="006B1446">
      <w:pPr>
        <w:spacing w:line="240" w:lineRule="auto"/>
        <w:rPr>
          <w:rFonts w:asciiTheme="majorBidi" w:hAnsiTheme="majorBidi" w:cstheme="majorBidi"/>
          <w:sz w:val="20"/>
          <w:szCs w:val="20"/>
        </w:rPr>
      </w:pPr>
      <w:r w:rsidRPr="006B1446">
        <w:rPr>
          <w:rFonts w:asciiTheme="majorBidi" w:hAnsiTheme="majorBidi" w:cstheme="majorBidi"/>
          <w:sz w:val="20"/>
          <w:szCs w:val="20"/>
        </w:rPr>
        <w:t xml:space="preserve">The carpal </w:t>
      </w:r>
      <w:r w:rsidR="00EE0243" w:rsidRPr="006B1446">
        <w:rPr>
          <w:rFonts w:asciiTheme="majorBidi" w:hAnsiTheme="majorBidi" w:cstheme="majorBidi"/>
          <w:sz w:val="20"/>
          <w:szCs w:val="20"/>
        </w:rPr>
        <w:t>tunnel syndrome is the compress</w:t>
      </w:r>
      <w:r w:rsidRPr="006B1446">
        <w:rPr>
          <w:rFonts w:asciiTheme="majorBidi" w:hAnsiTheme="majorBidi" w:cstheme="majorBidi"/>
          <w:sz w:val="20"/>
          <w:szCs w:val="20"/>
        </w:rPr>
        <w:t>i</w:t>
      </w:r>
      <w:r w:rsidR="00EE0243" w:rsidRPr="006B1446">
        <w:rPr>
          <w:rFonts w:asciiTheme="majorBidi" w:hAnsiTheme="majorBidi" w:cstheme="majorBidi"/>
          <w:sz w:val="20"/>
          <w:szCs w:val="20"/>
        </w:rPr>
        <w:t>o</w:t>
      </w:r>
      <w:r w:rsidRPr="006B1446">
        <w:rPr>
          <w:rFonts w:asciiTheme="majorBidi" w:hAnsiTheme="majorBidi" w:cstheme="majorBidi"/>
          <w:sz w:val="20"/>
          <w:szCs w:val="20"/>
        </w:rPr>
        <w:t xml:space="preserve">n </w:t>
      </w:r>
      <w:r w:rsidR="00491B05" w:rsidRPr="006B1446">
        <w:rPr>
          <w:rFonts w:asciiTheme="majorBidi" w:hAnsiTheme="majorBidi" w:cstheme="majorBidi"/>
          <w:sz w:val="20"/>
          <w:szCs w:val="20"/>
        </w:rPr>
        <w:t>irritation syndrome of the median</w:t>
      </w:r>
      <w:r w:rsidRPr="006B1446">
        <w:rPr>
          <w:rFonts w:asciiTheme="majorBidi" w:hAnsiTheme="majorBidi" w:cstheme="majorBidi"/>
          <w:sz w:val="20"/>
          <w:szCs w:val="20"/>
        </w:rPr>
        <w:t xml:space="preserve"> nerve as it </w:t>
      </w:r>
      <w:r w:rsidR="00EE0243" w:rsidRPr="006B1446">
        <w:rPr>
          <w:rFonts w:asciiTheme="majorBidi" w:hAnsiTheme="majorBidi" w:cstheme="majorBidi"/>
          <w:sz w:val="20"/>
          <w:szCs w:val="20"/>
        </w:rPr>
        <w:t>cross</w:t>
      </w:r>
      <w:r w:rsidRPr="006B1446">
        <w:rPr>
          <w:rFonts w:asciiTheme="majorBidi" w:hAnsiTheme="majorBidi" w:cstheme="majorBidi"/>
          <w:sz w:val="20"/>
          <w:szCs w:val="20"/>
        </w:rPr>
        <w:t xml:space="preserve"> the carpal </w:t>
      </w:r>
      <w:proofErr w:type="spellStart"/>
      <w:r w:rsidRPr="006B1446">
        <w:rPr>
          <w:rFonts w:asciiTheme="majorBidi" w:hAnsiTheme="majorBidi" w:cstheme="majorBidi"/>
          <w:sz w:val="20"/>
          <w:szCs w:val="20"/>
        </w:rPr>
        <w:t>cannal</w:t>
      </w:r>
      <w:proofErr w:type="spellEnd"/>
      <w:r w:rsidRPr="006B1446">
        <w:rPr>
          <w:rFonts w:asciiTheme="majorBidi" w:hAnsiTheme="majorBidi" w:cstheme="majorBidi"/>
          <w:sz w:val="20"/>
          <w:szCs w:val="20"/>
        </w:rPr>
        <w:t xml:space="preserve"> this study is</w:t>
      </w:r>
      <w:r w:rsidR="00491B05" w:rsidRPr="006B1446">
        <w:rPr>
          <w:rFonts w:asciiTheme="majorBidi" w:hAnsiTheme="majorBidi" w:cstheme="majorBidi"/>
          <w:sz w:val="20"/>
          <w:szCs w:val="20"/>
        </w:rPr>
        <w:t xml:space="preserve"> designed to follow up a sixty </w:t>
      </w:r>
      <w:r w:rsidRPr="006B1446">
        <w:rPr>
          <w:rFonts w:asciiTheme="majorBidi" w:hAnsiTheme="majorBidi" w:cstheme="majorBidi"/>
          <w:sz w:val="20"/>
          <w:szCs w:val="20"/>
        </w:rPr>
        <w:t>cases of carpal tunnel syndrome</w:t>
      </w:r>
      <w:r w:rsidR="00F4688B" w:rsidRPr="006B1446">
        <w:rPr>
          <w:rFonts w:asciiTheme="majorBidi" w:hAnsiTheme="majorBidi" w:cstheme="majorBidi"/>
          <w:sz w:val="20"/>
          <w:szCs w:val="20"/>
        </w:rPr>
        <w:t>,</w:t>
      </w:r>
      <w:r w:rsidR="00491B05" w:rsidRPr="006B1446">
        <w:rPr>
          <w:rFonts w:asciiTheme="majorBidi" w:hAnsiTheme="majorBidi" w:cstheme="majorBidi"/>
          <w:sz w:val="20"/>
          <w:szCs w:val="20"/>
        </w:rPr>
        <w:t xml:space="preserve"> for three years after starting </w:t>
      </w:r>
      <w:r w:rsidR="00491204" w:rsidRPr="006B1446">
        <w:rPr>
          <w:rFonts w:asciiTheme="majorBidi" w:hAnsiTheme="majorBidi" w:cstheme="majorBidi"/>
          <w:sz w:val="20"/>
          <w:szCs w:val="20"/>
        </w:rPr>
        <w:t xml:space="preserve">the </w:t>
      </w:r>
      <w:r w:rsidR="00816B73">
        <w:rPr>
          <w:rFonts w:asciiTheme="majorBidi" w:hAnsiTheme="majorBidi" w:cstheme="majorBidi"/>
          <w:sz w:val="20"/>
          <w:szCs w:val="20"/>
        </w:rPr>
        <w:t>treatment</w:t>
      </w:r>
      <w:r w:rsidR="00491B05" w:rsidRPr="006B1446">
        <w:rPr>
          <w:rFonts w:asciiTheme="majorBidi" w:hAnsiTheme="majorBidi" w:cstheme="majorBidi"/>
          <w:sz w:val="20"/>
          <w:szCs w:val="20"/>
        </w:rPr>
        <w:t xml:space="preserve">. </w:t>
      </w:r>
      <w:r w:rsidRPr="006B1446">
        <w:rPr>
          <w:rFonts w:asciiTheme="majorBidi" w:hAnsiTheme="majorBidi" w:cstheme="majorBidi"/>
          <w:sz w:val="20"/>
          <w:szCs w:val="20"/>
        </w:rPr>
        <w:t xml:space="preserve"> P</w:t>
      </w:r>
      <w:r w:rsidR="00816B73">
        <w:rPr>
          <w:rFonts w:asciiTheme="majorBidi" w:hAnsiTheme="majorBidi" w:cstheme="majorBidi"/>
          <w:sz w:val="20"/>
          <w:szCs w:val="20"/>
        </w:rPr>
        <w:t>atients categorized into = mild, moderate</w:t>
      </w:r>
      <w:r w:rsidRPr="006B1446">
        <w:rPr>
          <w:rFonts w:asciiTheme="majorBidi" w:hAnsiTheme="majorBidi" w:cstheme="majorBidi"/>
          <w:sz w:val="20"/>
          <w:szCs w:val="20"/>
        </w:rPr>
        <w:t>, severe compression of the median nerve</w:t>
      </w:r>
      <w:r w:rsidR="00DB5650" w:rsidRPr="006B1446">
        <w:rPr>
          <w:rFonts w:asciiTheme="majorBidi" w:hAnsiTheme="majorBidi" w:cstheme="majorBidi"/>
          <w:sz w:val="20"/>
          <w:szCs w:val="20"/>
        </w:rPr>
        <w:t>, a</w:t>
      </w:r>
      <w:r w:rsidR="00816B73">
        <w:rPr>
          <w:rFonts w:asciiTheme="majorBidi" w:hAnsiTheme="majorBidi" w:cstheme="majorBidi"/>
          <w:sz w:val="20"/>
          <w:szCs w:val="20"/>
        </w:rPr>
        <w:t xml:space="preserve">ccording to </w:t>
      </w:r>
      <w:proofErr w:type="spellStart"/>
      <w:r w:rsidR="00816B73">
        <w:rPr>
          <w:rFonts w:asciiTheme="majorBidi" w:hAnsiTheme="majorBidi" w:cstheme="majorBidi"/>
          <w:sz w:val="20"/>
          <w:szCs w:val="20"/>
        </w:rPr>
        <w:t>Emg</w:t>
      </w:r>
      <w:proofErr w:type="spellEnd"/>
      <w:r w:rsidR="00816B73">
        <w:rPr>
          <w:rFonts w:asciiTheme="majorBidi" w:hAnsiTheme="majorBidi" w:cstheme="majorBidi"/>
          <w:sz w:val="20"/>
          <w:szCs w:val="20"/>
        </w:rPr>
        <w:t xml:space="preserve"> and </w:t>
      </w:r>
      <w:proofErr w:type="spellStart"/>
      <w:r w:rsidR="00816B73">
        <w:rPr>
          <w:rFonts w:asciiTheme="majorBidi" w:hAnsiTheme="majorBidi" w:cstheme="majorBidi"/>
          <w:sz w:val="20"/>
          <w:szCs w:val="20"/>
        </w:rPr>
        <w:t>Ncv</w:t>
      </w:r>
      <w:proofErr w:type="spellEnd"/>
      <w:r w:rsidR="00816B73">
        <w:rPr>
          <w:rFonts w:asciiTheme="majorBidi" w:hAnsiTheme="majorBidi" w:cstheme="majorBidi"/>
          <w:sz w:val="20"/>
          <w:szCs w:val="20"/>
        </w:rPr>
        <w:t xml:space="preserve"> results</w:t>
      </w:r>
      <w:r w:rsidR="00DB5650" w:rsidRPr="006B1446">
        <w:rPr>
          <w:rFonts w:asciiTheme="majorBidi" w:hAnsiTheme="majorBidi" w:cstheme="majorBidi"/>
          <w:sz w:val="20"/>
          <w:szCs w:val="20"/>
        </w:rPr>
        <w:t xml:space="preserve">. </w:t>
      </w:r>
    </w:p>
    <w:p w:rsidR="00E137F5" w:rsidRPr="006B1446" w:rsidRDefault="00E137F5" w:rsidP="006B1446">
      <w:pPr>
        <w:spacing w:line="240" w:lineRule="auto"/>
        <w:rPr>
          <w:rFonts w:asciiTheme="majorBidi" w:hAnsiTheme="majorBidi" w:cstheme="majorBidi"/>
          <w:sz w:val="20"/>
          <w:szCs w:val="20"/>
        </w:rPr>
      </w:pPr>
      <w:r w:rsidRPr="006B1446">
        <w:rPr>
          <w:rFonts w:asciiTheme="majorBidi" w:hAnsiTheme="majorBidi" w:cstheme="majorBidi"/>
          <w:sz w:val="20"/>
          <w:szCs w:val="20"/>
        </w:rPr>
        <w:t>The study shows which patient need surgery, and which patient need conservative treatment, and the relation of the E.M.G study to the clinical presentation</w:t>
      </w:r>
      <w:r w:rsidR="00491B05" w:rsidRPr="006B1446">
        <w:rPr>
          <w:rFonts w:asciiTheme="majorBidi" w:hAnsiTheme="majorBidi" w:cstheme="majorBidi"/>
          <w:sz w:val="20"/>
          <w:szCs w:val="20"/>
        </w:rPr>
        <w:t xml:space="preserve">s </w:t>
      </w:r>
      <w:r w:rsidRPr="006B1446">
        <w:rPr>
          <w:rFonts w:asciiTheme="majorBidi" w:hAnsiTheme="majorBidi" w:cstheme="majorBidi"/>
          <w:sz w:val="20"/>
          <w:szCs w:val="20"/>
        </w:rPr>
        <w:t>.</w:t>
      </w:r>
    </w:p>
    <w:p w:rsidR="00E137F5" w:rsidRPr="006B1446" w:rsidRDefault="00E137F5" w:rsidP="006B1446">
      <w:pPr>
        <w:spacing w:line="240" w:lineRule="auto"/>
        <w:rPr>
          <w:rFonts w:asciiTheme="majorBidi" w:hAnsiTheme="majorBidi" w:cstheme="majorBidi"/>
          <w:sz w:val="20"/>
          <w:szCs w:val="20"/>
        </w:rPr>
      </w:pPr>
      <w:r w:rsidRPr="006B1446">
        <w:rPr>
          <w:rFonts w:asciiTheme="majorBidi" w:hAnsiTheme="majorBidi" w:cstheme="majorBidi"/>
          <w:sz w:val="20"/>
          <w:szCs w:val="20"/>
        </w:rPr>
        <w:t>The study concentrate on the correct technique of the surgery, and when failure occur.</w:t>
      </w:r>
    </w:p>
    <w:p w:rsidR="00E137F5" w:rsidRPr="006B1446" w:rsidRDefault="00E137F5" w:rsidP="006B1446">
      <w:pPr>
        <w:spacing w:line="240" w:lineRule="auto"/>
        <w:rPr>
          <w:rFonts w:asciiTheme="majorBidi" w:hAnsiTheme="majorBidi" w:cstheme="majorBidi"/>
          <w:sz w:val="20"/>
          <w:szCs w:val="20"/>
        </w:rPr>
      </w:pPr>
      <w:r w:rsidRPr="006B1446">
        <w:rPr>
          <w:rFonts w:asciiTheme="majorBidi" w:hAnsiTheme="majorBidi" w:cstheme="majorBidi"/>
          <w:sz w:val="20"/>
          <w:szCs w:val="20"/>
        </w:rPr>
        <w:t>It is better not to rush to surgery directly and time should be given for conservative treatment.</w:t>
      </w:r>
    </w:p>
    <w:p w:rsidR="00E137F5" w:rsidRDefault="00E137F5" w:rsidP="006B1446">
      <w:pPr>
        <w:spacing w:line="240" w:lineRule="auto"/>
        <w:rPr>
          <w:rFonts w:asciiTheme="majorBidi" w:hAnsiTheme="majorBidi" w:cstheme="majorBidi"/>
          <w:sz w:val="20"/>
          <w:szCs w:val="20"/>
          <w:rtl/>
        </w:rPr>
      </w:pPr>
      <w:r w:rsidRPr="006B1446">
        <w:rPr>
          <w:rFonts w:asciiTheme="majorBidi" w:hAnsiTheme="majorBidi" w:cstheme="majorBidi"/>
          <w:sz w:val="20"/>
          <w:szCs w:val="20"/>
        </w:rPr>
        <w:t xml:space="preserve">There is some results in the study have no explanation and </w:t>
      </w:r>
      <w:r w:rsidR="009D4ABE" w:rsidRPr="006B1446">
        <w:rPr>
          <w:rFonts w:asciiTheme="majorBidi" w:hAnsiTheme="majorBidi" w:cstheme="majorBidi"/>
          <w:sz w:val="20"/>
          <w:szCs w:val="20"/>
        </w:rPr>
        <w:t>remain idiopathic.</w:t>
      </w:r>
    </w:p>
    <w:p w:rsidR="004A648A" w:rsidRPr="003B7914" w:rsidRDefault="004A648A" w:rsidP="004A648A">
      <w:pPr>
        <w:spacing w:line="240" w:lineRule="auto"/>
        <w:jc w:val="both"/>
        <w:rPr>
          <w:rFonts w:asciiTheme="majorBidi" w:hAnsiTheme="majorBidi" w:cstheme="majorBidi"/>
          <w:b/>
          <w:bCs/>
          <w:sz w:val="24"/>
          <w:szCs w:val="24"/>
          <w:u w:val="single"/>
        </w:rPr>
      </w:pPr>
      <w:r w:rsidRPr="003B7914">
        <w:rPr>
          <w:rFonts w:asciiTheme="majorBidi" w:hAnsiTheme="majorBidi" w:cstheme="majorBidi"/>
          <w:b/>
          <w:bCs/>
          <w:sz w:val="24"/>
          <w:szCs w:val="24"/>
          <w:u w:val="single"/>
        </w:rPr>
        <w:t>Aim of the study</w:t>
      </w:r>
    </w:p>
    <w:p w:rsidR="004A648A" w:rsidRDefault="004A648A" w:rsidP="004A648A">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1-To prove that there is a place for the conservative treatment in the management of carpal tunnel syndrome.</w:t>
      </w:r>
    </w:p>
    <w:p w:rsidR="004A648A" w:rsidRDefault="004A648A" w:rsidP="004A648A">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2-To know when and why fail</w:t>
      </w:r>
      <w:r>
        <w:rPr>
          <w:rFonts w:asciiTheme="majorBidi" w:hAnsiTheme="majorBidi" w:cstheme="majorBidi"/>
          <w:sz w:val="24"/>
          <w:szCs w:val="24"/>
        </w:rPr>
        <w:t>ure of surgery occur</w:t>
      </w:r>
      <w:r w:rsidRPr="003B7914">
        <w:rPr>
          <w:rFonts w:asciiTheme="majorBidi" w:hAnsiTheme="majorBidi" w:cstheme="majorBidi"/>
          <w:sz w:val="24"/>
          <w:szCs w:val="24"/>
        </w:rPr>
        <w:t>.</w:t>
      </w:r>
    </w:p>
    <w:p w:rsidR="004A648A" w:rsidRPr="003B7914" w:rsidRDefault="004A648A" w:rsidP="004A648A">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3-To see is the EMG findings go always with clinical presentations.</w:t>
      </w:r>
    </w:p>
    <w:p w:rsidR="00D0152A" w:rsidRPr="00685E19" w:rsidRDefault="00754395" w:rsidP="00685E19">
      <w:pPr>
        <w:bidi/>
        <w:spacing w:line="240" w:lineRule="auto"/>
        <w:rPr>
          <w:rFonts w:ascii="Simplified Arabic" w:hAnsi="Simplified Arabic" w:cs="Simplified Arabic"/>
          <w:b/>
          <w:bCs/>
          <w:sz w:val="20"/>
          <w:szCs w:val="20"/>
          <w:u w:val="single"/>
          <w:rtl/>
          <w:lang w:bidi="ar-IQ"/>
        </w:rPr>
      </w:pPr>
      <w:r w:rsidRPr="00685E19">
        <w:rPr>
          <w:rFonts w:ascii="Simplified Arabic" w:hAnsi="Simplified Arabic" w:cs="Simplified Arabic"/>
          <w:b/>
          <w:bCs/>
          <w:sz w:val="24"/>
          <w:szCs w:val="24"/>
          <w:u w:val="single"/>
          <w:rtl/>
          <w:lang w:bidi="ar-IQ"/>
        </w:rPr>
        <w:t>الخلاصة</w:t>
      </w:r>
      <w:r w:rsidRPr="00685E19">
        <w:rPr>
          <w:rFonts w:ascii="Simplified Arabic" w:hAnsi="Simplified Arabic" w:cs="Simplified Arabic"/>
          <w:b/>
          <w:bCs/>
          <w:sz w:val="20"/>
          <w:szCs w:val="20"/>
          <w:u w:val="single"/>
          <w:rtl/>
          <w:lang w:bidi="ar-IQ"/>
        </w:rPr>
        <w:t xml:space="preserve"> </w:t>
      </w:r>
    </w:p>
    <w:p w:rsidR="00D0152A" w:rsidRPr="00685E19" w:rsidRDefault="00D0152A" w:rsidP="00685E19">
      <w:pPr>
        <w:bidi/>
        <w:spacing w:line="240" w:lineRule="auto"/>
        <w:rPr>
          <w:rFonts w:ascii="Simplified Arabic" w:hAnsi="Simplified Arabic" w:cs="Simplified Arabic"/>
          <w:sz w:val="20"/>
          <w:szCs w:val="20"/>
          <w:rtl/>
          <w:lang w:bidi="ar-IQ"/>
        </w:rPr>
      </w:pPr>
      <w:r w:rsidRPr="00685E19">
        <w:rPr>
          <w:rFonts w:ascii="Simplified Arabic" w:hAnsi="Simplified Arabic" w:cs="Simplified Arabic"/>
          <w:sz w:val="20"/>
          <w:szCs w:val="20"/>
          <w:rtl/>
          <w:lang w:bidi="ar-IQ"/>
        </w:rPr>
        <w:t>متلازمة النفق الرسغي هي ضغط وتخريش العصب الوسطي عند عبوره القناة الرسغية.</w:t>
      </w:r>
    </w:p>
    <w:p w:rsidR="00D0152A" w:rsidRPr="00685E19" w:rsidRDefault="00D0152A" w:rsidP="00685E19">
      <w:pPr>
        <w:bidi/>
        <w:spacing w:line="240" w:lineRule="auto"/>
        <w:rPr>
          <w:rFonts w:ascii="Simplified Arabic" w:hAnsi="Simplified Arabic" w:cs="Simplified Arabic"/>
          <w:sz w:val="20"/>
          <w:szCs w:val="20"/>
          <w:rtl/>
          <w:lang w:bidi="ar-IQ"/>
        </w:rPr>
      </w:pPr>
      <w:r w:rsidRPr="00685E19">
        <w:rPr>
          <w:rFonts w:ascii="Simplified Arabic" w:hAnsi="Simplified Arabic" w:cs="Simplified Arabic"/>
          <w:sz w:val="20"/>
          <w:szCs w:val="20"/>
          <w:rtl/>
          <w:lang w:bidi="ar-IQ"/>
        </w:rPr>
        <w:t xml:space="preserve">هذه الدراسة </w:t>
      </w:r>
      <w:r w:rsidR="00BC2804" w:rsidRPr="00685E19">
        <w:rPr>
          <w:rFonts w:ascii="Simplified Arabic" w:hAnsi="Simplified Arabic" w:cs="Simplified Arabic"/>
          <w:sz w:val="20"/>
          <w:szCs w:val="20"/>
          <w:rtl/>
          <w:lang w:bidi="ar-IQ"/>
        </w:rPr>
        <w:t xml:space="preserve">صممت </w:t>
      </w:r>
      <w:r w:rsidRPr="00685E19">
        <w:rPr>
          <w:rFonts w:ascii="Simplified Arabic" w:hAnsi="Simplified Arabic" w:cs="Simplified Arabic"/>
          <w:sz w:val="20"/>
          <w:szCs w:val="20"/>
          <w:rtl/>
          <w:lang w:bidi="ar-IQ"/>
        </w:rPr>
        <w:t xml:space="preserve"> </w:t>
      </w:r>
      <w:r w:rsidR="00BC2804" w:rsidRPr="00685E19">
        <w:rPr>
          <w:rFonts w:ascii="Simplified Arabic" w:hAnsi="Simplified Arabic" w:cs="Simplified Arabic"/>
          <w:sz w:val="20"/>
          <w:szCs w:val="20"/>
          <w:rtl/>
          <w:lang w:bidi="ar-IQ"/>
        </w:rPr>
        <w:t>ل</w:t>
      </w:r>
      <w:r w:rsidRPr="00685E19">
        <w:rPr>
          <w:rFonts w:ascii="Simplified Arabic" w:hAnsi="Simplified Arabic" w:cs="Simplified Arabic"/>
          <w:sz w:val="20"/>
          <w:szCs w:val="20"/>
          <w:rtl/>
          <w:lang w:bidi="ar-IQ"/>
        </w:rPr>
        <w:t>دراسة</w:t>
      </w:r>
      <w:r w:rsidR="00BC2804" w:rsidRPr="00685E19">
        <w:rPr>
          <w:rFonts w:ascii="Simplified Arabic" w:hAnsi="Simplified Arabic" w:cs="Simplified Arabic"/>
          <w:sz w:val="20"/>
          <w:szCs w:val="20"/>
          <w:rtl/>
          <w:lang w:bidi="ar-IQ"/>
        </w:rPr>
        <w:t xml:space="preserve"> و</w:t>
      </w:r>
      <w:r w:rsidRPr="00685E19">
        <w:rPr>
          <w:rFonts w:ascii="Simplified Arabic" w:hAnsi="Simplified Arabic" w:cs="Simplified Arabic"/>
          <w:sz w:val="20"/>
          <w:szCs w:val="20"/>
          <w:rtl/>
          <w:lang w:bidi="ar-IQ"/>
        </w:rPr>
        <w:t xml:space="preserve"> متابعة </w:t>
      </w:r>
      <w:r w:rsidR="00BC2804" w:rsidRPr="00685E19">
        <w:rPr>
          <w:rFonts w:ascii="Simplified Arabic" w:hAnsi="Simplified Arabic" w:cs="Simplified Arabic"/>
          <w:sz w:val="20"/>
          <w:szCs w:val="20"/>
          <w:rtl/>
          <w:lang w:bidi="ar-IQ"/>
        </w:rPr>
        <w:t xml:space="preserve">ستون </w:t>
      </w:r>
      <w:r w:rsidRPr="00685E19">
        <w:rPr>
          <w:rFonts w:ascii="Simplified Arabic" w:hAnsi="Simplified Arabic" w:cs="Simplified Arabic"/>
          <w:sz w:val="20"/>
          <w:szCs w:val="20"/>
          <w:rtl/>
          <w:lang w:bidi="ar-IQ"/>
        </w:rPr>
        <w:t xml:space="preserve">حالة متلازمة النفق الرسغي </w:t>
      </w:r>
      <w:r w:rsidR="00BC2804" w:rsidRPr="00685E19">
        <w:rPr>
          <w:rFonts w:ascii="Simplified Arabic" w:hAnsi="Simplified Arabic" w:cs="Simplified Arabic"/>
          <w:sz w:val="20"/>
          <w:szCs w:val="20"/>
          <w:rtl/>
          <w:lang w:bidi="ar-IQ"/>
        </w:rPr>
        <w:t xml:space="preserve">لمدة تراوحت بين سنة الى ثلاث سنوات </w:t>
      </w:r>
      <w:r w:rsidRPr="00685E19">
        <w:rPr>
          <w:rFonts w:ascii="Simplified Arabic" w:hAnsi="Simplified Arabic" w:cs="Simplified Arabic"/>
          <w:sz w:val="20"/>
          <w:szCs w:val="20"/>
          <w:rtl/>
          <w:lang w:bidi="ar-IQ"/>
        </w:rPr>
        <w:t>وتم تصنيف المرض الى حالة خفيفة متوسطة وشديدة بالنسبة للضغط على العصب الوسطي.</w:t>
      </w:r>
    </w:p>
    <w:p w:rsidR="00D0152A" w:rsidRPr="00685E19" w:rsidRDefault="00D0152A" w:rsidP="00685E19">
      <w:pPr>
        <w:bidi/>
        <w:spacing w:line="240" w:lineRule="auto"/>
        <w:rPr>
          <w:rFonts w:ascii="Simplified Arabic" w:hAnsi="Simplified Arabic" w:cs="Simplified Arabic"/>
          <w:sz w:val="20"/>
          <w:szCs w:val="20"/>
          <w:rtl/>
          <w:lang w:bidi="ar-IQ"/>
        </w:rPr>
      </w:pPr>
      <w:r w:rsidRPr="00685E19">
        <w:rPr>
          <w:rFonts w:ascii="Simplified Arabic" w:hAnsi="Simplified Arabic" w:cs="Simplified Arabic"/>
          <w:sz w:val="20"/>
          <w:szCs w:val="20"/>
          <w:rtl/>
          <w:lang w:bidi="ar-IQ"/>
        </w:rPr>
        <w:t>الدراسة تبين :</w:t>
      </w:r>
    </w:p>
    <w:p w:rsidR="00D0152A" w:rsidRPr="00685E19" w:rsidRDefault="00D0152A" w:rsidP="00685E19">
      <w:pPr>
        <w:pStyle w:val="a3"/>
        <w:numPr>
          <w:ilvl w:val="0"/>
          <w:numId w:val="4"/>
        </w:numPr>
        <w:tabs>
          <w:tab w:val="right" w:pos="450"/>
        </w:tabs>
        <w:bidi/>
        <w:spacing w:line="240" w:lineRule="auto"/>
        <w:ind w:left="0" w:firstLine="0"/>
        <w:rPr>
          <w:rFonts w:ascii="Simplified Arabic" w:hAnsi="Simplified Arabic" w:cs="Simplified Arabic"/>
          <w:sz w:val="20"/>
          <w:szCs w:val="20"/>
          <w:lang w:bidi="ar-IQ"/>
        </w:rPr>
      </w:pPr>
      <w:r w:rsidRPr="00685E19">
        <w:rPr>
          <w:rFonts w:ascii="Simplified Arabic" w:hAnsi="Simplified Arabic" w:cs="Simplified Arabic"/>
          <w:sz w:val="20"/>
          <w:szCs w:val="20"/>
          <w:rtl/>
          <w:lang w:bidi="ar-IQ"/>
        </w:rPr>
        <w:t xml:space="preserve">أي </w:t>
      </w:r>
      <w:r w:rsidR="00705155" w:rsidRPr="00685E19">
        <w:rPr>
          <w:rFonts w:ascii="Simplified Arabic" w:hAnsi="Simplified Arabic" w:cs="Simplified Arabic"/>
          <w:sz w:val="20"/>
          <w:szCs w:val="20"/>
          <w:rtl/>
          <w:lang w:bidi="ar-IQ"/>
        </w:rPr>
        <w:t>من المر</w:t>
      </w:r>
      <w:r w:rsidRPr="00685E19">
        <w:rPr>
          <w:rFonts w:ascii="Simplified Arabic" w:hAnsi="Simplified Arabic" w:cs="Simplified Arabic"/>
          <w:sz w:val="20"/>
          <w:szCs w:val="20"/>
          <w:rtl/>
          <w:lang w:bidi="ar-IQ"/>
        </w:rPr>
        <w:t>ض</w:t>
      </w:r>
      <w:r w:rsidR="00705155" w:rsidRPr="00685E19">
        <w:rPr>
          <w:rFonts w:ascii="Simplified Arabic" w:hAnsi="Simplified Arabic" w:cs="Simplified Arabic"/>
          <w:sz w:val="20"/>
          <w:szCs w:val="20"/>
          <w:rtl/>
          <w:lang w:bidi="ar-IQ"/>
        </w:rPr>
        <w:t>ى</w:t>
      </w:r>
      <w:r w:rsidRPr="00685E19">
        <w:rPr>
          <w:rFonts w:ascii="Simplified Arabic" w:hAnsi="Simplified Arabic" w:cs="Simplified Arabic"/>
          <w:sz w:val="20"/>
          <w:szCs w:val="20"/>
          <w:rtl/>
          <w:lang w:bidi="ar-IQ"/>
        </w:rPr>
        <w:t xml:space="preserve"> يحتاج تداخل جراحي او علاج تحفظي</w:t>
      </w:r>
      <w:r w:rsidR="00705155" w:rsidRPr="00685E19">
        <w:rPr>
          <w:rFonts w:ascii="Simplified Arabic" w:hAnsi="Simplified Arabic" w:cs="Simplified Arabic"/>
          <w:sz w:val="20"/>
          <w:szCs w:val="20"/>
          <w:rtl/>
          <w:lang w:bidi="ar-IQ"/>
        </w:rPr>
        <w:t xml:space="preserve"> .</w:t>
      </w:r>
      <w:r w:rsidRPr="00685E19">
        <w:rPr>
          <w:rFonts w:ascii="Simplified Arabic" w:hAnsi="Simplified Arabic" w:cs="Simplified Arabic"/>
          <w:sz w:val="20"/>
          <w:szCs w:val="20"/>
          <w:rtl/>
          <w:lang w:bidi="ar-IQ"/>
        </w:rPr>
        <w:t xml:space="preserve"> </w:t>
      </w:r>
    </w:p>
    <w:p w:rsidR="00D0152A" w:rsidRPr="00685E19" w:rsidRDefault="00D0152A" w:rsidP="00685E19">
      <w:pPr>
        <w:pStyle w:val="a3"/>
        <w:numPr>
          <w:ilvl w:val="0"/>
          <w:numId w:val="4"/>
        </w:numPr>
        <w:tabs>
          <w:tab w:val="right" w:pos="450"/>
        </w:tabs>
        <w:bidi/>
        <w:spacing w:line="240" w:lineRule="auto"/>
        <w:ind w:left="0" w:firstLine="0"/>
        <w:rPr>
          <w:rFonts w:ascii="Simplified Arabic" w:hAnsi="Simplified Arabic" w:cs="Simplified Arabic"/>
          <w:sz w:val="20"/>
          <w:szCs w:val="20"/>
          <w:lang w:bidi="ar-IQ"/>
        </w:rPr>
      </w:pPr>
      <w:r w:rsidRPr="00685E19">
        <w:rPr>
          <w:rFonts w:ascii="Simplified Arabic" w:hAnsi="Simplified Arabic" w:cs="Simplified Arabic"/>
          <w:sz w:val="20"/>
          <w:szCs w:val="20"/>
          <w:rtl/>
          <w:lang w:bidi="ar-IQ"/>
        </w:rPr>
        <w:t>العلاقة بين نتيجة فحص تخطيط العضلات الكهربائي والاعراض السريرية للمريض.</w:t>
      </w:r>
    </w:p>
    <w:p w:rsidR="00D0152A" w:rsidRPr="00685E19" w:rsidRDefault="00D0152A" w:rsidP="00685E19">
      <w:pPr>
        <w:bidi/>
        <w:spacing w:line="240" w:lineRule="auto"/>
        <w:rPr>
          <w:rFonts w:ascii="Simplified Arabic" w:hAnsi="Simplified Arabic" w:cs="Simplified Arabic"/>
          <w:sz w:val="20"/>
          <w:szCs w:val="20"/>
          <w:lang w:bidi="ar-IQ"/>
        </w:rPr>
      </w:pPr>
      <w:r w:rsidRPr="00685E19">
        <w:rPr>
          <w:rFonts w:ascii="Simplified Arabic" w:hAnsi="Simplified Arabic" w:cs="Simplified Arabic"/>
          <w:sz w:val="20"/>
          <w:szCs w:val="20"/>
          <w:rtl/>
          <w:lang w:bidi="ar-IQ"/>
        </w:rPr>
        <w:t>ركزت الدراسة على الطريقة الصحيحة والامثل للتداخل الجراحي واين يحدث الفشل.</w:t>
      </w:r>
    </w:p>
    <w:p w:rsidR="00D0152A" w:rsidRPr="00685E19" w:rsidRDefault="00165599" w:rsidP="00685E19">
      <w:pPr>
        <w:bidi/>
        <w:spacing w:line="240" w:lineRule="auto"/>
        <w:rPr>
          <w:rFonts w:ascii="Simplified Arabic" w:hAnsi="Simplified Arabic" w:cs="Simplified Arabic"/>
          <w:sz w:val="20"/>
          <w:szCs w:val="20"/>
          <w:rtl/>
          <w:lang w:bidi="ar-IQ"/>
        </w:rPr>
      </w:pPr>
      <w:r w:rsidRPr="00685E19">
        <w:rPr>
          <w:rFonts w:ascii="Simplified Arabic" w:hAnsi="Simplified Arabic" w:cs="Simplified Arabic"/>
          <w:sz w:val="20"/>
          <w:szCs w:val="20"/>
          <w:rtl/>
          <w:lang w:bidi="ar-IQ"/>
        </w:rPr>
        <w:t xml:space="preserve">اكدت الدراسة ضرورة عدم الاستعجال </w:t>
      </w:r>
      <w:proofErr w:type="spellStart"/>
      <w:r w:rsidRPr="00685E19">
        <w:rPr>
          <w:rFonts w:ascii="Simplified Arabic" w:hAnsi="Simplified Arabic" w:cs="Simplified Arabic"/>
          <w:sz w:val="20"/>
          <w:szCs w:val="20"/>
          <w:rtl/>
          <w:lang w:bidi="ar-IQ"/>
        </w:rPr>
        <w:t>لاجراء</w:t>
      </w:r>
      <w:proofErr w:type="spellEnd"/>
      <w:r w:rsidRPr="00685E19">
        <w:rPr>
          <w:rFonts w:ascii="Simplified Arabic" w:hAnsi="Simplified Arabic" w:cs="Simplified Arabic"/>
          <w:sz w:val="20"/>
          <w:szCs w:val="20"/>
          <w:rtl/>
          <w:lang w:bidi="ar-IQ"/>
        </w:rPr>
        <w:t xml:space="preserve"> الجراحة ويجب اعطاء وقت كافي للعلاج التحفظي.</w:t>
      </w:r>
    </w:p>
    <w:p w:rsidR="00165599" w:rsidRDefault="00165599" w:rsidP="00685E19">
      <w:pPr>
        <w:bidi/>
        <w:spacing w:line="240" w:lineRule="auto"/>
        <w:rPr>
          <w:rFonts w:ascii="Simplified Arabic" w:hAnsi="Simplified Arabic" w:cs="Simplified Arabic"/>
          <w:sz w:val="20"/>
          <w:szCs w:val="20"/>
          <w:lang w:bidi="ar-IQ"/>
        </w:rPr>
      </w:pPr>
      <w:r w:rsidRPr="00685E19">
        <w:rPr>
          <w:rFonts w:ascii="Simplified Arabic" w:hAnsi="Simplified Arabic" w:cs="Simplified Arabic"/>
          <w:sz w:val="20"/>
          <w:szCs w:val="20"/>
          <w:rtl/>
          <w:lang w:bidi="ar-IQ"/>
        </w:rPr>
        <w:t>هناك بعض النتائج في الدراسة لا</w:t>
      </w:r>
      <w:r w:rsidR="00685E19">
        <w:rPr>
          <w:rFonts w:ascii="Simplified Arabic" w:hAnsi="Simplified Arabic" w:cs="Simplified Arabic"/>
          <w:sz w:val="20"/>
          <w:szCs w:val="20"/>
          <w:lang w:bidi="ar-IQ"/>
        </w:rPr>
        <w:t xml:space="preserve"> </w:t>
      </w:r>
      <w:r w:rsidRPr="00685E19">
        <w:rPr>
          <w:rFonts w:ascii="Simplified Arabic" w:hAnsi="Simplified Arabic" w:cs="Simplified Arabic"/>
          <w:sz w:val="20"/>
          <w:szCs w:val="20"/>
          <w:rtl/>
          <w:lang w:bidi="ar-IQ"/>
        </w:rPr>
        <w:t>يوجد توضيح لها ولا تزال مبهمة.</w:t>
      </w:r>
    </w:p>
    <w:p w:rsidR="00962B80" w:rsidRPr="00962B80" w:rsidRDefault="00962B80" w:rsidP="00962B80">
      <w:pPr>
        <w:bidi/>
        <w:spacing w:line="240" w:lineRule="auto"/>
        <w:jc w:val="center"/>
        <w:rPr>
          <w:rFonts w:ascii="Simplified Arabic" w:hAnsi="Simplified Arabic" w:cs="Simplified Arabic"/>
          <w:sz w:val="20"/>
          <w:szCs w:val="20"/>
          <w:rtl/>
          <w:lang w:bidi="ar-IQ"/>
        </w:rPr>
      </w:pPr>
      <w:r w:rsidRPr="00962B80">
        <w:rPr>
          <w:rFonts w:ascii="Simplified Arabic" w:hAnsi="Simplified Arabic" w:cs="Simplified Arabic"/>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hAnsi="Simplified Arabic" w:cs="Simplified Arabic"/>
          <w:sz w:val="20"/>
          <w:szCs w:val="20"/>
          <w:rtl/>
          <w:lang w:bidi="ar-IQ"/>
        </w:rPr>
        <w:t>ـــــــــــــــــــــــ</w:t>
      </w:r>
      <w:r w:rsidRPr="00962B80">
        <w:rPr>
          <w:rFonts w:ascii="Simplified Arabic" w:hAnsi="Simplified Arabic" w:cs="Simplified Arabic"/>
          <w:sz w:val="20"/>
          <w:szCs w:val="20"/>
          <w:rtl/>
          <w:lang w:bidi="ar-IQ"/>
        </w:rPr>
        <w:t>ـ</w:t>
      </w:r>
    </w:p>
    <w:p w:rsidR="00A33A0C" w:rsidRDefault="00A33A0C" w:rsidP="003B7914">
      <w:pPr>
        <w:spacing w:line="240" w:lineRule="auto"/>
        <w:jc w:val="both"/>
        <w:rPr>
          <w:rFonts w:asciiTheme="majorBidi" w:hAnsiTheme="majorBidi" w:cstheme="majorBidi"/>
          <w:b/>
          <w:bCs/>
          <w:sz w:val="24"/>
          <w:szCs w:val="24"/>
          <w:u w:val="single"/>
        </w:rPr>
        <w:sectPr w:rsidR="00A33A0C" w:rsidSect="0035420A">
          <w:headerReference w:type="default" r:id="rId9"/>
          <w:footerReference w:type="default" r:id="rId10"/>
          <w:pgSz w:w="11907" w:h="16839" w:code="9"/>
          <w:pgMar w:top="1440" w:right="1800" w:bottom="1440" w:left="1800" w:header="709" w:footer="536" w:gutter="0"/>
          <w:pgNumType w:start="215"/>
          <w:cols w:space="708"/>
          <w:bidi/>
          <w:rtlGutter/>
          <w:docGrid w:linePitch="381"/>
        </w:sectPr>
      </w:pPr>
    </w:p>
    <w:p w:rsidR="002D7B88" w:rsidRPr="003B7914" w:rsidRDefault="00685E19" w:rsidP="003B7914">
      <w:pPr>
        <w:spacing w:line="240" w:lineRule="auto"/>
        <w:jc w:val="both"/>
        <w:rPr>
          <w:rFonts w:asciiTheme="majorBidi" w:hAnsiTheme="majorBidi" w:cstheme="majorBidi"/>
          <w:sz w:val="24"/>
          <w:szCs w:val="24"/>
        </w:rPr>
      </w:pPr>
      <w:r w:rsidRPr="003B7914">
        <w:rPr>
          <w:rFonts w:asciiTheme="majorBidi" w:hAnsiTheme="majorBidi" w:cstheme="majorBidi"/>
          <w:b/>
          <w:bCs/>
          <w:sz w:val="24"/>
          <w:szCs w:val="24"/>
          <w:u w:val="single"/>
        </w:rPr>
        <w:lastRenderedPageBreak/>
        <w:t>Introduction</w:t>
      </w:r>
    </w:p>
    <w:p w:rsidR="007052AD" w:rsidRPr="007052AD" w:rsidRDefault="007052AD" w:rsidP="007052AD">
      <w:pPr>
        <w:pStyle w:val="a7"/>
        <w:keepNext/>
        <w:framePr w:dropCap="drop" w:lines="3" w:wrap="around" w:vAnchor="text" w:hAnchor="text"/>
        <w:spacing w:before="0" w:beforeAutospacing="0" w:after="0" w:afterAutospacing="0" w:line="827" w:lineRule="exact"/>
        <w:jc w:val="both"/>
        <w:textAlignment w:val="baseline"/>
        <w:rPr>
          <w:rFonts w:asciiTheme="majorBidi" w:eastAsiaTheme="minorHAnsi" w:hAnsiTheme="majorBidi" w:cstheme="majorBidi"/>
          <w:position w:val="-10"/>
          <w:sz w:val="107"/>
          <w:szCs w:val="107"/>
        </w:rPr>
      </w:pPr>
      <w:r w:rsidRPr="007052AD">
        <w:rPr>
          <w:rFonts w:asciiTheme="majorBidi" w:eastAsiaTheme="minorHAnsi" w:hAnsiTheme="majorBidi" w:cstheme="majorBidi"/>
          <w:position w:val="-10"/>
          <w:sz w:val="107"/>
          <w:szCs w:val="107"/>
        </w:rPr>
        <w:t>C</w:t>
      </w:r>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t xml:space="preserve">arpal tunnel syndrome (CTS) is a </w:t>
      </w:r>
      <w:hyperlink r:id="rId11" w:tooltip="Median nerve" w:history="1">
        <w:r w:rsidRPr="003B7914">
          <w:rPr>
            <w:rFonts w:asciiTheme="majorBidi" w:eastAsiaTheme="minorHAnsi" w:hAnsiTheme="majorBidi" w:cstheme="majorBidi"/>
          </w:rPr>
          <w:t>median</w:t>
        </w:r>
      </w:hyperlink>
      <w:r w:rsidRPr="003B7914">
        <w:rPr>
          <w:rFonts w:asciiTheme="majorBidi" w:eastAsiaTheme="minorHAnsi" w:hAnsiTheme="majorBidi" w:cstheme="majorBidi"/>
        </w:rPr>
        <w:t xml:space="preserve"> </w:t>
      </w:r>
      <w:hyperlink r:id="rId12" w:tooltip="Entrapment neuropathy" w:history="1">
        <w:r w:rsidRPr="003B7914">
          <w:rPr>
            <w:rFonts w:asciiTheme="majorBidi" w:eastAsiaTheme="minorHAnsi" w:hAnsiTheme="majorBidi" w:cstheme="majorBidi"/>
          </w:rPr>
          <w:t>entrapment</w:t>
        </w:r>
      </w:hyperlink>
      <w:r w:rsidRPr="003B7914">
        <w:rPr>
          <w:rFonts w:asciiTheme="majorBidi" w:eastAsiaTheme="minorHAnsi" w:hAnsiTheme="majorBidi" w:cstheme="majorBidi"/>
        </w:rPr>
        <w:t xml:space="preserve"> </w:t>
      </w:r>
      <w:hyperlink r:id="rId13" w:tooltip="Neuropathy" w:history="1">
        <w:r w:rsidRPr="003B7914">
          <w:rPr>
            <w:rFonts w:asciiTheme="majorBidi" w:eastAsiaTheme="minorHAnsi" w:hAnsiTheme="majorBidi" w:cstheme="majorBidi"/>
          </w:rPr>
          <w:t>neuropathy</w:t>
        </w:r>
      </w:hyperlink>
      <w:r w:rsidRPr="003B7914">
        <w:rPr>
          <w:rFonts w:asciiTheme="majorBidi" w:eastAsiaTheme="minorHAnsi" w:hAnsiTheme="majorBidi" w:cstheme="majorBidi"/>
        </w:rPr>
        <w:t xml:space="preserve">, that causes </w:t>
      </w:r>
      <w:hyperlink r:id="rId14" w:tooltip="Paresthesia" w:history="1">
        <w:r w:rsidRPr="003B7914">
          <w:rPr>
            <w:rFonts w:asciiTheme="majorBidi" w:eastAsiaTheme="minorHAnsi" w:hAnsiTheme="majorBidi" w:cstheme="majorBidi"/>
          </w:rPr>
          <w:t>paresthesia</w:t>
        </w:r>
      </w:hyperlink>
      <w:r w:rsidRPr="003B7914">
        <w:rPr>
          <w:rFonts w:asciiTheme="majorBidi" w:eastAsiaTheme="minorHAnsi" w:hAnsiTheme="majorBidi" w:cstheme="majorBidi"/>
        </w:rPr>
        <w:t xml:space="preserve">, </w:t>
      </w:r>
      <w:hyperlink r:id="rId15" w:tooltip="Pain" w:history="1">
        <w:r w:rsidRPr="003B7914">
          <w:rPr>
            <w:rFonts w:asciiTheme="majorBidi" w:eastAsiaTheme="minorHAnsi" w:hAnsiTheme="majorBidi" w:cstheme="majorBidi"/>
          </w:rPr>
          <w:t>pain</w:t>
        </w:r>
      </w:hyperlink>
      <w:r w:rsidRPr="003B7914">
        <w:rPr>
          <w:rFonts w:asciiTheme="majorBidi" w:eastAsiaTheme="minorHAnsi" w:hAnsiTheme="majorBidi" w:cstheme="majorBidi"/>
        </w:rPr>
        <w:t xml:space="preserve">, numbness, and other symptoms in the distribution of the </w:t>
      </w:r>
      <w:hyperlink r:id="rId16" w:tooltip="Median nerve" w:history="1">
        <w:r w:rsidRPr="003B7914">
          <w:rPr>
            <w:rFonts w:asciiTheme="majorBidi" w:eastAsiaTheme="minorHAnsi" w:hAnsiTheme="majorBidi" w:cstheme="majorBidi"/>
          </w:rPr>
          <w:t>median nerve</w:t>
        </w:r>
      </w:hyperlink>
      <w:r w:rsidRPr="003B7914">
        <w:rPr>
          <w:rFonts w:asciiTheme="majorBidi" w:eastAsiaTheme="minorHAnsi" w:hAnsiTheme="majorBidi" w:cstheme="majorBidi"/>
        </w:rPr>
        <w:t xml:space="preserve"> due to its compression at the wrist in the </w:t>
      </w:r>
      <w:hyperlink r:id="rId17" w:tooltip="Carpal tunnel" w:history="1">
        <w:r w:rsidRPr="003B7914">
          <w:rPr>
            <w:rFonts w:asciiTheme="majorBidi" w:eastAsiaTheme="minorHAnsi" w:hAnsiTheme="majorBidi" w:cstheme="majorBidi"/>
          </w:rPr>
          <w:t>carpal tunnel</w:t>
        </w:r>
      </w:hyperlink>
      <w:r w:rsidRPr="003B7914">
        <w:rPr>
          <w:rFonts w:asciiTheme="majorBidi" w:eastAsiaTheme="minorHAnsi" w:hAnsiTheme="majorBidi" w:cstheme="majorBidi"/>
        </w:rPr>
        <w:t xml:space="preserve">. The pathophysiology is not completely understood but can be considered </w:t>
      </w:r>
      <w:r w:rsidRPr="003B7914">
        <w:rPr>
          <w:rFonts w:asciiTheme="majorBidi" w:eastAsiaTheme="minorHAnsi" w:hAnsiTheme="majorBidi" w:cstheme="majorBidi"/>
        </w:rPr>
        <w:lastRenderedPageBreak/>
        <w:t xml:space="preserve">compression of the </w:t>
      </w:r>
      <w:hyperlink r:id="rId18" w:tooltip="Median nerve" w:history="1">
        <w:r w:rsidRPr="003B7914">
          <w:rPr>
            <w:rFonts w:asciiTheme="majorBidi" w:eastAsiaTheme="minorHAnsi" w:hAnsiTheme="majorBidi" w:cstheme="majorBidi"/>
          </w:rPr>
          <w:t>median nerve</w:t>
        </w:r>
      </w:hyperlink>
      <w:r w:rsidRPr="003B7914">
        <w:rPr>
          <w:rFonts w:asciiTheme="majorBidi" w:eastAsiaTheme="minorHAnsi" w:hAnsiTheme="majorBidi" w:cstheme="majorBidi"/>
        </w:rPr>
        <w:t xml:space="preserve"> traveling through the </w:t>
      </w:r>
      <w:hyperlink r:id="rId19" w:tooltip="Carpal tunnel" w:history="1">
        <w:r w:rsidRPr="003B7914">
          <w:rPr>
            <w:rFonts w:asciiTheme="majorBidi" w:eastAsiaTheme="minorHAnsi" w:hAnsiTheme="majorBidi" w:cstheme="majorBidi"/>
          </w:rPr>
          <w:t>carpal tunnel</w:t>
        </w:r>
      </w:hyperlink>
      <w:hyperlink r:id="rId20" w:anchor="cite_note-uptodate.com-1" w:history="1">
        <w:r w:rsidRPr="003B7914">
          <w:rPr>
            <w:rFonts w:asciiTheme="majorBidi" w:eastAsiaTheme="minorHAnsi" w:hAnsiTheme="majorBidi" w:cstheme="majorBidi"/>
          </w:rPr>
          <w:t>[1]</w:t>
        </w:r>
      </w:hyperlink>
      <w:r w:rsidR="007052AD">
        <w:t>.</w:t>
      </w:r>
      <w:r w:rsidRPr="003B7914">
        <w:rPr>
          <w:rFonts w:asciiTheme="majorBidi" w:eastAsiaTheme="minorHAnsi" w:hAnsiTheme="majorBidi" w:cstheme="majorBidi"/>
        </w:rPr>
        <w:t xml:space="preserve"> It appears to be caused by a combination of genetic and environmental factors</w:t>
      </w:r>
      <w:hyperlink r:id="rId21" w:anchor="cite_note-McC2012-2" w:history="1">
        <w:r w:rsidRPr="003B7914">
          <w:rPr>
            <w:rFonts w:asciiTheme="majorBidi" w:eastAsiaTheme="minorHAnsi" w:hAnsiTheme="majorBidi" w:cstheme="majorBidi"/>
          </w:rPr>
          <w:t>[2]</w:t>
        </w:r>
      </w:hyperlink>
      <w:r w:rsidR="007052AD">
        <w:t>.</w:t>
      </w:r>
      <w:r w:rsidRPr="003B7914">
        <w:rPr>
          <w:rFonts w:asciiTheme="majorBidi" w:eastAsiaTheme="minorHAnsi" w:hAnsiTheme="majorBidi" w:cstheme="majorBidi"/>
        </w:rPr>
        <w:t xml:space="preserve"> Some of the predisposing factors include: </w:t>
      </w:r>
      <w:hyperlink r:id="rId22" w:tooltip="Diabetes" w:history="1">
        <w:r w:rsidRPr="003B7914">
          <w:rPr>
            <w:rFonts w:asciiTheme="majorBidi" w:eastAsiaTheme="minorHAnsi" w:hAnsiTheme="majorBidi" w:cstheme="majorBidi"/>
          </w:rPr>
          <w:t>diabetes</w:t>
        </w:r>
      </w:hyperlink>
      <w:r w:rsidRPr="003B7914">
        <w:rPr>
          <w:rFonts w:asciiTheme="majorBidi" w:eastAsiaTheme="minorHAnsi" w:hAnsiTheme="majorBidi" w:cstheme="majorBidi"/>
        </w:rPr>
        <w:t xml:space="preserve">, </w:t>
      </w:r>
      <w:hyperlink r:id="rId23" w:tooltip="Obesity" w:history="1">
        <w:r w:rsidRPr="003B7914">
          <w:rPr>
            <w:rFonts w:asciiTheme="majorBidi" w:eastAsiaTheme="minorHAnsi" w:hAnsiTheme="majorBidi" w:cstheme="majorBidi"/>
          </w:rPr>
          <w:t>obesity</w:t>
        </w:r>
      </w:hyperlink>
      <w:r w:rsidRPr="003B7914">
        <w:rPr>
          <w:rFonts w:asciiTheme="majorBidi" w:eastAsiaTheme="minorHAnsi" w:hAnsiTheme="majorBidi" w:cstheme="majorBidi"/>
        </w:rPr>
        <w:t xml:space="preserve">, pregnancy, </w:t>
      </w:r>
      <w:hyperlink r:id="rId24" w:tooltip="Hypothyroidism" w:history="1">
        <w:r w:rsidRPr="003B7914">
          <w:rPr>
            <w:rFonts w:asciiTheme="majorBidi" w:eastAsiaTheme="minorHAnsi" w:hAnsiTheme="majorBidi" w:cstheme="majorBidi"/>
          </w:rPr>
          <w:t>hypothyroidism</w:t>
        </w:r>
      </w:hyperlink>
      <w:r w:rsidRPr="003B7914">
        <w:rPr>
          <w:rFonts w:asciiTheme="majorBidi" w:eastAsiaTheme="minorHAnsi" w:hAnsiTheme="majorBidi" w:cstheme="majorBidi"/>
        </w:rPr>
        <w:t>, and heavy manual work or work with vibrating tools but not lighter work even if repetitive</w:t>
      </w:r>
      <w:hyperlink r:id="rId25" w:anchor="cite_note-McC2012-2" w:history="1">
        <w:r w:rsidRPr="003B7914">
          <w:rPr>
            <w:rFonts w:asciiTheme="majorBidi" w:eastAsiaTheme="minorHAnsi" w:hAnsiTheme="majorBidi" w:cstheme="majorBidi"/>
          </w:rPr>
          <w:t>[2]</w:t>
        </w:r>
      </w:hyperlink>
      <w:r w:rsidR="007052AD">
        <w:t>.</w:t>
      </w:r>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lastRenderedPageBreak/>
        <w:t xml:space="preserve">The main symptom of CTS is intermittent </w:t>
      </w:r>
      <w:hyperlink r:id="rId26" w:tooltip="Numbness" w:history="1">
        <w:r w:rsidRPr="003B7914">
          <w:rPr>
            <w:rFonts w:asciiTheme="majorBidi" w:eastAsiaTheme="minorHAnsi" w:hAnsiTheme="majorBidi" w:cstheme="majorBidi"/>
          </w:rPr>
          <w:t>numbness</w:t>
        </w:r>
      </w:hyperlink>
      <w:r w:rsidRPr="003B7914">
        <w:rPr>
          <w:rFonts w:asciiTheme="majorBidi" w:eastAsiaTheme="minorHAnsi" w:hAnsiTheme="majorBidi" w:cstheme="majorBidi"/>
        </w:rPr>
        <w:t xml:space="preserve"> of the thumb, index, long and radial half of the ring finger.</w:t>
      </w:r>
      <w:hyperlink r:id="rId27" w:anchor="cite_note-Walker_2010-3" w:history="1">
        <w:r w:rsidRPr="003B7914">
          <w:rPr>
            <w:rFonts w:asciiTheme="majorBidi" w:eastAsiaTheme="minorHAnsi" w:hAnsiTheme="majorBidi" w:cstheme="majorBidi"/>
          </w:rPr>
          <w:t>[3]</w:t>
        </w:r>
      </w:hyperlink>
      <w:r w:rsidRPr="003B7914">
        <w:rPr>
          <w:rFonts w:asciiTheme="majorBidi" w:eastAsiaTheme="minorHAnsi" w:hAnsiTheme="majorBidi" w:cstheme="majorBidi"/>
        </w:rPr>
        <w:t xml:space="preserve"> The numbness often occurs at night, with the hypothesis that the wrists are held flexed during sleep. Recent literature suggests that sleep positioning, such as sleeping on one's side, might be an associated factor.</w:t>
      </w:r>
      <w:hyperlink r:id="rId28" w:anchor="cite_note-4" w:history="1">
        <w:r w:rsidRPr="003B7914">
          <w:rPr>
            <w:rFonts w:asciiTheme="majorBidi" w:eastAsiaTheme="minorHAnsi" w:hAnsiTheme="majorBidi" w:cstheme="majorBidi"/>
          </w:rPr>
          <w:t>[4]</w:t>
        </w:r>
      </w:hyperlink>
      <w:r w:rsidRPr="003B7914">
        <w:rPr>
          <w:rFonts w:asciiTheme="majorBidi" w:eastAsiaTheme="minorHAnsi" w:hAnsiTheme="majorBidi" w:cstheme="majorBidi"/>
        </w:rPr>
        <w:t xml:space="preserve"> It can be relieved by wearing a </w:t>
      </w:r>
      <w:hyperlink r:id="rId29" w:tooltip="Splint (medicine)" w:history="1">
        <w:r w:rsidRPr="003B7914">
          <w:rPr>
            <w:rFonts w:asciiTheme="majorBidi" w:eastAsiaTheme="minorHAnsi" w:hAnsiTheme="majorBidi" w:cstheme="majorBidi"/>
          </w:rPr>
          <w:t>wrist splint</w:t>
        </w:r>
      </w:hyperlink>
      <w:r w:rsidRPr="003B7914">
        <w:rPr>
          <w:rFonts w:asciiTheme="majorBidi" w:eastAsiaTheme="minorHAnsi" w:hAnsiTheme="majorBidi" w:cstheme="majorBidi"/>
        </w:rPr>
        <w:t xml:space="preserve"> that prevents </w:t>
      </w:r>
      <w:hyperlink r:id="rId30" w:tooltip="Flexion" w:history="1">
        <w:r w:rsidRPr="003B7914">
          <w:rPr>
            <w:rFonts w:asciiTheme="majorBidi" w:eastAsiaTheme="minorHAnsi" w:hAnsiTheme="majorBidi" w:cstheme="majorBidi"/>
          </w:rPr>
          <w:t>flexion</w:t>
        </w:r>
      </w:hyperlink>
      <w:r w:rsidRPr="003B7914">
        <w:rPr>
          <w:rFonts w:asciiTheme="majorBidi" w:eastAsiaTheme="minorHAnsi" w:hAnsiTheme="majorBidi" w:cstheme="majorBidi"/>
        </w:rPr>
        <w:t>.</w:t>
      </w:r>
      <w:hyperlink r:id="rId31" w:anchor="cite_note-Shiel_2005-5" w:history="1">
        <w:r w:rsidRPr="003B7914">
          <w:rPr>
            <w:rFonts w:asciiTheme="majorBidi" w:eastAsiaTheme="minorHAnsi" w:hAnsiTheme="majorBidi" w:cstheme="majorBidi"/>
          </w:rPr>
          <w:t>[5]</w:t>
        </w:r>
      </w:hyperlink>
      <w:r w:rsidRPr="003B7914">
        <w:rPr>
          <w:rFonts w:asciiTheme="majorBidi" w:eastAsiaTheme="minorHAnsi" w:hAnsiTheme="majorBidi" w:cstheme="majorBidi"/>
        </w:rPr>
        <w:t xml:space="preserve"> Long-standing CTS leads to permanent nerve damage with constant numbness, atrophy of some of the muscles of the </w:t>
      </w:r>
      <w:hyperlink r:id="rId32" w:tooltip="Thenar eminence" w:history="1">
        <w:proofErr w:type="spellStart"/>
        <w:r w:rsidRPr="003B7914">
          <w:rPr>
            <w:rFonts w:asciiTheme="majorBidi" w:eastAsiaTheme="minorHAnsi" w:hAnsiTheme="majorBidi" w:cstheme="majorBidi"/>
          </w:rPr>
          <w:t>thenar</w:t>
        </w:r>
        <w:proofErr w:type="spellEnd"/>
        <w:r w:rsidRPr="003B7914">
          <w:rPr>
            <w:rFonts w:asciiTheme="majorBidi" w:eastAsiaTheme="minorHAnsi" w:hAnsiTheme="majorBidi" w:cstheme="majorBidi"/>
          </w:rPr>
          <w:t xml:space="preserve"> eminence</w:t>
        </w:r>
      </w:hyperlink>
      <w:r w:rsidRPr="003B7914">
        <w:rPr>
          <w:rFonts w:asciiTheme="majorBidi" w:eastAsiaTheme="minorHAnsi" w:hAnsiTheme="majorBidi" w:cstheme="majorBidi"/>
        </w:rPr>
        <w:t>, and weakness of palmar abduction.</w:t>
      </w:r>
      <w:hyperlink r:id="rId33" w:anchor="cite_note-6" w:history="1">
        <w:r w:rsidRPr="003B7914">
          <w:rPr>
            <w:rFonts w:asciiTheme="majorBidi" w:eastAsiaTheme="minorHAnsi" w:hAnsiTheme="majorBidi" w:cstheme="majorBidi"/>
          </w:rPr>
          <w:t>[6]</w:t>
        </w:r>
      </w:hyperlink>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t xml:space="preserve">Pain in carpal tunnel syndrome is primarily numbness that is so intense that it wakes one from sleep. Pain in </w:t>
      </w:r>
      <w:proofErr w:type="spellStart"/>
      <w:r w:rsidRPr="003B7914">
        <w:rPr>
          <w:rFonts w:asciiTheme="majorBidi" w:eastAsiaTheme="minorHAnsi" w:hAnsiTheme="majorBidi" w:cstheme="majorBidi"/>
        </w:rPr>
        <w:t>electrophysiologically</w:t>
      </w:r>
      <w:proofErr w:type="spellEnd"/>
      <w:r w:rsidRPr="003B7914">
        <w:rPr>
          <w:rFonts w:asciiTheme="majorBidi" w:eastAsiaTheme="minorHAnsi" w:hAnsiTheme="majorBidi" w:cstheme="majorBidi"/>
        </w:rPr>
        <w:t xml:space="preserve"> verified CTS is associated with misinterpretation of </w:t>
      </w:r>
      <w:hyperlink r:id="rId34" w:tooltip="Nociception" w:history="1">
        <w:r w:rsidRPr="003B7914">
          <w:rPr>
            <w:rFonts w:asciiTheme="majorBidi" w:eastAsiaTheme="minorHAnsi" w:hAnsiTheme="majorBidi" w:cstheme="majorBidi"/>
          </w:rPr>
          <w:t>nociception</w:t>
        </w:r>
      </w:hyperlink>
      <w:r w:rsidRPr="003B7914">
        <w:rPr>
          <w:rFonts w:asciiTheme="majorBidi" w:eastAsiaTheme="minorHAnsi" w:hAnsiTheme="majorBidi" w:cstheme="majorBidi"/>
        </w:rPr>
        <w:t xml:space="preserve"> and </w:t>
      </w:r>
      <w:hyperlink r:id="rId35" w:tooltip="Depression (mood)" w:history="1">
        <w:r w:rsidRPr="003B7914">
          <w:rPr>
            <w:rFonts w:asciiTheme="majorBidi" w:eastAsiaTheme="minorHAnsi" w:hAnsiTheme="majorBidi" w:cstheme="majorBidi"/>
          </w:rPr>
          <w:t>depression</w:t>
        </w:r>
      </w:hyperlink>
      <w:r w:rsidRPr="003B7914">
        <w:rPr>
          <w:rFonts w:asciiTheme="majorBidi" w:eastAsiaTheme="minorHAnsi" w:hAnsiTheme="majorBidi" w:cstheme="majorBidi"/>
        </w:rPr>
        <w:t>.</w:t>
      </w:r>
      <w:hyperlink r:id="rId36" w:anchor="cite_note-7" w:history="1">
        <w:r w:rsidRPr="003B7914">
          <w:rPr>
            <w:rFonts w:asciiTheme="majorBidi" w:eastAsiaTheme="minorHAnsi" w:hAnsiTheme="majorBidi" w:cstheme="majorBidi"/>
          </w:rPr>
          <w:t>[7]</w:t>
        </w:r>
      </w:hyperlink>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t xml:space="preserve">Conservative treatments include use of night splints and </w:t>
      </w:r>
      <w:hyperlink r:id="rId37" w:tooltip="Corticosteroid" w:history="1">
        <w:r w:rsidRPr="003B7914">
          <w:rPr>
            <w:rFonts w:asciiTheme="majorBidi" w:eastAsiaTheme="minorHAnsi" w:hAnsiTheme="majorBidi" w:cstheme="majorBidi"/>
          </w:rPr>
          <w:t>corticosteroid</w:t>
        </w:r>
      </w:hyperlink>
      <w:r w:rsidRPr="003B7914">
        <w:rPr>
          <w:rFonts w:asciiTheme="majorBidi" w:eastAsiaTheme="minorHAnsi" w:hAnsiTheme="majorBidi" w:cstheme="majorBidi"/>
        </w:rPr>
        <w:t xml:space="preserve"> injection. The only scientifically established disease modifying treatment is surgery to cut the transverse carpal ligament.</w:t>
      </w:r>
      <w:hyperlink r:id="rId38" w:anchor="cite_note-8" w:history="1">
        <w:r w:rsidRPr="003B7914">
          <w:rPr>
            <w:rFonts w:asciiTheme="majorBidi" w:eastAsiaTheme="minorHAnsi" w:hAnsiTheme="majorBidi" w:cstheme="majorBidi"/>
          </w:rPr>
          <w:t>[8]</w:t>
        </w:r>
      </w:hyperlink>
    </w:p>
    <w:p w:rsidR="002D7B88" w:rsidRPr="003B7914" w:rsidRDefault="002D7B88" w:rsidP="003B7914">
      <w:pPr>
        <w:spacing w:line="240" w:lineRule="auto"/>
        <w:jc w:val="both"/>
        <w:outlineLvl w:val="1"/>
        <w:rPr>
          <w:rFonts w:asciiTheme="majorBidi" w:hAnsiTheme="majorBidi" w:cstheme="majorBidi"/>
          <w:sz w:val="24"/>
          <w:szCs w:val="24"/>
        </w:rPr>
      </w:pPr>
      <w:r w:rsidRPr="003B7914">
        <w:rPr>
          <w:rFonts w:asciiTheme="majorBidi" w:hAnsiTheme="majorBidi" w:cstheme="majorBidi"/>
          <w:sz w:val="24"/>
          <w:szCs w:val="24"/>
        </w:rPr>
        <w:t>Signs and symptoms</w:t>
      </w:r>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People with CTS experience numbness, tingling, or burning sensations in the thumb and fingers, in particular the index, middle fingers, and radial half of the ring fingers, which are innervated by the median nerve. Less-specific symptoms may include </w:t>
      </w:r>
      <w:hyperlink r:id="rId39" w:tooltip="Wrist pain" w:history="1">
        <w:r w:rsidRPr="003B7914">
          <w:rPr>
            <w:rFonts w:asciiTheme="majorBidi" w:hAnsiTheme="majorBidi" w:cstheme="majorBidi"/>
            <w:sz w:val="24"/>
            <w:szCs w:val="24"/>
          </w:rPr>
          <w:t>pain in the wrists</w:t>
        </w:r>
      </w:hyperlink>
      <w:r w:rsidRPr="003B7914">
        <w:rPr>
          <w:rFonts w:asciiTheme="majorBidi" w:hAnsiTheme="majorBidi" w:cstheme="majorBidi"/>
          <w:sz w:val="24"/>
          <w:szCs w:val="24"/>
        </w:rPr>
        <w:t xml:space="preserve"> or hands and loss of grip strength</w:t>
      </w:r>
      <w:hyperlink r:id="rId40" w:anchor="cite_note-Atroshi_1999-9" w:history="1">
        <w:r w:rsidRPr="003B7914">
          <w:rPr>
            <w:rFonts w:asciiTheme="majorBidi" w:hAnsiTheme="majorBidi" w:cstheme="majorBidi"/>
            <w:sz w:val="24"/>
            <w:szCs w:val="24"/>
          </w:rPr>
          <w:t>[9]</w:t>
        </w:r>
      </w:hyperlink>
      <w:r w:rsidRPr="003B7914">
        <w:rPr>
          <w:rFonts w:asciiTheme="majorBidi" w:hAnsiTheme="majorBidi" w:cstheme="majorBidi"/>
          <w:sz w:val="24"/>
          <w:szCs w:val="24"/>
        </w:rPr>
        <w:t xml:space="preserve"> (both of which are more characteristic of painful conditions such as </w:t>
      </w:r>
      <w:hyperlink r:id="rId41" w:tooltip="Arthritis" w:history="1">
        <w:r w:rsidRPr="003B7914">
          <w:rPr>
            <w:rFonts w:asciiTheme="majorBidi" w:hAnsiTheme="majorBidi" w:cstheme="majorBidi"/>
            <w:sz w:val="24"/>
            <w:szCs w:val="24"/>
          </w:rPr>
          <w:t>arthritis</w:t>
        </w:r>
      </w:hyperlink>
      <w:r w:rsidRPr="003B7914">
        <w:rPr>
          <w:rFonts w:asciiTheme="majorBidi" w:hAnsiTheme="majorBidi" w:cstheme="majorBidi"/>
          <w:sz w:val="24"/>
          <w:szCs w:val="24"/>
        </w:rPr>
        <w:t>).</w:t>
      </w:r>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Numbness and </w:t>
      </w:r>
      <w:proofErr w:type="spellStart"/>
      <w:r w:rsidRPr="003B7914">
        <w:rPr>
          <w:rFonts w:asciiTheme="majorBidi" w:hAnsiTheme="majorBidi" w:cstheme="majorBidi"/>
          <w:sz w:val="24"/>
          <w:szCs w:val="24"/>
        </w:rPr>
        <w:t>paresthesias</w:t>
      </w:r>
      <w:proofErr w:type="spellEnd"/>
      <w:r w:rsidRPr="003B7914">
        <w:rPr>
          <w:rFonts w:asciiTheme="majorBidi" w:hAnsiTheme="majorBidi" w:cstheme="majorBidi"/>
          <w:sz w:val="24"/>
          <w:szCs w:val="24"/>
        </w:rPr>
        <w:t xml:space="preserve"> in the median nerve distribution are the hallmark neuropathic symptoms (NS) of carpal tunnel entrapment syndrome. Weakness and </w:t>
      </w:r>
      <w:hyperlink r:id="rId42" w:tooltip="Atrophy" w:history="1">
        <w:r w:rsidRPr="003B7914">
          <w:rPr>
            <w:rFonts w:asciiTheme="majorBidi" w:hAnsiTheme="majorBidi" w:cstheme="majorBidi"/>
            <w:sz w:val="24"/>
            <w:szCs w:val="24"/>
          </w:rPr>
          <w:t>atrophy</w:t>
        </w:r>
      </w:hyperlink>
      <w:r w:rsidRPr="003B7914">
        <w:rPr>
          <w:rFonts w:asciiTheme="majorBidi" w:hAnsiTheme="majorBidi" w:cstheme="majorBidi"/>
          <w:sz w:val="24"/>
          <w:szCs w:val="24"/>
        </w:rPr>
        <w:t xml:space="preserve"> of the </w:t>
      </w:r>
      <w:proofErr w:type="spellStart"/>
      <w:r w:rsidRPr="003B7914">
        <w:rPr>
          <w:rFonts w:asciiTheme="majorBidi" w:hAnsiTheme="majorBidi" w:cstheme="majorBidi"/>
          <w:sz w:val="24"/>
          <w:szCs w:val="24"/>
        </w:rPr>
        <w:t>thenar</w:t>
      </w:r>
      <w:proofErr w:type="spellEnd"/>
      <w:r w:rsidRPr="003B7914">
        <w:rPr>
          <w:rFonts w:asciiTheme="majorBidi" w:hAnsiTheme="majorBidi" w:cstheme="majorBidi"/>
          <w:sz w:val="24"/>
          <w:szCs w:val="24"/>
        </w:rPr>
        <w:t xml:space="preserve"> muscles may occur if the condition remains untreated.</w:t>
      </w:r>
      <w:hyperlink r:id="rId43" w:anchor="cite_note-Lazaro_1997-12" w:history="1">
        <w:r w:rsidRPr="003B7914">
          <w:rPr>
            <w:rFonts w:asciiTheme="majorBidi" w:hAnsiTheme="majorBidi" w:cstheme="majorBidi"/>
            <w:sz w:val="24"/>
            <w:szCs w:val="24"/>
          </w:rPr>
          <w:t>[10]</w:t>
        </w:r>
      </w:hyperlink>
    </w:p>
    <w:p w:rsidR="002D7B88" w:rsidRPr="003B7914" w:rsidRDefault="002D7B88" w:rsidP="003B7914">
      <w:pPr>
        <w:pStyle w:val="2"/>
        <w:spacing w:before="0" w:beforeAutospacing="0" w:after="0" w:afterAutospacing="0"/>
        <w:jc w:val="both"/>
        <w:rPr>
          <w:rFonts w:asciiTheme="majorBidi" w:eastAsiaTheme="minorHAnsi" w:hAnsiTheme="majorBidi" w:cstheme="majorBidi"/>
          <w:b w:val="0"/>
          <w:bCs w:val="0"/>
          <w:sz w:val="24"/>
          <w:szCs w:val="24"/>
        </w:rPr>
      </w:pPr>
      <w:r w:rsidRPr="003B7914">
        <w:rPr>
          <w:rFonts w:asciiTheme="majorBidi" w:eastAsiaTheme="minorHAnsi" w:hAnsiTheme="majorBidi" w:cstheme="majorBidi"/>
          <w:sz w:val="24"/>
          <w:szCs w:val="24"/>
        </w:rPr>
        <w:t>Causes</w:t>
      </w:r>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t xml:space="preserve">Most cases of CTS are of unknown causes, or </w:t>
      </w:r>
      <w:hyperlink r:id="rId44" w:tooltip="Idiopathic" w:history="1">
        <w:r w:rsidRPr="003B7914">
          <w:rPr>
            <w:rFonts w:asciiTheme="majorBidi" w:eastAsiaTheme="minorHAnsi" w:hAnsiTheme="majorBidi" w:cstheme="majorBidi"/>
          </w:rPr>
          <w:t>idiopathic</w:t>
        </w:r>
      </w:hyperlink>
      <w:r w:rsidRPr="003B7914">
        <w:rPr>
          <w:rFonts w:asciiTheme="majorBidi" w:eastAsiaTheme="minorHAnsi" w:hAnsiTheme="majorBidi" w:cstheme="majorBidi"/>
        </w:rPr>
        <w:t>.</w:t>
      </w:r>
      <w:hyperlink r:id="rId45" w:anchor="cite_note-BOOSternbach_1999-13" w:history="1">
        <w:r w:rsidRPr="003B7914">
          <w:rPr>
            <w:rFonts w:asciiTheme="majorBidi" w:eastAsiaTheme="minorHAnsi" w:hAnsiTheme="majorBidi" w:cstheme="majorBidi"/>
          </w:rPr>
          <w:t>[11]</w:t>
        </w:r>
      </w:hyperlink>
      <w:r w:rsidRPr="003B7914">
        <w:rPr>
          <w:rFonts w:asciiTheme="majorBidi" w:eastAsiaTheme="minorHAnsi" w:hAnsiTheme="majorBidi" w:cstheme="majorBidi"/>
        </w:rPr>
        <w:t xml:space="preserve"> Carpal </w:t>
      </w:r>
      <w:r w:rsidRPr="003B7914">
        <w:rPr>
          <w:rFonts w:asciiTheme="majorBidi" w:eastAsiaTheme="minorHAnsi" w:hAnsiTheme="majorBidi" w:cstheme="majorBidi"/>
        </w:rPr>
        <w:lastRenderedPageBreak/>
        <w:t xml:space="preserve">Tunnel Syndrome can be associated with any condition that causes pressure on the median nerve at the wrist. Some common conditions that can lead to CTS include obesity, oral contraceptives, hypothyroidism, arthritis, diabetes, </w:t>
      </w:r>
      <w:proofErr w:type="spellStart"/>
      <w:r w:rsidRPr="003B7914">
        <w:rPr>
          <w:rFonts w:asciiTheme="majorBidi" w:eastAsiaTheme="minorHAnsi" w:hAnsiTheme="majorBidi" w:cstheme="majorBidi"/>
        </w:rPr>
        <w:t>prediabetes</w:t>
      </w:r>
      <w:proofErr w:type="spellEnd"/>
      <w:r w:rsidRPr="003B7914">
        <w:rPr>
          <w:rFonts w:asciiTheme="majorBidi" w:eastAsiaTheme="minorHAnsi" w:hAnsiTheme="majorBidi" w:cstheme="majorBidi"/>
        </w:rPr>
        <w:t xml:space="preserve"> (impaired glucose tolerance), and trauma.</w:t>
      </w:r>
      <w:hyperlink r:id="rId46" w:anchor="cite_note-Katz_2002-14" w:history="1">
        <w:r w:rsidRPr="003B7914">
          <w:rPr>
            <w:rFonts w:asciiTheme="majorBidi" w:eastAsiaTheme="minorHAnsi" w:hAnsiTheme="majorBidi" w:cstheme="majorBidi"/>
          </w:rPr>
          <w:t>[12]</w:t>
        </w:r>
      </w:hyperlink>
      <w:r w:rsidRPr="003B7914">
        <w:rPr>
          <w:rFonts w:asciiTheme="majorBidi" w:eastAsiaTheme="minorHAnsi" w:hAnsiTheme="majorBidi" w:cstheme="majorBidi"/>
        </w:rPr>
        <w:t xml:space="preserve"> Carpal tunnel is also a feature of a form of </w:t>
      </w:r>
      <w:hyperlink r:id="rId47" w:tooltip="Charcot-Marie-Tooth syndrome" w:history="1">
        <w:r w:rsidRPr="003B7914">
          <w:rPr>
            <w:rFonts w:asciiTheme="majorBidi" w:eastAsiaTheme="minorHAnsi" w:hAnsiTheme="majorBidi" w:cstheme="majorBidi"/>
          </w:rPr>
          <w:t>Charcot-Marie-Tooth syndrome</w:t>
        </w:r>
      </w:hyperlink>
      <w:r w:rsidRPr="003B7914">
        <w:rPr>
          <w:rFonts w:asciiTheme="majorBidi" w:eastAsiaTheme="minorHAnsi" w:hAnsiTheme="majorBidi" w:cstheme="majorBidi"/>
        </w:rPr>
        <w:t xml:space="preserve"> type 1 called hereditary neuropathy with liability to pressure palsies.</w:t>
      </w:r>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t xml:space="preserve">Other causes of this condition include intrinsic factors that exert pressure within the tunnel, and extrinsic factors (pressure exerted from outside the tunnel), which include benign tumors such as </w:t>
      </w:r>
      <w:hyperlink r:id="rId48" w:tooltip="Lipomas" w:history="1">
        <w:proofErr w:type="spellStart"/>
        <w:r w:rsidRPr="003B7914">
          <w:rPr>
            <w:rFonts w:asciiTheme="majorBidi" w:eastAsiaTheme="minorHAnsi" w:hAnsiTheme="majorBidi" w:cstheme="majorBidi"/>
          </w:rPr>
          <w:t>lipomas</w:t>
        </w:r>
        <w:proofErr w:type="spellEnd"/>
      </w:hyperlink>
      <w:r w:rsidRPr="003B7914">
        <w:rPr>
          <w:rFonts w:asciiTheme="majorBidi" w:eastAsiaTheme="minorHAnsi" w:hAnsiTheme="majorBidi" w:cstheme="majorBidi"/>
        </w:rPr>
        <w:t xml:space="preserve">, </w:t>
      </w:r>
      <w:hyperlink r:id="rId49" w:tooltip="Ganglion" w:history="1">
        <w:r w:rsidRPr="003B7914">
          <w:rPr>
            <w:rFonts w:asciiTheme="majorBidi" w:eastAsiaTheme="minorHAnsi" w:hAnsiTheme="majorBidi" w:cstheme="majorBidi"/>
          </w:rPr>
          <w:t>ganglion</w:t>
        </w:r>
      </w:hyperlink>
      <w:r w:rsidRPr="003B7914">
        <w:rPr>
          <w:rFonts w:asciiTheme="majorBidi" w:eastAsiaTheme="minorHAnsi" w:hAnsiTheme="majorBidi" w:cstheme="majorBidi"/>
        </w:rPr>
        <w:t xml:space="preserve">, and </w:t>
      </w:r>
      <w:hyperlink r:id="rId50" w:tooltip="Vascular malformation" w:history="1">
        <w:r w:rsidRPr="003B7914">
          <w:rPr>
            <w:rFonts w:asciiTheme="majorBidi" w:eastAsiaTheme="minorHAnsi" w:hAnsiTheme="majorBidi" w:cstheme="majorBidi"/>
          </w:rPr>
          <w:t>vascular malformation</w:t>
        </w:r>
      </w:hyperlink>
      <w:r w:rsidRPr="003B7914">
        <w:rPr>
          <w:rFonts w:asciiTheme="majorBidi" w:eastAsiaTheme="minorHAnsi" w:hAnsiTheme="majorBidi" w:cstheme="majorBidi"/>
        </w:rPr>
        <w:t>.</w:t>
      </w:r>
      <w:hyperlink r:id="rId51" w:anchor="cite_note-Tiong_2005-15" w:history="1">
        <w:r w:rsidRPr="003B7914">
          <w:rPr>
            <w:rFonts w:asciiTheme="majorBidi" w:eastAsiaTheme="minorHAnsi" w:hAnsiTheme="majorBidi" w:cstheme="majorBidi"/>
          </w:rPr>
          <w:t>[13]</w:t>
        </w:r>
      </w:hyperlink>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t>Carpal tunnel syndrome is provoked by repetitive movement and manipulating activities and that the exposure can be cumulative. It has also been stated that symptoms are commonly exacerbated by forceful and repetitive use of the hand and wrists in industrial occupations,</w:t>
      </w:r>
      <w:hyperlink r:id="rId52" w:anchor="cite_note-Werner_2006-26" w:history="1">
        <w:r w:rsidRPr="003B7914">
          <w:rPr>
            <w:rFonts w:asciiTheme="majorBidi" w:eastAsiaTheme="minorHAnsi" w:hAnsiTheme="majorBidi" w:cstheme="majorBidi"/>
          </w:rPr>
          <w:t>[14]</w:t>
        </w:r>
      </w:hyperlink>
      <w:r w:rsidRPr="003B7914">
        <w:rPr>
          <w:rFonts w:asciiTheme="majorBidi" w:eastAsiaTheme="minorHAnsi" w:hAnsiTheme="majorBidi" w:cstheme="majorBidi"/>
        </w:rPr>
        <w:t xml:space="preserve"> but it is unclear as to whether this refers to pain (which may not be due to carpal tunnel syndrome) or the more typical numbness symptoms.</w:t>
      </w:r>
      <w:hyperlink r:id="rId53" w:anchor="cite_note-Graham_2587.E2.80.932593-27" w:history="1">
        <w:r w:rsidRPr="003B7914">
          <w:rPr>
            <w:rFonts w:asciiTheme="majorBidi" w:eastAsiaTheme="minorHAnsi" w:hAnsiTheme="majorBidi" w:cstheme="majorBidi"/>
          </w:rPr>
          <w:t>[15]</w:t>
        </w:r>
      </w:hyperlink>
    </w:p>
    <w:p w:rsidR="002D7B88" w:rsidRPr="00091CA2" w:rsidRDefault="002D7B88" w:rsidP="003B7914">
      <w:pPr>
        <w:pStyle w:val="3"/>
        <w:bidi w:val="0"/>
        <w:spacing w:before="0" w:line="240" w:lineRule="auto"/>
        <w:jc w:val="both"/>
        <w:rPr>
          <w:rFonts w:asciiTheme="majorBidi" w:eastAsiaTheme="minorHAnsi" w:hAnsiTheme="majorBidi"/>
          <w:b/>
          <w:bCs/>
          <w:color w:val="auto"/>
          <w:sz w:val="24"/>
          <w:szCs w:val="24"/>
        </w:rPr>
      </w:pPr>
      <w:r w:rsidRPr="00091CA2">
        <w:rPr>
          <w:rFonts w:asciiTheme="majorBidi" w:eastAsiaTheme="minorHAnsi" w:hAnsiTheme="majorBidi"/>
          <w:b/>
          <w:bCs/>
          <w:color w:val="auto"/>
          <w:sz w:val="24"/>
          <w:szCs w:val="24"/>
        </w:rPr>
        <w:t>Associated conditions</w:t>
      </w:r>
    </w:p>
    <w:p w:rsidR="002D7B88" w:rsidRPr="003B7914" w:rsidRDefault="002D7B88"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r w:rsidRPr="003B7914">
        <w:rPr>
          <w:rFonts w:asciiTheme="majorBidi" w:hAnsiTheme="majorBidi" w:cstheme="majorBidi"/>
          <w:sz w:val="24"/>
          <w:szCs w:val="24"/>
        </w:rPr>
        <w:t>Rheumatoid arthritis and other diseases that cause inflammation of the flexor tendons.</w:t>
      </w:r>
    </w:p>
    <w:p w:rsidR="002D7B88" w:rsidRPr="003B7914" w:rsidRDefault="002D7B88"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r w:rsidRPr="003B7914">
        <w:rPr>
          <w:rFonts w:asciiTheme="majorBidi" w:hAnsiTheme="majorBidi" w:cstheme="majorBidi"/>
          <w:sz w:val="24"/>
          <w:szCs w:val="24"/>
        </w:rPr>
        <w:t xml:space="preserve">With </w:t>
      </w:r>
      <w:hyperlink r:id="rId54" w:tooltip="Hypothyroidism" w:history="1">
        <w:r w:rsidRPr="003B7914">
          <w:rPr>
            <w:rFonts w:asciiTheme="majorBidi" w:hAnsiTheme="majorBidi" w:cstheme="majorBidi"/>
            <w:sz w:val="24"/>
            <w:szCs w:val="24"/>
          </w:rPr>
          <w:t>hypothyroidism</w:t>
        </w:r>
      </w:hyperlink>
      <w:r w:rsidRPr="003B7914">
        <w:rPr>
          <w:rFonts w:asciiTheme="majorBidi" w:hAnsiTheme="majorBidi" w:cstheme="majorBidi"/>
          <w:sz w:val="24"/>
          <w:szCs w:val="24"/>
        </w:rPr>
        <w:t xml:space="preserve">, generalized </w:t>
      </w:r>
      <w:hyperlink r:id="rId55" w:tooltip="Myxedema" w:history="1">
        <w:r w:rsidRPr="003B7914">
          <w:rPr>
            <w:rFonts w:asciiTheme="majorBidi" w:hAnsiTheme="majorBidi" w:cstheme="majorBidi"/>
            <w:sz w:val="24"/>
            <w:szCs w:val="24"/>
          </w:rPr>
          <w:t>myxedema</w:t>
        </w:r>
      </w:hyperlink>
      <w:r w:rsidRPr="003B7914">
        <w:rPr>
          <w:rFonts w:asciiTheme="majorBidi" w:hAnsiTheme="majorBidi" w:cstheme="majorBidi"/>
          <w:sz w:val="24"/>
          <w:szCs w:val="24"/>
        </w:rPr>
        <w:t xml:space="preserve"> causes deposition of </w:t>
      </w:r>
      <w:hyperlink r:id="rId56" w:tooltip="Mucopolysaccharides" w:history="1">
        <w:proofErr w:type="spellStart"/>
        <w:r w:rsidRPr="003B7914">
          <w:rPr>
            <w:rFonts w:asciiTheme="majorBidi" w:hAnsiTheme="majorBidi" w:cstheme="majorBidi"/>
            <w:sz w:val="24"/>
            <w:szCs w:val="24"/>
          </w:rPr>
          <w:t>mucopolysaccharides</w:t>
        </w:r>
        <w:proofErr w:type="spellEnd"/>
      </w:hyperlink>
      <w:r w:rsidRPr="003B7914">
        <w:rPr>
          <w:rFonts w:asciiTheme="majorBidi" w:hAnsiTheme="majorBidi" w:cstheme="majorBidi"/>
          <w:sz w:val="24"/>
          <w:szCs w:val="24"/>
        </w:rPr>
        <w:t xml:space="preserve"> within both the </w:t>
      </w:r>
      <w:proofErr w:type="spellStart"/>
      <w:r w:rsidRPr="003B7914">
        <w:rPr>
          <w:rFonts w:asciiTheme="majorBidi" w:hAnsiTheme="majorBidi" w:cstheme="majorBidi"/>
          <w:sz w:val="24"/>
          <w:szCs w:val="24"/>
        </w:rPr>
        <w:t>perineurium</w:t>
      </w:r>
      <w:proofErr w:type="spellEnd"/>
      <w:r w:rsidRPr="003B7914">
        <w:rPr>
          <w:rFonts w:asciiTheme="majorBidi" w:hAnsiTheme="majorBidi" w:cstheme="majorBidi"/>
          <w:sz w:val="24"/>
          <w:szCs w:val="24"/>
        </w:rPr>
        <w:t xml:space="preserve"> of the median nerve, as well as the tendons passing through the carpal tunnel.</w:t>
      </w:r>
    </w:p>
    <w:p w:rsidR="002D7B88" w:rsidRPr="003B7914" w:rsidRDefault="002D7B88"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r w:rsidRPr="003B7914">
        <w:rPr>
          <w:rFonts w:asciiTheme="majorBidi" w:hAnsiTheme="majorBidi" w:cstheme="majorBidi"/>
          <w:sz w:val="24"/>
          <w:szCs w:val="24"/>
        </w:rPr>
        <w:t xml:space="preserve">During pregnancy women experience CTS due to hormonal changes (high progesterone levels) and water retention (which swells the </w:t>
      </w:r>
      <w:hyperlink r:id="rId57" w:tooltip="Synovium" w:history="1">
        <w:proofErr w:type="spellStart"/>
        <w:r w:rsidRPr="003B7914">
          <w:rPr>
            <w:rFonts w:asciiTheme="majorBidi" w:hAnsiTheme="majorBidi" w:cstheme="majorBidi"/>
            <w:sz w:val="24"/>
            <w:szCs w:val="24"/>
          </w:rPr>
          <w:t>synovium</w:t>
        </w:r>
        <w:proofErr w:type="spellEnd"/>
      </w:hyperlink>
      <w:r w:rsidRPr="003B7914">
        <w:rPr>
          <w:rFonts w:asciiTheme="majorBidi" w:hAnsiTheme="majorBidi" w:cstheme="majorBidi"/>
          <w:sz w:val="24"/>
          <w:szCs w:val="24"/>
        </w:rPr>
        <w:t>), which are common during pregnancy.</w:t>
      </w:r>
    </w:p>
    <w:p w:rsidR="002D7B88" w:rsidRPr="003B7914" w:rsidRDefault="002D7B88"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r w:rsidRPr="003B7914">
        <w:rPr>
          <w:rFonts w:asciiTheme="majorBidi" w:hAnsiTheme="majorBidi" w:cstheme="majorBidi"/>
          <w:sz w:val="24"/>
          <w:szCs w:val="24"/>
        </w:rPr>
        <w:t>Previous injuries including fractures of the wrist.</w:t>
      </w:r>
    </w:p>
    <w:p w:rsidR="002D7B88" w:rsidRPr="003B7914" w:rsidRDefault="002D7B88"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r w:rsidRPr="003B7914">
        <w:rPr>
          <w:rFonts w:asciiTheme="majorBidi" w:hAnsiTheme="majorBidi" w:cstheme="majorBidi"/>
          <w:sz w:val="24"/>
          <w:szCs w:val="24"/>
        </w:rPr>
        <w:lastRenderedPageBreak/>
        <w:t xml:space="preserve">Medical disorders that lead to fluid retention or are associated with inflammation such as: inflammatory arthritis, </w:t>
      </w:r>
      <w:proofErr w:type="spellStart"/>
      <w:r w:rsidRPr="003B7914">
        <w:rPr>
          <w:rFonts w:asciiTheme="majorBidi" w:hAnsiTheme="majorBidi" w:cstheme="majorBidi"/>
          <w:sz w:val="24"/>
          <w:szCs w:val="24"/>
        </w:rPr>
        <w:t>Colles</w:t>
      </w:r>
      <w:proofErr w:type="spellEnd"/>
      <w:r w:rsidRPr="003B7914">
        <w:rPr>
          <w:rFonts w:asciiTheme="majorBidi" w:hAnsiTheme="majorBidi" w:cstheme="majorBidi"/>
          <w:sz w:val="24"/>
          <w:szCs w:val="24"/>
        </w:rPr>
        <w:t xml:space="preserve">' fracture, </w:t>
      </w:r>
      <w:hyperlink r:id="rId58" w:tooltip="Amyloidosis" w:history="1">
        <w:r w:rsidRPr="003B7914">
          <w:rPr>
            <w:rFonts w:asciiTheme="majorBidi" w:hAnsiTheme="majorBidi" w:cstheme="majorBidi"/>
            <w:sz w:val="24"/>
            <w:szCs w:val="24"/>
          </w:rPr>
          <w:t>amyloidosis</w:t>
        </w:r>
      </w:hyperlink>
      <w:r w:rsidRPr="003B7914">
        <w:rPr>
          <w:rFonts w:asciiTheme="majorBidi" w:hAnsiTheme="majorBidi" w:cstheme="majorBidi"/>
          <w:sz w:val="24"/>
          <w:szCs w:val="24"/>
        </w:rPr>
        <w:t>, hypothyroidism, diabetes mellitus, acromegaly, and use of corticosteroids and estrogens.</w:t>
      </w:r>
    </w:p>
    <w:p w:rsidR="002D7B88" w:rsidRPr="003B7914" w:rsidRDefault="002D7B88"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r w:rsidRPr="003B7914">
        <w:rPr>
          <w:rFonts w:asciiTheme="majorBidi" w:hAnsiTheme="majorBidi" w:cstheme="majorBidi"/>
          <w:sz w:val="24"/>
          <w:szCs w:val="24"/>
        </w:rPr>
        <w:t>Carpal tunnel syndrome is also associated with repetitive activities of the hand and wrist, in particular with a combination of forceful and repetitive activities</w:t>
      </w:r>
      <w:hyperlink r:id="rId59" w:anchor="cite_note-Katz_2002-14" w:history="1">
        <w:r w:rsidRPr="003B7914">
          <w:rPr>
            <w:rFonts w:asciiTheme="majorBidi" w:hAnsiTheme="majorBidi" w:cstheme="majorBidi"/>
            <w:sz w:val="24"/>
            <w:szCs w:val="24"/>
          </w:rPr>
          <w:t>[14]</w:t>
        </w:r>
      </w:hyperlink>
    </w:p>
    <w:p w:rsidR="002D7B88" w:rsidRPr="003B7914" w:rsidRDefault="00B367E0"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hyperlink r:id="rId60" w:tooltip="Acromegaly" w:history="1">
        <w:r w:rsidR="002D7B88" w:rsidRPr="003B7914">
          <w:rPr>
            <w:rFonts w:asciiTheme="majorBidi" w:hAnsiTheme="majorBidi" w:cstheme="majorBidi"/>
            <w:sz w:val="24"/>
            <w:szCs w:val="24"/>
          </w:rPr>
          <w:t>Acromegaly</w:t>
        </w:r>
      </w:hyperlink>
      <w:r w:rsidR="002D7B88" w:rsidRPr="003B7914">
        <w:rPr>
          <w:rFonts w:asciiTheme="majorBidi" w:hAnsiTheme="majorBidi" w:cstheme="majorBidi"/>
          <w:sz w:val="24"/>
          <w:szCs w:val="24"/>
        </w:rPr>
        <w:t xml:space="preserve"> causes excessive </w:t>
      </w:r>
      <w:hyperlink r:id="rId61" w:tooltip="Growth hormone" w:history="1">
        <w:r w:rsidR="002D7B88" w:rsidRPr="003B7914">
          <w:rPr>
            <w:rFonts w:asciiTheme="majorBidi" w:hAnsiTheme="majorBidi" w:cstheme="majorBidi"/>
            <w:sz w:val="24"/>
            <w:szCs w:val="24"/>
          </w:rPr>
          <w:t>growth hormones</w:t>
        </w:r>
      </w:hyperlink>
      <w:r w:rsidR="002D7B88" w:rsidRPr="003B7914">
        <w:rPr>
          <w:rFonts w:asciiTheme="majorBidi" w:hAnsiTheme="majorBidi" w:cstheme="majorBidi"/>
          <w:sz w:val="24"/>
          <w:szCs w:val="24"/>
        </w:rPr>
        <w:t>. This causes the soft tissues and bones around the carpel tunnel to grow and compress the median nerve.</w:t>
      </w:r>
      <w:hyperlink r:id="rId62" w:anchor="cite_note-32" w:history="1">
        <w:r w:rsidR="002D7B88" w:rsidRPr="003B7914">
          <w:rPr>
            <w:rFonts w:asciiTheme="majorBidi" w:hAnsiTheme="majorBidi" w:cstheme="majorBidi"/>
            <w:sz w:val="24"/>
            <w:szCs w:val="24"/>
          </w:rPr>
          <w:t>[16]</w:t>
        </w:r>
      </w:hyperlink>
    </w:p>
    <w:p w:rsidR="002D7B88" w:rsidRPr="003B7914" w:rsidRDefault="00B367E0"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hyperlink r:id="rId63" w:tooltip="Tumor" w:history="1">
        <w:r w:rsidR="002D7B88" w:rsidRPr="003B7914">
          <w:rPr>
            <w:rFonts w:asciiTheme="majorBidi" w:hAnsiTheme="majorBidi" w:cstheme="majorBidi"/>
            <w:sz w:val="24"/>
            <w:szCs w:val="24"/>
          </w:rPr>
          <w:t>Tumors</w:t>
        </w:r>
      </w:hyperlink>
      <w:r w:rsidR="002D7B88" w:rsidRPr="003B7914">
        <w:rPr>
          <w:rFonts w:asciiTheme="majorBidi" w:hAnsiTheme="majorBidi" w:cstheme="majorBidi"/>
          <w:sz w:val="24"/>
          <w:szCs w:val="24"/>
        </w:rPr>
        <w:t xml:space="preserve"> (usually benign), such as a </w:t>
      </w:r>
      <w:hyperlink r:id="rId64" w:tooltip="Ganglion" w:history="1">
        <w:r w:rsidR="002D7B88" w:rsidRPr="003B7914">
          <w:rPr>
            <w:rFonts w:asciiTheme="majorBidi" w:hAnsiTheme="majorBidi" w:cstheme="majorBidi"/>
            <w:sz w:val="24"/>
            <w:szCs w:val="24"/>
          </w:rPr>
          <w:t>ganglion</w:t>
        </w:r>
      </w:hyperlink>
      <w:r w:rsidR="002D7B88" w:rsidRPr="003B7914">
        <w:rPr>
          <w:rFonts w:asciiTheme="majorBidi" w:hAnsiTheme="majorBidi" w:cstheme="majorBidi"/>
          <w:sz w:val="24"/>
          <w:szCs w:val="24"/>
        </w:rPr>
        <w:t xml:space="preserve"> or a </w:t>
      </w:r>
      <w:hyperlink r:id="rId65" w:tooltip="Lipoma" w:history="1">
        <w:proofErr w:type="spellStart"/>
        <w:r w:rsidR="002D7B88" w:rsidRPr="003B7914">
          <w:rPr>
            <w:rFonts w:asciiTheme="majorBidi" w:hAnsiTheme="majorBidi" w:cstheme="majorBidi"/>
            <w:sz w:val="24"/>
            <w:szCs w:val="24"/>
          </w:rPr>
          <w:t>lipoma</w:t>
        </w:r>
        <w:proofErr w:type="spellEnd"/>
      </w:hyperlink>
      <w:r w:rsidR="002D7B88" w:rsidRPr="003B7914">
        <w:rPr>
          <w:rFonts w:asciiTheme="majorBidi" w:hAnsiTheme="majorBidi" w:cstheme="majorBidi"/>
          <w:sz w:val="24"/>
          <w:szCs w:val="24"/>
        </w:rPr>
        <w:t>, can protrude into the carpal tunnel, reducing the amount of space. This is exceedingly rare (less than 1%).</w:t>
      </w:r>
    </w:p>
    <w:p w:rsidR="002D7B88" w:rsidRPr="003B7914" w:rsidRDefault="00B367E0"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hyperlink r:id="rId66" w:tooltip="Obesity" w:history="1">
        <w:r w:rsidR="002D7B88" w:rsidRPr="003B7914">
          <w:rPr>
            <w:rFonts w:asciiTheme="majorBidi" w:hAnsiTheme="majorBidi" w:cstheme="majorBidi"/>
            <w:sz w:val="24"/>
            <w:szCs w:val="24"/>
          </w:rPr>
          <w:t>Obesity</w:t>
        </w:r>
      </w:hyperlink>
      <w:r w:rsidR="002D7B88" w:rsidRPr="003B7914">
        <w:rPr>
          <w:rFonts w:asciiTheme="majorBidi" w:hAnsiTheme="majorBidi" w:cstheme="majorBidi"/>
          <w:sz w:val="24"/>
          <w:szCs w:val="24"/>
        </w:rPr>
        <w:t xml:space="preserve"> also increases the risk of CTS: individuals classified as obese (</w:t>
      </w:r>
      <w:hyperlink r:id="rId67" w:tooltip="Body mass index" w:history="1">
        <w:r w:rsidR="002D7B88" w:rsidRPr="003B7914">
          <w:rPr>
            <w:rFonts w:asciiTheme="majorBidi" w:hAnsiTheme="majorBidi" w:cstheme="majorBidi"/>
            <w:sz w:val="24"/>
            <w:szCs w:val="24"/>
          </w:rPr>
          <w:t>BMI</w:t>
        </w:r>
      </w:hyperlink>
      <w:r w:rsidR="002D7B88" w:rsidRPr="003B7914">
        <w:rPr>
          <w:rFonts w:asciiTheme="majorBidi" w:hAnsiTheme="majorBidi" w:cstheme="majorBidi"/>
          <w:sz w:val="24"/>
          <w:szCs w:val="24"/>
        </w:rPr>
        <w:t xml:space="preserve"> &gt; 29) are 2.5 times more likely than slender individuals (BMI &lt; 20) to be diagnosed with CTS.</w:t>
      </w:r>
      <w:hyperlink r:id="rId68" w:anchor="cite_note-Werner_1994-33" w:history="1">
        <w:r w:rsidR="002D7B88" w:rsidRPr="003B7914">
          <w:rPr>
            <w:rFonts w:asciiTheme="majorBidi" w:hAnsiTheme="majorBidi" w:cstheme="majorBidi"/>
            <w:sz w:val="24"/>
            <w:szCs w:val="24"/>
          </w:rPr>
          <w:t>[17]</w:t>
        </w:r>
      </w:hyperlink>
    </w:p>
    <w:p w:rsidR="002D7B88" w:rsidRPr="003B7914" w:rsidRDefault="002D7B88"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r w:rsidRPr="003B7914">
        <w:rPr>
          <w:rFonts w:asciiTheme="majorBidi" w:hAnsiTheme="majorBidi" w:cstheme="majorBidi"/>
          <w:sz w:val="24"/>
          <w:szCs w:val="24"/>
        </w:rPr>
        <w:t>Double-crush syndrome is a debated hypothesis that compression or irritation of nerve branches contributing to the median nerve in the neck, or anywhere above the wrist, increases sensitivity of the nerve to compression in the wrist. There is little evidence, however, that this syndrome really exists.</w:t>
      </w:r>
      <w:hyperlink r:id="rId69" w:anchor="cite_note-Wilbourn_1997-34" w:history="1">
        <w:r w:rsidRPr="003B7914">
          <w:rPr>
            <w:rFonts w:asciiTheme="majorBidi" w:hAnsiTheme="majorBidi" w:cstheme="majorBidi"/>
            <w:sz w:val="24"/>
            <w:szCs w:val="24"/>
          </w:rPr>
          <w:t>[18]</w:t>
        </w:r>
      </w:hyperlink>
    </w:p>
    <w:p w:rsidR="002D7B88" w:rsidRPr="003B7914" w:rsidRDefault="002D7B88" w:rsidP="00091CA2">
      <w:pPr>
        <w:numPr>
          <w:ilvl w:val="0"/>
          <w:numId w:val="10"/>
        </w:numPr>
        <w:tabs>
          <w:tab w:val="clear" w:pos="720"/>
          <w:tab w:val="num" w:pos="450"/>
        </w:tabs>
        <w:spacing w:line="240" w:lineRule="auto"/>
        <w:ind w:left="90" w:firstLine="0"/>
        <w:jc w:val="both"/>
        <w:rPr>
          <w:rFonts w:asciiTheme="majorBidi" w:hAnsiTheme="majorBidi" w:cstheme="majorBidi"/>
          <w:sz w:val="24"/>
          <w:szCs w:val="24"/>
        </w:rPr>
      </w:pPr>
      <w:r w:rsidRPr="003B7914">
        <w:rPr>
          <w:rFonts w:asciiTheme="majorBidi" w:hAnsiTheme="majorBidi" w:cstheme="majorBidi"/>
          <w:sz w:val="24"/>
          <w:szCs w:val="24"/>
        </w:rPr>
        <w:t xml:space="preserve">Heterozygous mutations in the gene </w:t>
      </w:r>
      <w:hyperlink r:id="rId70" w:tooltip="SH3TC2" w:history="1">
        <w:r w:rsidRPr="003B7914">
          <w:rPr>
            <w:rFonts w:asciiTheme="majorBidi" w:hAnsiTheme="majorBidi" w:cstheme="majorBidi"/>
            <w:sz w:val="24"/>
            <w:szCs w:val="24"/>
          </w:rPr>
          <w:t>SH3TC2</w:t>
        </w:r>
      </w:hyperlink>
      <w:r w:rsidRPr="003B7914">
        <w:rPr>
          <w:rFonts w:asciiTheme="majorBidi" w:hAnsiTheme="majorBidi" w:cstheme="majorBidi"/>
          <w:sz w:val="24"/>
          <w:szCs w:val="24"/>
        </w:rPr>
        <w:t xml:space="preserve">, associated with </w:t>
      </w:r>
      <w:hyperlink r:id="rId71" w:tooltip="Charcot-Marie-Tooth" w:history="1">
        <w:r w:rsidRPr="003B7914">
          <w:rPr>
            <w:rFonts w:asciiTheme="majorBidi" w:hAnsiTheme="majorBidi" w:cstheme="majorBidi"/>
            <w:sz w:val="24"/>
            <w:szCs w:val="24"/>
          </w:rPr>
          <w:t>Charcot-Marie-Tooth</w:t>
        </w:r>
      </w:hyperlink>
      <w:r w:rsidRPr="003B7914">
        <w:rPr>
          <w:rFonts w:asciiTheme="majorBidi" w:hAnsiTheme="majorBidi" w:cstheme="majorBidi"/>
          <w:sz w:val="24"/>
          <w:szCs w:val="24"/>
        </w:rPr>
        <w:t xml:space="preserve">, confer susceptibility to </w:t>
      </w:r>
      <w:hyperlink r:id="rId72" w:tooltip="Neuropathy" w:history="1">
        <w:r w:rsidRPr="003B7914">
          <w:rPr>
            <w:rFonts w:asciiTheme="majorBidi" w:hAnsiTheme="majorBidi" w:cstheme="majorBidi"/>
            <w:sz w:val="24"/>
            <w:szCs w:val="24"/>
          </w:rPr>
          <w:t>neuropathy</w:t>
        </w:r>
      </w:hyperlink>
      <w:r w:rsidRPr="003B7914">
        <w:rPr>
          <w:rFonts w:asciiTheme="majorBidi" w:hAnsiTheme="majorBidi" w:cstheme="majorBidi"/>
          <w:sz w:val="24"/>
          <w:szCs w:val="24"/>
        </w:rPr>
        <w:t>, including the carpal tunnel syndrome.</w:t>
      </w:r>
      <w:hyperlink r:id="rId73" w:anchor="cite_note-35" w:history="1">
        <w:r w:rsidRPr="003B7914">
          <w:rPr>
            <w:rFonts w:asciiTheme="majorBidi" w:hAnsiTheme="majorBidi" w:cstheme="majorBidi"/>
            <w:sz w:val="24"/>
            <w:szCs w:val="24"/>
          </w:rPr>
          <w:t>[19]</w:t>
        </w:r>
      </w:hyperlink>
    </w:p>
    <w:p w:rsidR="002D7B88" w:rsidRPr="003B7914" w:rsidRDefault="002D7B88" w:rsidP="003B7914">
      <w:pPr>
        <w:spacing w:line="240" w:lineRule="auto"/>
        <w:jc w:val="both"/>
        <w:outlineLvl w:val="1"/>
        <w:rPr>
          <w:rFonts w:asciiTheme="majorBidi" w:hAnsiTheme="majorBidi" w:cstheme="majorBidi"/>
          <w:sz w:val="24"/>
          <w:szCs w:val="24"/>
        </w:rPr>
      </w:pPr>
      <w:r w:rsidRPr="003B7914">
        <w:rPr>
          <w:rFonts w:asciiTheme="majorBidi" w:hAnsiTheme="majorBidi" w:cstheme="majorBidi"/>
          <w:sz w:val="24"/>
          <w:szCs w:val="24"/>
        </w:rPr>
        <w:t>Diagnosis</w:t>
      </w:r>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There is no consensus reference standard for the diagnosis of carpal tunnel syndrome. A combination of described symptoms, clinical findings, and </w:t>
      </w:r>
      <w:hyperlink r:id="rId74" w:tooltip="Electrophysiological" w:history="1">
        <w:r w:rsidRPr="003B7914">
          <w:rPr>
            <w:rFonts w:asciiTheme="majorBidi" w:hAnsiTheme="majorBidi" w:cstheme="majorBidi"/>
            <w:sz w:val="24"/>
            <w:szCs w:val="24"/>
          </w:rPr>
          <w:t>electrophysiological</w:t>
        </w:r>
      </w:hyperlink>
      <w:r w:rsidRPr="003B7914">
        <w:rPr>
          <w:rFonts w:asciiTheme="majorBidi" w:hAnsiTheme="majorBidi" w:cstheme="majorBidi"/>
          <w:sz w:val="24"/>
          <w:szCs w:val="24"/>
        </w:rPr>
        <w:t xml:space="preserve"> testing is used by a majority of hand surgeons. Numbness in the distribution of the median nerve, nocturnal symptoms, </w:t>
      </w:r>
      <w:proofErr w:type="spellStart"/>
      <w:r w:rsidRPr="003B7914">
        <w:rPr>
          <w:rFonts w:asciiTheme="majorBidi" w:hAnsiTheme="majorBidi" w:cstheme="majorBidi"/>
          <w:sz w:val="24"/>
          <w:szCs w:val="24"/>
        </w:rPr>
        <w:lastRenderedPageBreak/>
        <w:t>thenar</w:t>
      </w:r>
      <w:proofErr w:type="spellEnd"/>
      <w:r w:rsidRPr="003B7914">
        <w:rPr>
          <w:rFonts w:asciiTheme="majorBidi" w:hAnsiTheme="majorBidi" w:cstheme="majorBidi"/>
          <w:sz w:val="24"/>
          <w:szCs w:val="24"/>
        </w:rPr>
        <w:t xml:space="preserve"> muscle weakness/atrophy, positive </w:t>
      </w:r>
      <w:proofErr w:type="spellStart"/>
      <w:r w:rsidRPr="003B7914">
        <w:rPr>
          <w:rFonts w:asciiTheme="majorBidi" w:hAnsiTheme="majorBidi" w:cstheme="majorBidi"/>
          <w:sz w:val="24"/>
          <w:szCs w:val="24"/>
        </w:rPr>
        <w:t>Tinel's</w:t>
      </w:r>
      <w:proofErr w:type="spellEnd"/>
      <w:r w:rsidRPr="003B7914">
        <w:rPr>
          <w:rFonts w:asciiTheme="majorBidi" w:hAnsiTheme="majorBidi" w:cstheme="majorBidi"/>
          <w:sz w:val="24"/>
          <w:szCs w:val="24"/>
        </w:rPr>
        <w:t xml:space="preserve"> sign at the carpal tunnel, and abnormal sensory testing such as two-point discrimination have been standardized as clinical diagnostic criteria by consensus panels of experts.</w:t>
      </w:r>
      <w:hyperlink r:id="rId75" w:anchor="cite_note-36" w:history="1">
        <w:r w:rsidRPr="003B7914">
          <w:rPr>
            <w:rFonts w:asciiTheme="majorBidi" w:hAnsiTheme="majorBidi" w:cstheme="majorBidi"/>
            <w:sz w:val="24"/>
            <w:szCs w:val="24"/>
          </w:rPr>
          <w:t>[20]</w:t>
        </w:r>
      </w:hyperlink>
      <w:r w:rsidRPr="003B7914">
        <w:rPr>
          <w:rFonts w:asciiTheme="majorBidi" w:hAnsiTheme="majorBidi" w:cstheme="majorBidi"/>
          <w:sz w:val="24"/>
          <w:szCs w:val="24"/>
        </w:rPr>
        <w:t xml:space="preserve"> A predominance of pain rather than numbness is unlikely to be caused by carpal tunnel syndrome no matter what the result of electrophysiological testing.</w:t>
      </w:r>
    </w:p>
    <w:p w:rsidR="002D7B88" w:rsidRPr="003B7914" w:rsidRDefault="002D7B88" w:rsidP="003B7914">
      <w:pPr>
        <w:spacing w:line="240" w:lineRule="auto"/>
        <w:jc w:val="both"/>
        <w:rPr>
          <w:rFonts w:asciiTheme="majorBidi" w:hAnsiTheme="majorBidi" w:cstheme="majorBidi"/>
          <w:sz w:val="24"/>
          <w:szCs w:val="24"/>
        </w:rPr>
      </w:pPr>
      <w:proofErr w:type="spellStart"/>
      <w:r w:rsidRPr="003B7914">
        <w:rPr>
          <w:rFonts w:asciiTheme="majorBidi" w:hAnsiTheme="majorBidi" w:cstheme="majorBidi"/>
          <w:sz w:val="24"/>
          <w:szCs w:val="24"/>
        </w:rPr>
        <w:t>Electrodiagnostic</w:t>
      </w:r>
      <w:proofErr w:type="spellEnd"/>
      <w:r w:rsidRPr="003B7914">
        <w:rPr>
          <w:rFonts w:asciiTheme="majorBidi" w:hAnsiTheme="majorBidi" w:cstheme="majorBidi"/>
          <w:sz w:val="24"/>
          <w:szCs w:val="24"/>
        </w:rPr>
        <w:t xml:space="preserve"> testing (electromyography and nerve conduction velocity) can objectively verify the median nerve dysfunction. If these tests are normal, carpal tunnel syndrome is either absent or very, very mild.</w:t>
      </w:r>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Clinical assessment by history taking and physical examination can support a diagnosis of CTS.</w:t>
      </w:r>
    </w:p>
    <w:p w:rsidR="002D7B88" w:rsidRPr="003B7914" w:rsidRDefault="00B367E0" w:rsidP="00091CA2">
      <w:pPr>
        <w:numPr>
          <w:ilvl w:val="0"/>
          <w:numId w:val="11"/>
        </w:numPr>
        <w:tabs>
          <w:tab w:val="clear" w:pos="720"/>
          <w:tab w:val="num" w:pos="450"/>
        </w:tabs>
        <w:spacing w:line="240" w:lineRule="auto"/>
        <w:ind w:left="0" w:firstLine="0"/>
        <w:jc w:val="both"/>
        <w:rPr>
          <w:rFonts w:asciiTheme="majorBidi" w:hAnsiTheme="majorBidi" w:cstheme="majorBidi"/>
          <w:sz w:val="24"/>
          <w:szCs w:val="24"/>
        </w:rPr>
      </w:pPr>
      <w:hyperlink r:id="rId76" w:tooltip="Phalen's maneuver" w:history="1">
        <w:proofErr w:type="spellStart"/>
        <w:r w:rsidR="002D7B88" w:rsidRPr="003B7914">
          <w:rPr>
            <w:rFonts w:asciiTheme="majorBidi" w:hAnsiTheme="majorBidi" w:cstheme="majorBidi"/>
            <w:sz w:val="24"/>
            <w:szCs w:val="24"/>
          </w:rPr>
          <w:t>Phalen's</w:t>
        </w:r>
        <w:proofErr w:type="spellEnd"/>
        <w:r w:rsidR="002D7B88" w:rsidRPr="003B7914">
          <w:rPr>
            <w:rFonts w:asciiTheme="majorBidi" w:hAnsiTheme="majorBidi" w:cstheme="majorBidi"/>
            <w:sz w:val="24"/>
            <w:szCs w:val="24"/>
          </w:rPr>
          <w:t xml:space="preserve"> maneuver</w:t>
        </w:r>
      </w:hyperlink>
      <w:r w:rsidR="002D7B88" w:rsidRPr="003B7914">
        <w:rPr>
          <w:rFonts w:asciiTheme="majorBidi" w:hAnsiTheme="majorBidi" w:cstheme="majorBidi"/>
          <w:sz w:val="24"/>
          <w:szCs w:val="24"/>
        </w:rPr>
        <w:t xml:space="preserve"> is performed by flexing the wrist gently as far as possible, then holding this position and awaiting symptoms.</w:t>
      </w:r>
      <w:hyperlink r:id="rId77" w:anchor="cite_note-Harrison-38" w:history="1">
        <w:r w:rsidR="002D7B88" w:rsidRPr="003B7914">
          <w:rPr>
            <w:rFonts w:asciiTheme="majorBidi" w:hAnsiTheme="majorBidi" w:cstheme="majorBidi"/>
            <w:sz w:val="24"/>
            <w:szCs w:val="24"/>
          </w:rPr>
          <w:t>[21]</w:t>
        </w:r>
      </w:hyperlink>
      <w:r w:rsidR="002D7B88" w:rsidRPr="003B7914">
        <w:rPr>
          <w:rFonts w:asciiTheme="majorBidi" w:hAnsiTheme="majorBidi" w:cstheme="majorBidi"/>
          <w:sz w:val="24"/>
          <w:szCs w:val="24"/>
        </w:rPr>
        <w:t xml:space="preserve"> A positive test is one that results in numbness in the median nerve distribution when holding the wrist in acute flexion position within 60 seconds. The quicker the numbness starts, the more advanced the condition. </w:t>
      </w:r>
      <w:proofErr w:type="spellStart"/>
      <w:r w:rsidR="002D7B88" w:rsidRPr="003B7914">
        <w:rPr>
          <w:rFonts w:asciiTheme="majorBidi" w:hAnsiTheme="majorBidi" w:cstheme="majorBidi"/>
          <w:sz w:val="24"/>
          <w:szCs w:val="24"/>
        </w:rPr>
        <w:t>Phalen's</w:t>
      </w:r>
      <w:proofErr w:type="spellEnd"/>
      <w:r w:rsidR="002D7B88" w:rsidRPr="003B7914">
        <w:rPr>
          <w:rFonts w:asciiTheme="majorBidi" w:hAnsiTheme="majorBidi" w:cstheme="majorBidi"/>
          <w:sz w:val="24"/>
          <w:szCs w:val="24"/>
        </w:rPr>
        <w:t xml:space="preserve"> sign is defined as pain and/or </w:t>
      </w:r>
      <w:proofErr w:type="spellStart"/>
      <w:r w:rsidR="002D7B88" w:rsidRPr="003B7914">
        <w:rPr>
          <w:rFonts w:asciiTheme="majorBidi" w:hAnsiTheme="majorBidi" w:cstheme="majorBidi"/>
          <w:sz w:val="24"/>
          <w:szCs w:val="24"/>
        </w:rPr>
        <w:t>paresthesias</w:t>
      </w:r>
      <w:proofErr w:type="spellEnd"/>
      <w:r w:rsidR="002D7B88" w:rsidRPr="003B7914">
        <w:rPr>
          <w:rFonts w:asciiTheme="majorBidi" w:hAnsiTheme="majorBidi" w:cstheme="majorBidi"/>
          <w:sz w:val="24"/>
          <w:szCs w:val="24"/>
        </w:rPr>
        <w:t xml:space="preserve"> in the median-innervated fingers with one minute of wrist flexion. Only this test has been shown to correlate with CTS severity when studied prospectively.</w:t>
      </w:r>
      <w:hyperlink r:id="rId78" w:anchor="cite_note-uptodate.com-1" w:history="1">
        <w:r w:rsidR="002D7B88" w:rsidRPr="003B7914">
          <w:rPr>
            <w:rFonts w:asciiTheme="majorBidi" w:hAnsiTheme="majorBidi" w:cstheme="majorBidi"/>
            <w:sz w:val="24"/>
            <w:szCs w:val="24"/>
          </w:rPr>
          <w:t>[1]</w:t>
        </w:r>
      </w:hyperlink>
    </w:p>
    <w:p w:rsidR="002D7B88" w:rsidRPr="003B7914" w:rsidRDefault="00B367E0" w:rsidP="00091CA2">
      <w:pPr>
        <w:numPr>
          <w:ilvl w:val="0"/>
          <w:numId w:val="12"/>
        </w:numPr>
        <w:tabs>
          <w:tab w:val="clear" w:pos="720"/>
          <w:tab w:val="num" w:pos="450"/>
        </w:tabs>
        <w:spacing w:line="240" w:lineRule="auto"/>
        <w:ind w:left="0" w:firstLine="0"/>
        <w:jc w:val="both"/>
        <w:rPr>
          <w:rFonts w:asciiTheme="majorBidi" w:hAnsiTheme="majorBidi" w:cstheme="majorBidi"/>
          <w:sz w:val="24"/>
          <w:szCs w:val="24"/>
        </w:rPr>
      </w:pPr>
      <w:hyperlink r:id="rId79" w:tooltip="Tinel's sign" w:history="1">
        <w:proofErr w:type="spellStart"/>
        <w:r w:rsidR="002D7B88" w:rsidRPr="003B7914">
          <w:rPr>
            <w:rFonts w:asciiTheme="majorBidi" w:hAnsiTheme="majorBidi" w:cstheme="majorBidi"/>
            <w:sz w:val="24"/>
            <w:szCs w:val="24"/>
          </w:rPr>
          <w:t>Tinel's</w:t>
        </w:r>
        <w:proofErr w:type="spellEnd"/>
        <w:r w:rsidR="002D7B88" w:rsidRPr="003B7914">
          <w:rPr>
            <w:rFonts w:asciiTheme="majorBidi" w:hAnsiTheme="majorBidi" w:cstheme="majorBidi"/>
            <w:sz w:val="24"/>
            <w:szCs w:val="24"/>
          </w:rPr>
          <w:t xml:space="preserve"> sign</w:t>
        </w:r>
      </w:hyperlink>
      <w:r w:rsidR="002D7B88" w:rsidRPr="003B7914">
        <w:rPr>
          <w:rFonts w:asciiTheme="majorBidi" w:hAnsiTheme="majorBidi" w:cstheme="majorBidi"/>
          <w:sz w:val="24"/>
          <w:szCs w:val="24"/>
        </w:rPr>
        <w:t xml:space="preserve">, a classic — though less sensitive - test is a way to detect irritated nerves. </w:t>
      </w:r>
      <w:proofErr w:type="spellStart"/>
      <w:r w:rsidR="002D7B88" w:rsidRPr="003B7914">
        <w:rPr>
          <w:rFonts w:asciiTheme="majorBidi" w:hAnsiTheme="majorBidi" w:cstheme="majorBidi"/>
          <w:sz w:val="24"/>
          <w:szCs w:val="24"/>
        </w:rPr>
        <w:t>Tinel's</w:t>
      </w:r>
      <w:proofErr w:type="spellEnd"/>
      <w:r w:rsidR="002D7B88" w:rsidRPr="003B7914">
        <w:rPr>
          <w:rFonts w:asciiTheme="majorBidi" w:hAnsiTheme="majorBidi" w:cstheme="majorBidi"/>
          <w:sz w:val="24"/>
          <w:szCs w:val="24"/>
        </w:rPr>
        <w:t xml:space="preserve"> is performed by lightly tapping the skin over the </w:t>
      </w:r>
      <w:hyperlink r:id="rId80" w:tooltip="Flexor retinaculum of the hand" w:history="1">
        <w:r w:rsidR="002D7B88" w:rsidRPr="003B7914">
          <w:rPr>
            <w:rFonts w:asciiTheme="majorBidi" w:hAnsiTheme="majorBidi" w:cstheme="majorBidi"/>
            <w:sz w:val="24"/>
            <w:szCs w:val="24"/>
          </w:rPr>
          <w:t>flexor retinaculum</w:t>
        </w:r>
      </w:hyperlink>
      <w:r w:rsidR="002D7B88" w:rsidRPr="003B7914">
        <w:rPr>
          <w:rFonts w:asciiTheme="majorBidi" w:hAnsiTheme="majorBidi" w:cstheme="majorBidi"/>
          <w:sz w:val="24"/>
          <w:szCs w:val="24"/>
        </w:rPr>
        <w:t xml:space="preserve"> to elicit a sensation of tingling or "pins and needles" in the nerve distribution. </w:t>
      </w:r>
      <w:proofErr w:type="spellStart"/>
      <w:r w:rsidR="002D7B88" w:rsidRPr="003B7914">
        <w:rPr>
          <w:rFonts w:asciiTheme="majorBidi" w:hAnsiTheme="majorBidi" w:cstheme="majorBidi"/>
          <w:sz w:val="24"/>
          <w:szCs w:val="24"/>
        </w:rPr>
        <w:t>Tinel's</w:t>
      </w:r>
      <w:proofErr w:type="spellEnd"/>
      <w:r w:rsidR="002D7B88" w:rsidRPr="003B7914">
        <w:rPr>
          <w:rFonts w:asciiTheme="majorBidi" w:hAnsiTheme="majorBidi" w:cstheme="majorBidi"/>
          <w:sz w:val="24"/>
          <w:szCs w:val="24"/>
        </w:rPr>
        <w:t xml:space="preserve"> sign (pain and/or </w:t>
      </w:r>
      <w:proofErr w:type="spellStart"/>
      <w:r w:rsidR="002D7B88" w:rsidRPr="003B7914">
        <w:rPr>
          <w:rFonts w:asciiTheme="majorBidi" w:hAnsiTheme="majorBidi" w:cstheme="majorBidi"/>
          <w:sz w:val="24"/>
          <w:szCs w:val="24"/>
        </w:rPr>
        <w:t>paresthesias</w:t>
      </w:r>
      <w:proofErr w:type="spellEnd"/>
      <w:r w:rsidR="002D7B88" w:rsidRPr="003B7914">
        <w:rPr>
          <w:rFonts w:asciiTheme="majorBidi" w:hAnsiTheme="majorBidi" w:cstheme="majorBidi"/>
          <w:sz w:val="24"/>
          <w:szCs w:val="24"/>
        </w:rPr>
        <w:t xml:space="preserve"> of the median-innervated fingers with percussion over the median nerve) is less sensitive, but slightly more specific than </w:t>
      </w:r>
      <w:proofErr w:type="spellStart"/>
      <w:r w:rsidR="002D7B88" w:rsidRPr="003B7914">
        <w:rPr>
          <w:rFonts w:asciiTheme="majorBidi" w:hAnsiTheme="majorBidi" w:cstheme="majorBidi"/>
          <w:sz w:val="24"/>
          <w:szCs w:val="24"/>
        </w:rPr>
        <w:t>Phalen's</w:t>
      </w:r>
      <w:proofErr w:type="spellEnd"/>
      <w:r w:rsidR="002D7B88" w:rsidRPr="003B7914">
        <w:rPr>
          <w:rFonts w:asciiTheme="majorBidi" w:hAnsiTheme="majorBidi" w:cstheme="majorBidi"/>
          <w:sz w:val="24"/>
          <w:szCs w:val="24"/>
        </w:rPr>
        <w:t xml:space="preserve"> sign.</w:t>
      </w:r>
      <w:hyperlink r:id="rId81" w:anchor="cite_note-uptodate.com-1" w:history="1">
        <w:r w:rsidR="002D7B88" w:rsidRPr="003B7914">
          <w:rPr>
            <w:rFonts w:asciiTheme="majorBidi" w:hAnsiTheme="majorBidi" w:cstheme="majorBidi"/>
            <w:sz w:val="24"/>
            <w:szCs w:val="24"/>
          </w:rPr>
          <w:t>[1]</w:t>
        </w:r>
      </w:hyperlink>
    </w:p>
    <w:p w:rsidR="002D7B88" w:rsidRPr="003B7914" w:rsidRDefault="00B367E0" w:rsidP="00091CA2">
      <w:pPr>
        <w:numPr>
          <w:ilvl w:val="0"/>
          <w:numId w:val="13"/>
        </w:numPr>
        <w:tabs>
          <w:tab w:val="clear" w:pos="720"/>
          <w:tab w:val="num" w:pos="450"/>
        </w:tabs>
        <w:spacing w:line="240" w:lineRule="auto"/>
        <w:ind w:left="0" w:firstLine="0"/>
        <w:jc w:val="both"/>
        <w:rPr>
          <w:rFonts w:asciiTheme="majorBidi" w:hAnsiTheme="majorBidi" w:cstheme="majorBidi"/>
          <w:sz w:val="24"/>
          <w:szCs w:val="24"/>
        </w:rPr>
      </w:pPr>
      <w:hyperlink r:id="rId82" w:tooltip="Durkan test" w:history="1">
        <w:proofErr w:type="spellStart"/>
        <w:r w:rsidR="002D7B88" w:rsidRPr="003B7914">
          <w:rPr>
            <w:rFonts w:asciiTheme="majorBidi" w:hAnsiTheme="majorBidi" w:cstheme="majorBidi"/>
            <w:sz w:val="24"/>
            <w:szCs w:val="24"/>
          </w:rPr>
          <w:t>Durkan</w:t>
        </w:r>
        <w:proofErr w:type="spellEnd"/>
        <w:r w:rsidR="002D7B88" w:rsidRPr="003B7914">
          <w:rPr>
            <w:rFonts w:asciiTheme="majorBidi" w:hAnsiTheme="majorBidi" w:cstheme="majorBidi"/>
            <w:sz w:val="24"/>
            <w:szCs w:val="24"/>
          </w:rPr>
          <w:t xml:space="preserve"> test</w:t>
        </w:r>
      </w:hyperlink>
      <w:r w:rsidR="002D7B88" w:rsidRPr="003B7914">
        <w:rPr>
          <w:rFonts w:asciiTheme="majorBidi" w:hAnsiTheme="majorBidi" w:cstheme="majorBidi"/>
          <w:sz w:val="24"/>
          <w:szCs w:val="24"/>
        </w:rPr>
        <w:t>, carpal compression test, or applying firm pressure to the palm over the nerve for up to 30 seconds to elicit symptoms has also been proposed.</w:t>
      </w:r>
      <w:hyperlink r:id="rId83" w:anchor="cite_note-Gonzalez_1997-39" w:history="1">
        <w:r w:rsidR="002D7B88" w:rsidRPr="003B7914">
          <w:rPr>
            <w:rFonts w:asciiTheme="majorBidi" w:hAnsiTheme="majorBidi" w:cstheme="majorBidi"/>
            <w:sz w:val="24"/>
            <w:szCs w:val="24"/>
          </w:rPr>
          <w:t>[22]</w:t>
        </w:r>
      </w:hyperlink>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The role of </w:t>
      </w:r>
      <w:hyperlink r:id="rId84" w:tooltip="Magnetic resonance imaging" w:history="1">
        <w:r w:rsidRPr="003B7914">
          <w:rPr>
            <w:rFonts w:asciiTheme="majorBidi" w:hAnsiTheme="majorBidi" w:cstheme="majorBidi"/>
            <w:sz w:val="24"/>
            <w:szCs w:val="24"/>
          </w:rPr>
          <w:t>MRI</w:t>
        </w:r>
      </w:hyperlink>
      <w:r w:rsidRPr="003B7914">
        <w:rPr>
          <w:rFonts w:asciiTheme="majorBidi" w:hAnsiTheme="majorBidi" w:cstheme="majorBidi"/>
          <w:sz w:val="24"/>
          <w:szCs w:val="24"/>
        </w:rPr>
        <w:t xml:space="preserve"> or </w:t>
      </w:r>
      <w:hyperlink r:id="rId85" w:tooltip="Medical ultrasonography" w:history="1">
        <w:r w:rsidRPr="003B7914">
          <w:rPr>
            <w:rFonts w:asciiTheme="majorBidi" w:hAnsiTheme="majorBidi" w:cstheme="majorBidi"/>
            <w:sz w:val="24"/>
            <w:szCs w:val="24"/>
          </w:rPr>
          <w:t>ultrasound imaging</w:t>
        </w:r>
      </w:hyperlink>
      <w:r w:rsidRPr="003B7914">
        <w:rPr>
          <w:rFonts w:asciiTheme="majorBidi" w:hAnsiTheme="majorBidi" w:cstheme="majorBidi"/>
          <w:sz w:val="24"/>
          <w:szCs w:val="24"/>
        </w:rPr>
        <w:t xml:space="preserve"> in the diagnosis of carpal tunnel syndrome is unclear.</w:t>
      </w:r>
      <w:hyperlink r:id="rId86" w:anchor="cite_note-Wilder-Smith_2006-43" w:history="1">
        <w:r w:rsidRPr="003B7914">
          <w:rPr>
            <w:rFonts w:asciiTheme="majorBidi" w:hAnsiTheme="majorBidi" w:cstheme="majorBidi"/>
            <w:sz w:val="24"/>
            <w:szCs w:val="24"/>
          </w:rPr>
          <w:t>[23]</w:t>
        </w:r>
      </w:hyperlink>
      <w:r w:rsidRPr="003B7914">
        <w:rPr>
          <w:rFonts w:asciiTheme="majorBidi" w:hAnsiTheme="majorBidi" w:cstheme="majorBidi"/>
          <w:sz w:val="24"/>
          <w:szCs w:val="24"/>
        </w:rPr>
        <w:t xml:space="preserve"> </w:t>
      </w:r>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Biological factors such as genetic predisposition and anthropometrics had significantly stronger causal association with carpal tunnel syndrome than occupational/environmental factors such as repetitive hand use and stressful manual work.</w:t>
      </w:r>
      <w:hyperlink r:id="rId87" w:anchor="cite_note-jhs_lozano-calderon-52" w:history="1">
        <w:r w:rsidRPr="003B7914">
          <w:rPr>
            <w:rFonts w:asciiTheme="majorBidi" w:hAnsiTheme="majorBidi" w:cstheme="majorBidi"/>
            <w:sz w:val="24"/>
            <w:szCs w:val="24"/>
          </w:rPr>
          <w:t>[24]</w:t>
        </w:r>
      </w:hyperlink>
      <w:r w:rsidRPr="003B7914">
        <w:rPr>
          <w:rFonts w:asciiTheme="majorBidi" w:hAnsiTheme="majorBidi" w:cstheme="majorBidi"/>
          <w:sz w:val="24"/>
          <w:szCs w:val="24"/>
        </w:rPr>
        <w:t xml:space="preserve"> This suggests that carpal tunnel syndrome might not be preventable simply by avoiding certain activities or types of work/activities.</w:t>
      </w:r>
    </w:p>
    <w:p w:rsidR="002D7B88" w:rsidRPr="003B7914" w:rsidRDefault="002D7B88" w:rsidP="003B7914">
      <w:pPr>
        <w:pStyle w:val="2"/>
        <w:spacing w:before="0" w:beforeAutospacing="0" w:after="0" w:afterAutospacing="0"/>
        <w:jc w:val="both"/>
        <w:rPr>
          <w:rFonts w:asciiTheme="majorBidi" w:eastAsiaTheme="minorHAnsi" w:hAnsiTheme="majorBidi" w:cstheme="majorBidi"/>
          <w:b w:val="0"/>
          <w:bCs w:val="0"/>
          <w:sz w:val="24"/>
          <w:szCs w:val="24"/>
        </w:rPr>
      </w:pPr>
      <w:r w:rsidRPr="003B7914">
        <w:rPr>
          <w:rFonts w:asciiTheme="majorBidi" w:eastAsiaTheme="minorHAnsi" w:hAnsiTheme="majorBidi" w:cstheme="majorBidi"/>
          <w:sz w:val="24"/>
          <w:szCs w:val="24"/>
        </w:rPr>
        <w:t>Treatment</w:t>
      </w:r>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t>Generally accepted treatments include: steroids either orally or injected locally, splinting, and surgical release of the transverse carpal ligament.</w:t>
      </w:r>
      <w:hyperlink r:id="rId88" w:anchor="cite_note-Piaz2007-53" w:history="1">
        <w:r w:rsidRPr="003B7914">
          <w:rPr>
            <w:rFonts w:asciiTheme="majorBidi" w:eastAsiaTheme="minorHAnsi" w:hAnsiTheme="majorBidi" w:cstheme="majorBidi"/>
          </w:rPr>
          <w:t>[25]</w:t>
        </w:r>
      </w:hyperlink>
      <w:r w:rsidRPr="003B7914">
        <w:rPr>
          <w:rFonts w:asciiTheme="majorBidi" w:eastAsiaTheme="minorHAnsi" w:hAnsiTheme="majorBidi" w:cstheme="majorBidi"/>
        </w:rPr>
        <w:t xml:space="preserve"> There is no or insufficient evidence for ultrasound, yoga, lasers, </w:t>
      </w:r>
      <w:hyperlink r:id="rId89" w:tooltip="Vitamin B6" w:history="1">
        <w:r w:rsidRPr="003B7914">
          <w:rPr>
            <w:rFonts w:asciiTheme="majorBidi" w:eastAsiaTheme="minorHAnsi" w:hAnsiTheme="majorBidi" w:cstheme="majorBidi"/>
          </w:rPr>
          <w:t>B6</w:t>
        </w:r>
      </w:hyperlink>
      <w:r w:rsidRPr="003B7914">
        <w:rPr>
          <w:rFonts w:asciiTheme="majorBidi" w:eastAsiaTheme="minorHAnsi" w:hAnsiTheme="majorBidi" w:cstheme="majorBidi"/>
        </w:rPr>
        <w:t>, and exercise therapy.</w:t>
      </w:r>
      <w:hyperlink r:id="rId90" w:anchor="cite_note-Piaz2007-53" w:history="1">
        <w:r w:rsidRPr="003B7914">
          <w:rPr>
            <w:rFonts w:asciiTheme="majorBidi" w:eastAsiaTheme="minorHAnsi" w:hAnsiTheme="majorBidi" w:cstheme="majorBidi"/>
          </w:rPr>
          <w:t>[25]</w:t>
        </w:r>
      </w:hyperlink>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t xml:space="preserve">Early surgery with carpal tunnel release is indicated where there is </w:t>
      </w:r>
      <w:r w:rsidRPr="003B7914">
        <w:rPr>
          <w:rFonts w:asciiTheme="majorBidi" w:eastAsiaTheme="minorHAnsi" w:hAnsiTheme="majorBidi" w:cstheme="majorBidi"/>
        </w:rPr>
        <w:lastRenderedPageBreak/>
        <w:t>clinical evidence of median nerve denervation or a person elects to proceed directly to surgical treatment.</w:t>
      </w:r>
      <w:hyperlink r:id="rId91" w:anchor="cite_note-aaos2007-54" w:history="1">
        <w:r w:rsidRPr="003B7914">
          <w:rPr>
            <w:rFonts w:asciiTheme="majorBidi" w:eastAsiaTheme="minorHAnsi" w:hAnsiTheme="majorBidi" w:cstheme="majorBidi"/>
          </w:rPr>
          <w:t>[26]</w:t>
        </w:r>
      </w:hyperlink>
      <w:r w:rsidRPr="003B7914">
        <w:rPr>
          <w:rFonts w:asciiTheme="majorBidi" w:eastAsiaTheme="minorHAnsi" w:hAnsiTheme="majorBidi" w:cstheme="majorBidi"/>
        </w:rPr>
        <w:t xml:space="preserve"> The treatment should be switched when the current treatment fails to resolve the symptoms within 2 to 7 weeks. However, these recommendations have sufficient evidence for carpal tunnel syndrome when found in association with the following conditions: </w:t>
      </w:r>
      <w:hyperlink r:id="rId92" w:tooltip="Diabetes mellitus" w:history="1">
        <w:r w:rsidRPr="003B7914">
          <w:rPr>
            <w:rFonts w:asciiTheme="majorBidi" w:eastAsiaTheme="minorHAnsi" w:hAnsiTheme="majorBidi" w:cstheme="majorBidi"/>
          </w:rPr>
          <w:t>diabetes mellitus</w:t>
        </w:r>
      </w:hyperlink>
      <w:r w:rsidRPr="003B7914">
        <w:rPr>
          <w:rFonts w:asciiTheme="majorBidi" w:eastAsiaTheme="minorHAnsi" w:hAnsiTheme="majorBidi" w:cstheme="majorBidi"/>
        </w:rPr>
        <w:t xml:space="preserve">, coexistent </w:t>
      </w:r>
      <w:hyperlink r:id="rId93" w:tooltip="Cervical radiculopathy" w:history="1">
        <w:r w:rsidRPr="003B7914">
          <w:rPr>
            <w:rFonts w:asciiTheme="majorBidi" w:eastAsiaTheme="minorHAnsi" w:hAnsiTheme="majorBidi" w:cstheme="majorBidi"/>
          </w:rPr>
          <w:t>cervical radiculopathy</w:t>
        </w:r>
      </w:hyperlink>
      <w:r w:rsidRPr="003B7914">
        <w:rPr>
          <w:rFonts w:asciiTheme="majorBidi" w:eastAsiaTheme="minorHAnsi" w:hAnsiTheme="majorBidi" w:cstheme="majorBidi"/>
        </w:rPr>
        <w:t xml:space="preserve">, </w:t>
      </w:r>
      <w:hyperlink r:id="rId94" w:tooltip="Hypothyroidism" w:history="1">
        <w:r w:rsidRPr="003B7914">
          <w:rPr>
            <w:rFonts w:asciiTheme="majorBidi" w:eastAsiaTheme="minorHAnsi" w:hAnsiTheme="majorBidi" w:cstheme="majorBidi"/>
          </w:rPr>
          <w:t>hypothyroidism</w:t>
        </w:r>
      </w:hyperlink>
      <w:r w:rsidRPr="003B7914">
        <w:rPr>
          <w:rFonts w:asciiTheme="majorBidi" w:eastAsiaTheme="minorHAnsi" w:hAnsiTheme="majorBidi" w:cstheme="majorBidi"/>
        </w:rPr>
        <w:t xml:space="preserve">, </w:t>
      </w:r>
      <w:hyperlink r:id="rId95" w:tooltip="Polyneuropathy" w:history="1">
        <w:r w:rsidRPr="003B7914">
          <w:rPr>
            <w:rFonts w:asciiTheme="majorBidi" w:eastAsiaTheme="minorHAnsi" w:hAnsiTheme="majorBidi" w:cstheme="majorBidi"/>
          </w:rPr>
          <w:t>polyneuropathy</w:t>
        </w:r>
      </w:hyperlink>
      <w:r w:rsidRPr="003B7914">
        <w:rPr>
          <w:rFonts w:asciiTheme="majorBidi" w:eastAsiaTheme="minorHAnsi" w:hAnsiTheme="majorBidi" w:cstheme="majorBidi"/>
        </w:rPr>
        <w:t xml:space="preserve">, </w:t>
      </w:r>
      <w:hyperlink r:id="rId96" w:tooltip="Pregnancy" w:history="1">
        <w:r w:rsidRPr="003B7914">
          <w:rPr>
            <w:rFonts w:asciiTheme="majorBidi" w:eastAsiaTheme="minorHAnsi" w:hAnsiTheme="majorBidi" w:cstheme="majorBidi"/>
          </w:rPr>
          <w:t>pregnancy</w:t>
        </w:r>
      </w:hyperlink>
      <w:r w:rsidRPr="003B7914">
        <w:rPr>
          <w:rFonts w:asciiTheme="majorBidi" w:eastAsiaTheme="minorHAnsi" w:hAnsiTheme="majorBidi" w:cstheme="majorBidi"/>
        </w:rPr>
        <w:t xml:space="preserve">, </w:t>
      </w:r>
      <w:hyperlink r:id="rId97" w:tooltip="Rheumatoid arthritis" w:history="1">
        <w:r w:rsidRPr="003B7914">
          <w:rPr>
            <w:rFonts w:asciiTheme="majorBidi" w:eastAsiaTheme="minorHAnsi" w:hAnsiTheme="majorBidi" w:cstheme="majorBidi"/>
          </w:rPr>
          <w:t>rheumatoid arthritis</w:t>
        </w:r>
      </w:hyperlink>
      <w:r w:rsidRPr="003B7914">
        <w:rPr>
          <w:rFonts w:asciiTheme="majorBidi" w:eastAsiaTheme="minorHAnsi" w:hAnsiTheme="majorBidi" w:cstheme="majorBidi"/>
        </w:rPr>
        <w:t>, and carpal tunnel syndrome in the workplace.</w:t>
      </w:r>
      <w:hyperlink r:id="rId98" w:anchor="cite_note-aaos2007-54" w:history="1">
        <w:r w:rsidRPr="003B7914">
          <w:rPr>
            <w:rFonts w:asciiTheme="majorBidi" w:eastAsiaTheme="minorHAnsi" w:hAnsiTheme="majorBidi" w:cstheme="majorBidi"/>
          </w:rPr>
          <w:t>[26]</w:t>
        </w:r>
      </w:hyperlink>
    </w:p>
    <w:p w:rsidR="002D7B88" w:rsidRPr="00091CA2" w:rsidRDefault="002D7B88" w:rsidP="003B7914">
      <w:pPr>
        <w:pStyle w:val="3"/>
        <w:bidi w:val="0"/>
        <w:spacing w:before="0" w:line="240" w:lineRule="auto"/>
        <w:jc w:val="both"/>
        <w:rPr>
          <w:rFonts w:asciiTheme="majorBidi" w:eastAsiaTheme="minorHAnsi" w:hAnsiTheme="majorBidi"/>
          <w:b/>
          <w:bCs/>
          <w:color w:val="auto"/>
          <w:sz w:val="24"/>
          <w:szCs w:val="24"/>
        </w:rPr>
      </w:pPr>
      <w:r w:rsidRPr="00091CA2">
        <w:rPr>
          <w:rFonts w:asciiTheme="majorBidi" w:eastAsiaTheme="minorHAnsi" w:hAnsiTheme="majorBidi"/>
          <w:b/>
          <w:bCs/>
          <w:color w:val="auto"/>
          <w:sz w:val="24"/>
          <w:szCs w:val="24"/>
        </w:rPr>
        <w:t>Surgery</w:t>
      </w:r>
    </w:p>
    <w:p w:rsidR="00A33A0C" w:rsidRDefault="002D7B88" w:rsidP="003B7914">
      <w:pPr>
        <w:pStyle w:val="a7"/>
        <w:spacing w:before="0" w:beforeAutospacing="0" w:after="0" w:afterAutospacing="0"/>
        <w:jc w:val="both"/>
        <w:rPr>
          <w:rFonts w:asciiTheme="majorBidi" w:hAnsiTheme="majorBidi" w:cstheme="majorBidi"/>
        </w:rPr>
        <w:sectPr w:rsidR="00A33A0C" w:rsidSect="00275A91">
          <w:type w:val="continuous"/>
          <w:pgSz w:w="11907" w:h="16839" w:code="9"/>
          <w:pgMar w:top="1440" w:right="1800" w:bottom="1440" w:left="1800" w:header="709" w:footer="536" w:gutter="0"/>
          <w:cols w:num="2" w:space="720"/>
          <w:rtlGutter/>
          <w:docGrid w:linePitch="381"/>
        </w:sectPr>
      </w:pPr>
      <w:r w:rsidRPr="003B7914">
        <w:rPr>
          <w:rFonts w:asciiTheme="majorBidi" w:eastAsiaTheme="minorHAnsi" w:hAnsiTheme="majorBidi" w:cstheme="majorBidi"/>
        </w:rPr>
        <w:t>Release of the transverse carpal ligament is known as "carpal tunnel release" surgery. It is recommended when there is static (constant, not just intermittent) numbness, muscle weakness, or atrophy, and when night-splinting no longer controls intermittent symptoms.</w:t>
      </w:r>
      <w:hyperlink r:id="rId99" w:anchor="cite_note-Hui_2004-62" w:history="1">
        <w:r w:rsidRPr="003B7914">
          <w:rPr>
            <w:rFonts w:asciiTheme="majorBidi" w:eastAsiaTheme="minorHAnsi" w:hAnsiTheme="majorBidi" w:cstheme="majorBidi"/>
          </w:rPr>
          <w:t>[27]</w:t>
        </w:r>
      </w:hyperlink>
      <w:r w:rsidRPr="003B7914">
        <w:rPr>
          <w:rFonts w:asciiTheme="majorBidi" w:eastAsiaTheme="minorHAnsi" w:hAnsiTheme="majorBidi" w:cstheme="majorBidi"/>
        </w:rPr>
        <w:t xml:space="preserve"> In general, milder cases can be controlled for months to years, but severe cases are unrelenting symptomatically and are likely to result in surgical treatment.</w:t>
      </w:r>
      <w:hyperlink r:id="rId100" w:anchor="cite_note-63" w:history="1">
        <w:r w:rsidRPr="003B7914">
          <w:rPr>
            <w:rFonts w:asciiTheme="majorBidi" w:eastAsiaTheme="minorHAnsi" w:hAnsiTheme="majorBidi" w:cstheme="majorBidi"/>
          </w:rPr>
          <w:t>[28]</w:t>
        </w:r>
      </w:hyperlink>
    </w:p>
    <w:p w:rsidR="002D7B88" w:rsidRPr="003B7914" w:rsidRDefault="002D7B88" w:rsidP="003B7914">
      <w:pPr>
        <w:pStyle w:val="a7"/>
        <w:spacing w:before="0" w:beforeAutospacing="0" w:after="0" w:afterAutospacing="0"/>
        <w:jc w:val="both"/>
        <w:rPr>
          <w:rFonts w:asciiTheme="majorBidi" w:eastAsiaTheme="minorHAnsi" w:hAnsiTheme="majorBidi" w:cstheme="majorBidi"/>
        </w:rPr>
      </w:pPr>
    </w:p>
    <w:p w:rsidR="002D7B88" w:rsidRPr="003B7914" w:rsidRDefault="002D7B88" w:rsidP="00091CA2">
      <w:pPr>
        <w:jc w:val="center"/>
        <w:rPr>
          <w:rFonts w:asciiTheme="majorBidi" w:hAnsiTheme="majorBidi" w:cstheme="majorBidi"/>
          <w:sz w:val="24"/>
          <w:szCs w:val="24"/>
        </w:rPr>
      </w:pPr>
      <w:r w:rsidRPr="003B7914">
        <w:rPr>
          <w:rFonts w:asciiTheme="majorBidi" w:hAnsiTheme="majorBidi" w:cstheme="majorBidi"/>
          <w:noProof/>
          <w:sz w:val="24"/>
          <w:szCs w:val="24"/>
        </w:rPr>
        <w:drawing>
          <wp:inline distT="0" distB="0" distL="0" distR="0">
            <wp:extent cx="2094865" cy="1507490"/>
            <wp:effectExtent l="19050" t="0" r="635" b="0"/>
            <wp:docPr id="5" name="صورة 5" descr="http://upload.wikimedia.org/wikipedia/commons/thumb/4/43/Carpal_Tunnel_Syndrome%2C_Operation.jpg/220px-Carpal_Tunnel_Syndrome%2C_Operation.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4/43/Carpal_Tunnel_Syndrome%2C_Operation.jpg/220px-Carpal_Tunnel_Syndrome%2C_Operation.jpg">
                      <a:hlinkClick r:id="rId101"/>
                    </pic:cNvPr>
                    <pic:cNvPicPr>
                      <a:picLocks noChangeAspect="1" noChangeArrowheads="1"/>
                    </pic:cNvPicPr>
                  </pic:nvPicPr>
                  <pic:blipFill>
                    <a:blip r:embed="rId102" cstate="print"/>
                    <a:srcRect/>
                    <a:stretch>
                      <a:fillRect/>
                    </a:stretch>
                  </pic:blipFill>
                  <pic:spPr bwMode="auto">
                    <a:xfrm>
                      <a:off x="0" y="0"/>
                      <a:ext cx="2094865" cy="1507490"/>
                    </a:xfrm>
                    <a:prstGeom prst="rect">
                      <a:avLst/>
                    </a:prstGeom>
                    <a:noFill/>
                    <a:ln w="9525">
                      <a:noFill/>
                      <a:miter lim="800000"/>
                      <a:headEnd/>
                      <a:tailEnd/>
                    </a:ln>
                  </pic:spPr>
                </pic:pic>
              </a:graphicData>
            </a:graphic>
          </wp:inline>
        </w:drawing>
      </w:r>
    </w:p>
    <w:p w:rsidR="00A33A0C" w:rsidRDefault="00A33A0C" w:rsidP="00091CA2">
      <w:pPr>
        <w:pStyle w:val="2"/>
        <w:tabs>
          <w:tab w:val="left" w:pos="360"/>
        </w:tabs>
        <w:spacing w:before="0" w:beforeAutospacing="0" w:after="0" w:afterAutospacing="0"/>
        <w:jc w:val="both"/>
        <w:rPr>
          <w:rFonts w:asciiTheme="majorBidi" w:eastAsiaTheme="minorHAnsi" w:hAnsiTheme="majorBidi" w:cstheme="majorBidi"/>
          <w:sz w:val="24"/>
          <w:szCs w:val="24"/>
        </w:rPr>
        <w:sectPr w:rsidR="00A33A0C" w:rsidSect="00A33A0C">
          <w:type w:val="continuous"/>
          <w:pgSz w:w="11907" w:h="16839" w:code="9"/>
          <w:pgMar w:top="1440" w:right="1800" w:bottom="1440" w:left="1800" w:header="709" w:footer="918" w:gutter="0"/>
          <w:cols w:space="708"/>
          <w:bidi/>
          <w:rtlGutter/>
          <w:docGrid w:linePitch="381"/>
        </w:sectPr>
      </w:pPr>
    </w:p>
    <w:p w:rsidR="002D7B88" w:rsidRPr="003B7914" w:rsidRDefault="002D7B88" w:rsidP="00091CA2">
      <w:pPr>
        <w:pStyle w:val="2"/>
        <w:tabs>
          <w:tab w:val="left" w:pos="360"/>
        </w:tabs>
        <w:spacing w:before="0" w:beforeAutospacing="0" w:after="0" w:afterAutospacing="0"/>
        <w:jc w:val="both"/>
        <w:rPr>
          <w:rFonts w:asciiTheme="majorBidi" w:eastAsiaTheme="minorHAnsi" w:hAnsiTheme="majorBidi" w:cstheme="majorBidi"/>
          <w:b w:val="0"/>
          <w:bCs w:val="0"/>
          <w:sz w:val="24"/>
          <w:szCs w:val="24"/>
        </w:rPr>
      </w:pPr>
      <w:r w:rsidRPr="003B7914">
        <w:rPr>
          <w:rFonts w:asciiTheme="majorBidi" w:eastAsiaTheme="minorHAnsi" w:hAnsiTheme="majorBidi" w:cstheme="majorBidi"/>
          <w:sz w:val="24"/>
          <w:szCs w:val="24"/>
        </w:rPr>
        <w:lastRenderedPageBreak/>
        <w:t>Prognosis</w:t>
      </w:r>
    </w:p>
    <w:p w:rsidR="002D7B88" w:rsidRPr="003B7914" w:rsidRDefault="002D7B88" w:rsidP="00091CA2">
      <w:pPr>
        <w:pStyle w:val="a7"/>
        <w:tabs>
          <w:tab w:val="left" w:pos="360"/>
        </w:tabs>
        <w:spacing w:before="0" w:beforeAutospacing="0" w:after="0" w:afterAutospacing="0"/>
        <w:jc w:val="both"/>
        <w:rPr>
          <w:rFonts w:asciiTheme="majorBidi" w:eastAsiaTheme="minorHAnsi" w:hAnsiTheme="majorBidi" w:cstheme="majorBidi"/>
        </w:rPr>
      </w:pPr>
      <w:r w:rsidRPr="003B7914">
        <w:rPr>
          <w:rFonts w:asciiTheme="majorBidi" w:eastAsiaTheme="minorHAnsi" w:hAnsiTheme="majorBidi" w:cstheme="majorBidi"/>
        </w:rPr>
        <w:t>Most people relieved of their carpal tunnel symptoms with conservative or surgical management find minimal residual or "nerve damage".</w:t>
      </w:r>
      <w:hyperlink r:id="rId103" w:anchor="cite_note-Olson_2001-68" w:history="1">
        <w:r w:rsidRPr="003B7914">
          <w:rPr>
            <w:rFonts w:asciiTheme="majorBidi" w:eastAsiaTheme="minorHAnsi" w:hAnsiTheme="majorBidi" w:cstheme="majorBidi"/>
          </w:rPr>
          <w:t>[29]</w:t>
        </w:r>
      </w:hyperlink>
      <w:r w:rsidRPr="003B7914">
        <w:rPr>
          <w:rFonts w:asciiTheme="majorBidi" w:eastAsiaTheme="minorHAnsi" w:hAnsiTheme="majorBidi" w:cstheme="majorBidi"/>
        </w:rPr>
        <w:t xml:space="preserve"> Long-term chronic carpal tunnel syndrome (typically seen in the elderly) can result in permanent "nerve damage", i.e. irreversible numbness, muscle wasting, and weakness. Those that </w:t>
      </w:r>
      <w:r w:rsidRPr="003B7914">
        <w:rPr>
          <w:rFonts w:asciiTheme="majorBidi" w:eastAsiaTheme="minorHAnsi" w:hAnsiTheme="majorBidi" w:cstheme="majorBidi"/>
        </w:rPr>
        <w:lastRenderedPageBreak/>
        <w:t xml:space="preserve">undergo a carpal tunnel release are nearly twice as likely as those not having surgery to develop </w:t>
      </w:r>
      <w:hyperlink r:id="rId104" w:tooltip="Trigger finger" w:history="1">
        <w:r w:rsidRPr="003B7914">
          <w:rPr>
            <w:rFonts w:asciiTheme="majorBidi" w:eastAsiaTheme="minorHAnsi" w:hAnsiTheme="majorBidi" w:cstheme="majorBidi"/>
          </w:rPr>
          <w:t>trigger thumb</w:t>
        </w:r>
      </w:hyperlink>
      <w:r w:rsidRPr="003B7914">
        <w:rPr>
          <w:rFonts w:asciiTheme="majorBidi" w:eastAsiaTheme="minorHAnsi" w:hAnsiTheme="majorBidi" w:cstheme="majorBidi"/>
        </w:rPr>
        <w:t xml:space="preserve"> in the months following the procedure.</w:t>
      </w:r>
      <w:hyperlink r:id="rId105" w:anchor="cite_note-King_2013-69" w:history="1">
        <w:r w:rsidRPr="003B7914">
          <w:rPr>
            <w:rFonts w:asciiTheme="majorBidi" w:eastAsiaTheme="minorHAnsi" w:hAnsiTheme="majorBidi" w:cstheme="majorBidi"/>
          </w:rPr>
          <w:t>[30]</w:t>
        </w:r>
      </w:hyperlink>
    </w:p>
    <w:p w:rsidR="00A33A0C" w:rsidRDefault="00A33A0C" w:rsidP="00091CA2">
      <w:pPr>
        <w:tabs>
          <w:tab w:val="left" w:pos="360"/>
        </w:tabs>
        <w:spacing w:line="240" w:lineRule="auto"/>
        <w:jc w:val="both"/>
        <w:rPr>
          <w:rFonts w:asciiTheme="majorBidi" w:hAnsiTheme="majorBidi" w:cstheme="majorBidi"/>
          <w:b/>
          <w:bCs/>
          <w:sz w:val="24"/>
          <w:szCs w:val="24"/>
          <w:u w:val="single"/>
          <w:rtl/>
        </w:rPr>
      </w:pPr>
    </w:p>
    <w:p w:rsidR="003D41FF" w:rsidRPr="00A33A0C" w:rsidRDefault="003D41FF" w:rsidP="00091CA2">
      <w:pPr>
        <w:tabs>
          <w:tab w:val="left" w:pos="360"/>
        </w:tabs>
        <w:spacing w:line="240" w:lineRule="auto"/>
        <w:jc w:val="both"/>
        <w:rPr>
          <w:rFonts w:asciiTheme="majorBidi" w:hAnsiTheme="majorBidi" w:cstheme="majorBidi"/>
          <w:b/>
          <w:bCs/>
          <w:sz w:val="24"/>
          <w:szCs w:val="24"/>
          <w:u w:val="single"/>
        </w:rPr>
      </w:pPr>
      <w:r w:rsidRPr="00A33A0C">
        <w:rPr>
          <w:rFonts w:asciiTheme="majorBidi" w:hAnsiTheme="majorBidi" w:cstheme="majorBidi"/>
          <w:b/>
          <w:bCs/>
          <w:sz w:val="24"/>
          <w:szCs w:val="24"/>
          <w:u w:val="single"/>
        </w:rPr>
        <w:t>Materials and Study</w:t>
      </w:r>
    </w:p>
    <w:p w:rsidR="003D41FF" w:rsidRPr="003B7914" w:rsidRDefault="00A33A0C" w:rsidP="00091CA2">
      <w:pPr>
        <w:tabs>
          <w:tab w:val="left" w:pos="360"/>
        </w:tabs>
        <w:spacing w:line="240" w:lineRule="auto"/>
        <w:jc w:val="both"/>
        <w:rPr>
          <w:rFonts w:asciiTheme="majorBidi" w:hAnsiTheme="majorBidi" w:cstheme="majorBidi"/>
          <w:sz w:val="24"/>
          <w:szCs w:val="24"/>
        </w:rPr>
      </w:pPr>
      <w:r>
        <w:rPr>
          <w:rFonts w:asciiTheme="majorBidi" w:hAnsiTheme="majorBidi" w:cstheme="majorBidi"/>
          <w:sz w:val="24"/>
          <w:szCs w:val="24"/>
        </w:rPr>
        <w:t>S</w:t>
      </w:r>
      <w:r w:rsidR="003D41FF" w:rsidRPr="003B7914">
        <w:rPr>
          <w:rFonts w:asciiTheme="majorBidi" w:hAnsiTheme="majorBidi" w:cstheme="majorBidi"/>
          <w:sz w:val="24"/>
          <w:szCs w:val="24"/>
        </w:rPr>
        <w:t>ix</w:t>
      </w:r>
      <w:r w:rsidR="00491B05" w:rsidRPr="003B7914">
        <w:rPr>
          <w:rFonts w:asciiTheme="majorBidi" w:hAnsiTheme="majorBidi" w:cstheme="majorBidi"/>
          <w:sz w:val="24"/>
          <w:szCs w:val="24"/>
        </w:rPr>
        <w:t>ty</w:t>
      </w:r>
      <w:r w:rsidR="003D41FF" w:rsidRPr="003B7914">
        <w:rPr>
          <w:rFonts w:asciiTheme="majorBidi" w:hAnsiTheme="majorBidi" w:cstheme="majorBidi"/>
          <w:sz w:val="24"/>
          <w:szCs w:val="24"/>
        </w:rPr>
        <w:t xml:space="preserve"> cases of C.T.S are collected from the period between 2003 – 2010 </w:t>
      </w:r>
      <w:r w:rsidR="003D41FF" w:rsidRPr="003B7914">
        <w:rPr>
          <w:rFonts w:asciiTheme="majorBidi" w:hAnsiTheme="majorBidi" w:cstheme="majorBidi"/>
          <w:sz w:val="24"/>
          <w:szCs w:val="24"/>
        </w:rPr>
        <w:lastRenderedPageBreak/>
        <w:t xml:space="preserve">patients are from Karbala, Babylon, Baghdad, Najaf, </w:t>
      </w:r>
      <w:proofErr w:type="spellStart"/>
      <w:r w:rsidR="003D41FF" w:rsidRPr="003B7914">
        <w:rPr>
          <w:rFonts w:asciiTheme="majorBidi" w:hAnsiTheme="majorBidi" w:cstheme="majorBidi"/>
          <w:sz w:val="24"/>
          <w:szCs w:val="24"/>
        </w:rPr>
        <w:t>Smawa</w:t>
      </w:r>
      <w:proofErr w:type="spellEnd"/>
      <w:r w:rsidR="003D41FF" w:rsidRPr="003B7914">
        <w:rPr>
          <w:rFonts w:asciiTheme="majorBidi" w:hAnsiTheme="majorBidi" w:cstheme="majorBidi"/>
          <w:sz w:val="24"/>
          <w:szCs w:val="24"/>
        </w:rPr>
        <w:t>.</w:t>
      </w:r>
    </w:p>
    <w:p w:rsidR="003D41FF" w:rsidRPr="003B7914" w:rsidRDefault="003D41FF" w:rsidP="00091CA2">
      <w:pPr>
        <w:pStyle w:val="a3"/>
        <w:numPr>
          <w:ilvl w:val="0"/>
          <w:numId w:val="2"/>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Cases are distributed between mild, moderate, severe.</w:t>
      </w:r>
    </w:p>
    <w:p w:rsidR="003D41FF" w:rsidRPr="003B7914" w:rsidRDefault="003D41FF" w:rsidP="00091CA2">
      <w:pPr>
        <w:pStyle w:val="a3"/>
        <w:numPr>
          <w:ilvl w:val="0"/>
          <w:numId w:val="2"/>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Average age was 36 years, between 28 – 45 years.</w:t>
      </w:r>
    </w:p>
    <w:p w:rsidR="003D41FF" w:rsidRPr="003B7914" w:rsidRDefault="0016363E" w:rsidP="00091CA2">
      <w:pPr>
        <w:pStyle w:val="a3"/>
        <w:numPr>
          <w:ilvl w:val="0"/>
          <w:numId w:val="2"/>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Fifty eight </w:t>
      </w:r>
      <w:r w:rsidR="003D41FF" w:rsidRPr="003B7914">
        <w:rPr>
          <w:rFonts w:asciiTheme="majorBidi" w:hAnsiTheme="majorBidi" w:cstheme="majorBidi"/>
          <w:sz w:val="24"/>
          <w:szCs w:val="24"/>
        </w:rPr>
        <w:t>out of the sixty cases were female, two male cases.</w:t>
      </w:r>
    </w:p>
    <w:p w:rsidR="003D41FF" w:rsidRPr="003B7914" w:rsidRDefault="003D41FF" w:rsidP="00091CA2">
      <w:pPr>
        <w:pStyle w:val="a3"/>
        <w:numPr>
          <w:ilvl w:val="0"/>
          <w:numId w:val="2"/>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Two out of the</w:t>
      </w:r>
      <w:r w:rsidR="008F6DDE" w:rsidRPr="003B7914">
        <w:rPr>
          <w:rFonts w:asciiTheme="majorBidi" w:hAnsiTheme="majorBidi" w:cstheme="majorBidi"/>
          <w:sz w:val="24"/>
          <w:szCs w:val="24"/>
        </w:rPr>
        <w:t xml:space="preserve"> Fifty eight</w:t>
      </w:r>
      <w:r w:rsidRPr="003B7914">
        <w:rPr>
          <w:rFonts w:asciiTheme="majorBidi" w:hAnsiTheme="majorBidi" w:cstheme="majorBidi"/>
          <w:sz w:val="24"/>
          <w:szCs w:val="24"/>
        </w:rPr>
        <w:t xml:space="preserve">  female cases were recurrent after surgery.</w:t>
      </w:r>
    </w:p>
    <w:p w:rsidR="003D41FF" w:rsidRPr="003B7914" w:rsidRDefault="003D41FF" w:rsidP="00091CA2">
      <w:pPr>
        <w:pStyle w:val="a3"/>
        <w:numPr>
          <w:ilvl w:val="0"/>
          <w:numId w:val="2"/>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All female cases were house wives six of them </w:t>
      </w:r>
      <w:r w:rsidR="00D95EB6" w:rsidRPr="003B7914">
        <w:rPr>
          <w:rFonts w:asciiTheme="majorBidi" w:hAnsiTheme="majorBidi" w:cstheme="majorBidi"/>
          <w:sz w:val="24"/>
          <w:szCs w:val="24"/>
        </w:rPr>
        <w:t>pregnant</w:t>
      </w:r>
      <w:r w:rsidRPr="003B7914">
        <w:rPr>
          <w:rFonts w:asciiTheme="majorBidi" w:hAnsiTheme="majorBidi" w:cstheme="majorBidi"/>
          <w:sz w:val="24"/>
          <w:szCs w:val="24"/>
        </w:rPr>
        <w:t>.</w:t>
      </w:r>
    </w:p>
    <w:p w:rsidR="00A33A0C" w:rsidRDefault="00A33A0C" w:rsidP="00091CA2">
      <w:pPr>
        <w:tabs>
          <w:tab w:val="left" w:pos="360"/>
        </w:tabs>
        <w:spacing w:line="240" w:lineRule="auto"/>
        <w:jc w:val="both"/>
        <w:rPr>
          <w:rFonts w:asciiTheme="majorBidi" w:hAnsiTheme="majorBidi" w:cstheme="majorBidi"/>
          <w:b/>
          <w:bCs/>
          <w:sz w:val="24"/>
          <w:szCs w:val="24"/>
        </w:rPr>
      </w:pPr>
    </w:p>
    <w:p w:rsidR="003D41FF" w:rsidRPr="00A33A0C" w:rsidRDefault="00754395" w:rsidP="00091CA2">
      <w:pPr>
        <w:tabs>
          <w:tab w:val="left" w:pos="360"/>
        </w:tabs>
        <w:spacing w:line="240" w:lineRule="auto"/>
        <w:jc w:val="both"/>
        <w:rPr>
          <w:rFonts w:asciiTheme="majorBidi" w:hAnsiTheme="majorBidi" w:cstheme="majorBidi"/>
          <w:b/>
          <w:bCs/>
          <w:sz w:val="24"/>
          <w:szCs w:val="24"/>
        </w:rPr>
      </w:pPr>
      <w:r w:rsidRPr="00A33A0C">
        <w:rPr>
          <w:rFonts w:asciiTheme="majorBidi" w:hAnsiTheme="majorBidi" w:cstheme="majorBidi"/>
          <w:b/>
          <w:bCs/>
          <w:sz w:val="24"/>
          <w:szCs w:val="24"/>
        </w:rPr>
        <w:t xml:space="preserve">Clinical examination </w:t>
      </w:r>
    </w:p>
    <w:p w:rsidR="00D24E41" w:rsidRPr="003B7914" w:rsidRDefault="00D24E41" w:rsidP="00091CA2">
      <w:pPr>
        <w:pStyle w:val="a3"/>
        <w:numPr>
          <w:ilvl w:val="0"/>
          <w:numId w:val="2"/>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The most presenting symptoms was the numbness, then pain and heaviness especially at night.</w:t>
      </w:r>
    </w:p>
    <w:p w:rsidR="008F6DDE" w:rsidRPr="003B7914" w:rsidRDefault="008F6DDE" w:rsidP="00091CA2">
      <w:pPr>
        <w:pStyle w:val="a3"/>
        <w:numPr>
          <w:ilvl w:val="0"/>
          <w:numId w:val="7"/>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Numbness = (12) cases </w:t>
      </w:r>
    </w:p>
    <w:p w:rsidR="008F6DDE" w:rsidRPr="003B7914" w:rsidRDefault="008F6DDE" w:rsidP="00091CA2">
      <w:pPr>
        <w:pStyle w:val="a3"/>
        <w:numPr>
          <w:ilvl w:val="0"/>
          <w:numId w:val="7"/>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Pain = (10) cases</w:t>
      </w:r>
    </w:p>
    <w:p w:rsidR="008F6DDE" w:rsidRPr="003B7914" w:rsidRDefault="008F6DDE" w:rsidP="00091CA2">
      <w:pPr>
        <w:pStyle w:val="a3"/>
        <w:numPr>
          <w:ilvl w:val="0"/>
          <w:numId w:val="7"/>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Numbness and Pain = (38 ) cases </w:t>
      </w:r>
    </w:p>
    <w:p w:rsidR="00DC7F19" w:rsidRPr="003B7914" w:rsidRDefault="00DC7F19" w:rsidP="00091CA2">
      <w:pPr>
        <w:pStyle w:val="a3"/>
        <w:numPr>
          <w:ilvl w:val="0"/>
          <w:numId w:val="2"/>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One case presented after history of cut wound at the wrist, and Neuroma of the median nerve.</w:t>
      </w:r>
    </w:p>
    <w:p w:rsidR="00DC7F19" w:rsidRPr="003B7914" w:rsidRDefault="00DC7F19" w:rsidP="00091CA2">
      <w:pPr>
        <w:pStyle w:val="a3"/>
        <w:numPr>
          <w:ilvl w:val="0"/>
          <w:numId w:val="2"/>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One case presented with </w:t>
      </w:r>
      <w:proofErr w:type="spellStart"/>
      <w:r w:rsidRPr="003B7914">
        <w:rPr>
          <w:rFonts w:asciiTheme="majorBidi" w:hAnsiTheme="majorBidi" w:cstheme="majorBidi"/>
          <w:sz w:val="24"/>
          <w:szCs w:val="24"/>
        </w:rPr>
        <w:t>myexodema</w:t>
      </w:r>
      <w:proofErr w:type="spellEnd"/>
      <w:r w:rsidRPr="003B7914">
        <w:rPr>
          <w:rFonts w:asciiTheme="majorBidi" w:hAnsiTheme="majorBidi" w:cstheme="majorBidi"/>
          <w:sz w:val="24"/>
          <w:szCs w:val="24"/>
        </w:rPr>
        <w:t>.</w:t>
      </w:r>
    </w:p>
    <w:p w:rsidR="00DC7F19" w:rsidRPr="003B7914" w:rsidRDefault="00AF58CA" w:rsidP="00091CA2">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t>EMG and N.C.S</w:t>
      </w:r>
      <w:r w:rsidR="00754395" w:rsidRPr="003B7914">
        <w:rPr>
          <w:rFonts w:asciiTheme="majorBidi" w:hAnsiTheme="majorBidi" w:cstheme="majorBidi"/>
          <w:sz w:val="24"/>
          <w:szCs w:val="24"/>
        </w:rPr>
        <w:t xml:space="preserve"> </w:t>
      </w:r>
    </w:p>
    <w:p w:rsidR="00DC7F19" w:rsidRPr="003B7914" w:rsidRDefault="00DC7F19" w:rsidP="00091CA2">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All </w:t>
      </w:r>
      <w:r w:rsidR="00AF58CA" w:rsidRPr="003B7914">
        <w:rPr>
          <w:rFonts w:asciiTheme="majorBidi" w:hAnsiTheme="majorBidi" w:cstheme="majorBidi"/>
          <w:sz w:val="24"/>
          <w:szCs w:val="24"/>
        </w:rPr>
        <w:t xml:space="preserve">the cases sent for EMG and N.C.S </w:t>
      </w:r>
      <w:r w:rsidRPr="003B7914">
        <w:rPr>
          <w:rFonts w:asciiTheme="majorBidi" w:hAnsiTheme="majorBidi" w:cstheme="majorBidi"/>
          <w:sz w:val="24"/>
          <w:szCs w:val="24"/>
        </w:rPr>
        <w:t>:</w:t>
      </w:r>
    </w:p>
    <w:p w:rsidR="00DC7F19" w:rsidRPr="003B7914" w:rsidRDefault="008F6DDE"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sixteen</w:t>
      </w:r>
      <w:r w:rsidR="00DC7F19" w:rsidRPr="003B7914">
        <w:rPr>
          <w:rFonts w:asciiTheme="majorBidi" w:hAnsiTheme="majorBidi" w:cstheme="majorBidi"/>
          <w:sz w:val="24"/>
          <w:szCs w:val="24"/>
        </w:rPr>
        <w:t xml:space="preserve"> cases = severe </w:t>
      </w:r>
    </w:p>
    <w:p w:rsidR="00DC7F19" w:rsidRPr="003B7914" w:rsidRDefault="00DC7F19"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Twenty</w:t>
      </w:r>
      <w:r w:rsidR="008F6DDE" w:rsidRPr="003B7914">
        <w:rPr>
          <w:rFonts w:asciiTheme="majorBidi" w:hAnsiTheme="majorBidi" w:cstheme="majorBidi"/>
          <w:sz w:val="24"/>
          <w:szCs w:val="24"/>
        </w:rPr>
        <w:t xml:space="preserve"> four </w:t>
      </w:r>
      <w:r w:rsidRPr="003B7914">
        <w:rPr>
          <w:rFonts w:asciiTheme="majorBidi" w:hAnsiTheme="majorBidi" w:cstheme="majorBidi"/>
          <w:sz w:val="24"/>
          <w:szCs w:val="24"/>
        </w:rPr>
        <w:t xml:space="preserve">cases = moderate </w:t>
      </w:r>
    </w:p>
    <w:p w:rsidR="00DC7F19" w:rsidRPr="003B7914" w:rsidRDefault="009A7238"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Twenty</w:t>
      </w:r>
      <w:r w:rsidR="008F6DDE" w:rsidRPr="003B7914">
        <w:rPr>
          <w:rFonts w:asciiTheme="majorBidi" w:hAnsiTheme="majorBidi" w:cstheme="majorBidi"/>
          <w:sz w:val="24"/>
          <w:szCs w:val="24"/>
        </w:rPr>
        <w:t xml:space="preserve"> </w:t>
      </w:r>
      <w:r w:rsidR="00DC7F19" w:rsidRPr="003B7914">
        <w:rPr>
          <w:rFonts w:asciiTheme="majorBidi" w:hAnsiTheme="majorBidi" w:cstheme="majorBidi"/>
          <w:sz w:val="24"/>
          <w:szCs w:val="24"/>
        </w:rPr>
        <w:t xml:space="preserve"> cases = mild.</w:t>
      </w:r>
    </w:p>
    <w:p w:rsidR="00DC7F19" w:rsidRPr="003B7914" w:rsidRDefault="002504D0" w:rsidP="00091CA2">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Eight cases </w:t>
      </w:r>
      <w:r w:rsidR="00183CB6" w:rsidRPr="003B7914">
        <w:rPr>
          <w:rFonts w:asciiTheme="majorBidi" w:hAnsiTheme="majorBidi" w:cstheme="majorBidi"/>
          <w:sz w:val="24"/>
          <w:szCs w:val="24"/>
        </w:rPr>
        <w:t>with severe clinical pres</w:t>
      </w:r>
      <w:r w:rsidR="000B2AE6" w:rsidRPr="003B7914">
        <w:rPr>
          <w:rFonts w:asciiTheme="majorBidi" w:hAnsiTheme="majorBidi" w:cstheme="majorBidi"/>
          <w:sz w:val="24"/>
          <w:szCs w:val="24"/>
        </w:rPr>
        <w:t>entations had mild EMG and N.C.S</w:t>
      </w:r>
      <w:r w:rsidR="00183CB6" w:rsidRPr="003B7914">
        <w:rPr>
          <w:rFonts w:asciiTheme="majorBidi" w:hAnsiTheme="majorBidi" w:cstheme="majorBidi"/>
          <w:sz w:val="24"/>
          <w:szCs w:val="24"/>
        </w:rPr>
        <w:t xml:space="preserve"> result. And </w:t>
      </w:r>
      <w:r w:rsidRPr="003B7914">
        <w:rPr>
          <w:rFonts w:asciiTheme="majorBidi" w:hAnsiTheme="majorBidi" w:cstheme="majorBidi"/>
          <w:sz w:val="24"/>
          <w:szCs w:val="24"/>
        </w:rPr>
        <w:t>six</w:t>
      </w:r>
      <w:r w:rsidR="00183CB6" w:rsidRPr="003B7914">
        <w:rPr>
          <w:rFonts w:asciiTheme="majorBidi" w:hAnsiTheme="majorBidi" w:cstheme="majorBidi"/>
          <w:sz w:val="24"/>
          <w:szCs w:val="24"/>
        </w:rPr>
        <w:t xml:space="preserve"> cases with mild clinical presentations had severe EMG and N.C.</w:t>
      </w:r>
      <w:r w:rsidR="000B2AE6" w:rsidRPr="003B7914">
        <w:rPr>
          <w:rFonts w:asciiTheme="majorBidi" w:hAnsiTheme="majorBidi" w:cstheme="majorBidi"/>
          <w:sz w:val="24"/>
          <w:szCs w:val="24"/>
        </w:rPr>
        <w:t>S</w:t>
      </w:r>
      <w:r w:rsidR="00183CB6" w:rsidRPr="003B7914">
        <w:rPr>
          <w:rFonts w:asciiTheme="majorBidi" w:hAnsiTheme="majorBidi" w:cstheme="majorBidi"/>
          <w:sz w:val="24"/>
          <w:szCs w:val="24"/>
        </w:rPr>
        <w:t xml:space="preserve"> results. </w:t>
      </w:r>
    </w:p>
    <w:p w:rsidR="00183CB6" w:rsidRPr="003B7914" w:rsidRDefault="000B2AE6" w:rsidP="00091CA2">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t>One case</w:t>
      </w:r>
      <w:r w:rsidR="00183CB6" w:rsidRPr="003B7914">
        <w:rPr>
          <w:rFonts w:asciiTheme="majorBidi" w:hAnsiTheme="majorBidi" w:cstheme="majorBidi"/>
          <w:sz w:val="24"/>
          <w:szCs w:val="24"/>
        </w:rPr>
        <w:t xml:space="preserve"> presen</w:t>
      </w:r>
      <w:r w:rsidRPr="003B7914">
        <w:rPr>
          <w:rFonts w:asciiTheme="majorBidi" w:hAnsiTheme="majorBidi" w:cstheme="majorBidi"/>
          <w:sz w:val="24"/>
          <w:szCs w:val="24"/>
        </w:rPr>
        <w:t xml:space="preserve">ted with a trophy of the </w:t>
      </w:r>
      <w:proofErr w:type="spellStart"/>
      <w:r w:rsidRPr="003B7914">
        <w:rPr>
          <w:rFonts w:asciiTheme="majorBidi" w:hAnsiTheme="majorBidi" w:cstheme="majorBidi"/>
          <w:sz w:val="24"/>
          <w:szCs w:val="24"/>
        </w:rPr>
        <w:t>thinear</w:t>
      </w:r>
      <w:proofErr w:type="spellEnd"/>
      <w:r w:rsidR="00183CB6" w:rsidRPr="003B7914">
        <w:rPr>
          <w:rFonts w:asciiTheme="majorBidi" w:hAnsiTheme="majorBidi" w:cstheme="majorBidi"/>
          <w:sz w:val="24"/>
          <w:szCs w:val="24"/>
        </w:rPr>
        <w:t xml:space="preserve"> muscle.</w:t>
      </w:r>
    </w:p>
    <w:p w:rsidR="002504D0" w:rsidRPr="003B7914" w:rsidRDefault="00754395" w:rsidP="00091CA2">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lastRenderedPageBreak/>
        <w:t xml:space="preserve">Side </w:t>
      </w:r>
    </w:p>
    <w:p w:rsidR="00183CB6" w:rsidRPr="003B7914" w:rsidRDefault="000B2AE6" w:rsidP="00091CA2">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t>(Forty</w:t>
      </w:r>
      <w:r w:rsidR="002504D0" w:rsidRPr="003B7914">
        <w:rPr>
          <w:rFonts w:asciiTheme="majorBidi" w:hAnsiTheme="majorBidi" w:cstheme="majorBidi"/>
          <w:sz w:val="24"/>
          <w:szCs w:val="24"/>
        </w:rPr>
        <w:t xml:space="preserve"> cases ) </w:t>
      </w:r>
      <w:r w:rsidR="00183CB6" w:rsidRPr="003B7914">
        <w:rPr>
          <w:rFonts w:asciiTheme="majorBidi" w:hAnsiTheme="majorBidi" w:cstheme="majorBidi"/>
          <w:sz w:val="24"/>
          <w:szCs w:val="24"/>
        </w:rPr>
        <w:t>occur</w:t>
      </w:r>
      <w:r w:rsidR="002504D0" w:rsidRPr="003B7914">
        <w:rPr>
          <w:rFonts w:asciiTheme="majorBidi" w:hAnsiTheme="majorBidi" w:cstheme="majorBidi"/>
          <w:sz w:val="24"/>
          <w:szCs w:val="24"/>
        </w:rPr>
        <w:t>red</w:t>
      </w:r>
      <w:r w:rsidR="00183CB6" w:rsidRPr="003B7914">
        <w:rPr>
          <w:rFonts w:asciiTheme="majorBidi" w:hAnsiTheme="majorBidi" w:cstheme="majorBidi"/>
          <w:sz w:val="24"/>
          <w:szCs w:val="24"/>
        </w:rPr>
        <w:t xml:space="preserve"> in right hand and</w:t>
      </w:r>
      <w:r w:rsidR="002504D0" w:rsidRPr="003B7914">
        <w:rPr>
          <w:rFonts w:asciiTheme="majorBidi" w:hAnsiTheme="majorBidi" w:cstheme="majorBidi"/>
          <w:sz w:val="24"/>
          <w:szCs w:val="24"/>
        </w:rPr>
        <w:t xml:space="preserve"> (</w:t>
      </w:r>
      <w:r w:rsidR="00183CB6" w:rsidRPr="003B7914">
        <w:rPr>
          <w:rFonts w:asciiTheme="majorBidi" w:hAnsiTheme="majorBidi" w:cstheme="majorBidi"/>
          <w:sz w:val="24"/>
          <w:szCs w:val="24"/>
        </w:rPr>
        <w:t xml:space="preserve"> </w:t>
      </w:r>
      <w:r w:rsidR="002504D0" w:rsidRPr="003B7914">
        <w:rPr>
          <w:rFonts w:asciiTheme="majorBidi" w:hAnsiTheme="majorBidi" w:cstheme="majorBidi"/>
          <w:sz w:val="24"/>
          <w:szCs w:val="24"/>
        </w:rPr>
        <w:t xml:space="preserve">twenty cases) </w:t>
      </w:r>
      <w:r w:rsidR="00183CB6" w:rsidRPr="003B7914">
        <w:rPr>
          <w:rFonts w:asciiTheme="majorBidi" w:hAnsiTheme="majorBidi" w:cstheme="majorBidi"/>
          <w:sz w:val="24"/>
          <w:szCs w:val="24"/>
        </w:rPr>
        <w:t>occur</w:t>
      </w:r>
      <w:r w:rsidR="002504D0" w:rsidRPr="003B7914">
        <w:rPr>
          <w:rFonts w:asciiTheme="majorBidi" w:hAnsiTheme="majorBidi" w:cstheme="majorBidi"/>
          <w:sz w:val="24"/>
          <w:szCs w:val="24"/>
        </w:rPr>
        <w:t>red</w:t>
      </w:r>
      <w:r w:rsidR="00183CB6" w:rsidRPr="003B7914">
        <w:rPr>
          <w:rFonts w:asciiTheme="majorBidi" w:hAnsiTheme="majorBidi" w:cstheme="majorBidi"/>
          <w:sz w:val="24"/>
          <w:szCs w:val="24"/>
        </w:rPr>
        <w:t xml:space="preserve"> in the left hand.</w:t>
      </w:r>
    </w:p>
    <w:p w:rsidR="002504D0" w:rsidRPr="003B7914" w:rsidRDefault="00183CB6" w:rsidP="00091CA2">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Management </w:t>
      </w:r>
    </w:p>
    <w:p w:rsidR="00183CB6" w:rsidRPr="003B7914" w:rsidRDefault="002504D0"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Thirty two cases (a</w:t>
      </w:r>
      <w:r w:rsidR="00183CB6" w:rsidRPr="003B7914">
        <w:rPr>
          <w:rFonts w:asciiTheme="majorBidi" w:hAnsiTheme="majorBidi" w:cstheme="majorBidi"/>
          <w:sz w:val="24"/>
          <w:szCs w:val="24"/>
        </w:rPr>
        <w:t>ll the mild cases and half of the moderate given the chance of conservative treatment</w:t>
      </w:r>
      <w:r w:rsidRPr="003B7914">
        <w:rPr>
          <w:rFonts w:asciiTheme="majorBidi" w:hAnsiTheme="majorBidi" w:cstheme="majorBidi"/>
          <w:sz w:val="24"/>
          <w:szCs w:val="24"/>
        </w:rPr>
        <w:t xml:space="preserve"> ) </w:t>
      </w:r>
      <w:r w:rsidR="00183CB6" w:rsidRPr="003B7914">
        <w:rPr>
          <w:rFonts w:asciiTheme="majorBidi" w:hAnsiTheme="majorBidi" w:cstheme="majorBidi"/>
          <w:sz w:val="24"/>
          <w:szCs w:val="24"/>
        </w:rPr>
        <w:t>.</w:t>
      </w:r>
      <w:r w:rsidRPr="003B7914">
        <w:rPr>
          <w:rFonts w:asciiTheme="majorBidi" w:hAnsiTheme="majorBidi" w:cstheme="majorBidi"/>
          <w:sz w:val="24"/>
          <w:szCs w:val="24"/>
        </w:rPr>
        <w:t xml:space="preserve"> which include :- </w:t>
      </w:r>
    </w:p>
    <w:p w:rsidR="002504D0" w:rsidRPr="003B7914" w:rsidRDefault="002504D0" w:rsidP="00091CA2">
      <w:pPr>
        <w:pStyle w:val="a3"/>
        <w:numPr>
          <w:ilvl w:val="0"/>
          <w:numId w:val="8"/>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Treating the cause . </w:t>
      </w:r>
    </w:p>
    <w:p w:rsidR="002504D0" w:rsidRPr="003B7914" w:rsidRDefault="002504D0" w:rsidP="00091CA2">
      <w:pPr>
        <w:pStyle w:val="a3"/>
        <w:numPr>
          <w:ilvl w:val="0"/>
          <w:numId w:val="8"/>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Changing the work habit . </w:t>
      </w:r>
    </w:p>
    <w:p w:rsidR="002504D0" w:rsidRPr="003B7914" w:rsidRDefault="002504D0" w:rsidP="00091CA2">
      <w:pPr>
        <w:pStyle w:val="a3"/>
        <w:numPr>
          <w:ilvl w:val="0"/>
          <w:numId w:val="8"/>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Splint . </w:t>
      </w:r>
    </w:p>
    <w:p w:rsidR="00B54DFB" w:rsidRPr="003B7914" w:rsidRDefault="002504D0" w:rsidP="00091CA2">
      <w:pPr>
        <w:pStyle w:val="a3"/>
        <w:numPr>
          <w:ilvl w:val="0"/>
          <w:numId w:val="8"/>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Ant</w:t>
      </w:r>
      <w:r w:rsidR="00B54DFB" w:rsidRPr="003B7914">
        <w:rPr>
          <w:rFonts w:asciiTheme="majorBidi" w:hAnsiTheme="majorBidi" w:cstheme="majorBidi"/>
          <w:sz w:val="24"/>
          <w:szCs w:val="24"/>
        </w:rPr>
        <w:t xml:space="preserve">i-inflammatory and analgesics . </w:t>
      </w:r>
    </w:p>
    <w:p w:rsidR="002504D0" w:rsidRPr="003B7914" w:rsidRDefault="00B54DFB" w:rsidP="00091CA2">
      <w:pPr>
        <w:pStyle w:val="a3"/>
        <w:numPr>
          <w:ilvl w:val="0"/>
          <w:numId w:val="8"/>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Local steroids . </w:t>
      </w:r>
      <w:r w:rsidR="002504D0" w:rsidRPr="003B7914">
        <w:rPr>
          <w:rFonts w:asciiTheme="majorBidi" w:hAnsiTheme="majorBidi" w:cstheme="majorBidi"/>
          <w:sz w:val="24"/>
          <w:szCs w:val="24"/>
        </w:rPr>
        <w:t xml:space="preserve">  </w:t>
      </w:r>
    </w:p>
    <w:p w:rsidR="00CF253B" w:rsidRPr="003B7914" w:rsidRDefault="00890EB1"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50% of this number of cases had benefit</w:t>
      </w:r>
      <w:r w:rsidR="00CF253B" w:rsidRPr="003B7914">
        <w:rPr>
          <w:rFonts w:asciiTheme="majorBidi" w:hAnsiTheme="majorBidi" w:cstheme="majorBidi"/>
          <w:sz w:val="24"/>
          <w:szCs w:val="24"/>
        </w:rPr>
        <w:t xml:space="preserve"> :- </w:t>
      </w:r>
    </w:p>
    <w:p w:rsidR="00183CB6" w:rsidRPr="003B7914" w:rsidRDefault="00CF253B" w:rsidP="00091CA2">
      <w:pPr>
        <w:pStyle w:val="a3"/>
        <w:numPr>
          <w:ilvl w:val="0"/>
          <w:numId w:val="9"/>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Cases :- 10 mild , (6) moderate </w:t>
      </w:r>
      <w:r w:rsidR="00890EB1" w:rsidRPr="003B7914">
        <w:rPr>
          <w:rFonts w:asciiTheme="majorBidi" w:hAnsiTheme="majorBidi" w:cstheme="majorBidi"/>
          <w:sz w:val="24"/>
          <w:szCs w:val="24"/>
        </w:rPr>
        <w:t>.</w:t>
      </w:r>
      <w:r w:rsidRPr="003B7914">
        <w:rPr>
          <w:rFonts w:asciiTheme="majorBidi" w:hAnsiTheme="majorBidi" w:cstheme="majorBidi"/>
          <w:sz w:val="24"/>
          <w:szCs w:val="24"/>
        </w:rPr>
        <w:t xml:space="preserve"> </w:t>
      </w:r>
    </w:p>
    <w:p w:rsidR="00CF253B" w:rsidRPr="003B7914" w:rsidRDefault="00CF253B"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Other cases (16) managed surgically </w:t>
      </w:r>
    </w:p>
    <w:p w:rsidR="002D751E" w:rsidRPr="003B7914" w:rsidRDefault="00754395" w:rsidP="00091CA2">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Surgery </w:t>
      </w:r>
    </w:p>
    <w:p w:rsidR="002D751E" w:rsidRPr="003B7914" w:rsidRDefault="002D751E" w:rsidP="00091CA2">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A thirty </w:t>
      </w:r>
      <w:r w:rsidR="009D6E65" w:rsidRPr="003B7914">
        <w:rPr>
          <w:rFonts w:asciiTheme="majorBidi" w:hAnsiTheme="majorBidi" w:cstheme="majorBidi"/>
          <w:sz w:val="24"/>
          <w:szCs w:val="24"/>
        </w:rPr>
        <w:t xml:space="preserve">eight </w:t>
      </w:r>
      <w:r w:rsidRPr="003B7914">
        <w:rPr>
          <w:rFonts w:asciiTheme="majorBidi" w:hAnsiTheme="majorBidi" w:cstheme="majorBidi"/>
          <w:sz w:val="24"/>
          <w:szCs w:val="24"/>
        </w:rPr>
        <w:t>cases under go surgical intervention under G.A usual lazy S shape incision</w:t>
      </w:r>
    </w:p>
    <w:p w:rsidR="002D751E" w:rsidRPr="003B7914" w:rsidRDefault="002D751E"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proofErr w:type="spellStart"/>
      <w:r w:rsidRPr="003B7914">
        <w:rPr>
          <w:rFonts w:asciiTheme="majorBidi" w:hAnsiTheme="majorBidi" w:cstheme="majorBidi"/>
          <w:sz w:val="24"/>
          <w:szCs w:val="24"/>
        </w:rPr>
        <w:t>P</w:t>
      </w:r>
      <w:r w:rsidR="009D6E65" w:rsidRPr="003B7914">
        <w:rPr>
          <w:rFonts w:asciiTheme="majorBidi" w:hAnsiTheme="majorBidi" w:cstheme="majorBidi"/>
          <w:sz w:val="24"/>
          <w:szCs w:val="24"/>
        </w:rPr>
        <w:t>e</w:t>
      </w:r>
      <w:r w:rsidRPr="003B7914">
        <w:rPr>
          <w:rFonts w:asciiTheme="majorBidi" w:hAnsiTheme="majorBidi" w:cstheme="majorBidi"/>
          <w:sz w:val="24"/>
          <w:szCs w:val="24"/>
        </w:rPr>
        <w:t>roperative</w:t>
      </w:r>
      <w:proofErr w:type="spellEnd"/>
      <w:r w:rsidRPr="003B7914">
        <w:rPr>
          <w:rFonts w:asciiTheme="majorBidi" w:hAnsiTheme="majorBidi" w:cstheme="majorBidi"/>
          <w:sz w:val="24"/>
          <w:szCs w:val="24"/>
        </w:rPr>
        <w:t xml:space="preserve"> finding</w:t>
      </w:r>
      <w:r w:rsidR="009D6E65" w:rsidRPr="003B7914">
        <w:rPr>
          <w:rFonts w:asciiTheme="majorBidi" w:hAnsiTheme="majorBidi" w:cstheme="majorBidi"/>
          <w:sz w:val="24"/>
          <w:szCs w:val="24"/>
        </w:rPr>
        <w:t>s</w:t>
      </w:r>
      <w:r w:rsidRPr="003B7914">
        <w:rPr>
          <w:rFonts w:asciiTheme="majorBidi" w:hAnsiTheme="majorBidi" w:cstheme="majorBidi"/>
          <w:sz w:val="24"/>
          <w:szCs w:val="24"/>
        </w:rPr>
        <w:t xml:space="preserve"> = thickened flexor transverse ligament [ which was very hard. In some cases ] incision of the carpal ligament we e</w:t>
      </w:r>
      <w:r w:rsidR="006A408A" w:rsidRPr="003B7914">
        <w:rPr>
          <w:rFonts w:asciiTheme="majorBidi" w:hAnsiTheme="majorBidi" w:cstheme="majorBidi"/>
          <w:sz w:val="24"/>
          <w:szCs w:val="24"/>
        </w:rPr>
        <w:t>xtent it as much as possible proximally ad distally. To be sure that the median nerve completely and fully released.</w:t>
      </w:r>
    </w:p>
    <w:p w:rsidR="006A408A" w:rsidRPr="003B7914" w:rsidRDefault="006A408A"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In one case we saw the median. Nerve ( kinked ) severely compressed just like neuroma.</w:t>
      </w:r>
    </w:p>
    <w:p w:rsidR="006A408A" w:rsidRPr="003B7914" w:rsidRDefault="006A408A"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Post operatively all the cases had complete cure </w:t>
      </w:r>
      <w:r w:rsidR="009D6E65" w:rsidRPr="003B7914">
        <w:rPr>
          <w:rFonts w:asciiTheme="majorBidi" w:hAnsiTheme="majorBidi" w:cstheme="majorBidi"/>
          <w:sz w:val="24"/>
          <w:szCs w:val="24"/>
        </w:rPr>
        <w:t>(except one had recurrence)</w:t>
      </w:r>
    </w:p>
    <w:p w:rsidR="006A408A" w:rsidRPr="003B7914" w:rsidRDefault="006A408A" w:rsidP="00091CA2">
      <w:pPr>
        <w:pStyle w:val="a3"/>
        <w:numPr>
          <w:ilvl w:val="0"/>
          <w:numId w:val="3"/>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No infectio</w:t>
      </w:r>
      <w:r w:rsidR="00A33A0C">
        <w:rPr>
          <w:rFonts w:asciiTheme="majorBidi" w:hAnsiTheme="majorBidi" w:cstheme="majorBidi"/>
          <w:sz w:val="24"/>
          <w:szCs w:val="24"/>
        </w:rPr>
        <w:t>n</w:t>
      </w:r>
      <w:r w:rsidR="000B2AE6" w:rsidRPr="003B7914">
        <w:rPr>
          <w:rFonts w:asciiTheme="majorBidi" w:hAnsiTheme="majorBidi" w:cstheme="majorBidi"/>
          <w:sz w:val="24"/>
          <w:szCs w:val="24"/>
        </w:rPr>
        <w:t>.</w:t>
      </w:r>
    </w:p>
    <w:p w:rsidR="00A33A0C" w:rsidRDefault="00A33A0C" w:rsidP="003B7914">
      <w:pPr>
        <w:spacing w:line="240" w:lineRule="auto"/>
        <w:jc w:val="both"/>
        <w:rPr>
          <w:rFonts w:asciiTheme="majorBidi" w:hAnsiTheme="majorBidi" w:cstheme="majorBidi"/>
          <w:sz w:val="24"/>
          <w:szCs w:val="24"/>
        </w:rPr>
        <w:sectPr w:rsidR="00A33A0C" w:rsidSect="00A33A0C">
          <w:type w:val="continuous"/>
          <w:pgSz w:w="11907" w:h="16839" w:code="9"/>
          <w:pgMar w:top="1440" w:right="1800" w:bottom="1440" w:left="1800" w:header="709" w:footer="918" w:gutter="0"/>
          <w:cols w:num="2" w:space="720"/>
          <w:rtlGutter/>
          <w:docGrid w:linePitch="381"/>
        </w:sectPr>
      </w:pPr>
    </w:p>
    <w:p w:rsidR="00BC2804" w:rsidRPr="003B7914" w:rsidRDefault="00BC2804" w:rsidP="003B7914">
      <w:pPr>
        <w:spacing w:line="240" w:lineRule="auto"/>
        <w:jc w:val="both"/>
        <w:rPr>
          <w:rFonts w:asciiTheme="majorBidi" w:hAnsiTheme="majorBidi" w:cstheme="majorBidi"/>
          <w:sz w:val="24"/>
          <w:szCs w:val="24"/>
        </w:rPr>
      </w:pPr>
    </w:p>
    <w:p w:rsidR="002D7B88" w:rsidRPr="003B7914" w:rsidRDefault="002D7B88" w:rsidP="00A33A0C">
      <w:pPr>
        <w:spacing w:line="240" w:lineRule="auto"/>
        <w:jc w:val="both"/>
        <w:rPr>
          <w:rFonts w:asciiTheme="majorBidi" w:hAnsiTheme="majorBidi" w:cstheme="majorBidi"/>
          <w:sz w:val="24"/>
          <w:szCs w:val="24"/>
        </w:rPr>
      </w:pPr>
      <w:r w:rsidRPr="003B7914">
        <w:rPr>
          <w:rFonts w:asciiTheme="majorBidi" w:hAnsiTheme="majorBidi" w:cstheme="majorBidi"/>
          <w:b/>
          <w:bCs/>
          <w:sz w:val="24"/>
          <w:szCs w:val="24"/>
          <w:u w:val="single"/>
        </w:rPr>
        <w:t>Table 1</w:t>
      </w:r>
      <w:r w:rsidRPr="003B7914">
        <w:rPr>
          <w:rFonts w:asciiTheme="majorBidi" w:hAnsiTheme="majorBidi" w:cstheme="majorBidi"/>
          <w:sz w:val="24"/>
          <w:szCs w:val="24"/>
        </w:rPr>
        <w:t xml:space="preserve"> distribution of cases according to sex and side.</w:t>
      </w:r>
    </w:p>
    <w:p w:rsidR="002D7B88" w:rsidRPr="003B7914" w:rsidRDefault="002D7B88" w:rsidP="003B7914">
      <w:pPr>
        <w:spacing w:line="240" w:lineRule="auto"/>
        <w:jc w:val="both"/>
        <w:rPr>
          <w:rFonts w:asciiTheme="majorBidi" w:hAnsiTheme="majorBidi" w:cstheme="majorBid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417"/>
        <w:gridCol w:w="1418"/>
      </w:tblGrid>
      <w:tr w:rsidR="002D7B88" w:rsidRPr="003B7914" w:rsidTr="00091CA2">
        <w:trPr>
          <w:jc w:val="center"/>
        </w:trPr>
        <w:tc>
          <w:tcPr>
            <w:tcW w:w="1101"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Sex</w:t>
            </w:r>
          </w:p>
        </w:tc>
        <w:tc>
          <w:tcPr>
            <w:tcW w:w="1417"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Female</w:t>
            </w:r>
          </w:p>
        </w:tc>
        <w:tc>
          <w:tcPr>
            <w:tcW w:w="1418"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Male</w:t>
            </w:r>
          </w:p>
        </w:tc>
      </w:tr>
      <w:tr w:rsidR="002D7B88" w:rsidRPr="003B7914" w:rsidTr="00091CA2">
        <w:trPr>
          <w:jc w:val="center"/>
        </w:trPr>
        <w:tc>
          <w:tcPr>
            <w:tcW w:w="1101" w:type="dxa"/>
          </w:tcPr>
          <w:p w:rsidR="002D7B88" w:rsidRPr="003B7914" w:rsidRDefault="002D7B88" w:rsidP="003B7914">
            <w:pPr>
              <w:spacing w:line="240" w:lineRule="auto"/>
              <w:jc w:val="both"/>
              <w:rPr>
                <w:rFonts w:asciiTheme="majorBidi" w:hAnsiTheme="majorBidi" w:cstheme="majorBidi"/>
                <w:sz w:val="24"/>
                <w:szCs w:val="24"/>
              </w:rPr>
            </w:pPr>
          </w:p>
        </w:tc>
        <w:tc>
          <w:tcPr>
            <w:tcW w:w="1417"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58</w:t>
            </w:r>
          </w:p>
        </w:tc>
        <w:tc>
          <w:tcPr>
            <w:tcW w:w="1418"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2</w:t>
            </w:r>
          </w:p>
        </w:tc>
      </w:tr>
      <w:tr w:rsidR="002D7B88" w:rsidRPr="003B7914" w:rsidTr="00091CA2">
        <w:trPr>
          <w:jc w:val="center"/>
        </w:trPr>
        <w:tc>
          <w:tcPr>
            <w:tcW w:w="1101"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Side</w:t>
            </w:r>
          </w:p>
        </w:tc>
        <w:tc>
          <w:tcPr>
            <w:tcW w:w="1417"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Right</w:t>
            </w:r>
          </w:p>
        </w:tc>
        <w:tc>
          <w:tcPr>
            <w:tcW w:w="1418"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Left</w:t>
            </w:r>
          </w:p>
        </w:tc>
      </w:tr>
      <w:tr w:rsidR="002D7B88" w:rsidRPr="003B7914" w:rsidTr="00091CA2">
        <w:trPr>
          <w:jc w:val="center"/>
        </w:trPr>
        <w:tc>
          <w:tcPr>
            <w:tcW w:w="1101" w:type="dxa"/>
          </w:tcPr>
          <w:p w:rsidR="002D7B88" w:rsidRPr="003B7914" w:rsidRDefault="002D7B88" w:rsidP="003B7914">
            <w:pPr>
              <w:spacing w:line="240" w:lineRule="auto"/>
              <w:jc w:val="both"/>
              <w:rPr>
                <w:rFonts w:asciiTheme="majorBidi" w:hAnsiTheme="majorBidi" w:cstheme="majorBidi"/>
                <w:sz w:val="24"/>
                <w:szCs w:val="24"/>
              </w:rPr>
            </w:pPr>
          </w:p>
        </w:tc>
        <w:tc>
          <w:tcPr>
            <w:tcW w:w="1417"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40        </w:t>
            </w:r>
          </w:p>
        </w:tc>
        <w:tc>
          <w:tcPr>
            <w:tcW w:w="1418"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20</w:t>
            </w:r>
          </w:p>
        </w:tc>
      </w:tr>
    </w:tbl>
    <w:p w:rsidR="00FE015B" w:rsidRPr="007052AD" w:rsidRDefault="002D7B88" w:rsidP="007052AD">
      <w:pPr>
        <w:spacing w:line="240" w:lineRule="auto"/>
        <w:jc w:val="both"/>
        <w:rPr>
          <w:rFonts w:asciiTheme="majorBidi" w:hAnsiTheme="majorBidi" w:cstheme="majorBidi"/>
          <w:b/>
          <w:bCs/>
          <w:sz w:val="24"/>
          <w:szCs w:val="24"/>
          <w:u w:val="single"/>
        </w:rPr>
      </w:pPr>
      <w:r w:rsidRPr="003B7914">
        <w:rPr>
          <w:rFonts w:asciiTheme="majorBidi" w:hAnsiTheme="majorBidi" w:cstheme="majorBidi"/>
          <w:sz w:val="24"/>
          <w:szCs w:val="24"/>
        </w:rPr>
        <w:t xml:space="preserve">            </w:t>
      </w:r>
      <w:r w:rsidRPr="003B7914">
        <w:rPr>
          <w:rFonts w:asciiTheme="majorBidi" w:hAnsiTheme="majorBidi" w:cstheme="majorBidi"/>
          <w:sz w:val="24"/>
          <w:szCs w:val="24"/>
        </w:rPr>
        <w:br/>
      </w:r>
      <w:r w:rsidRPr="003B7914">
        <w:rPr>
          <w:rFonts w:asciiTheme="majorBidi" w:hAnsiTheme="majorBidi" w:cstheme="majorBidi"/>
          <w:b/>
          <w:bCs/>
          <w:sz w:val="24"/>
          <w:szCs w:val="24"/>
          <w:u w:val="single"/>
        </w:rPr>
        <w:t>Table 2</w:t>
      </w:r>
      <w:r w:rsidR="00FE015B" w:rsidRPr="003B7914">
        <w:rPr>
          <w:rFonts w:asciiTheme="majorBidi" w:hAnsiTheme="majorBidi" w:cstheme="majorBidi"/>
          <w:sz w:val="24"/>
          <w:szCs w:val="24"/>
        </w:rPr>
        <w:t xml:space="preserve"> distribution of cases a</w:t>
      </w:r>
      <w:r w:rsidRPr="003B7914">
        <w:rPr>
          <w:rFonts w:asciiTheme="majorBidi" w:hAnsiTheme="majorBidi" w:cstheme="majorBidi"/>
          <w:sz w:val="24"/>
          <w:szCs w:val="24"/>
        </w:rPr>
        <w:t>c</w:t>
      </w:r>
      <w:r w:rsidR="00FE015B" w:rsidRPr="003B7914">
        <w:rPr>
          <w:rFonts w:asciiTheme="majorBidi" w:hAnsiTheme="majorBidi" w:cstheme="majorBidi"/>
          <w:sz w:val="24"/>
          <w:szCs w:val="24"/>
        </w:rPr>
        <w:t>c</w:t>
      </w:r>
      <w:r w:rsidRPr="003B7914">
        <w:rPr>
          <w:rFonts w:asciiTheme="majorBidi" w:hAnsiTheme="majorBidi" w:cstheme="majorBidi"/>
          <w:sz w:val="24"/>
          <w:szCs w:val="24"/>
        </w:rPr>
        <w:t>ording to severity.</w:t>
      </w:r>
    </w:p>
    <w:p w:rsidR="002D7B88" w:rsidRPr="003B7914" w:rsidRDefault="002D7B88" w:rsidP="003B7914">
      <w:pPr>
        <w:spacing w:line="240" w:lineRule="auto"/>
        <w:jc w:val="both"/>
        <w:rPr>
          <w:rFonts w:asciiTheme="majorBidi" w:hAnsiTheme="majorBidi" w:cstheme="majorBid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134"/>
        <w:gridCol w:w="1417"/>
        <w:gridCol w:w="1276"/>
      </w:tblGrid>
      <w:tr w:rsidR="002D7B88" w:rsidRPr="003B7914" w:rsidTr="00091CA2">
        <w:trPr>
          <w:jc w:val="center"/>
        </w:trPr>
        <w:tc>
          <w:tcPr>
            <w:tcW w:w="1526" w:type="dxa"/>
          </w:tcPr>
          <w:p w:rsidR="002D7B88" w:rsidRPr="003B7914" w:rsidRDefault="002D7B88" w:rsidP="00A33A0C">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No. </w:t>
            </w:r>
            <w:r w:rsidR="00A33A0C">
              <w:rPr>
                <w:rFonts w:asciiTheme="majorBidi" w:hAnsiTheme="majorBidi" w:cstheme="majorBidi"/>
                <w:sz w:val="24"/>
                <w:szCs w:val="24"/>
              </w:rPr>
              <w:t>o</w:t>
            </w:r>
            <w:r w:rsidRPr="003B7914">
              <w:rPr>
                <w:rFonts w:asciiTheme="majorBidi" w:hAnsiTheme="majorBidi" w:cstheme="majorBidi"/>
                <w:sz w:val="24"/>
                <w:szCs w:val="24"/>
              </w:rPr>
              <w:t>f cases</w:t>
            </w:r>
          </w:p>
        </w:tc>
        <w:tc>
          <w:tcPr>
            <w:tcW w:w="1134"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Mild</w:t>
            </w:r>
          </w:p>
        </w:tc>
        <w:tc>
          <w:tcPr>
            <w:tcW w:w="1417"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Moderate</w:t>
            </w:r>
          </w:p>
        </w:tc>
        <w:tc>
          <w:tcPr>
            <w:tcW w:w="1276"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Severe</w:t>
            </w:r>
          </w:p>
        </w:tc>
      </w:tr>
      <w:tr w:rsidR="002D7B88" w:rsidRPr="003B7914" w:rsidTr="00091CA2">
        <w:trPr>
          <w:jc w:val="center"/>
        </w:trPr>
        <w:tc>
          <w:tcPr>
            <w:tcW w:w="1526"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60</w:t>
            </w:r>
          </w:p>
        </w:tc>
        <w:tc>
          <w:tcPr>
            <w:tcW w:w="1134"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20</w:t>
            </w:r>
          </w:p>
        </w:tc>
        <w:tc>
          <w:tcPr>
            <w:tcW w:w="1417"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24</w:t>
            </w:r>
          </w:p>
        </w:tc>
        <w:tc>
          <w:tcPr>
            <w:tcW w:w="1276"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16</w:t>
            </w:r>
          </w:p>
        </w:tc>
      </w:tr>
    </w:tbl>
    <w:p w:rsidR="002D7B88" w:rsidRPr="003B7914" w:rsidRDefault="002D7B88" w:rsidP="007052AD">
      <w:pPr>
        <w:spacing w:line="240" w:lineRule="auto"/>
        <w:jc w:val="both"/>
        <w:rPr>
          <w:rFonts w:asciiTheme="majorBidi" w:hAnsiTheme="majorBidi" w:cstheme="majorBidi"/>
          <w:sz w:val="24"/>
          <w:szCs w:val="24"/>
        </w:rPr>
      </w:pPr>
      <w:r w:rsidRPr="003B7914">
        <w:rPr>
          <w:rFonts w:asciiTheme="majorBidi" w:hAnsiTheme="majorBidi" w:cstheme="majorBidi"/>
          <w:b/>
          <w:bCs/>
          <w:sz w:val="24"/>
          <w:szCs w:val="24"/>
          <w:u w:val="single"/>
        </w:rPr>
        <w:lastRenderedPageBreak/>
        <w:t>Table 3</w:t>
      </w:r>
      <w:r w:rsidRPr="003B7914">
        <w:rPr>
          <w:rFonts w:asciiTheme="majorBidi" w:hAnsiTheme="majorBidi" w:cstheme="majorBidi"/>
          <w:sz w:val="24"/>
          <w:szCs w:val="24"/>
        </w:rPr>
        <w:t xml:space="preserve"> presenting symptoms </w:t>
      </w:r>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230"/>
        <w:gridCol w:w="1417"/>
        <w:gridCol w:w="1276"/>
      </w:tblGrid>
      <w:tr w:rsidR="002D7B88" w:rsidRPr="003B7914" w:rsidTr="00091CA2">
        <w:trPr>
          <w:jc w:val="center"/>
        </w:trPr>
        <w:tc>
          <w:tcPr>
            <w:tcW w:w="1526" w:type="dxa"/>
          </w:tcPr>
          <w:p w:rsidR="002D7B88" w:rsidRPr="003B7914" w:rsidRDefault="002D7B88" w:rsidP="00A33A0C">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No. </w:t>
            </w:r>
            <w:r w:rsidR="00A33A0C">
              <w:rPr>
                <w:rFonts w:asciiTheme="majorBidi" w:hAnsiTheme="majorBidi" w:cstheme="majorBidi"/>
                <w:sz w:val="24"/>
                <w:szCs w:val="24"/>
              </w:rPr>
              <w:t>o</w:t>
            </w:r>
            <w:r w:rsidRPr="003B7914">
              <w:rPr>
                <w:rFonts w:asciiTheme="majorBidi" w:hAnsiTheme="majorBidi" w:cstheme="majorBidi"/>
                <w:sz w:val="24"/>
                <w:szCs w:val="24"/>
              </w:rPr>
              <w:t>f cases</w:t>
            </w:r>
          </w:p>
        </w:tc>
        <w:tc>
          <w:tcPr>
            <w:tcW w:w="1134"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Numbness</w:t>
            </w:r>
          </w:p>
        </w:tc>
        <w:tc>
          <w:tcPr>
            <w:tcW w:w="1417"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Pain</w:t>
            </w:r>
          </w:p>
        </w:tc>
        <w:tc>
          <w:tcPr>
            <w:tcW w:w="1276"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Heaviness</w:t>
            </w:r>
          </w:p>
        </w:tc>
      </w:tr>
      <w:tr w:rsidR="002D7B88" w:rsidRPr="003B7914" w:rsidTr="00091CA2">
        <w:trPr>
          <w:jc w:val="center"/>
        </w:trPr>
        <w:tc>
          <w:tcPr>
            <w:tcW w:w="1526"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60</w:t>
            </w:r>
          </w:p>
        </w:tc>
        <w:tc>
          <w:tcPr>
            <w:tcW w:w="1134"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28</w:t>
            </w:r>
          </w:p>
        </w:tc>
        <w:tc>
          <w:tcPr>
            <w:tcW w:w="1417"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20</w:t>
            </w:r>
          </w:p>
        </w:tc>
        <w:tc>
          <w:tcPr>
            <w:tcW w:w="1276"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12</w:t>
            </w:r>
          </w:p>
        </w:tc>
      </w:tr>
    </w:tbl>
    <w:p w:rsidR="00A33A0C" w:rsidRDefault="002D7B88" w:rsidP="00A33A0C">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          </w:t>
      </w:r>
    </w:p>
    <w:p w:rsidR="002D7B88" w:rsidRPr="003B7914" w:rsidRDefault="002D7B88" w:rsidP="00A33A0C">
      <w:pPr>
        <w:spacing w:line="240" w:lineRule="auto"/>
        <w:jc w:val="both"/>
        <w:rPr>
          <w:rFonts w:asciiTheme="majorBidi" w:hAnsiTheme="majorBidi" w:cstheme="majorBidi"/>
          <w:sz w:val="24"/>
          <w:szCs w:val="24"/>
        </w:rPr>
      </w:pPr>
      <w:r w:rsidRPr="003B7914">
        <w:rPr>
          <w:rFonts w:asciiTheme="majorBidi" w:hAnsiTheme="majorBidi" w:cstheme="majorBidi"/>
          <w:b/>
          <w:bCs/>
          <w:sz w:val="24"/>
          <w:szCs w:val="24"/>
          <w:u w:val="single"/>
        </w:rPr>
        <w:t>Table 4</w:t>
      </w:r>
      <w:r w:rsidRPr="003B7914">
        <w:rPr>
          <w:rFonts w:asciiTheme="majorBidi" w:hAnsiTheme="majorBidi" w:cstheme="majorBidi"/>
          <w:sz w:val="24"/>
          <w:szCs w:val="24"/>
        </w:rPr>
        <w:t xml:space="preserve"> distribution of cases according to type of management and prognosis</w:t>
      </w:r>
    </w:p>
    <w:p w:rsidR="002D7B88" w:rsidRPr="003B7914" w:rsidRDefault="002D7B88" w:rsidP="003B7914">
      <w:pPr>
        <w:spacing w:line="240" w:lineRule="auto"/>
        <w:jc w:val="both"/>
        <w:rPr>
          <w:rFonts w:asciiTheme="majorBidi" w:hAnsiTheme="majorBidi" w:cstheme="majorBid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559"/>
        <w:gridCol w:w="1701"/>
      </w:tblGrid>
      <w:tr w:rsidR="002D7B88" w:rsidRPr="003B7914" w:rsidTr="00091CA2">
        <w:trPr>
          <w:jc w:val="center"/>
        </w:trPr>
        <w:tc>
          <w:tcPr>
            <w:tcW w:w="2518"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Type of </w:t>
            </w:r>
            <w:proofErr w:type="spellStart"/>
            <w:r w:rsidRPr="003B7914">
              <w:rPr>
                <w:rFonts w:asciiTheme="majorBidi" w:hAnsiTheme="majorBidi" w:cstheme="majorBidi"/>
                <w:sz w:val="24"/>
                <w:szCs w:val="24"/>
              </w:rPr>
              <w:t>managment</w:t>
            </w:r>
            <w:proofErr w:type="spellEnd"/>
          </w:p>
        </w:tc>
        <w:tc>
          <w:tcPr>
            <w:tcW w:w="1559"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No. Of cases</w:t>
            </w:r>
          </w:p>
        </w:tc>
        <w:tc>
          <w:tcPr>
            <w:tcW w:w="1701"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Recurrence</w:t>
            </w:r>
          </w:p>
        </w:tc>
      </w:tr>
      <w:tr w:rsidR="002D7B88" w:rsidRPr="003B7914" w:rsidTr="00091CA2">
        <w:trPr>
          <w:jc w:val="center"/>
        </w:trPr>
        <w:tc>
          <w:tcPr>
            <w:tcW w:w="2518"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Conservative</w:t>
            </w:r>
          </w:p>
        </w:tc>
        <w:tc>
          <w:tcPr>
            <w:tcW w:w="1559"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44</w:t>
            </w:r>
          </w:p>
        </w:tc>
        <w:tc>
          <w:tcPr>
            <w:tcW w:w="1701"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22</w:t>
            </w:r>
          </w:p>
        </w:tc>
      </w:tr>
      <w:tr w:rsidR="002D7B88" w:rsidRPr="003B7914" w:rsidTr="00091CA2">
        <w:trPr>
          <w:jc w:val="center"/>
        </w:trPr>
        <w:tc>
          <w:tcPr>
            <w:tcW w:w="2518"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Surgical</w:t>
            </w:r>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(22 from mild                                  </w:t>
            </w:r>
            <w:r w:rsidRPr="003B7914">
              <w:rPr>
                <w:rFonts w:asciiTheme="majorBidi" w:hAnsiTheme="majorBidi" w:cstheme="majorBidi"/>
                <w:sz w:val="24"/>
                <w:szCs w:val="24"/>
              </w:rPr>
              <w:br/>
              <w:t xml:space="preserve">and moderate                                     </w:t>
            </w:r>
            <w:r w:rsidRPr="003B7914">
              <w:rPr>
                <w:rFonts w:asciiTheme="majorBidi" w:hAnsiTheme="majorBidi" w:cstheme="majorBidi"/>
                <w:sz w:val="24"/>
                <w:szCs w:val="24"/>
              </w:rPr>
              <w:br/>
              <w:t>And 16 severe)</w:t>
            </w:r>
          </w:p>
        </w:tc>
        <w:tc>
          <w:tcPr>
            <w:tcW w:w="1559"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38</w:t>
            </w:r>
          </w:p>
        </w:tc>
        <w:tc>
          <w:tcPr>
            <w:tcW w:w="1701" w:type="dxa"/>
          </w:tcPr>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1</w:t>
            </w:r>
          </w:p>
        </w:tc>
      </w:tr>
    </w:tbl>
    <w:p w:rsidR="00685E19" w:rsidRPr="003B7914" w:rsidRDefault="00685E19" w:rsidP="003B7914">
      <w:pPr>
        <w:spacing w:line="240" w:lineRule="auto"/>
        <w:jc w:val="both"/>
        <w:rPr>
          <w:rFonts w:asciiTheme="majorBidi" w:hAnsiTheme="majorBidi" w:cstheme="majorBidi"/>
          <w:sz w:val="24"/>
          <w:szCs w:val="24"/>
        </w:rPr>
      </w:pPr>
    </w:p>
    <w:p w:rsidR="003B7914" w:rsidRDefault="003B7914" w:rsidP="003B7914">
      <w:pPr>
        <w:spacing w:line="240" w:lineRule="auto"/>
        <w:jc w:val="both"/>
        <w:rPr>
          <w:rFonts w:asciiTheme="majorBidi" w:hAnsiTheme="majorBidi" w:cstheme="majorBidi"/>
          <w:b/>
          <w:bCs/>
          <w:sz w:val="24"/>
          <w:szCs w:val="24"/>
          <w:u w:val="single"/>
        </w:rPr>
        <w:sectPr w:rsidR="003B7914" w:rsidSect="00C767F5">
          <w:type w:val="continuous"/>
          <w:pgSz w:w="11907" w:h="16839" w:code="9"/>
          <w:pgMar w:top="1440" w:right="1800" w:bottom="1440" w:left="1800" w:header="709" w:footer="445" w:gutter="0"/>
          <w:cols w:space="708"/>
          <w:bidi/>
          <w:rtlGutter/>
          <w:docGrid w:linePitch="381"/>
        </w:sectPr>
      </w:pPr>
    </w:p>
    <w:p w:rsidR="00A33A0C"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b/>
          <w:bCs/>
          <w:sz w:val="24"/>
          <w:szCs w:val="24"/>
          <w:u w:val="single"/>
        </w:rPr>
        <w:lastRenderedPageBreak/>
        <w:t>Result</w:t>
      </w:r>
      <w:r w:rsidRPr="003B7914">
        <w:rPr>
          <w:rFonts w:asciiTheme="majorBidi" w:hAnsiTheme="majorBidi" w:cstheme="majorBidi"/>
          <w:sz w:val="24"/>
          <w:szCs w:val="24"/>
        </w:rPr>
        <w:br/>
        <w:t>CTS is a common problem affecting mostly female.</w:t>
      </w:r>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Twenty two cases from the total number of the mild and moderate cases was cured by conservative treatment, other twenty two cases sent for surgery.</w:t>
      </w:r>
      <w:r w:rsidRPr="003B7914">
        <w:rPr>
          <w:rFonts w:asciiTheme="majorBidi" w:hAnsiTheme="majorBidi" w:cstheme="majorBidi"/>
          <w:sz w:val="24"/>
          <w:szCs w:val="24"/>
        </w:rPr>
        <w:br/>
        <w:t xml:space="preserve">Thirty eight cases </w:t>
      </w:r>
      <w:r w:rsidR="00A33A0C" w:rsidRPr="003B7914">
        <w:rPr>
          <w:rFonts w:asciiTheme="majorBidi" w:hAnsiTheme="majorBidi" w:cstheme="majorBidi"/>
          <w:sz w:val="24"/>
          <w:szCs w:val="24"/>
        </w:rPr>
        <w:t>managed</w:t>
      </w:r>
      <w:r w:rsidRPr="003B7914">
        <w:rPr>
          <w:rFonts w:asciiTheme="majorBidi" w:hAnsiTheme="majorBidi" w:cstheme="majorBidi"/>
          <w:sz w:val="24"/>
          <w:szCs w:val="24"/>
        </w:rPr>
        <w:t xml:space="preserve"> surgically and all of them had cured,</w:t>
      </w:r>
      <w:r w:rsidR="00A33A0C">
        <w:rPr>
          <w:rFonts w:asciiTheme="majorBidi" w:hAnsiTheme="majorBidi" w:cstheme="majorBidi"/>
          <w:sz w:val="24"/>
          <w:szCs w:val="24"/>
        </w:rPr>
        <w:t xml:space="preserve"> </w:t>
      </w:r>
      <w:r w:rsidRPr="003B7914">
        <w:rPr>
          <w:rFonts w:asciiTheme="majorBidi" w:hAnsiTheme="majorBidi" w:cstheme="majorBidi"/>
          <w:sz w:val="24"/>
          <w:szCs w:val="24"/>
        </w:rPr>
        <w:t>except one case had recurrence.</w:t>
      </w:r>
      <w:r w:rsidRPr="003B7914">
        <w:rPr>
          <w:rFonts w:asciiTheme="majorBidi" w:hAnsiTheme="majorBidi" w:cstheme="majorBidi"/>
          <w:sz w:val="24"/>
          <w:szCs w:val="24"/>
        </w:rPr>
        <w:br/>
        <w:t>Infection rate was zero.</w:t>
      </w:r>
    </w:p>
    <w:p w:rsidR="002D7B88" w:rsidRPr="003B7914" w:rsidRDefault="002D7B88" w:rsidP="003B7914">
      <w:pPr>
        <w:spacing w:line="240" w:lineRule="auto"/>
        <w:jc w:val="both"/>
        <w:rPr>
          <w:rFonts w:asciiTheme="majorBidi" w:hAnsiTheme="majorBidi" w:cstheme="majorBidi"/>
          <w:sz w:val="24"/>
          <w:szCs w:val="24"/>
        </w:rPr>
      </w:pPr>
    </w:p>
    <w:p w:rsidR="003B7914"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b/>
          <w:bCs/>
          <w:sz w:val="24"/>
          <w:szCs w:val="24"/>
          <w:u w:val="single"/>
        </w:rPr>
        <w:t>Discussion</w:t>
      </w:r>
      <w:r w:rsidRPr="003B7914">
        <w:rPr>
          <w:rFonts w:asciiTheme="majorBidi" w:hAnsiTheme="majorBidi" w:cstheme="majorBidi"/>
          <w:sz w:val="24"/>
          <w:szCs w:val="24"/>
        </w:rPr>
        <w:br/>
        <w:t>CTS is a common problem affecting mostly female, especially house wives.</w:t>
      </w:r>
      <w:r w:rsidRPr="003B7914">
        <w:rPr>
          <w:rFonts w:asciiTheme="majorBidi" w:hAnsiTheme="majorBidi" w:cstheme="majorBidi"/>
          <w:sz w:val="24"/>
          <w:szCs w:val="24"/>
        </w:rPr>
        <w:br/>
        <w:t>It affects mostly the right side.</w:t>
      </w:r>
    </w:p>
    <w:p w:rsidR="003B7914"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Majority of cases were </w:t>
      </w:r>
      <w:r w:rsidR="007E1A43" w:rsidRPr="003B7914">
        <w:rPr>
          <w:rFonts w:asciiTheme="majorBidi" w:hAnsiTheme="majorBidi" w:cstheme="majorBidi"/>
          <w:sz w:val="24"/>
          <w:szCs w:val="24"/>
        </w:rPr>
        <w:t>moderate</w:t>
      </w:r>
      <w:r w:rsidRPr="003B7914">
        <w:rPr>
          <w:rFonts w:asciiTheme="majorBidi" w:hAnsiTheme="majorBidi" w:cstheme="majorBidi"/>
          <w:sz w:val="24"/>
          <w:szCs w:val="24"/>
        </w:rPr>
        <w:t xml:space="preserve"> presented mostly by numbness, pain, heaviness, respectively.</w:t>
      </w:r>
      <w:r w:rsidRPr="003B7914">
        <w:rPr>
          <w:rFonts w:asciiTheme="majorBidi" w:hAnsiTheme="majorBidi" w:cstheme="majorBidi"/>
          <w:sz w:val="24"/>
          <w:szCs w:val="24"/>
        </w:rPr>
        <w:br/>
        <w:t xml:space="preserve">EMG and NCS mostly </w:t>
      </w:r>
      <w:r w:rsidR="00970AB5" w:rsidRPr="003B7914">
        <w:rPr>
          <w:rFonts w:asciiTheme="majorBidi" w:hAnsiTheme="majorBidi" w:cstheme="majorBidi"/>
          <w:sz w:val="24"/>
          <w:szCs w:val="24"/>
        </w:rPr>
        <w:t>show</w:t>
      </w:r>
      <w:r w:rsidRPr="003B7914">
        <w:rPr>
          <w:rFonts w:asciiTheme="majorBidi" w:hAnsiTheme="majorBidi" w:cstheme="majorBidi"/>
          <w:sz w:val="24"/>
          <w:szCs w:val="24"/>
        </w:rPr>
        <w:t xml:space="preserve"> affection of both sensory and motor component of the median nerve , and there is a notable percentage of cases in which the EMG and NCS findings not reflect always the</w:t>
      </w:r>
      <w:r w:rsidR="00970AB5" w:rsidRPr="003B7914">
        <w:rPr>
          <w:rFonts w:asciiTheme="majorBidi" w:hAnsiTheme="majorBidi" w:cstheme="majorBidi"/>
          <w:sz w:val="24"/>
          <w:szCs w:val="24"/>
        </w:rPr>
        <w:t xml:space="preserve"> c</w:t>
      </w:r>
      <w:r w:rsidRPr="003B7914">
        <w:rPr>
          <w:rFonts w:asciiTheme="majorBidi" w:hAnsiTheme="majorBidi" w:cstheme="majorBidi"/>
          <w:sz w:val="24"/>
          <w:szCs w:val="24"/>
        </w:rPr>
        <w:t>linical presentations.</w:t>
      </w:r>
      <w:r w:rsidRPr="003B7914">
        <w:rPr>
          <w:rFonts w:asciiTheme="majorBidi" w:hAnsiTheme="majorBidi" w:cstheme="majorBidi"/>
          <w:sz w:val="24"/>
          <w:szCs w:val="24"/>
        </w:rPr>
        <w:br/>
        <w:t xml:space="preserve">A lot of mild and moderate cases can be treated </w:t>
      </w:r>
      <w:proofErr w:type="spellStart"/>
      <w:r w:rsidRPr="003B7914">
        <w:rPr>
          <w:rFonts w:asciiTheme="majorBidi" w:hAnsiTheme="majorBidi" w:cstheme="majorBidi"/>
          <w:sz w:val="24"/>
          <w:szCs w:val="24"/>
        </w:rPr>
        <w:t>conservativley</w:t>
      </w:r>
      <w:proofErr w:type="spellEnd"/>
      <w:r w:rsidRPr="003B7914">
        <w:rPr>
          <w:rFonts w:asciiTheme="majorBidi" w:hAnsiTheme="majorBidi" w:cstheme="majorBidi"/>
          <w:sz w:val="24"/>
          <w:szCs w:val="24"/>
        </w:rPr>
        <w:t xml:space="preserve"> by:</w:t>
      </w:r>
      <w:r w:rsidRPr="003B7914">
        <w:rPr>
          <w:rFonts w:asciiTheme="majorBidi" w:hAnsiTheme="majorBidi" w:cstheme="majorBidi"/>
          <w:sz w:val="24"/>
          <w:szCs w:val="24"/>
        </w:rPr>
        <w:br/>
        <w:t>1-treating the precipitating factor that lead to the disease.</w:t>
      </w:r>
      <w:r w:rsidRPr="003B7914">
        <w:rPr>
          <w:rFonts w:asciiTheme="majorBidi" w:hAnsiTheme="majorBidi" w:cstheme="majorBidi"/>
          <w:sz w:val="24"/>
          <w:szCs w:val="24"/>
        </w:rPr>
        <w:br/>
        <w:t>2-changing work habits.</w:t>
      </w:r>
    </w:p>
    <w:p w:rsidR="003B7914"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3-wrist </w:t>
      </w:r>
      <w:proofErr w:type="spellStart"/>
      <w:r w:rsidRPr="003B7914">
        <w:rPr>
          <w:rFonts w:asciiTheme="majorBidi" w:hAnsiTheme="majorBidi" w:cstheme="majorBidi"/>
          <w:sz w:val="24"/>
          <w:szCs w:val="24"/>
        </w:rPr>
        <w:t>splintage</w:t>
      </w:r>
      <w:proofErr w:type="spellEnd"/>
      <w:r w:rsidRPr="003B7914">
        <w:rPr>
          <w:rFonts w:asciiTheme="majorBidi" w:hAnsiTheme="majorBidi" w:cstheme="majorBidi"/>
          <w:sz w:val="24"/>
          <w:szCs w:val="24"/>
        </w:rPr>
        <w:t>.</w:t>
      </w:r>
    </w:p>
    <w:p w:rsidR="003B7914"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t>4-anti inflammatory and analgesics with or with diuretics.</w:t>
      </w:r>
      <w:r w:rsidRPr="003B7914">
        <w:rPr>
          <w:rFonts w:asciiTheme="majorBidi" w:hAnsiTheme="majorBidi" w:cstheme="majorBidi"/>
          <w:sz w:val="24"/>
          <w:szCs w:val="24"/>
        </w:rPr>
        <w:br/>
        <w:t>5-local steroids.</w:t>
      </w:r>
    </w:p>
    <w:p w:rsidR="002D7B88" w:rsidRPr="003B7914" w:rsidRDefault="002D7B88" w:rsidP="003B7914">
      <w:pPr>
        <w:spacing w:line="240" w:lineRule="auto"/>
        <w:jc w:val="both"/>
        <w:rPr>
          <w:rFonts w:asciiTheme="majorBidi" w:hAnsiTheme="majorBidi" w:cstheme="majorBidi"/>
          <w:sz w:val="24"/>
          <w:szCs w:val="24"/>
        </w:rPr>
      </w:pPr>
      <w:r w:rsidRPr="003B7914">
        <w:rPr>
          <w:rFonts w:asciiTheme="majorBidi" w:hAnsiTheme="majorBidi" w:cstheme="majorBidi"/>
          <w:sz w:val="24"/>
          <w:szCs w:val="24"/>
        </w:rPr>
        <w:lastRenderedPageBreak/>
        <w:t xml:space="preserve">Surgical intervention still remain the corner stone in treating </w:t>
      </w:r>
      <w:proofErr w:type="spellStart"/>
      <w:r w:rsidRPr="003B7914">
        <w:rPr>
          <w:rFonts w:asciiTheme="majorBidi" w:hAnsiTheme="majorBidi" w:cstheme="majorBidi"/>
          <w:sz w:val="24"/>
          <w:szCs w:val="24"/>
        </w:rPr>
        <w:t>CTS,if</w:t>
      </w:r>
      <w:proofErr w:type="spellEnd"/>
      <w:r w:rsidRPr="003B7914">
        <w:rPr>
          <w:rFonts w:asciiTheme="majorBidi" w:hAnsiTheme="majorBidi" w:cstheme="majorBidi"/>
          <w:sz w:val="24"/>
          <w:szCs w:val="24"/>
        </w:rPr>
        <w:t xml:space="preserve"> proper </w:t>
      </w:r>
      <w:proofErr w:type="spellStart"/>
      <w:r w:rsidRPr="003B7914">
        <w:rPr>
          <w:rFonts w:asciiTheme="majorBidi" w:hAnsiTheme="majorBidi" w:cstheme="majorBidi"/>
          <w:sz w:val="24"/>
          <w:szCs w:val="24"/>
        </w:rPr>
        <w:t>teqnique</w:t>
      </w:r>
      <w:proofErr w:type="spellEnd"/>
      <w:r w:rsidRPr="003B7914">
        <w:rPr>
          <w:rFonts w:asciiTheme="majorBidi" w:hAnsiTheme="majorBidi" w:cstheme="majorBidi"/>
          <w:sz w:val="24"/>
          <w:szCs w:val="24"/>
        </w:rPr>
        <w:t xml:space="preserve"> was </w:t>
      </w:r>
      <w:proofErr w:type="spellStart"/>
      <w:r w:rsidRPr="003B7914">
        <w:rPr>
          <w:rFonts w:asciiTheme="majorBidi" w:hAnsiTheme="majorBidi" w:cstheme="majorBidi"/>
          <w:sz w:val="24"/>
          <w:szCs w:val="24"/>
        </w:rPr>
        <w:t>applied,especially</w:t>
      </w:r>
      <w:proofErr w:type="spellEnd"/>
      <w:r w:rsidRPr="003B7914">
        <w:rPr>
          <w:rFonts w:asciiTheme="majorBidi" w:hAnsiTheme="majorBidi" w:cstheme="majorBidi"/>
          <w:sz w:val="24"/>
          <w:szCs w:val="24"/>
        </w:rPr>
        <w:t xml:space="preserve"> in using a generous long lazy S incision and cutting the transverse ligament completely proximally and distally and not leaving any constricting points on the median nerve, and we believe that this why signs and symptoms remain postoperatively if the str</w:t>
      </w:r>
      <w:r w:rsidR="00A33A0C">
        <w:rPr>
          <w:rFonts w:asciiTheme="majorBidi" w:hAnsiTheme="majorBidi" w:cstheme="majorBidi"/>
          <w:sz w:val="24"/>
          <w:szCs w:val="24"/>
        </w:rPr>
        <w:t xml:space="preserve">ict above </w:t>
      </w:r>
      <w:proofErr w:type="spellStart"/>
      <w:r w:rsidR="00A33A0C">
        <w:rPr>
          <w:rFonts w:asciiTheme="majorBidi" w:hAnsiTheme="majorBidi" w:cstheme="majorBidi"/>
          <w:sz w:val="24"/>
          <w:szCs w:val="24"/>
        </w:rPr>
        <w:t>teqnique</w:t>
      </w:r>
      <w:proofErr w:type="spellEnd"/>
      <w:r w:rsidR="00A33A0C">
        <w:rPr>
          <w:rFonts w:asciiTheme="majorBidi" w:hAnsiTheme="majorBidi" w:cstheme="majorBidi"/>
          <w:sz w:val="24"/>
          <w:szCs w:val="24"/>
        </w:rPr>
        <w:t xml:space="preserve"> not followed</w:t>
      </w:r>
      <w:r w:rsidRPr="003B7914">
        <w:rPr>
          <w:rFonts w:asciiTheme="majorBidi" w:hAnsiTheme="majorBidi" w:cstheme="majorBidi"/>
          <w:sz w:val="24"/>
          <w:szCs w:val="24"/>
        </w:rPr>
        <w:t>.</w:t>
      </w:r>
      <w:r w:rsidRPr="003B7914">
        <w:rPr>
          <w:rFonts w:asciiTheme="majorBidi" w:hAnsiTheme="majorBidi" w:cstheme="majorBidi"/>
          <w:sz w:val="24"/>
          <w:szCs w:val="24"/>
        </w:rPr>
        <w:br/>
        <w:t>We don't advice to operate on CTS under local anesthesia and with out tourniquet for the above mentioned cause.</w:t>
      </w:r>
    </w:p>
    <w:p w:rsidR="00685E19" w:rsidRPr="003B7914" w:rsidRDefault="00685E19" w:rsidP="003B7914">
      <w:pPr>
        <w:spacing w:line="240" w:lineRule="auto"/>
        <w:jc w:val="both"/>
        <w:rPr>
          <w:rFonts w:asciiTheme="majorBidi" w:hAnsiTheme="majorBidi" w:cstheme="majorBidi"/>
          <w:sz w:val="24"/>
          <w:szCs w:val="24"/>
        </w:rPr>
      </w:pPr>
    </w:p>
    <w:p w:rsidR="002D7B88" w:rsidRPr="003B7914" w:rsidRDefault="00754395" w:rsidP="003B7914">
      <w:pPr>
        <w:spacing w:line="240" w:lineRule="auto"/>
        <w:jc w:val="both"/>
        <w:rPr>
          <w:rFonts w:asciiTheme="majorBidi" w:hAnsiTheme="majorBidi" w:cstheme="majorBidi"/>
          <w:b/>
          <w:bCs/>
          <w:sz w:val="24"/>
          <w:szCs w:val="24"/>
          <w:u w:val="single"/>
        </w:rPr>
      </w:pPr>
      <w:r w:rsidRPr="003B7914">
        <w:rPr>
          <w:rFonts w:asciiTheme="majorBidi" w:hAnsiTheme="majorBidi" w:cstheme="majorBidi"/>
          <w:b/>
          <w:bCs/>
          <w:sz w:val="24"/>
          <w:szCs w:val="24"/>
          <w:u w:val="single"/>
        </w:rPr>
        <w:t>Conclusion</w:t>
      </w:r>
    </w:p>
    <w:p w:rsidR="006A408A" w:rsidRPr="003B7914" w:rsidRDefault="00754395" w:rsidP="003B7914">
      <w:pPr>
        <w:tabs>
          <w:tab w:val="left" w:pos="360"/>
        </w:tabs>
        <w:spacing w:line="240" w:lineRule="auto"/>
        <w:jc w:val="both"/>
        <w:rPr>
          <w:rFonts w:asciiTheme="majorBidi" w:hAnsiTheme="majorBidi" w:cstheme="majorBidi"/>
          <w:sz w:val="24"/>
          <w:szCs w:val="24"/>
        </w:rPr>
      </w:pPr>
      <w:r w:rsidRPr="003B7914">
        <w:rPr>
          <w:rFonts w:asciiTheme="majorBidi" w:hAnsiTheme="majorBidi" w:cstheme="majorBidi"/>
          <w:sz w:val="24"/>
          <w:szCs w:val="24"/>
        </w:rPr>
        <w:t xml:space="preserve"> </w:t>
      </w:r>
      <w:r w:rsidR="006A408A" w:rsidRPr="003B7914">
        <w:rPr>
          <w:rFonts w:asciiTheme="majorBidi" w:hAnsiTheme="majorBidi" w:cstheme="majorBidi"/>
          <w:sz w:val="24"/>
          <w:szCs w:val="24"/>
        </w:rPr>
        <w:t xml:space="preserve"> C.T.S is a common orthopedic problem.</w:t>
      </w:r>
    </w:p>
    <w:p w:rsidR="006A408A" w:rsidRPr="003B7914" w:rsidRDefault="006A408A"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Female affected more than the male.</w:t>
      </w:r>
    </w:p>
    <w:p w:rsidR="006A408A" w:rsidRPr="003B7914" w:rsidRDefault="006A408A"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House wives are the usual victim.</w:t>
      </w:r>
    </w:p>
    <w:p w:rsidR="006A408A" w:rsidRPr="003B7914" w:rsidRDefault="003005E8"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proofErr w:type="spellStart"/>
      <w:r w:rsidRPr="003B7914">
        <w:rPr>
          <w:rFonts w:asciiTheme="majorBidi" w:hAnsiTheme="majorBidi" w:cstheme="majorBidi"/>
          <w:sz w:val="24"/>
          <w:szCs w:val="24"/>
        </w:rPr>
        <w:t>Majorty</w:t>
      </w:r>
      <w:proofErr w:type="spellEnd"/>
      <w:r w:rsidR="00EA44B9" w:rsidRPr="003B7914">
        <w:rPr>
          <w:rFonts w:asciiTheme="majorBidi" w:hAnsiTheme="majorBidi" w:cstheme="majorBidi"/>
          <w:sz w:val="24"/>
          <w:szCs w:val="24"/>
        </w:rPr>
        <w:t xml:space="preserve"> </w:t>
      </w:r>
      <w:r w:rsidR="006A408A" w:rsidRPr="003B7914">
        <w:rPr>
          <w:rFonts w:asciiTheme="majorBidi" w:hAnsiTheme="majorBidi" w:cstheme="majorBidi"/>
          <w:sz w:val="24"/>
          <w:szCs w:val="24"/>
        </w:rPr>
        <w:t>of the cases are moderate</w:t>
      </w:r>
      <w:r w:rsidR="00EA44B9" w:rsidRPr="003B7914">
        <w:rPr>
          <w:rFonts w:asciiTheme="majorBidi" w:hAnsiTheme="majorBidi" w:cstheme="majorBidi"/>
          <w:sz w:val="24"/>
          <w:szCs w:val="24"/>
        </w:rPr>
        <w:t xml:space="preserve"> </w:t>
      </w:r>
      <w:r w:rsidR="006A408A" w:rsidRPr="003B7914">
        <w:rPr>
          <w:rFonts w:asciiTheme="majorBidi" w:hAnsiTheme="majorBidi" w:cstheme="majorBidi"/>
          <w:sz w:val="24"/>
          <w:szCs w:val="24"/>
        </w:rPr>
        <w:t>,</w:t>
      </w:r>
      <w:r w:rsidR="00EA44B9" w:rsidRPr="003B7914">
        <w:rPr>
          <w:rFonts w:asciiTheme="majorBidi" w:hAnsiTheme="majorBidi" w:cstheme="majorBidi"/>
          <w:sz w:val="24"/>
          <w:szCs w:val="24"/>
        </w:rPr>
        <w:t xml:space="preserve"> by E.MG , NCV study </w:t>
      </w:r>
    </w:p>
    <w:p w:rsidR="006A408A" w:rsidRPr="003B7914" w:rsidRDefault="006A408A"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Sometimes there is no correlation between the E.M.G and N.C.V study and the clinical presentation ; mild E.M.G finding may be presented with severe clinical presen</w:t>
      </w:r>
      <w:r w:rsidR="003005E8" w:rsidRPr="003B7914">
        <w:rPr>
          <w:rFonts w:asciiTheme="majorBidi" w:hAnsiTheme="majorBidi" w:cstheme="majorBidi"/>
          <w:sz w:val="24"/>
          <w:szCs w:val="24"/>
        </w:rPr>
        <w:t>tation and Vice</w:t>
      </w:r>
      <w:r w:rsidRPr="003B7914">
        <w:rPr>
          <w:rFonts w:asciiTheme="majorBidi" w:hAnsiTheme="majorBidi" w:cstheme="majorBidi"/>
          <w:sz w:val="24"/>
          <w:szCs w:val="24"/>
        </w:rPr>
        <w:t xml:space="preserve"> versa.</w:t>
      </w:r>
    </w:p>
    <w:p w:rsidR="006A408A" w:rsidRPr="003B7914" w:rsidRDefault="006A408A"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Complete release of the flexor retinaculum proximally and distally is the key for the success of the surgery. </w:t>
      </w:r>
    </w:p>
    <w:p w:rsidR="00C819A2" w:rsidRPr="003B7914" w:rsidRDefault="00C819A2"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Right or left handed patient had no relation to the occurrence of the disease.</w:t>
      </w:r>
    </w:p>
    <w:p w:rsidR="00C819A2" w:rsidRPr="003B7914" w:rsidRDefault="00C819A2"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lastRenderedPageBreak/>
        <w:t>Chance should be given for the mild cases to be cured by conservative treatment and restriction of the work.</w:t>
      </w:r>
    </w:p>
    <w:p w:rsidR="00C819A2" w:rsidRPr="003B7914" w:rsidRDefault="00C819A2"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Diuretics may be of benefit in some cases.</w:t>
      </w:r>
    </w:p>
    <w:p w:rsidR="00C819A2" w:rsidRPr="003B7914" w:rsidRDefault="00C819A2"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Recurrence may occur if the surgery done under local anesthesia with small incision.</w:t>
      </w:r>
    </w:p>
    <w:p w:rsidR="00C819A2" w:rsidRPr="003B7914" w:rsidRDefault="00C819A2"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In long standing median verve compression surgery may not improve the weak grip of the hand.</w:t>
      </w:r>
    </w:p>
    <w:p w:rsidR="00C819A2" w:rsidRPr="003B7914" w:rsidRDefault="00C819A2" w:rsidP="003B7914">
      <w:pPr>
        <w:pStyle w:val="a3"/>
        <w:numPr>
          <w:ilvl w:val="0"/>
          <w:numId w:val="5"/>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Local steroid injection has a good place in minimizing the symptoms but recurrence is usual</w:t>
      </w:r>
      <w:r w:rsidR="007474AA" w:rsidRPr="003B7914">
        <w:rPr>
          <w:rFonts w:asciiTheme="majorBidi" w:hAnsiTheme="majorBidi" w:cstheme="majorBidi"/>
          <w:sz w:val="24"/>
          <w:szCs w:val="24"/>
        </w:rPr>
        <w:t>.</w:t>
      </w:r>
    </w:p>
    <w:p w:rsidR="006A490A" w:rsidRPr="003B7914" w:rsidRDefault="006A490A" w:rsidP="003B7914">
      <w:pPr>
        <w:spacing w:line="240" w:lineRule="auto"/>
        <w:jc w:val="both"/>
        <w:outlineLvl w:val="1"/>
        <w:rPr>
          <w:rFonts w:asciiTheme="majorBidi" w:hAnsiTheme="majorBidi" w:cstheme="majorBidi"/>
          <w:b/>
          <w:bCs/>
          <w:sz w:val="24"/>
          <w:szCs w:val="24"/>
          <w:u w:val="single"/>
        </w:rPr>
      </w:pPr>
    </w:p>
    <w:p w:rsidR="002D7B88" w:rsidRPr="003B7914" w:rsidRDefault="002D7B88" w:rsidP="003B7914">
      <w:pPr>
        <w:tabs>
          <w:tab w:val="left" w:pos="360"/>
        </w:tabs>
        <w:spacing w:line="240" w:lineRule="auto"/>
        <w:jc w:val="both"/>
        <w:outlineLvl w:val="1"/>
        <w:rPr>
          <w:rFonts w:asciiTheme="majorBidi" w:hAnsiTheme="majorBidi" w:cstheme="majorBidi"/>
          <w:b/>
          <w:bCs/>
          <w:sz w:val="24"/>
          <w:szCs w:val="24"/>
          <w:u w:val="single"/>
        </w:rPr>
      </w:pPr>
      <w:r w:rsidRPr="003B7914">
        <w:rPr>
          <w:rFonts w:asciiTheme="majorBidi" w:hAnsiTheme="majorBidi" w:cstheme="majorBidi"/>
          <w:b/>
          <w:bCs/>
          <w:sz w:val="24"/>
          <w:szCs w:val="24"/>
          <w:u w:val="single"/>
        </w:rPr>
        <w:t>References</w:t>
      </w:r>
    </w:p>
    <w:p w:rsidR="002D7B88" w:rsidRPr="003B7914" w:rsidRDefault="002D7B88" w:rsidP="003B7914">
      <w:pPr>
        <w:numPr>
          <w:ilvl w:val="1"/>
          <w:numId w:val="14"/>
        </w:numPr>
        <w:tabs>
          <w:tab w:val="left" w:pos="360"/>
        </w:tabs>
        <w:spacing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Scott, Kevin R.; Kothari, </w:t>
      </w:r>
      <w:proofErr w:type="spellStart"/>
      <w:r w:rsidRPr="003B7914">
        <w:rPr>
          <w:rFonts w:asciiTheme="majorBidi" w:hAnsiTheme="majorBidi" w:cstheme="majorBidi"/>
          <w:sz w:val="24"/>
          <w:szCs w:val="24"/>
        </w:rPr>
        <w:t>Milind</w:t>
      </w:r>
      <w:proofErr w:type="spellEnd"/>
      <w:r w:rsidRPr="003B7914">
        <w:rPr>
          <w:rFonts w:asciiTheme="majorBidi" w:hAnsiTheme="majorBidi" w:cstheme="majorBidi"/>
          <w:sz w:val="24"/>
          <w:szCs w:val="24"/>
        </w:rPr>
        <w:t xml:space="preserve"> J. (October 5, 2009). </w:t>
      </w:r>
      <w:hyperlink r:id="rId106" w:history="1">
        <w:r w:rsidRPr="003B7914">
          <w:rPr>
            <w:rFonts w:asciiTheme="majorBidi" w:hAnsiTheme="majorBidi" w:cstheme="majorBidi"/>
            <w:sz w:val="24"/>
            <w:szCs w:val="24"/>
          </w:rPr>
          <w:t>"Treatment of carpal tunnel syndrome"</w:t>
        </w:r>
      </w:hyperlink>
      <w:r w:rsidRPr="003B7914">
        <w:rPr>
          <w:rFonts w:asciiTheme="majorBidi" w:hAnsiTheme="majorBidi" w:cstheme="majorBidi"/>
          <w:sz w:val="24"/>
          <w:szCs w:val="24"/>
        </w:rPr>
        <w:t xml:space="preserve">. </w:t>
      </w:r>
      <w:hyperlink r:id="rId107" w:history="1">
        <w:r w:rsidR="006A490A" w:rsidRPr="003B7914">
          <w:rPr>
            <w:rStyle w:val="Hyperlink"/>
            <w:rFonts w:asciiTheme="majorBidi" w:hAnsiTheme="majorBidi" w:cstheme="majorBidi"/>
            <w:sz w:val="24"/>
            <w:szCs w:val="24"/>
          </w:rPr>
          <w:t>http://id.wikipedia.org/wiki/</w:t>
        </w:r>
      </w:hyperlink>
      <w:r w:rsidR="006A490A" w:rsidRPr="003B7914">
        <w:rPr>
          <w:rFonts w:asciiTheme="majorBidi" w:hAnsiTheme="majorBidi" w:cstheme="majorBidi"/>
          <w:sz w:val="24"/>
          <w:szCs w:val="24"/>
        </w:rPr>
        <w:t xml:space="preserve"> </w:t>
      </w:r>
      <w:proofErr w:type="spellStart"/>
      <w:r w:rsidR="006A490A" w:rsidRPr="003B7914">
        <w:rPr>
          <w:rFonts w:asciiTheme="majorBidi" w:hAnsiTheme="majorBidi" w:cstheme="majorBidi"/>
          <w:sz w:val="24"/>
          <w:szCs w:val="24"/>
        </w:rPr>
        <w:t>Sindrom</w:t>
      </w:r>
      <w:proofErr w:type="spellEnd"/>
      <w:r w:rsidR="006A490A" w:rsidRPr="003B7914">
        <w:rPr>
          <w:rFonts w:asciiTheme="majorBidi" w:hAnsiTheme="majorBidi" w:cstheme="majorBidi"/>
          <w:sz w:val="24"/>
          <w:szCs w:val="24"/>
        </w:rPr>
        <w:t xml:space="preserve">_ </w:t>
      </w:r>
      <w:proofErr w:type="spellStart"/>
      <w:r w:rsidR="006A490A" w:rsidRPr="003B7914">
        <w:rPr>
          <w:rFonts w:asciiTheme="majorBidi" w:hAnsiTheme="majorBidi" w:cstheme="majorBidi"/>
          <w:sz w:val="24"/>
          <w:szCs w:val="24"/>
        </w:rPr>
        <w:t>lorong_karpal</w:t>
      </w:r>
      <w:proofErr w:type="spellEnd"/>
      <w:r w:rsidRPr="003B7914">
        <w:rPr>
          <w:rFonts w:asciiTheme="majorBidi" w:hAnsiTheme="majorBidi" w:cstheme="majorBidi"/>
          <w:sz w:val="24"/>
          <w:szCs w:val="24"/>
        </w:rPr>
        <w:t>.</w:t>
      </w:r>
    </w:p>
    <w:p w:rsidR="002D7B88" w:rsidRPr="005516A3" w:rsidRDefault="002D7B88" w:rsidP="003B7914">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Mc</w:t>
      </w:r>
      <w:r w:rsidR="006A490A" w:rsidRPr="005516A3">
        <w:rPr>
          <w:rFonts w:asciiTheme="majorBidi" w:hAnsiTheme="majorBidi" w:cstheme="majorBidi"/>
          <w:sz w:val="24"/>
          <w:szCs w:val="24"/>
        </w:rPr>
        <w:t xml:space="preserve"> </w:t>
      </w:r>
      <w:proofErr w:type="spellStart"/>
      <w:r w:rsidRPr="005516A3">
        <w:rPr>
          <w:rFonts w:asciiTheme="majorBidi" w:hAnsiTheme="majorBidi" w:cstheme="majorBidi"/>
          <w:sz w:val="24"/>
          <w:szCs w:val="24"/>
        </w:rPr>
        <w:t>Cartan</w:t>
      </w:r>
      <w:proofErr w:type="spellEnd"/>
      <w:r w:rsidRPr="005516A3">
        <w:rPr>
          <w:rFonts w:asciiTheme="majorBidi" w:hAnsiTheme="majorBidi" w:cstheme="majorBidi"/>
          <w:sz w:val="24"/>
          <w:szCs w:val="24"/>
        </w:rPr>
        <w:t xml:space="preserve">, B; Ashby, E; Taylor, EJ; Haddad, FS (2012 Apr). "Carpal tunnel syndrome.". British journal of hospital medicine (London, England : 2005) 73 (4): 199–202. </w:t>
      </w:r>
    </w:p>
    <w:p w:rsidR="005516A3" w:rsidRDefault="002D7B88" w:rsidP="003B7914">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 xml:space="preserve">Walker, Jennie A. (2010). "Management of patients with carpal tunnel syndrome". Nursing Standard 24 (19): 44–8. </w:t>
      </w:r>
    </w:p>
    <w:p w:rsidR="005516A3" w:rsidRPr="005516A3" w:rsidRDefault="002D7B88" w:rsidP="003B7914">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 xml:space="preserve">McCabe, SJ; </w:t>
      </w:r>
      <w:proofErr w:type="spellStart"/>
      <w:r w:rsidRPr="005516A3">
        <w:rPr>
          <w:rFonts w:asciiTheme="majorBidi" w:hAnsiTheme="majorBidi" w:cstheme="majorBidi"/>
          <w:sz w:val="24"/>
          <w:szCs w:val="24"/>
        </w:rPr>
        <w:t>Uebele</w:t>
      </w:r>
      <w:proofErr w:type="spellEnd"/>
      <w:r w:rsidRPr="005516A3">
        <w:rPr>
          <w:rFonts w:asciiTheme="majorBidi" w:hAnsiTheme="majorBidi" w:cstheme="majorBidi"/>
          <w:sz w:val="24"/>
          <w:szCs w:val="24"/>
        </w:rPr>
        <w:t xml:space="preserve">, AL, </w:t>
      </w:r>
      <w:proofErr w:type="spellStart"/>
      <w:r w:rsidRPr="005516A3">
        <w:rPr>
          <w:rFonts w:asciiTheme="majorBidi" w:hAnsiTheme="majorBidi" w:cstheme="majorBidi"/>
          <w:sz w:val="24"/>
          <w:szCs w:val="24"/>
        </w:rPr>
        <w:t>Pihur</w:t>
      </w:r>
      <w:proofErr w:type="spellEnd"/>
      <w:r w:rsidRPr="005516A3">
        <w:rPr>
          <w:rFonts w:asciiTheme="majorBidi" w:hAnsiTheme="majorBidi" w:cstheme="majorBidi"/>
          <w:sz w:val="24"/>
          <w:szCs w:val="24"/>
        </w:rPr>
        <w:t xml:space="preserve">, V, Rosales, RS, </w:t>
      </w:r>
      <w:proofErr w:type="spellStart"/>
      <w:r w:rsidRPr="005516A3">
        <w:rPr>
          <w:rFonts w:asciiTheme="majorBidi" w:hAnsiTheme="majorBidi" w:cstheme="majorBidi"/>
          <w:sz w:val="24"/>
          <w:szCs w:val="24"/>
        </w:rPr>
        <w:t>Atroshi</w:t>
      </w:r>
      <w:proofErr w:type="spellEnd"/>
      <w:r w:rsidRPr="005516A3">
        <w:rPr>
          <w:rFonts w:asciiTheme="majorBidi" w:hAnsiTheme="majorBidi" w:cstheme="majorBidi"/>
          <w:sz w:val="24"/>
          <w:szCs w:val="24"/>
        </w:rPr>
        <w:t>, I (2007 Sep). "Epidemiologic associations of carpal tunnel syndrome and sleep position: Is there a case for causation?". Hand (New York, N.Y.) 2 (3): 127–34.</w:t>
      </w:r>
    </w:p>
    <w:p w:rsidR="002D7B88" w:rsidRPr="005516A3" w:rsidRDefault="002D7B88" w:rsidP="003B7914">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 xml:space="preserve"> </w:t>
      </w:r>
      <w:proofErr w:type="spellStart"/>
      <w:r w:rsidRPr="005516A3">
        <w:rPr>
          <w:rFonts w:asciiTheme="majorBidi" w:hAnsiTheme="majorBidi" w:cstheme="majorBidi"/>
          <w:sz w:val="24"/>
          <w:szCs w:val="24"/>
        </w:rPr>
        <w:t>Shiel</w:t>
      </w:r>
      <w:proofErr w:type="spellEnd"/>
      <w:r w:rsidRPr="005516A3">
        <w:rPr>
          <w:rFonts w:asciiTheme="majorBidi" w:hAnsiTheme="majorBidi" w:cstheme="majorBidi"/>
          <w:sz w:val="24"/>
          <w:szCs w:val="24"/>
        </w:rPr>
        <w:t xml:space="preserve">, William C. </w:t>
      </w:r>
      <w:hyperlink r:id="rId108" w:history="1">
        <w:r w:rsidRPr="005516A3">
          <w:rPr>
            <w:rFonts w:asciiTheme="majorBidi" w:hAnsiTheme="majorBidi" w:cstheme="majorBidi"/>
            <w:sz w:val="24"/>
            <w:szCs w:val="24"/>
          </w:rPr>
          <w:t>"Carpal Tunnel Syndrome &amp; Tarsal Tunnel Syndrome"</w:t>
        </w:r>
      </w:hyperlink>
      <w:r w:rsidRPr="005516A3">
        <w:rPr>
          <w:rFonts w:asciiTheme="majorBidi" w:hAnsiTheme="majorBidi" w:cstheme="majorBidi"/>
          <w:sz w:val="24"/>
          <w:szCs w:val="24"/>
        </w:rPr>
        <w:t xml:space="preserve">. </w:t>
      </w:r>
      <w:hyperlink r:id="rId109" w:tooltip="MedicineNet" w:history="1">
        <w:proofErr w:type="spellStart"/>
        <w:r w:rsidRPr="005516A3">
          <w:rPr>
            <w:rFonts w:asciiTheme="majorBidi" w:hAnsiTheme="majorBidi" w:cstheme="majorBidi"/>
            <w:sz w:val="24"/>
            <w:szCs w:val="24"/>
          </w:rPr>
          <w:t>MedicineNet</w:t>
        </w:r>
        <w:proofErr w:type="spellEnd"/>
      </w:hyperlink>
      <w:r w:rsidRPr="005516A3">
        <w:rPr>
          <w:rFonts w:asciiTheme="majorBidi" w:hAnsiTheme="majorBidi" w:cstheme="majorBidi"/>
          <w:sz w:val="24"/>
          <w:szCs w:val="24"/>
        </w:rPr>
        <w:t>.</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proofErr w:type="spellStart"/>
      <w:r w:rsidRPr="003B7914">
        <w:rPr>
          <w:rFonts w:asciiTheme="majorBidi" w:hAnsiTheme="majorBidi" w:cstheme="majorBidi"/>
          <w:sz w:val="24"/>
          <w:szCs w:val="24"/>
        </w:rPr>
        <w:t>Uemura</w:t>
      </w:r>
      <w:proofErr w:type="spellEnd"/>
      <w:r w:rsidRPr="003B7914">
        <w:rPr>
          <w:rFonts w:asciiTheme="majorBidi" w:hAnsiTheme="majorBidi" w:cstheme="majorBidi"/>
          <w:sz w:val="24"/>
          <w:szCs w:val="24"/>
        </w:rPr>
        <w:t xml:space="preserve">, T; Hidaka N, Nakamura H. (28). </w:t>
      </w:r>
      <w:hyperlink r:id="rId110" w:history="1">
        <w:r w:rsidRPr="003B7914">
          <w:rPr>
            <w:rFonts w:asciiTheme="majorBidi" w:hAnsiTheme="majorBidi" w:cstheme="majorBidi"/>
            <w:sz w:val="24"/>
            <w:szCs w:val="24"/>
          </w:rPr>
          <w:t>"Clinical outcome of carpal tunnel release with and without opposition transfer."</w:t>
        </w:r>
      </w:hyperlink>
      <w:r w:rsidRPr="003B7914">
        <w:rPr>
          <w:rFonts w:asciiTheme="majorBidi" w:hAnsiTheme="majorBidi" w:cstheme="majorBidi"/>
          <w:sz w:val="24"/>
          <w:szCs w:val="24"/>
        </w:rPr>
        <w:t xml:space="preserve">. J Hand </w:t>
      </w:r>
      <w:proofErr w:type="spellStart"/>
      <w:r w:rsidRPr="003B7914">
        <w:rPr>
          <w:rFonts w:asciiTheme="majorBidi" w:hAnsiTheme="majorBidi" w:cstheme="majorBidi"/>
          <w:sz w:val="24"/>
          <w:szCs w:val="24"/>
        </w:rPr>
        <w:t>Surg</w:t>
      </w:r>
      <w:proofErr w:type="spellEnd"/>
      <w:r w:rsidRPr="003B7914">
        <w:rPr>
          <w:rFonts w:asciiTheme="majorBidi" w:hAnsiTheme="majorBidi" w:cstheme="majorBidi"/>
          <w:sz w:val="24"/>
          <w:szCs w:val="24"/>
        </w:rPr>
        <w:t xml:space="preserve"> </w:t>
      </w:r>
      <w:proofErr w:type="spellStart"/>
      <w:r w:rsidRPr="003B7914">
        <w:rPr>
          <w:rFonts w:asciiTheme="majorBidi" w:hAnsiTheme="majorBidi" w:cstheme="majorBidi"/>
          <w:sz w:val="24"/>
          <w:szCs w:val="24"/>
        </w:rPr>
        <w:t>Eur</w:t>
      </w:r>
      <w:proofErr w:type="spellEnd"/>
      <w:r w:rsidRPr="003B7914">
        <w:rPr>
          <w:rFonts w:asciiTheme="majorBidi" w:hAnsiTheme="majorBidi" w:cstheme="majorBidi"/>
          <w:sz w:val="24"/>
          <w:szCs w:val="24"/>
        </w:rPr>
        <w:t xml:space="preserve"> Vol. 35 (8): 632–6. </w:t>
      </w:r>
    </w:p>
    <w:p w:rsidR="005516A3"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 xml:space="preserve">Nunez, F; </w:t>
      </w:r>
      <w:proofErr w:type="spellStart"/>
      <w:r w:rsidRPr="005516A3">
        <w:rPr>
          <w:rFonts w:asciiTheme="majorBidi" w:hAnsiTheme="majorBidi" w:cstheme="majorBidi"/>
          <w:sz w:val="24"/>
          <w:szCs w:val="24"/>
        </w:rPr>
        <w:t>Vranceanu</w:t>
      </w:r>
      <w:proofErr w:type="spellEnd"/>
      <w:r w:rsidRPr="005516A3">
        <w:rPr>
          <w:rFonts w:asciiTheme="majorBidi" w:hAnsiTheme="majorBidi" w:cstheme="majorBidi"/>
          <w:sz w:val="24"/>
          <w:szCs w:val="24"/>
        </w:rPr>
        <w:t xml:space="preserve">, AM; Ring, D (2010). </w:t>
      </w:r>
      <w:hyperlink r:id="rId111" w:history="1">
        <w:r w:rsidRPr="005516A3">
          <w:rPr>
            <w:rFonts w:asciiTheme="majorBidi" w:hAnsiTheme="majorBidi" w:cstheme="majorBidi"/>
            <w:sz w:val="24"/>
            <w:szCs w:val="24"/>
          </w:rPr>
          <w:t>"Determinants of pain in patients with carpal tunnel syndrome"</w:t>
        </w:r>
      </w:hyperlink>
      <w:r w:rsidRPr="005516A3">
        <w:rPr>
          <w:rFonts w:asciiTheme="majorBidi" w:hAnsiTheme="majorBidi" w:cstheme="majorBidi"/>
          <w:sz w:val="24"/>
          <w:szCs w:val="24"/>
        </w:rPr>
        <w:t xml:space="preserve">. Clinical </w:t>
      </w:r>
      <w:proofErr w:type="spellStart"/>
      <w:r w:rsidRPr="005516A3">
        <w:rPr>
          <w:rFonts w:asciiTheme="majorBidi" w:hAnsiTheme="majorBidi" w:cstheme="majorBidi"/>
          <w:sz w:val="24"/>
          <w:szCs w:val="24"/>
        </w:rPr>
        <w:t>orthopaedics</w:t>
      </w:r>
      <w:proofErr w:type="spellEnd"/>
      <w:r w:rsidRPr="005516A3">
        <w:rPr>
          <w:rFonts w:asciiTheme="majorBidi" w:hAnsiTheme="majorBidi" w:cstheme="majorBidi"/>
          <w:sz w:val="24"/>
          <w:szCs w:val="24"/>
        </w:rPr>
        <w:t xml:space="preserve"> and related research 468 (12): 3328–32.</w:t>
      </w:r>
    </w:p>
    <w:p w:rsidR="005516A3" w:rsidRPr="005516A3" w:rsidRDefault="002D7B88" w:rsidP="003B7914">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lastRenderedPageBreak/>
        <w:t xml:space="preserve">Bickel, Kyle D (January 2010). </w:t>
      </w:r>
      <w:hyperlink r:id="rId112" w:history="1">
        <w:r w:rsidRPr="005516A3">
          <w:rPr>
            <w:rFonts w:asciiTheme="majorBidi" w:hAnsiTheme="majorBidi" w:cstheme="majorBidi"/>
            <w:sz w:val="24"/>
            <w:szCs w:val="24"/>
          </w:rPr>
          <w:t>"Carpal Tunnel Syndrome"</w:t>
        </w:r>
      </w:hyperlink>
      <w:r w:rsidRPr="005516A3">
        <w:rPr>
          <w:rFonts w:asciiTheme="majorBidi" w:hAnsiTheme="majorBidi" w:cstheme="majorBidi"/>
          <w:sz w:val="24"/>
          <w:szCs w:val="24"/>
        </w:rPr>
        <w:t xml:space="preserve">. Journal of Hand Surgery 35 (1): 147–152. </w:t>
      </w:r>
    </w:p>
    <w:p w:rsidR="002D7B88" w:rsidRPr="005516A3"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proofErr w:type="spellStart"/>
      <w:r w:rsidRPr="005516A3">
        <w:rPr>
          <w:rFonts w:asciiTheme="majorBidi" w:hAnsiTheme="majorBidi" w:cstheme="majorBidi"/>
          <w:sz w:val="24"/>
          <w:szCs w:val="24"/>
        </w:rPr>
        <w:t>Atroshi</w:t>
      </w:r>
      <w:proofErr w:type="spellEnd"/>
      <w:r w:rsidRPr="005516A3">
        <w:rPr>
          <w:rFonts w:asciiTheme="majorBidi" w:hAnsiTheme="majorBidi" w:cstheme="majorBidi"/>
          <w:sz w:val="24"/>
          <w:szCs w:val="24"/>
        </w:rPr>
        <w:t xml:space="preserve">, I.; </w:t>
      </w:r>
      <w:proofErr w:type="spellStart"/>
      <w:r w:rsidRPr="005516A3">
        <w:rPr>
          <w:rFonts w:asciiTheme="majorBidi" w:hAnsiTheme="majorBidi" w:cstheme="majorBidi"/>
          <w:sz w:val="24"/>
          <w:szCs w:val="24"/>
        </w:rPr>
        <w:t>Gummesson</w:t>
      </w:r>
      <w:proofErr w:type="spellEnd"/>
      <w:r w:rsidRPr="005516A3">
        <w:rPr>
          <w:rFonts w:asciiTheme="majorBidi" w:hAnsiTheme="majorBidi" w:cstheme="majorBidi"/>
          <w:sz w:val="24"/>
          <w:szCs w:val="24"/>
        </w:rPr>
        <w:t xml:space="preserve">, C; </w:t>
      </w:r>
      <w:proofErr w:type="spellStart"/>
      <w:r w:rsidRPr="005516A3">
        <w:rPr>
          <w:rFonts w:asciiTheme="majorBidi" w:hAnsiTheme="majorBidi" w:cstheme="majorBidi"/>
          <w:sz w:val="24"/>
          <w:szCs w:val="24"/>
        </w:rPr>
        <w:t>Johnsson</w:t>
      </w:r>
      <w:proofErr w:type="spellEnd"/>
      <w:r w:rsidRPr="005516A3">
        <w:rPr>
          <w:rFonts w:asciiTheme="majorBidi" w:hAnsiTheme="majorBidi" w:cstheme="majorBidi"/>
          <w:sz w:val="24"/>
          <w:szCs w:val="24"/>
        </w:rPr>
        <w:t xml:space="preserve">, R; Ornstein, E; </w:t>
      </w:r>
      <w:proofErr w:type="spellStart"/>
      <w:r w:rsidRPr="005516A3">
        <w:rPr>
          <w:rFonts w:asciiTheme="majorBidi" w:hAnsiTheme="majorBidi" w:cstheme="majorBidi"/>
          <w:sz w:val="24"/>
          <w:szCs w:val="24"/>
        </w:rPr>
        <w:t>Ranstam</w:t>
      </w:r>
      <w:proofErr w:type="spellEnd"/>
      <w:r w:rsidRPr="005516A3">
        <w:rPr>
          <w:rFonts w:asciiTheme="majorBidi" w:hAnsiTheme="majorBidi" w:cstheme="majorBidi"/>
          <w:sz w:val="24"/>
          <w:szCs w:val="24"/>
        </w:rPr>
        <w:t xml:space="preserve">, J; </w:t>
      </w:r>
      <w:proofErr w:type="spellStart"/>
      <w:r w:rsidRPr="005516A3">
        <w:rPr>
          <w:rFonts w:asciiTheme="majorBidi" w:hAnsiTheme="majorBidi" w:cstheme="majorBidi"/>
          <w:sz w:val="24"/>
          <w:szCs w:val="24"/>
        </w:rPr>
        <w:t>Rosn</w:t>
      </w:r>
      <w:proofErr w:type="spellEnd"/>
      <w:r w:rsidRPr="005516A3">
        <w:rPr>
          <w:rFonts w:asciiTheme="majorBidi" w:hAnsiTheme="majorBidi" w:cstheme="majorBidi"/>
          <w:sz w:val="24"/>
          <w:szCs w:val="24"/>
        </w:rPr>
        <w:t xml:space="preserve">, I (1999). "Prevalence of Carpal Tunnel Syndrome in a General Population". JAMA 282 (2): 153–158. </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Lazaro, R (1997). "Neuropathic symptoms and musculoskeletal pain in carpal tunnel syndrome: Prognostic and therapeutic implications". Surgical Neurology 47 (2): 115–7;.</w:t>
      </w:r>
    </w:p>
    <w:p w:rsidR="00D53175" w:rsidRDefault="002D7B88" w:rsidP="003B7914">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proofErr w:type="spellStart"/>
      <w:r w:rsidRPr="00D53175">
        <w:rPr>
          <w:rFonts w:asciiTheme="majorBidi" w:hAnsiTheme="majorBidi" w:cstheme="majorBidi"/>
          <w:sz w:val="24"/>
          <w:szCs w:val="24"/>
        </w:rPr>
        <w:t>Sternbach</w:t>
      </w:r>
      <w:proofErr w:type="spellEnd"/>
      <w:r w:rsidRPr="00D53175">
        <w:rPr>
          <w:rFonts w:asciiTheme="majorBidi" w:hAnsiTheme="majorBidi" w:cstheme="majorBidi"/>
          <w:sz w:val="24"/>
          <w:szCs w:val="24"/>
        </w:rPr>
        <w:t>, G (1999). "The carpal tunnel syndrome". Journal of Emergency Medicine 17 (3): 519–23.</w:t>
      </w:r>
    </w:p>
    <w:p w:rsidR="002D7B88" w:rsidRPr="00D53175" w:rsidRDefault="002D7B88" w:rsidP="003B7914">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D53175">
        <w:rPr>
          <w:rFonts w:asciiTheme="majorBidi" w:hAnsiTheme="majorBidi" w:cstheme="majorBidi"/>
          <w:sz w:val="24"/>
          <w:szCs w:val="24"/>
        </w:rPr>
        <w:t xml:space="preserve">Katz, Jeffrey N.; Simmons, Barry P. (2002). "Carpal Tunnel Syndrome". New England Journal of Medicine 346 (23): 1807–12. </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 </w:t>
      </w:r>
      <w:proofErr w:type="spellStart"/>
      <w:r w:rsidRPr="003B7914">
        <w:rPr>
          <w:rFonts w:asciiTheme="majorBidi" w:hAnsiTheme="majorBidi" w:cstheme="majorBidi"/>
          <w:sz w:val="24"/>
          <w:szCs w:val="24"/>
        </w:rPr>
        <w:t>Tiong</w:t>
      </w:r>
      <w:proofErr w:type="spellEnd"/>
      <w:r w:rsidRPr="003B7914">
        <w:rPr>
          <w:rFonts w:asciiTheme="majorBidi" w:hAnsiTheme="majorBidi" w:cstheme="majorBidi"/>
          <w:sz w:val="24"/>
          <w:szCs w:val="24"/>
        </w:rPr>
        <w:t>, W. H. C.; Ismael, T.; Regan, P. J. (2005). "Two rare causes of carpal tunnel syndrome". Irish Journal of Medical Science 174 (3): 70–8</w:t>
      </w:r>
      <w:r w:rsidR="005516A3">
        <w:rPr>
          <w:rFonts w:asciiTheme="majorBidi" w:hAnsiTheme="majorBidi" w:cstheme="majorBidi"/>
          <w:sz w:val="24"/>
          <w:szCs w:val="24"/>
        </w:rPr>
        <w:t>.</w:t>
      </w:r>
    </w:p>
    <w:p w:rsidR="002D7B88" w:rsidRPr="005516A3"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 xml:space="preserve"> Werner, Robert A. (2006). "Evaluation of Work-Related Carpal Tunnel Syndrome". Journal of Occupational Rehabilitation 16 (2): 201Graham, B. (1 December 2008). "The Value Added by </w:t>
      </w:r>
      <w:proofErr w:type="spellStart"/>
      <w:r w:rsidRPr="005516A3">
        <w:rPr>
          <w:rFonts w:asciiTheme="majorBidi" w:hAnsiTheme="majorBidi" w:cstheme="majorBidi"/>
          <w:sz w:val="24"/>
          <w:szCs w:val="24"/>
        </w:rPr>
        <w:t>Electrodiagnostic</w:t>
      </w:r>
      <w:proofErr w:type="spellEnd"/>
      <w:r w:rsidRPr="005516A3">
        <w:rPr>
          <w:rFonts w:asciiTheme="majorBidi" w:hAnsiTheme="majorBidi" w:cstheme="majorBidi"/>
          <w:sz w:val="24"/>
          <w:szCs w:val="24"/>
        </w:rPr>
        <w:t xml:space="preserve"> Testing in the Diagnosis of Carpal Tunnel Syndrome". The Journal of Bone and Joint Surgery 90 (12): 2587–2593. </w:t>
      </w:r>
    </w:p>
    <w:p w:rsidR="002D7B88" w:rsidRPr="003B7914" w:rsidRDefault="002D7B88" w:rsidP="003B7914">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  </w:t>
      </w:r>
      <w:hyperlink r:id="rId113" w:history="1">
        <w:r w:rsidRPr="003B7914">
          <w:rPr>
            <w:rFonts w:asciiTheme="majorBidi" w:hAnsiTheme="majorBidi" w:cstheme="majorBidi"/>
            <w:sz w:val="24"/>
            <w:szCs w:val="24"/>
          </w:rPr>
          <w:t>"Carpel Tunnel Syndrome in Acromegaly"</w:t>
        </w:r>
      </w:hyperlink>
      <w:r w:rsidRPr="003B7914">
        <w:rPr>
          <w:rFonts w:asciiTheme="majorBidi" w:hAnsiTheme="majorBidi" w:cstheme="majorBidi"/>
          <w:sz w:val="24"/>
          <w:szCs w:val="24"/>
        </w:rPr>
        <w:t>. Treatmentandsym</w:t>
      </w:r>
      <w:r w:rsidR="005516A3">
        <w:rPr>
          <w:rFonts w:asciiTheme="majorBidi" w:hAnsiTheme="majorBidi" w:cstheme="majorBidi"/>
          <w:sz w:val="24"/>
          <w:szCs w:val="24"/>
        </w:rPr>
        <w:t>-</w:t>
      </w:r>
      <w:r w:rsidRPr="003B7914">
        <w:rPr>
          <w:rFonts w:asciiTheme="majorBidi" w:hAnsiTheme="majorBidi" w:cstheme="majorBidi"/>
          <w:sz w:val="24"/>
          <w:szCs w:val="24"/>
        </w:rPr>
        <w:t xml:space="preserve">ptoms.com. Retrieved 2011-10-05.  </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Werner, Robert A.; Albers, James W.; </w:t>
      </w:r>
      <w:proofErr w:type="spellStart"/>
      <w:r w:rsidRPr="003B7914">
        <w:rPr>
          <w:rFonts w:asciiTheme="majorBidi" w:hAnsiTheme="majorBidi" w:cstheme="majorBidi"/>
          <w:sz w:val="24"/>
          <w:szCs w:val="24"/>
        </w:rPr>
        <w:t>Franzblau</w:t>
      </w:r>
      <w:proofErr w:type="spellEnd"/>
      <w:r w:rsidRPr="003B7914">
        <w:rPr>
          <w:rFonts w:asciiTheme="majorBidi" w:hAnsiTheme="majorBidi" w:cstheme="majorBidi"/>
          <w:sz w:val="24"/>
          <w:szCs w:val="24"/>
        </w:rPr>
        <w:t xml:space="preserve">, Alfred; Armstrong, Thomas J. (1994). "The relationship between body mass index and the diagnosis of carpal tunnel syndrome". Muscle &amp; Nerve 17 (6): 632–6. </w:t>
      </w:r>
    </w:p>
    <w:p w:rsidR="00D53175"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 xml:space="preserve"> </w:t>
      </w:r>
      <w:proofErr w:type="spellStart"/>
      <w:r w:rsidRPr="005516A3">
        <w:rPr>
          <w:rFonts w:asciiTheme="majorBidi" w:hAnsiTheme="majorBidi" w:cstheme="majorBidi"/>
          <w:sz w:val="24"/>
          <w:szCs w:val="24"/>
        </w:rPr>
        <w:t>Wilbourn</w:t>
      </w:r>
      <w:proofErr w:type="spellEnd"/>
      <w:r w:rsidRPr="005516A3">
        <w:rPr>
          <w:rFonts w:asciiTheme="majorBidi" w:hAnsiTheme="majorBidi" w:cstheme="majorBidi"/>
          <w:sz w:val="24"/>
          <w:szCs w:val="24"/>
        </w:rPr>
        <w:t xml:space="preserve"> AJ, </w:t>
      </w:r>
      <w:proofErr w:type="spellStart"/>
      <w:r w:rsidRPr="005516A3">
        <w:rPr>
          <w:rFonts w:asciiTheme="majorBidi" w:hAnsiTheme="majorBidi" w:cstheme="majorBidi"/>
          <w:sz w:val="24"/>
          <w:szCs w:val="24"/>
        </w:rPr>
        <w:t>Gilliatt</w:t>
      </w:r>
      <w:proofErr w:type="spellEnd"/>
      <w:r w:rsidRPr="005516A3">
        <w:rPr>
          <w:rFonts w:asciiTheme="majorBidi" w:hAnsiTheme="majorBidi" w:cstheme="majorBidi"/>
          <w:sz w:val="24"/>
          <w:szCs w:val="24"/>
        </w:rPr>
        <w:t xml:space="preserve"> RW (1997). "Double-crush syndrome: a critical analysis". Neurology 49 (1): 21–27.</w:t>
      </w:r>
    </w:p>
    <w:p w:rsidR="002D7B88" w:rsidRPr="005516A3"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proofErr w:type="spellStart"/>
      <w:r w:rsidRPr="005516A3">
        <w:rPr>
          <w:rFonts w:asciiTheme="majorBidi" w:hAnsiTheme="majorBidi" w:cstheme="majorBidi"/>
          <w:sz w:val="24"/>
          <w:szCs w:val="24"/>
        </w:rPr>
        <w:t>Lupski</w:t>
      </w:r>
      <w:proofErr w:type="spellEnd"/>
      <w:r w:rsidRPr="005516A3">
        <w:rPr>
          <w:rFonts w:asciiTheme="majorBidi" w:hAnsiTheme="majorBidi" w:cstheme="majorBidi"/>
          <w:sz w:val="24"/>
          <w:szCs w:val="24"/>
        </w:rPr>
        <w:t xml:space="preserve">, James R.; Reid, Jeffrey G.; Gonzaga-Jauregui, Claudia; Rio </w:t>
      </w:r>
      <w:proofErr w:type="spellStart"/>
      <w:r w:rsidRPr="005516A3">
        <w:rPr>
          <w:rFonts w:asciiTheme="majorBidi" w:hAnsiTheme="majorBidi" w:cstheme="majorBidi"/>
          <w:sz w:val="24"/>
          <w:szCs w:val="24"/>
        </w:rPr>
        <w:t>Deiros</w:t>
      </w:r>
      <w:proofErr w:type="spellEnd"/>
      <w:r w:rsidRPr="005516A3">
        <w:rPr>
          <w:rFonts w:asciiTheme="majorBidi" w:hAnsiTheme="majorBidi" w:cstheme="majorBidi"/>
          <w:sz w:val="24"/>
          <w:szCs w:val="24"/>
        </w:rPr>
        <w:t xml:space="preserve">, David; Chen, David C.Y.; </w:t>
      </w:r>
      <w:r w:rsidRPr="005516A3">
        <w:rPr>
          <w:rFonts w:asciiTheme="majorBidi" w:hAnsiTheme="majorBidi" w:cstheme="majorBidi"/>
          <w:sz w:val="24"/>
          <w:szCs w:val="24"/>
        </w:rPr>
        <w:lastRenderedPageBreak/>
        <w:t xml:space="preserve">Nazareth, Lynne; Bainbridge, Matthew; </w:t>
      </w:r>
      <w:proofErr w:type="spellStart"/>
      <w:r w:rsidRPr="005516A3">
        <w:rPr>
          <w:rFonts w:asciiTheme="majorBidi" w:hAnsiTheme="majorBidi" w:cstheme="majorBidi"/>
          <w:sz w:val="24"/>
          <w:szCs w:val="24"/>
        </w:rPr>
        <w:t>Dinh</w:t>
      </w:r>
      <w:proofErr w:type="spellEnd"/>
      <w:r w:rsidRPr="005516A3">
        <w:rPr>
          <w:rFonts w:asciiTheme="majorBidi" w:hAnsiTheme="majorBidi" w:cstheme="majorBidi"/>
          <w:sz w:val="24"/>
          <w:szCs w:val="24"/>
        </w:rPr>
        <w:t xml:space="preserve">, </w:t>
      </w:r>
      <w:proofErr w:type="spellStart"/>
      <w:r w:rsidRPr="005516A3">
        <w:rPr>
          <w:rFonts w:asciiTheme="majorBidi" w:hAnsiTheme="majorBidi" w:cstheme="majorBidi"/>
          <w:sz w:val="24"/>
          <w:szCs w:val="24"/>
        </w:rPr>
        <w:t>Huyen</w:t>
      </w:r>
      <w:proofErr w:type="spellEnd"/>
      <w:r w:rsidRPr="005516A3">
        <w:rPr>
          <w:rFonts w:asciiTheme="majorBidi" w:hAnsiTheme="majorBidi" w:cstheme="majorBidi"/>
          <w:sz w:val="24"/>
          <w:szCs w:val="24"/>
        </w:rPr>
        <w:t xml:space="preserve"> et al. (2010). "Whole-Genome Sequencing in a Patient with Charcot–Marie–Tooth Neuropathy". New England Journal of Medicine 362 (13): 1181–91. </w:t>
      </w:r>
    </w:p>
    <w:p w:rsidR="00D53175" w:rsidRDefault="002D7B88" w:rsidP="003B7914">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 xml:space="preserve"> </w:t>
      </w:r>
      <w:proofErr w:type="spellStart"/>
      <w:r w:rsidRPr="005516A3">
        <w:rPr>
          <w:rFonts w:asciiTheme="majorBidi" w:hAnsiTheme="majorBidi" w:cstheme="majorBidi"/>
          <w:sz w:val="24"/>
          <w:szCs w:val="24"/>
        </w:rPr>
        <w:t>Rempel</w:t>
      </w:r>
      <w:proofErr w:type="spellEnd"/>
      <w:r w:rsidRPr="005516A3">
        <w:rPr>
          <w:rFonts w:asciiTheme="majorBidi" w:hAnsiTheme="majorBidi" w:cstheme="majorBidi"/>
          <w:sz w:val="24"/>
          <w:szCs w:val="24"/>
        </w:rPr>
        <w:t xml:space="preserve">, D; </w:t>
      </w:r>
      <w:proofErr w:type="spellStart"/>
      <w:r w:rsidRPr="005516A3">
        <w:rPr>
          <w:rFonts w:asciiTheme="majorBidi" w:hAnsiTheme="majorBidi" w:cstheme="majorBidi"/>
          <w:sz w:val="24"/>
          <w:szCs w:val="24"/>
        </w:rPr>
        <w:t>Evanoff</w:t>
      </w:r>
      <w:proofErr w:type="spellEnd"/>
      <w:r w:rsidRPr="005516A3">
        <w:rPr>
          <w:rFonts w:asciiTheme="majorBidi" w:hAnsiTheme="majorBidi" w:cstheme="majorBidi"/>
          <w:sz w:val="24"/>
          <w:szCs w:val="24"/>
        </w:rPr>
        <w:t xml:space="preserve"> B, </w:t>
      </w:r>
      <w:proofErr w:type="spellStart"/>
      <w:r w:rsidRPr="005516A3">
        <w:rPr>
          <w:rFonts w:asciiTheme="majorBidi" w:hAnsiTheme="majorBidi" w:cstheme="majorBidi"/>
          <w:sz w:val="24"/>
          <w:szCs w:val="24"/>
        </w:rPr>
        <w:t>Amadio</w:t>
      </w:r>
      <w:proofErr w:type="spellEnd"/>
      <w:r w:rsidRPr="005516A3">
        <w:rPr>
          <w:rFonts w:asciiTheme="majorBidi" w:hAnsiTheme="majorBidi" w:cstheme="majorBidi"/>
          <w:sz w:val="24"/>
          <w:szCs w:val="24"/>
        </w:rPr>
        <w:t xml:space="preserve"> PC, et al (1998). "Consensus criteria for the classification of carpal tunnel syndrome in epidemiologic studies". Am J Public Health 88 (10): 1447–1451.</w:t>
      </w:r>
    </w:p>
    <w:p w:rsidR="002D7B88" w:rsidRPr="005516A3" w:rsidRDefault="002D7B88" w:rsidP="00D53175">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 xml:space="preserve">Cush JJ, </w:t>
      </w:r>
      <w:proofErr w:type="spellStart"/>
      <w:r w:rsidRPr="005516A3">
        <w:rPr>
          <w:rFonts w:asciiTheme="majorBidi" w:hAnsiTheme="majorBidi" w:cstheme="majorBidi"/>
          <w:sz w:val="24"/>
          <w:szCs w:val="24"/>
        </w:rPr>
        <w:t>Lipsky</w:t>
      </w:r>
      <w:proofErr w:type="spellEnd"/>
      <w:r w:rsidRPr="005516A3">
        <w:rPr>
          <w:rFonts w:asciiTheme="majorBidi" w:hAnsiTheme="majorBidi" w:cstheme="majorBidi"/>
          <w:sz w:val="24"/>
          <w:szCs w:val="24"/>
        </w:rPr>
        <w:t xml:space="preserve"> PE (2004). "Approach to articular and musculoskeletal disorders". Harrison's Principles of Internal Medicine (16th ed.). McGraw-Hill Professional. p. 2035.</w:t>
      </w:r>
    </w:p>
    <w:p w:rsidR="002D7B88" w:rsidRPr="005516A3"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proofErr w:type="spellStart"/>
      <w:r w:rsidRPr="005516A3">
        <w:rPr>
          <w:rFonts w:asciiTheme="majorBidi" w:hAnsiTheme="majorBidi" w:cstheme="majorBidi"/>
          <w:sz w:val="24"/>
          <w:szCs w:val="24"/>
        </w:rPr>
        <w:t>Gonzalezdelpino</w:t>
      </w:r>
      <w:proofErr w:type="spellEnd"/>
      <w:r w:rsidRPr="005516A3">
        <w:rPr>
          <w:rFonts w:asciiTheme="majorBidi" w:hAnsiTheme="majorBidi" w:cstheme="majorBidi"/>
          <w:sz w:val="24"/>
          <w:szCs w:val="24"/>
        </w:rPr>
        <w:t xml:space="preserve">, J; </w:t>
      </w:r>
      <w:proofErr w:type="spellStart"/>
      <w:r w:rsidRPr="005516A3">
        <w:rPr>
          <w:rFonts w:asciiTheme="majorBidi" w:hAnsiTheme="majorBidi" w:cstheme="majorBidi"/>
          <w:sz w:val="24"/>
          <w:szCs w:val="24"/>
        </w:rPr>
        <w:t>Delgadoma</w:t>
      </w:r>
      <w:r w:rsidR="005516A3">
        <w:rPr>
          <w:rFonts w:asciiTheme="majorBidi" w:hAnsiTheme="majorBidi" w:cstheme="majorBidi"/>
          <w:sz w:val="24"/>
          <w:szCs w:val="24"/>
        </w:rPr>
        <w:t>-</w:t>
      </w:r>
      <w:r w:rsidRPr="005516A3">
        <w:rPr>
          <w:rFonts w:asciiTheme="majorBidi" w:hAnsiTheme="majorBidi" w:cstheme="majorBidi"/>
          <w:sz w:val="24"/>
          <w:szCs w:val="24"/>
        </w:rPr>
        <w:t>rtinez</w:t>
      </w:r>
      <w:proofErr w:type="spellEnd"/>
      <w:r w:rsidRPr="005516A3">
        <w:rPr>
          <w:rFonts w:asciiTheme="majorBidi" w:hAnsiTheme="majorBidi" w:cstheme="majorBidi"/>
          <w:sz w:val="24"/>
          <w:szCs w:val="24"/>
        </w:rPr>
        <w:t xml:space="preserve">, A; </w:t>
      </w:r>
      <w:proofErr w:type="spellStart"/>
      <w:r w:rsidRPr="005516A3">
        <w:rPr>
          <w:rFonts w:asciiTheme="majorBidi" w:hAnsiTheme="majorBidi" w:cstheme="majorBidi"/>
          <w:sz w:val="24"/>
          <w:szCs w:val="24"/>
        </w:rPr>
        <w:t>Gonzalezgo</w:t>
      </w:r>
      <w:r w:rsidR="005516A3">
        <w:rPr>
          <w:rFonts w:asciiTheme="majorBidi" w:hAnsiTheme="majorBidi" w:cstheme="majorBidi"/>
          <w:sz w:val="24"/>
          <w:szCs w:val="24"/>
        </w:rPr>
        <w:t>-</w:t>
      </w:r>
      <w:r w:rsidRPr="005516A3">
        <w:rPr>
          <w:rFonts w:asciiTheme="majorBidi" w:hAnsiTheme="majorBidi" w:cstheme="majorBidi"/>
          <w:sz w:val="24"/>
          <w:szCs w:val="24"/>
        </w:rPr>
        <w:t>nzalez</w:t>
      </w:r>
      <w:proofErr w:type="spellEnd"/>
      <w:r w:rsidRPr="005516A3">
        <w:rPr>
          <w:rFonts w:asciiTheme="majorBidi" w:hAnsiTheme="majorBidi" w:cstheme="majorBidi"/>
          <w:sz w:val="24"/>
          <w:szCs w:val="24"/>
        </w:rPr>
        <w:t xml:space="preserve">, I; </w:t>
      </w:r>
      <w:proofErr w:type="spellStart"/>
      <w:r w:rsidRPr="005516A3">
        <w:rPr>
          <w:rFonts w:asciiTheme="majorBidi" w:hAnsiTheme="majorBidi" w:cstheme="majorBidi"/>
          <w:sz w:val="24"/>
          <w:szCs w:val="24"/>
        </w:rPr>
        <w:t>Lovic</w:t>
      </w:r>
      <w:proofErr w:type="spellEnd"/>
      <w:r w:rsidRPr="005516A3">
        <w:rPr>
          <w:rFonts w:asciiTheme="majorBidi" w:hAnsiTheme="majorBidi" w:cstheme="majorBidi"/>
          <w:sz w:val="24"/>
          <w:szCs w:val="24"/>
        </w:rPr>
        <w:t xml:space="preserve">, A (1997). "Value of the carpal compression test in the diagnosis of carpal tunnel syndrome". The Journal of Hand Surgery: Journal of the British Society for Surgery of the Hand 22: 38–41. </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5516A3">
        <w:rPr>
          <w:rFonts w:asciiTheme="majorBidi" w:hAnsiTheme="majorBidi" w:cstheme="majorBidi"/>
          <w:sz w:val="24"/>
          <w:szCs w:val="24"/>
        </w:rPr>
        <w:t xml:space="preserve">Wilder-Smith, </w:t>
      </w:r>
      <w:proofErr w:type="spellStart"/>
      <w:r w:rsidRPr="005516A3">
        <w:rPr>
          <w:rFonts w:asciiTheme="majorBidi" w:hAnsiTheme="majorBidi" w:cstheme="majorBidi"/>
          <w:sz w:val="24"/>
          <w:szCs w:val="24"/>
        </w:rPr>
        <w:t>Einar</w:t>
      </w:r>
      <w:proofErr w:type="spellEnd"/>
      <w:r w:rsidRPr="005516A3">
        <w:rPr>
          <w:rFonts w:asciiTheme="majorBidi" w:hAnsiTheme="majorBidi" w:cstheme="majorBidi"/>
          <w:sz w:val="24"/>
          <w:szCs w:val="24"/>
        </w:rPr>
        <w:t xml:space="preserve"> P; </w:t>
      </w:r>
      <w:proofErr w:type="spellStart"/>
      <w:r w:rsidRPr="005516A3">
        <w:rPr>
          <w:rFonts w:asciiTheme="majorBidi" w:hAnsiTheme="majorBidi" w:cstheme="majorBidi"/>
          <w:sz w:val="24"/>
          <w:szCs w:val="24"/>
        </w:rPr>
        <w:t>Seet</w:t>
      </w:r>
      <w:proofErr w:type="spellEnd"/>
      <w:r w:rsidRPr="005516A3">
        <w:rPr>
          <w:rFonts w:asciiTheme="majorBidi" w:hAnsiTheme="majorBidi" w:cstheme="majorBidi"/>
          <w:sz w:val="24"/>
          <w:szCs w:val="24"/>
        </w:rPr>
        <w:t xml:space="preserve">, Raymond C S; Lim, </w:t>
      </w:r>
      <w:proofErr w:type="spellStart"/>
      <w:r w:rsidRPr="005516A3">
        <w:rPr>
          <w:rFonts w:asciiTheme="majorBidi" w:hAnsiTheme="majorBidi" w:cstheme="majorBidi"/>
          <w:sz w:val="24"/>
          <w:szCs w:val="24"/>
        </w:rPr>
        <w:t>Erle</w:t>
      </w:r>
      <w:proofErr w:type="spellEnd"/>
      <w:r w:rsidRPr="005516A3">
        <w:rPr>
          <w:rFonts w:asciiTheme="majorBidi" w:hAnsiTheme="majorBidi" w:cstheme="majorBidi"/>
          <w:sz w:val="24"/>
          <w:szCs w:val="24"/>
        </w:rPr>
        <w:t xml:space="preserve"> C H (2006). "Diagnosing carpal tunnel syndrome—clinical criteria and ancillary tests". Nature Clinical Practice Neurology 2 (7): 366–74. </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Lozano-</w:t>
      </w:r>
      <w:proofErr w:type="spellStart"/>
      <w:r w:rsidRPr="003B7914">
        <w:rPr>
          <w:rFonts w:asciiTheme="majorBidi" w:hAnsiTheme="majorBidi" w:cstheme="majorBidi"/>
          <w:sz w:val="24"/>
          <w:szCs w:val="24"/>
        </w:rPr>
        <w:t>Calderón</w:t>
      </w:r>
      <w:proofErr w:type="spellEnd"/>
      <w:r w:rsidRPr="003B7914">
        <w:rPr>
          <w:rFonts w:asciiTheme="majorBidi" w:hAnsiTheme="majorBidi" w:cstheme="majorBidi"/>
          <w:sz w:val="24"/>
          <w:szCs w:val="24"/>
        </w:rPr>
        <w:t xml:space="preserve">, Santiago; Shawn Anthony, David Ring (April 2008). "The Quality and Strength of Evidence for Etiology: Example of Carpal </w:t>
      </w:r>
      <w:r w:rsidRPr="003B7914">
        <w:rPr>
          <w:rFonts w:asciiTheme="majorBidi" w:hAnsiTheme="majorBidi" w:cstheme="majorBidi"/>
          <w:sz w:val="24"/>
          <w:szCs w:val="24"/>
        </w:rPr>
        <w:lastRenderedPageBreak/>
        <w:t xml:space="preserve">Tunnel Syndrome". The Journal of Hand Surgery 33 (4): 525–538. </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proofErr w:type="spellStart"/>
      <w:r w:rsidRPr="003B7914">
        <w:rPr>
          <w:rFonts w:asciiTheme="majorBidi" w:hAnsiTheme="majorBidi" w:cstheme="majorBidi"/>
          <w:sz w:val="24"/>
          <w:szCs w:val="24"/>
        </w:rPr>
        <w:t>Piazzini</w:t>
      </w:r>
      <w:proofErr w:type="spellEnd"/>
      <w:r w:rsidRPr="003B7914">
        <w:rPr>
          <w:rFonts w:asciiTheme="majorBidi" w:hAnsiTheme="majorBidi" w:cstheme="majorBidi"/>
          <w:sz w:val="24"/>
          <w:szCs w:val="24"/>
        </w:rPr>
        <w:t xml:space="preserve">, DB; </w:t>
      </w:r>
      <w:proofErr w:type="spellStart"/>
      <w:r w:rsidRPr="003B7914">
        <w:rPr>
          <w:rFonts w:asciiTheme="majorBidi" w:hAnsiTheme="majorBidi" w:cstheme="majorBidi"/>
          <w:sz w:val="24"/>
          <w:szCs w:val="24"/>
        </w:rPr>
        <w:t>Aprile</w:t>
      </w:r>
      <w:proofErr w:type="spellEnd"/>
      <w:r w:rsidRPr="003B7914">
        <w:rPr>
          <w:rFonts w:asciiTheme="majorBidi" w:hAnsiTheme="majorBidi" w:cstheme="majorBidi"/>
          <w:sz w:val="24"/>
          <w:szCs w:val="24"/>
        </w:rPr>
        <w:t xml:space="preserve">, I; Ferrara, PE; </w:t>
      </w:r>
      <w:proofErr w:type="spellStart"/>
      <w:r w:rsidRPr="003B7914">
        <w:rPr>
          <w:rFonts w:asciiTheme="majorBidi" w:hAnsiTheme="majorBidi" w:cstheme="majorBidi"/>
          <w:sz w:val="24"/>
          <w:szCs w:val="24"/>
        </w:rPr>
        <w:t>Bertolini</w:t>
      </w:r>
      <w:proofErr w:type="spellEnd"/>
      <w:r w:rsidRPr="003B7914">
        <w:rPr>
          <w:rFonts w:asciiTheme="majorBidi" w:hAnsiTheme="majorBidi" w:cstheme="majorBidi"/>
          <w:sz w:val="24"/>
          <w:szCs w:val="24"/>
        </w:rPr>
        <w:t xml:space="preserve">, C; </w:t>
      </w:r>
      <w:proofErr w:type="spellStart"/>
      <w:r w:rsidRPr="003B7914">
        <w:rPr>
          <w:rFonts w:asciiTheme="majorBidi" w:hAnsiTheme="majorBidi" w:cstheme="majorBidi"/>
          <w:sz w:val="24"/>
          <w:szCs w:val="24"/>
        </w:rPr>
        <w:t>Tonali</w:t>
      </w:r>
      <w:proofErr w:type="spellEnd"/>
      <w:r w:rsidRPr="003B7914">
        <w:rPr>
          <w:rFonts w:asciiTheme="majorBidi" w:hAnsiTheme="majorBidi" w:cstheme="majorBidi"/>
          <w:sz w:val="24"/>
          <w:szCs w:val="24"/>
        </w:rPr>
        <w:t xml:space="preserve">, P; Maggi, L; </w:t>
      </w:r>
      <w:proofErr w:type="spellStart"/>
      <w:r w:rsidRPr="003B7914">
        <w:rPr>
          <w:rFonts w:asciiTheme="majorBidi" w:hAnsiTheme="majorBidi" w:cstheme="majorBidi"/>
          <w:sz w:val="24"/>
          <w:szCs w:val="24"/>
        </w:rPr>
        <w:t>Rabini</w:t>
      </w:r>
      <w:proofErr w:type="spellEnd"/>
      <w:r w:rsidRPr="003B7914">
        <w:rPr>
          <w:rFonts w:asciiTheme="majorBidi" w:hAnsiTheme="majorBidi" w:cstheme="majorBidi"/>
          <w:sz w:val="24"/>
          <w:szCs w:val="24"/>
        </w:rPr>
        <w:t xml:space="preserve">, A; </w:t>
      </w:r>
      <w:proofErr w:type="spellStart"/>
      <w:r w:rsidRPr="003B7914">
        <w:rPr>
          <w:rFonts w:asciiTheme="majorBidi" w:hAnsiTheme="majorBidi" w:cstheme="majorBidi"/>
          <w:sz w:val="24"/>
          <w:szCs w:val="24"/>
        </w:rPr>
        <w:t>Piantelli</w:t>
      </w:r>
      <w:proofErr w:type="spellEnd"/>
      <w:r w:rsidRPr="003B7914">
        <w:rPr>
          <w:rFonts w:asciiTheme="majorBidi" w:hAnsiTheme="majorBidi" w:cstheme="majorBidi"/>
          <w:sz w:val="24"/>
          <w:szCs w:val="24"/>
        </w:rPr>
        <w:t>, S; Padua, L (2007 Apr). "A systematic review of conservative treatment of carpal tunnel syndrome.". Clinical rehabilitation 21 (4): 299–314</w:t>
      </w:r>
      <w:r w:rsidR="005516A3">
        <w:rPr>
          <w:rFonts w:asciiTheme="majorBidi" w:hAnsiTheme="majorBidi" w:cstheme="majorBidi"/>
          <w:sz w:val="24"/>
          <w:szCs w:val="24"/>
        </w:rPr>
        <w:t>.</w:t>
      </w:r>
      <w:r w:rsidRPr="003B7914">
        <w:rPr>
          <w:rFonts w:asciiTheme="majorBidi" w:hAnsiTheme="majorBidi" w:cstheme="majorBidi"/>
          <w:sz w:val="24"/>
          <w:szCs w:val="24"/>
        </w:rPr>
        <w:t xml:space="preserve"> </w:t>
      </w:r>
    </w:p>
    <w:p w:rsidR="002D7B88" w:rsidRPr="003B7914" w:rsidRDefault="00B367E0"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hyperlink r:id="rId114" w:history="1">
        <w:r w:rsidR="002D7B88" w:rsidRPr="003B7914">
          <w:rPr>
            <w:rFonts w:asciiTheme="majorBidi" w:hAnsiTheme="majorBidi" w:cstheme="majorBidi"/>
            <w:sz w:val="24"/>
            <w:szCs w:val="24"/>
          </w:rPr>
          <w:t>Clinical Practice Guideline on the Treatment of Carpal Tunnel Syndrome</w:t>
        </w:r>
      </w:hyperlink>
      <w:r w:rsidR="002D7B88" w:rsidRPr="003B7914">
        <w:rPr>
          <w:rFonts w:asciiTheme="majorBidi" w:hAnsiTheme="majorBidi" w:cstheme="majorBidi"/>
          <w:sz w:val="24"/>
          <w:szCs w:val="24"/>
        </w:rPr>
        <w:t xml:space="preserve">. </w:t>
      </w:r>
      <w:hyperlink r:id="rId115" w:tooltip="American Academy of Orthopaedic Surgeons" w:history="1">
        <w:r w:rsidR="002D7B88" w:rsidRPr="003B7914">
          <w:rPr>
            <w:rFonts w:asciiTheme="majorBidi" w:hAnsiTheme="majorBidi" w:cstheme="majorBidi"/>
            <w:sz w:val="24"/>
            <w:szCs w:val="24"/>
          </w:rPr>
          <w:t xml:space="preserve">American Academy of </w:t>
        </w:r>
        <w:proofErr w:type="spellStart"/>
        <w:r w:rsidR="002D7B88" w:rsidRPr="003B7914">
          <w:rPr>
            <w:rFonts w:asciiTheme="majorBidi" w:hAnsiTheme="majorBidi" w:cstheme="majorBidi"/>
            <w:sz w:val="24"/>
            <w:szCs w:val="24"/>
          </w:rPr>
          <w:t>Orthopaedic</w:t>
        </w:r>
        <w:proofErr w:type="spellEnd"/>
        <w:r w:rsidR="002D7B88" w:rsidRPr="003B7914">
          <w:rPr>
            <w:rFonts w:asciiTheme="majorBidi" w:hAnsiTheme="majorBidi" w:cstheme="majorBidi"/>
            <w:sz w:val="24"/>
            <w:szCs w:val="24"/>
          </w:rPr>
          <w:t xml:space="preserve"> Surgeons</w:t>
        </w:r>
      </w:hyperlink>
      <w:r w:rsidR="002D7B88" w:rsidRPr="003B7914">
        <w:rPr>
          <w:rFonts w:asciiTheme="majorBidi" w:hAnsiTheme="majorBidi" w:cstheme="majorBidi"/>
          <w:sz w:val="24"/>
          <w:szCs w:val="24"/>
        </w:rPr>
        <w:t>. September 2008.</w:t>
      </w:r>
      <w:r w:rsidR="005516A3" w:rsidRPr="003B7914">
        <w:rPr>
          <w:rFonts w:asciiTheme="majorBidi" w:hAnsiTheme="majorBidi" w:cstheme="majorBidi"/>
          <w:sz w:val="24"/>
          <w:szCs w:val="24"/>
        </w:rPr>
        <w:t xml:space="preserve"> </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 </w:t>
      </w:r>
      <w:proofErr w:type="spellStart"/>
      <w:r w:rsidRPr="003B7914">
        <w:rPr>
          <w:rFonts w:asciiTheme="majorBidi" w:hAnsiTheme="majorBidi" w:cstheme="majorBidi"/>
          <w:sz w:val="24"/>
          <w:szCs w:val="24"/>
        </w:rPr>
        <w:t>Hui</w:t>
      </w:r>
      <w:proofErr w:type="spellEnd"/>
      <w:r w:rsidRPr="003B7914">
        <w:rPr>
          <w:rFonts w:asciiTheme="majorBidi" w:hAnsiTheme="majorBidi" w:cstheme="majorBidi"/>
          <w:sz w:val="24"/>
          <w:szCs w:val="24"/>
        </w:rPr>
        <w:t xml:space="preserve">, A.C.F.; Wong, S.M.; Tang, A.; </w:t>
      </w:r>
      <w:proofErr w:type="spellStart"/>
      <w:r w:rsidRPr="003B7914">
        <w:rPr>
          <w:rFonts w:asciiTheme="majorBidi" w:hAnsiTheme="majorBidi" w:cstheme="majorBidi"/>
          <w:sz w:val="24"/>
          <w:szCs w:val="24"/>
        </w:rPr>
        <w:t>Mok</w:t>
      </w:r>
      <w:proofErr w:type="spellEnd"/>
      <w:r w:rsidRPr="003B7914">
        <w:rPr>
          <w:rFonts w:asciiTheme="majorBidi" w:hAnsiTheme="majorBidi" w:cstheme="majorBidi"/>
          <w:sz w:val="24"/>
          <w:szCs w:val="24"/>
        </w:rPr>
        <w:t xml:space="preserve">, V.; Hung, L.K.; Wong, K.S. (2004). "Long-term outcome of carpal tunnel syndrome after conservative treatment". International Journal of Clinical Practice 58 (4): 337–9. </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 </w:t>
      </w:r>
      <w:proofErr w:type="spellStart"/>
      <w:r w:rsidRPr="003B7914">
        <w:rPr>
          <w:rFonts w:asciiTheme="majorBidi" w:hAnsiTheme="majorBidi" w:cstheme="majorBidi"/>
          <w:sz w:val="24"/>
          <w:szCs w:val="24"/>
        </w:rPr>
        <w:t>Kouyoumdjian</w:t>
      </w:r>
      <w:proofErr w:type="spellEnd"/>
      <w:r w:rsidRPr="003B7914">
        <w:rPr>
          <w:rFonts w:asciiTheme="majorBidi" w:hAnsiTheme="majorBidi" w:cstheme="majorBidi"/>
          <w:sz w:val="24"/>
          <w:szCs w:val="24"/>
        </w:rPr>
        <w:t xml:space="preserve">, JA; Morita, MP; Molina, AF; </w:t>
      </w:r>
      <w:proofErr w:type="spellStart"/>
      <w:r w:rsidRPr="003B7914">
        <w:rPr>
          <w:rFonts w:asciiTheme="majorBidi" w:hAnsiTheme="majorBidi" w:cstheme="majorBidi"/>
          <w:sz w:val="24"/>
          <w:szCs w:val="24"/>
        </w:rPr>
        <w:t>Zanetta</w:t>
      </w:r>
      <w:proofErr w:type="spellEnd"/>
      <w:r w:rsidRPr="003B7914">
        <w:rPr>
          <w:rFonts w:asciiTheme="majorBidi" w:hAnsiTheme="majorBidi" w:cstheme="majorBidi"/>
          <w:sz w:val="24"/>
          <w:szCs w:val="24"/>
        </w:rPr>
        <w:t xml:space="preserve">, DM; Sato, AK; Rocha, CE; </w:t>
      </w:r>
      <w:proofErr w:type="spellStart"/>
      <w:r w:rsidRPr="003B7914">
        <w:rPr>
          <w:rFonts w:asciiTheme="majorBidi" w:hAnsiTheme="majorBidi" w:cstheme="majorBidi"/>
          <w:sz w:val="24"/>
          <w:szCs w:val="24"/>
        </w:rPr>
        <w:t>Fasanella</w:t>
      </w:r>
      <w:proofErr w:type="spellEnd"/>
      <w:r w:rsidRPr="003B7914">
        <w:rPr>
          <w:rFonts w:asciiTheme="majorBidi" w:hAnsiTheme="majorBidi" w:cstheme="majorBidi"/>
          <w:sz w:val="24"/>
          <w:szCs w:val="24"/>
        </w:rPr>
        <w:t xml:space="preserve">, CC (2003). "Long-term outcomes of symptomatic </w:t>
      </w:r>
      <w:proofErr w:type="spellStart"/>
      <w:r w:rsidRPr="003B7914">
        <w:rPr>
          <w:rFonts w:asciiTheme="majorBidi" w:hAnsiTheme="majorBidi" w:cstheme="majorBidi"/>
          <w:sz w:val="24"/>
          <w:szCs w:val="24"/>
        </w:rPr>
        <w:t>electrodiagnosed</w:t>
      </w:r>
      <w:proofErr w:type="spellEnd"/>
      <w:r w:rsidRPr="003B7914">
        <w:rPr>
          <w:rFonts w:asciiTheme="majorBidi" w:hAnsiTheme="majorBidi" w:cstheme="majorBidi"/>
          <w:sz w:val="24"/>
          <w:szCs w:val="24"/>
        </w:rPr>
        <w:t xml:space="preserve"> carpal tunnel syndrome". </w:t>
      </w:r>
      <w:proofErr w:type="spellStart"/>
      <w:r w:rsidRPr="003B7914">
        <w:rPr>
          <w:rFonts w:asciiTheme="majorBidi" w:hAnsiTheme="majorBidi" w:cstheme="majorBidi"/>
          <w:sz w:val="24"/>
          <w:szCs w:val="24"/>
        </w:rPr>
        <w:t>Arquivos</w:t>
      </w:r>
      <w:proofErr w:type="spellEnd"/>
      <w:r w:rsidRPr="003B7914">
        <w:rPr>
          <w:rFonts w:asciiTheme="majorBidi" w:hAnsiTheme="majorBidi" w:cstheme="majorBidi"/>
          <w:sz w:val="24"/>
          <w:szCs w:val="24"/>
        </w:rPr>
        <w:t xml:space="preserve"> de </w:t>
      </w:r>
      <w:proofErr w:type="spellStart"/>
      <w:r w:rsidRPr="003B7914">
        <w:rPr>
          <w:rFonts w:asciiTheme="majorBidi" w:hAnsiTheme="majorBidi" w:cstheme="majorBidi"/>
          <w:sz w:val="24"/>
          <w:szCs w:val="24"/>
        </w:rPr>
        <w:t>neuro-psiquiatria</w:t>
      </w:r>
      <w:proofErr w:type="spellEnd"/>
      <w:r w:rsidRPr="003B7914">
        <w:rPr>
          <w:rFonts w:asciiTheme="majorBidi" w:hAnsiTheme="majorBidi" w:cstheme="majorBidi"/>
          <w:sz w:val="24"/>
          <w:szCs w:val="24"/>
        </w:rPr>
        <w:t xml:space="preserve"> 61 (2A): 194–8. </w:t>
      </w:r>
    </w:p>
    <w:p w:rsidR="002D7B88" w:rsidRP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pPr>
      <w:r w:rsidRPr="003B7914">
        <w:rPr>
          <w:rFonts w:asciiTheme="majorBidi" w:hAnsiTheme="majorBidi" w:cstheme="majorBidi"/>
          <w:sz w:val="24"/>
          <w:szCs w:val="24"/>
        </w:rPr>
        <w:t xml:space="preserve">Olsen, K. M.; Knudson, D. V. (2001). "Change in Strength and Dexterity after Open Carpal Tunnel Release". International Journal of Sports Medicine 22 (4): 301–3. </w:t>
      </w:r>
    </w:p>
    <w:p w:rsidR="003B7914" w:rsidRDefault="002D7B88" w:rsidP="005516A3">
      <w:pPr>
        <w:numPr>
          <w:ilvl w:val="1"/>
          <w:numId w:val="14"/>
        </w:numPr>
        <w:tabs>
          <w:tab w:val="left" w:pos="360"/>
        </w:tabs>
        <w:spacing w:before="100" w:beforeAutospacing="1" w:line="240" w:lineRule="auto"/>
        <w:ind w:left="0" w:firstLine="0"/>
        <w:jc w:val="both"/>
        <w:rPr>
          <w:rFonts w:asciiTheme="majorBidi" w:hAnsiTheme="majorBidi" w:cstheme="majorBidi"/>
          <w:sz w:val="24"/>
          <w:szCs w:val="24"/>
        </w:rPr>
        <w:sectPr w:rsidR="003B7914" w:rsidSect="00C767F5">
          <w:type w:val="continuous"/>
          <w:pgSz w:w="11907" w:h="16839" w:code="9"/>
          <w:pgMar w:top="1440" w:right="1800" w:bottom="1440" w:left="1800" w:header="709" w:footer="445" w:gutter="0"/>
          <w:cols w:num="2" w:space="720"/>
          <w:rtlGutter/>
          <w:docGrid w:linePitch="381"/>
        </w:sectPr>
      </w:pPr>
      <w:r w:rsidRPr="003B7914">
        <w:rPr>
          <w:rFonts w:asciiTheme="majorBidi" w:hAnsiTheme="majorBidi" w:cstheme="majorBidi"/>
          <w:sz w:val="24"/>
          <w:szCs w:val="24"/>
        </w:rPr>
        <w:t xml:space="preserve">King, Bradley A.; Stern, Peter J.; </w:t>
      </w:r>
      <w:proofErr w:type="spellStart"/>
      <w:r w:rsidRPr="003B7914">
        <w:rPr>
          <w:rFonts w:asciiTheme="majorBidi" w:hAnsiTheme="majorBidi" w:cstheme="majorBidi"/>
          <w:sz w:val="24"/>
          <w:szCs w:val="24"/>
        </w:rPr>
        <w:t>Kiefhaber</w:t>
      </w:r>
      <w:proofErr w:type="spellEnd"/>
      <w:r w:rsidRPr="003B7914">
        <w:rPr>
          <w:rFonts w:asciiTheme="majorBidi" w:hAnsiTheme="majorBidi" w:cstheme="majorBidi"/>
          <w:sz w:val="24"/>
          <w:szCs w:val="24"/>
        </w:rPr>
        <w:t xml:space="preserve">, Thomas R. (2013). "The incidence of trigger finger or de </w:t>
      </w:r>
      <w:proofErr w:type="spellStart"/>
      <w:r w:rsidRPr="003B7914">
        <w:rPr>
          <w:rFonts w:asciiTheme="majorBidi" w:hAnsiTheme="majorBidi" w:cstheme="majorBidi"/>
          <w:sz w:val="24"/>
          <w:szCs w:val="24"/>
        </w:rPr>
        <w:t>Quervain's</w:t>
      </w:r>
      <w:proofErr w:type="spellEnd"/>
      <w:r w:rsidRPr="003B7914">
        <w:rPr>
          <w:rFonts w:asciiTheme="majorBidi" w:hAnsiTheme="majorBidi" w:cstheme="majorBidi"/>
          <w:sz w:val="24"/>
          <w:szCs w:val="24"/>
        </w:rPr>
        <w:t xml:space="preserve"> tendinitis after carpal tunnel release". Journal of Hand Surgery (European Volume) 38 (1): 82–3. </w:t>
      </w:r>
    </w:p>
    <w:p w:rsidR="002D7B88" w:rsidRPr="003B7914" w:rsidRDefault="002D7B88" w:rsidP="0035420A">
      <w:pPr>
        <w:tabs>
          <w:tab w:val="left" w:pos="360"/>
        </w:tabs>
        <w:spacing w:before="100" w:beforeAutospacing="1" w:line="240" w:lineRule="auto"/>
        <w:jc w:val="both"/>
        <w:rPr>
          <w:rFonts w:asciiTheme="majorBidi" w:hAnsiTheme="majorBidi" w:cstheme="majorBidi"/>
          <w:sz w:val="24"/>
          <w:szCs w:val="24"/>
        </w:rPr>
      </w:pPr>
      <w:bookmarkStart w:id="0" w:name="_GoBack"/>
      <w:bookmarkEnd w:id="0"/>
    </w:p>
    <w:p w:rsidR="0044325B" w:rsidRPr="006B1446" w:rsidRDefault="006B1446" w:rsidP="006B1446">
      <w:pPr>
        <w:tabs>
          <w:tab w:val="left" w:pos="1440"/>
        </w:tabs>
        <w:jc w:val="both"/>
        <w:rPr>
          <w:rFonts w:asciiTheme="majorBidi" w:hAnsiTheme="majorBidi" w:cstheme="majorBidi"/>
          <w:sz w:val="20"/>
          <w:szCs w:val="20"/>
        </w:rPr>
      </w:pPr>
      <w:r>
        <w:rPr>
          <w:rFonts w:asciiTheme="majorBidi" w:hAnsiTheme="majorBidi" w:cstheme="majorBidi"/>
          <w:sz w:val="20"/>
          <w:szCs w:val="20"/>
        </w:rPr>
        <w:tab/>
      </w:r>
    </w:p>
    <w:sectPr w:rsidR="0044325B" w:rsidRPr="006B1446" w:rsidSect="003B7914">
      <w:type w:val="continuous"/>
      <w:pgSz w:w="11907" w:h="16839" w:code="9"/>
      <w:pgMar w:top="1440" w:right="1800" w:bottom="1440" w:left="1800" w:header="709" w:footer="918" w:gutter="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D36" w:rsidRDefault="00673D36" w:rsidP="002D7B88">
      <w:pPr>
        <w:spacing w:line="240" w:lineRule="auto"/>
      </w:pPr>
      <w:r>
        <w:separator/>
      </w:r>
    </w:p>
  </w:endnote>
  <w:endnote w:type="continuationSeparator" w:id="0">
    <w:p w:rsidR="00673D36" w:rsidRDefault="00673D36" w:rsidP="002D7B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ltan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07863"/>
      <w:docPartObj>
        <w:docPartGallery w:val="Page Numbers (Bottom of Page)"/>
        <w:docPartUnique/>
      </w:docPartObj>
    </w:sdtPr>
    <w:sdtEndPr>
      <w:rPr>
        <w:sz w:val="20"/>
        <w:szCs w:val="20"/>
      </w:rPr>
    </w:sdtEndPr>
    <w:sdtContent>
      <w:p w:rsidR="0035420A" w:rsidRPr="0035420A" w:rsidRDefault="00B367E0">
        <w:pPr>
          <w:pStyle w:val="a6"/>
          <w:jc w:val="center"/>
          <w:rPr>
            <w:sz w:val="20"/>
            <w:szCs w:val="20"/>
          </w:rPr>
        </w:pPr>
        <w:r w:rsidRPr="0035420A">
          <w:rPr>
            <w:sz w:val="20"/>
            <w:szCs w:val="20"/>
          </w:rPr>
          <w:fldChar w:fldCharType="begin"/>
        </w:r>
        <w:r w:rsidR="0035420A" w:rsidRPr="0035420A">
          <w:rPr>
            <w:sz w:val="20"/>
            <w:szCs w:val="20"/>
          </w:rPr>
          <w:instrText>PAGE   \* MERGEFORMAT</w:instrText>
        </w:r>
        <w:r w:rsidRPr="0035420A">
          <w:rPr>
            <w:sz w:val="20"/>
            <w:szCs w:val="20"/>
          </w:rPr>
          <w:fldChar w:fldCharType="separate"/>
        </w:r>
        <w:r w:rsidR="007052AD" w:rsidRPr="007052AD">
          <w:rPr>
            <w:rFonts w:cs="Times New Roman"/>
            <w:noProof/>
            <w:sz w:val="20"/>
            <w:szCs w:val="20"/>
            <w:lang w:val="ar-SA"/>
          </w:rPr>
          <w:t>215</w:t>
        </w:r>
        <w:r w:rsidRPr="0035420A">
          <w:rPr>
            <w:sz w:val="20"/>
            <w:szCs w:val="20"/>
          </w:rPr>
          <w:fldChar w:fldCharType="end"/>
        </w:r>
      </w:p>
    </w:sdtContent>
  </w:sdt>
  <w:p w:rsidR="00685E19" w:rsidRDefault="00685E19" w:rsidP="002D7B88">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D36" w:rsidRDefault="00673D36" w:rsidP="002D7B88">
      <w:pPr>
        <w:spacing w:line="240" w:lineRule="auto"/>
      </w:pPr>
      <w:r>
        <w:separator/>
      </w:r>
    </w:p>
  </w:footnote>
  <w:footnote w:type="continuationSeparator" w:id="0">
    <w:p w:rsidR="00673D36" w:rsidRDefault="00673D36" w:rsidP="002D7B8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7" w:rsidRDefault="001662B7" w:rsidP="001662B7">
    <w:pPr>
      <w:pStyle w:val="a5"/>
    </w:pPr>
    <w:r w:rsidRPr="00CA019F">
      <w:rPr>
        <w:rFonts w:asciiTheme="majorBidi" w:eastAsia="Calibri" w:hAnsiTheme="majorBidi" w:cstheme="majorBidi"/>
        <w:b/>
        <w:bCs/>
        <w:sz w:val="20"/>
        <w:szCs w:val="20"/>
        <w:u w:val="single"/>
        <w:lang w:val="en-GB" w:eastAsia="en-GB" w:bidi="ar-JO"/>
      </w:rPr>
      <w:t xml:space="preserve">Medical Journal of Babylon-Vol. </w:t>
    </w:r>
    <w:r w:rsidRPr="00CA019F">
      <w:rPr>
        <w:rFonts w:asciiTheme="majorBidi" w:eastAsia="Calibri" w:hAnsiTheme="majorBidi" w:cstheme="majorBidi"/>
        <w:b/>
        <w:bCs/>
        <w:sz w:val="20"/>
        <w:szCs w:val="20"/>
        <w:u w:val="single"/>
        <w:lang w:val="en-IN" w:eastAsia="en-GB" w:bidi="ar-JO"/>
      </w:rPr>
      <w:t>11</w:t>
    </w:r>
    <w:r w:rsidRPr="00CA019F">
      <w:rPr>
        <w:rFonts w:asciiTheme="majorBidi" w:eastAsia="Calibri" w:hAnsiTheme="majorBidi" w:cstheme="majorBidi"/>
        <w:b/>
        <w:bCs/>
        <w:sz w:val="20"/>
        <w:szCs w:val="20"/>
        <w:u w:val="single"/>
        <w:lang w:val="en-GB" w:eastAsia="en-GB" w:bidi="ar-JO"/>
      </w:rPr>
      <w:t xml:space="preserve">- No. </w:t>
    </w:r>
    <w:r w:rsidRPr="00CA019F">
      <w:rPr>
        <w:rFonts w:asciiTheme="majorBidi" w:eastAsia="Calibri" w:hAnsiTheme="majorBidi" w:cstheme="majorBidi"/>
        <w:b/>
        <w:bCs/>
        <w:sz w:val="20"/>
        <w:szCs w:val="20"/>
        <w:u w:val="single"/>
        <w:lang w:val="en-IN" w:eastAsia="en-GB" w:bidi="ar-JO"/>
      </w:rPr>
      <w:t>1</w:t>
    </w:r>
    <w:r w:rsidRPr="00CA019F">
      <w:rPr>
        <w:rFonts w:asciiTheme="majorBidi" w:eastAsia="Calibri" w:hAnsiTheme="majorBidi" w:cstheme="majorBidi"/>
        <w:b/>
        <w:bCs/>
        <w:sz w:val="20"/>
        <w:szCs w:val="20"/>
        <w:u w:val="single"/>
        <w:lang w:val="en-GB" w:eastAsia="en-GB" w:bidi="ar-JO"/>
      </w:rPr>
      <w:t xml:space="preserve"> -201</w:t>
    </w:r>
    <w:r w:rsidRPr="00CA019F">
      <w:rPr>
        <w:rFonts w:asciiTheme="majorBidi" w:eastAsia="Calibri" w:hAnsiTheme="majorBidi" w:cstheme="majorBidi"/>
        <w:b/>
        <w:bCs/>
        <w:sz w:val="20"/>
        <w:szCs w:val="20"/>
        <w:u w:val="single"/>
        <w:lang w:val="en-IN" w:eastAsia="en-GB" w:bidi="ar-JO"/>
      </w:rPr>
      <w:t>4</w:t>
    </w:r>
    <w:r w:rsidRPr="00CA019F">
      <w:rPr>
        <w:rFonts w:asciiTheme="majorBidi" w:eastAsia="Calibri" w:hAnsiTheme="majorBidi" w:cstheme="majorBidi"/>
        <w:b/>
        <w:bCs/>
        <w:sz w:val="20"/>
        <w:szCs w:val="20"/>
        <w:u w:val="single"/>
        <w:lang w:val="en-GB" w:eastAsia="en-GB" w:bidi="ar-JO"/>
      </w:rPr>
      <w:t xml:space="preserve">     </w:t>
    </w:r>
    <w:r w:rsidRPr="009532BF">
      <w:rPr>
        <w:rFonts w:eastAsia="Calibri" w:cs="Arial"/>
        <w:b/>
        <w:bCs/>
        <w:sz w:val="20"/>
        <w:szCs w:val="20"/>
        <w:u w:val="single"/>
        <w:rtl/>
        <w:lang w:val="en-GB" w:eastAsia="en-GB" w:bidi="ar-JO"/>
      </w:rPr>
      <w:t xml:space="preserve"> مجلة بابل الطبية- المجلد ال</w:t>
    </w:r>
    <w:r w:rsidRPr="009532BF">
      <w:rPr>
        <w:rFonts w:eastAsia="Calibri" w:cs="Arial" w:hint="cs"/>
        <w:b/>
        <w:bCs/>
        <w:sz w:val="20"/>
        <w:szCs w:val="20"/>
        <w:u w:val="single"/>
        <w:rtl/>
        <w:lang w:val="en-GB" w:eastAsia="en-GB" w:bidi="ar-JO"/>
      </w:rPr>
      <w:t xml:space="preserve">حادي عشر </w:t>
    </w:r>
    <w:r w:rsidRPr="009532BF">
      <w:rPr>
        <w:rFonts w:eastAsia="Calibri" w:cs="Arial"/>
        <w:b/>
        <w:bCs/>
        <w:sz w:val="20"/>
        <w:szCs w:val="20"/>
        <w:u w:val="single"/>
        <w:rtl/>
        <w:lang w:val="en-GB" w:eastAsia="en-GB" w:bidi="ar-JO"/>
      </w:rPr>
      <w:t xml:space="preserve">- العدد </w:t>
    </w:r>
    <w:proofErr w:type="spellStart"/>
    <w:r w:rsidRPr="009532BF">
      <w:rPr>
        <w:rFonts w:eastAsia="Calibri" w:cs="Arial" w:hint="cs"/>
        <w:b/>
        <w:bCs/>
        <w:sz w:val="20"/>
        <w:szCs w:val="20"/>
        <w:u w:val="single"/>
        <w:rtl/>
        <w:lang w:val="en-GB" w:eastAsia="en-GB" w:bidi="ar-JO"/>
      </w:rPr>
      <w:t>الأ</w:t>
    </w:r>
    <w:proofErr w:type="spellEnd"/>
    <w:r w:rsidRPr="009532BF">
      <w:rPr>
        <w:rFonts w:eastAsia="Calibri" w:cs="Arial" w:hint="cs"/>
        <w:b/>
        <w:bCs/>
        <w:sz w:val="20"/>
        <w:szCs w:val="20"/>
        <w:u w:val="single"/>
        <w:rtl/>
        <w:lang w:val="en-GB" w:eastAsia="en-GB" w:bidi="ar-IQ"/>
      </w:rPr>
      <w:t>ول</w:t>
    </w:r>
    <w:proofErr w:type="spellStart"/>
    <w:r w:rsidRPr="009532BF">
      <w:rPr>
        <w:rFonts w:eastAsia="Calibri" w:cs="Arial"/>
        <w:b/>
        <w:bCs/>
        <w:sz w:val="20"/>
        <w:szCs w:val="20"/>
        <w:u w:val="single"/>
        <w:rtl/>
        <w:lang w:val="en-GB" w:eastAsia="en-GB" w:bidi="ar-JO"/>
      </w:rPr>
      <w:t>-</w:t>
    </w:r>
    <w:proofErr w:type="spellEnd"/>
    <w:r w:rsidRPr="009532BF">
      <w:rPr>
        <w:rFonts w:eastAsia="Calibri" w:cs="Arial"/>
        <w:b/>
        <w:bCs/>
        <w:sz w:val="20"/>
        <w:szCs w:val="20"/>
        <w:u w:val="single"/>
        <w:rtl/>
        <w:lang w:val="en-GB" w:eastAsia="en-GB" w:bidi="ar-JO"/>
      </w:rPr>
      <w:t xml:space="preserve"> 201</w:t>
    </w:r>
    <w:r w:rsidRPr="009532BF">
      <w:rPr>
        <w:rFonts w:eastAsia="Calibri" w:cs="Arial" w:hint="cs"/>
        <w:b/>
        <w:bCs/>
        <w:sz w:val="20"/>
        <w:szCs w:val="20"/>
        <w:u w:val="single"/>
        <w:rtl/>
        <w:lang w:val="en-GB" w:eastAsia="en-GB" w:bidi="ar-IQ"/>
      </w:rPr>
      <w:t>4</w:t>
    </w:r>
  </w:p>
  <w:p w:rsidR="001662B7" w:rsidRDefault="001662B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725"/>
    <w:multiLevelType w:val="hybridMultilevel"/>
    <w:tmpl w:val="207A4958"/>
    <w:lvl w:ilvl="0" w:tplc="2B2EEB8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90387"/>
    <w:multiLevelType w:val="multilevel"/>
    <w:tmpl w:val="0030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145C4"/>
    <w:multiLevelType w:val="multilevel"/>
    <w:tmpl w:val="77F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474CE"/>
    <w:multiLevelType w:val="multilevel"/>
    <w:tmpl w:val="0D4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A1CBC"/>
    <w:multiLevelType w:val="hybridMultilevel"/>
    <w:tmpl w:val="27880B36"/>
    <w:lvl w:ilvl="0" w:tplc="8B5A89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30773C"/>
    <w:multiLevelType w:val="hybridMultilevel"/>
    <w:tmpl w:val="7AC45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A63FC"/>
    <w:multiLevelType w:val="hybridMultilevel"/>
    <w:tmpl w:val="B2B40F7A"/>
    <w:lvl w:ilvl="0" w:tplc="F67A5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9E176C"/>
    <w:multiLevelType w:val="hybridMultilevel"/>
    <w:tmpl w:val="CB868AE2"/>
    <w:lvl w:ilvl="0" w:tplc="E6F035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57F87"/>
    <w:multiLevelType w:val="multilevel"/>
    <w:tmpl w:val="66FAF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B565FC"/>
    <w:multiLevelType w:val="hybridMultilevel"/>
    <w:tmpl w:val="BB5EBB66"/>
    <w:lvl w:ilvl="0" w:tplc="F32E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377D4"/>
    <w:multiLevelType w:val="multilevel"/>
    <w:tmpl w:val="908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063648"/>
    <w:multiLevelType w:val="hybridMultilevel"/>
    <w:tmpl w:val="6414EBA0"/>
    <w:lvl w:ilvl="0" w:tplc="5330D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2E402C"/>
    <w:multiLevelType w:val="hybridMultilevel"/>
    <w:tmpl w:val="4E0EED5E"/>
    <w:lvl w:ilvl="0" w:tplc="B0AAEE5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DA48D3"/>
    <w:multiLevelType w:val="hybridMultilevel"/>
    <w:tmpl w:val="7B3ABEC4"/>
    <w:lvl w:ilvl="0" w:tplc="89BA1AE0">
      <w:start w:val="1"/>
      <w:numFmt w:val="bullet"/>
      <w:lvlText w:val=""/>
      <w:lvlJc w:val="left"/>
      <w:pPr>
        <w:ind w:left="720" w:hanging="360"/>
      </w:pPr>
      <w:rPr>
        <w:rFonts w:ascii="Symbol" w:eastAsiaTheme="minorHAnsi" w:hAnsi="Symbol"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5"/>
  </w:num>
  <w:num w:numId="5">
    <w:abstractNumId w:val="12"/>
  </w:num>
  <w:num w:numId="6">
    <w:abstractNumId w:val="11"/>
  </w:num>
  <w:num w:numId="7">
    <w:abstractNumId w:val="4"/>
  </w:num>
  <w:num w:numId="8">
    <w:abstractNumId w:val="6"/>
  </w:num>
  <w:num w:numId="9">
    <w:abstractNumId w:val="0"/>
  </w:num>
  <w:num w:numId="10">
    <w:abstractNumId w:val="3"/>
  </w:num>
  <w:num w:numId="11">
    <w:abstractNumId w:val="2"/>
  </w:num>
  <w:num w:numId="12">
    <w:abstractNumId w:val="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40"/>
  <w:displayHorizontalDrawingGridEvery w:val="2"/>
  <w:displayVerticalDrawingGridEvery w:val="2"/>
  <w:characterSpacingControl w:val="doNotCompress"/>
  <w:hdrShapeDefaults>
    <o:shapedefaults v:ext="edit" spidmax="7170">
      <o:colormenu v:ext="edit" strokecolor="none"/>
    </o:shapedefaults>
  </w:hdrShapeDefaults>
  <w:footnotePr>
    <w:footnote w:id="-1"/>
    <w:footnote w:id="0"/>
  </w:footnotePr>
  <w:endnotePr>
    <w:endnote w:id="-1"/>
    <w:endnote w:id="0"/>
  </w:endnotePr>
  <w:compat/>
  <w:rsids>
    <w:rsidRoot w:val="00E137F5"/>
    <w:rsid w:val="00023B8E"/>
    <w:rsid w:val="00024FFF"/>
    <w:rsid w:val="00044935"/>
    <w:rsid w:val="000768D5"/>
    <w:rsid w:val="00091CA2"/>
    <w:rsid w:val="000B2AE6"/>
    <w:rsid w:val="000E0F6A"/>
    <w:rsid w:val="001102E5"/>
    <w:rsid w:val="00110CC4"/>
    <w:rsid w:val="00112211"/>
    <w:rsid w:val="00122F11"/>
    <w:rsid w:val="00146D16"/>
    <w:rsid w:val="0016363E"/>
    <w:rsid w:val="00165599"/>
    <w:rsid w:val="001662B7"/>
    <w:rsid w:val="00183CB6"/>
    <w:rsid w:val="001E400C"/>
    <w:rsid w:val="001E7AE0"/>
    <w:rsid w:val="00245AB6"/>
    <w:rsid w:val="002504D0"/>
    <w:rsid w:val="00275A91"/>
    <w:rsid w:val="00282E2D"/>
    <w:rsid w:val="002D6FA9"/>
    <w:rsid w:val="002D751E"/>
    <w:rsid w:val="002D7B88"/>
    <w:rsid w:val="002E6091"/>
    <w:rsid w:val="003005E8"/>
    <w:rsid w:val="0035420A"/>
    <w:rsid w:val="00382468"/>
    <w:rsid w:val="0039201F"/>
    <w:rsid w:val="003B7914"/>
    <w:rsid w:val="003D41FF"/>
    <w:rsid w:val="00400DBA"/>
    <w:rsid w:val="0044159B"/>
    <w:rsid w:val="0044325B"/>
    <w:rsid w:val="004432DB"/>
    <w:rsid w:val="00491204"/>
    <w:rsid w:val="00491B05"/>
    <w:rsid w:val="004A41BE"/>
    <w:rsid w:val="004A648A"/>
    <w:rsid w:val="005516A3"/>
    <w:rsid w:val="00595E3C"/>
    <w:rsid w:val="00602576"/>
    <w:rsid w:val="00641743"/>
    <w:rsid w:val="0064428B"/>
    <w:rsid w:val="006706B7"/>
    <w:rsid w:val="00673D36"/>
    <w:rsid w:val="006817D6"/>
    <w:rsid w:val="00685E19"/>
    <w:rsid w:val="006948AB"/>
    <w:rsid w:val="006A408A"/>
    <w:rsid w:val="006A490A"/>
    <w:rsid w:val="006B1446"/>
    <w:rsid w:val="00705155"/>
    <w:rsid w:val="007052AD"/>
    <w:rsid w:val="00713BA3"/>
    <w:rsid w:val="00744626"/>
    <w:rsid w:val="007474AA"/>
    <w:rsid w:val="00754395"/>
    <w:rsid w:val="007A02C7"/>
    <w:rsid w:val="007A7CD1"/>
    <w:rsid w:val="007B43AE"/>
    <w:rsid w:val="007B70C9"/>
    <w:rsid w:val="007E1A43"/>
    <w:rsid w:val="00816B73"/>
    <w:rsid w:val="0085482E"/>
    <w:rsid w:val="008707D8"/>
    <w:rsid w:val="00890EB1"/>
    <w:rsid w:val="008F6DDE"/>
    <w:rsid w:val="00962B80"/>
    <w:rsid w:val="00970AB5"/>
    <w:rsid w:val="00982B24"/>
    <w:rsid w:val="00997C1C"/>
    <w:rsid w:val="009A7238"/>
    <w:rsid w:val="009D4ABE"/>
    <w:rsid w:val="009D6E65"/>
    <w:rsid w:val="00A33A0C"/>
    <w:rsid w:val="00A470DC"/>
    <w:rsid w:val="00A56A84"/>
    <w:rsid w:val="00A67E1E"/>
    <w:rsid w:val="00AF58CA"/>
    <w:rsid w:val="00B05DC8"/>
    <w:rsid w:val="00B367E0"/>
    <w:rsid w:val="00B40FCB"/>
    <w:rsid w:val="00B439C0"/>
    <w:rsid w:val="00B54DFB"/>
    <w:rsid w:val="00B713CA"/>
    <w:rsid w:val="00B97DE6"/>
    <w:rsid w:val="00BA11B3"/>
    <w:rsid w:val="00BC2804"/>
    <w:rsid w:val="00BE2C10"/>
    <w:rsid w:val="00C13E7F"/>
    <w:rsid w:val="00C767F5"/>
    <w:rsid w:val="00C819A2"/>
    <w:rsid w:val="00CD26D9"/>
    <w:rsid w:val="00CE2A60"/>
    <w:rsid w:val="00CF253B"/>
    <w:rsid w:val="00D0152A"/>
    <w:rsid w:val="00D0372C"/>
    <w:rsid w:val="00D24E41"/>
    <w:rsid w:val="00D53175"/>
    <w:rsid w:val="00D53CA5"/>
    <w:rsid w:val="00D71FAE"/>
    <w:rsid w:val="00D95EB6"/>
    <w:rsid w:val="00DB5650"/>
    <w:rsid w:val="00DC7F19"/>
    <w:rsid w:val="00DD0FCC"/>
    <w:rsid w:val="00DD214E"/>
    <w:rsid w:val="00E00630"/>
    <w:rsid w:val="00E137F5"/>
    <w:rsid w:val="00E17D0C"/>
    <w:rsid w:val="00E45B13"/>
    <w:rsid w:val="00E929E0"/>
    <w:rsid w:val="00EA44B9"/>
    <w:rsid w:val="00EE0243"/>
    <w:rsid w:val="00F229B4"/>
    <w:rsid w:val="00F2588A"/>
    <w:rsid w:val="00F31A5A"/>
    <w:rsid w:val="00F4688B"/>
    <w:rsid w:val="00FB7CEB"/>
    <w:rsid w:val="00FE015B"/>
    <w:rsid w:val="00FE68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ultan bold"/>
        <w:sz w:val="28"/>
        <w:szCs w:val="32"/>
        <w:lang w:val="en-US" w:eastAsia="en-US" w:bidi="ar-SA"/>
      </w:rPr>
    </w:rPrDefault>
    <w:pPrDefault>
      <w:pPr>
        <w:spacing w:line="360"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576"/>
  </w:style>
  <w:style w:type="paragraph" w:styleId="2">
    <w:name w:val="heading 2"/>
    <w:basedOn w:val="a"/>
    <w:link w:val="2Char"/>
    <w:uiPriority w:val="9"/>
    <w:qFormat/>
    <w:rsid w:val="002D7B88"/>
    <w:pPr>
      <w:spacing w:before="100" w:beforeAutospacing="1" w:after="100" w:afterAutospacing="1" w:line="240" w:lineRule="auto"/>
      <w:jc w:val="left"/>
      <w:outlineLvl w:val="1"/>
    </w:pPr>
    <w:rPr>
      <w:rFonts w:eastAsia="Times New Roman" w:cs="Times New Roman"/>
      <w:b/>
      <w:bCs/>
      <w:sz w:val="36"/>
      <w:szCs w:val="36"/>
    </w:rPr>
  </w:style>
  <w:style w:type="paragraph" w:styleId="3">
    <w:name w:val="heading 3"/>
    <w:basedOn w:val="a"/>
    <w:next w:val="a"/>
    <w:link w:val="3Char"/>
    <w:uiPriority w:val="9"/>
    <w:semiHidden/>
    <w:unhideWhenUsed/>
    <w:qFormat/>
    <w:rsid w:val="002D7B88"/>
    <w:pPr>
      <w:keepNext/>
      <w:keepLines/>
      <w:bidi/>
      <w:spacing w:before="200"/>
      <w:outlineLvl w:val="2"/>
    </w:pPr>
    <w:rPr>
      <w:rFonts w:asciiTheme="majorHAnsi" w:eastAsiaTheme="majorEastAsia" w:hAnsiTheme="majorHAnsi" w:cstheme="majorBidi"/>
      <w:color w:val="4F81BD" w:themeColor="accent1"/>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ABE"/>
    <w:pPr>
      <w:ind w:left="720"/>
      <w:contextualSpacing/>
    </w:pPr>
  </w:style>
  <w:style w:type="table" w:styleId="a4">
    <w:name w:val="Table Grid"/>
    <w:basedOn w:val="a1"/>
    <w:uiPriority w:val="59"/>
    <w:rsid w:val="00B97DE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D7B88"/>
    <w:pPr>
      <w:tabs>
        <w:tab w:val="center" w:pos="4153"/>
        <w:tab w:val="right" w:pos="8306"/>
      </w:tabs>
      <w:spacing w:line="240" w:lineRule="auto"/>
    </w:pPr>
  </w:style>
  <w:style w:type="character" w:customStyle="1" w:styleId="Char">
    <w:name w:val="رأس صفحة Char"/>
    <w:basedOn w:val="a0"/>
    <w:link w:val="a5"/>
    <w:uiPriority w:val="99"/>
    <w:rsid w:val="002D7B88"/>
  </w:style>
  <w:style w:type="paragraph" w:styleId="a6">
    <w:name w:val="footer"/>
    <w:basedOn w:val="a"/>
    <w:link w:val="Char0"/>
    <w:uiPriority w:val="99"/>
    <w:unhideWhenUsed/>
    <w:rsid w:val="002D7B88"/>
    <w:pPr>
      <w:tabs>
        <w:tab w:val="center" w:pos="4153"/>
        <w:tab w:val="right" w:pos="8306"/>
      </w:tabs>
      <w:spacing w:line="240" w:lineRule="auto"/>
    </w:pPr>
  </w:style>
  <w:style w:type="character" w:customStyle="1" w:styleId="Char0">
    <w:name w:val="تذييل صفحة Char"/>
    <w:basedOn w:val="a0"/>
    <w:link w:val="a6"/>
    <w:uiPriority w:val="99"/>
    <w:rsid w:val="002D7B88"/>
  </w:style>
  <w:style w:type="character" w:customStyle="1" w:styleId="2Char">
    <w:name w:val="عنوان 2 Char"/>
    <w:basedOn w:val="a0"/>
    <w:link w:val="2"/>
    <w:uiPriority w:val="9"/>
    <w:rsid w:val="002D7B88"/>
    <w:rPr>
      <w:rFonts w:eastAsia="Times New Roman" w:cs="Times New Roman"/>
      <w:b/>
      <w:bCs/>
      <w:sz w:val="36"/>
      <w:szCs w:val="36"/>
    </w:rPr>
  </w:style>
  <w:style w:type="character" w:customStyle="1" w:styleId="3Char">
    <w:name w:val="عنوان 3 Char"/>
    <w:basedOn w:val="a0"/>
    <w:link w:val="3"/>
    <w:uiPriority w:val="9"/>
    <w:semiHidden/>
    <w:rsid w:val="002D7B88"/>
    <w:rPr>
      <w:rFonts w:asciiTheme="majorHAnsi" w:eastAsiaTheme="majorEastAsia" w:hAnsiTheme="majorHAnsi" w:cstheme="majorBidi"/>
      <w:color w:val="4F81BD" w:themeColor="accent1"/>
      <w:sz w:val="32"/>
    </w:rPr>
  </w:style>
  <w:style w:type="paragraph" w:styleId="a7">
    <w:name w:val="Normal (Web)"/>
    <w:basedOn w:val="a"/>
    <w:uiPriority w:val="99"/>
    <w:semiHidden/>
    <w:unhideWhenUsed/>
    <w:rsid w:val="002D7B88"/>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a0"/>
    <w:uiPriority w:val="99"/>
    <w:unhideWhenUsed/>
    <w:rsid w:val="002D7B88"/>
    <w:rPr>
      <w:color w:val="0000FF"/>
      <w:u w:val="single"/>
    </w:rPr>
  </w:style>
  <w:style w:type="character" w:customStyle="1" w:styleId="mw-headline">
    <w:name w:val="mw-headline"/>
    <w:basedOn w:val="a0"/>
    <w:rsid w:val="002D7B88"/>
  </w:style>
  <w:style w:type="paragraph" w:styleId="a8">
    <w:name w:val="Balloon Text"/>
    <w:basedOn w:val="a"/>
    <w:link w:val="Char1"/>
    <w:uiPriority w:val="99"/>
    <w:semiHidden/>
    <w:unhideWhenUsed/>
    <w:rsid w:val="002D7B88"/>
    <w:pPr>
      <w:spacing w:line="240" w:lineRule="auto"/>
    </w:pPr>
    <w:rPr>
      <w:rFonts w:ascii="Tahoma" w:hAnsi="Tahoma" w:cs="Tahoma"/>
      <w:sz w:val="16"/>
      <w:szCs w:val="16"/>
    </w:rPr>
  </w:style>
  <w:style w:type="character" w:customStyle="1" w:styleId="Char1">
    <w:name w:val="نص في بالون Char"/>
    <w:basedOn w:val="a0"/>
    <w:link w:val="a8"/>
    <w:uiPriority w:val="99"/>
    <w:semiHidden/>
    <w:rsid w:val="002D7B88"/>
    <w:rPr>
      <w:rFonts w:ascii="Tahoma" w:hAnsi="Tahoma" w:cs="Tahoma"/>
      <w:sz w:val="16"/>
      <w:szCs w:val="16"/>
    </w:rPr>
  </w:style>
  <w:style w:type="character" w:customStyle="1" w:styleId="citation">
    <w:name w:val="citation"/>
    <w:basedOn w:val="a0"/>
    <w:rsid w:val="002D7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Numbness" TargetMode="External"/><Relationship Id="rId117" Type="http://schemas.openxmlformats.org/officeDocument/2006/relationships/theme" Target="theme/theme1.xml"/><Relationship Id="rId21" Type="http://schemas.openxmlformats.org/officeDocument/2006/relationships/hyperlink" Target="http://en.wikipedia.org/wiki/Carpal_tunnel_syndrome" TargetMode="External"/><Relationship Id="rId42" Type="http://schemas.openxmlformats.org/officeDocument/2006/relationships/hyperlink" Target="http://en.wikipedia.org/wiki/Atrophy" TargetMode="External"/><Relationship Id="rId47" Type="http://schemas.openxmlformats.org/officeDocument/2006/relationships/hyperlink" Target="http://en.wikipedia.org/wiki/Charcot-Marie-Tooth_syndrome" TargetMode="External"/><Relationship Id="rId63" Type="http://schemas.openxmlformats.org/officeDocument/2006/relationships/hyperlink" Target="http://en.wikipedia.org/wiki/Tumor" TargetMode="External"/><Relationship Id="rId68" Type="http://schemas.openxmlformats.org/officeDocument/2006/relationships/hyperlink" Target="http://en.wikipedia.org/wiki/Carpal_tunnel_syndrome" TargetMode="External"/><Relationship Id="rId84" Type="http://schemas.openxmlformats.org/officeDocument/2006/relationships/hyperlink" Target="http://en.wikipedia.org/wiki/Magnetic_resonance_imaging" TargetMode="External"/><Relationship Id="rId89" Type="http://schemas.openxmlformats.org/officeDocument/2006/relationships/hyperlink" Target="http://en.wikipedia.org/wiki/Vitamin_B6" TargetMode="External"/><Relationship Id="rId112" Type="http://schemas.openxmlformats.org/officeDocument/2006/relationships/hyperlink" Target="http://www.jhandsurg.org/article/S0363-5023%2809%2900949-6/fulltext" TargetMode="External"/><Relationship Id="rId16" Type="http://schemas.openxmlformats.org/officeDocument/2006/relationships/hyperlink" Target="http://en.wikipedia.org/wiki/Median_nerve" TargetMode="External"/><Relationship Id="rId107" Type="http://schemas.openxmlformats.org/officeDocument/2006/relationships/hyperlink" Target="http://id.wikipedia.org/wiki/" TargetMode="External"/><Relationship Id="rId11" Type="http://schemas.openxmlformats.org/officeDocument/2006/relationships/hyperlink" Target="http://en.wikipedia.org/wiki/Median_nerve" TargetMode="External"/><Relationship Id="rId24" Type="http://schemas.openxmlformats.org/officeDocument/2006/relationships/hyperlink" Target="http://en.wikipedia.org/wiki/Hypothyroidism" TargetMode="External"/><Relationship Id="rId32" Type="http://schemas.openxmlformats.org/officeDocument/2006/relationships/hyperlink" Target="http://en.wikipedia.org/wiki/Thenar_eminence" TargetMode="External"/><Relationship Id="rId37" Type="http://schemas.openxmlformats.org/officeDocument/2006/relationships/hyperlink" Target="http://en.wikipedia.org/wiki/Corticosteroid" TargetMode="External"/><Relationship Id="rId40" Type="http://schemas.openxmlformats.org/officeDocument/2006/relationships/hyperlink" Target="http://en.wikipedia.org/wiki/Carpal_tunnel_syndrome" TargetMode="External"/><Relationship Id="rId45" Type="http://schemas.openxmlformats.org/officeDocument/2006/relationships/hyperlink" Target="http://en.wikipedia.org/wiki/Carpal_tunnel_syndrome" TargetMode="External"/><Relationship Id="rId53" Type="http://schemas.openxmlformats.org/officeDocument/2006/relationships/hyperlink" Target="http://en.wikipedia.org/wiki/Carpal_tunnel_syndrome" TargetMode="External"/><Relationship Id="rId58" Type="http://schemas.openxmlformats.org/officeDocument/2006/relationships/hyperlink" Target="http://en.wikipedia.org/wiki/Amyloidosis" TargetMode="External"/><Relationship Id="rId66" Type="http://schemas.openxmlformats.org/officeDocument/2006/relationships/hyperlink" Target="http://en.wikipedia.org/wiki/Obesity" TargetMode="External"/><Relationship Id="rId74" Type="http://schemas.openxmlformats.org/officeDocument/2006/relationships/hyperlink" Target="http://en.wikipedia.org/wiki/Electrophysiological" TargetMode="External"/><Relationship Id="rId79" Type="http://schemas.openxmlformats.org/officeDocument/2006/relationships/hyperlink" Target="http://en.wikipedia.org/wiki/Tinel%27s_sign" TargetMode="External"/><Relationship Id="rId87" Type="http://schemas.openxmlformats.org/officeDocument/2006/relationships/hyperlink" Target="http://en.wikipedia.org/wiki/Carpal_tunnel_syndrome" TargetMode="External"/><Relationship Id="rId102" Type="http://schemas.openxmlformats.org/officeDocument/2006/relationships/image" Target="media/image2.jpeg"/><Relationship Id="rId110" Type="http://schemas.openxmlformats.org/officeDocument/2006/relationships/hyperlink" Target="http://www.ncbi.nlm.nih.gov/pubmed/20427406" TargetMode="External"/><Relationship Id="rId115" Type="http://schemas.openxmlformats.org/officeDocument/2006/relationships/hyperlink" Target="http://en.wikipedia.org/wiki/American_Academy_of_Orthopaedic_Surgeons" TargetMode="External"/><Relationship Id="rId5" Type="http://schemas.openxmlformats.org/officeDocument/2006/relationships/webSettings" Target="webSettings.xml"/><Relationship Id="rId61" Type="http://schemas.openxmlformats.org/officeDocument/2006/relationships/hyperlink" Target="http://en.wikipedia.org/wiki/Growth_hormone" TargetMode="External"/><Relationship Id="rId82" Type="http://schemas.openxmlformats.org/officeDocument/2006/relationships/hyperlink" Target="http://en.wikipedia.org/wiki/Durkan_test" TargetMode="External"/><Relationship Id="rId90" Type="http://schemas.openxmlformats.org/officeDocument/2006/relationships/hyperlink" Target="http://en.wikipedia.org/wiki/Carpal_tunnel_syndrome" TargetMode="External"/><Relationship Id="rId95" Type="http://schemas.openxmlformats.org/officeDocument/2006/relationships/hyperlink" Target="http://en.wikipedia.org/wiki/Polyneuropathy" TargetMode="External"/><Relationship Id="rId19" Type="http://schemas.openxmlformats.org/officeDocument/2006/relationships/hyperlink" Target="http://en.wikipedia.org/wiki/Carpal_tunnel" TargetMode="External"/><Relationship Id="rId14" Type="http://schemas.openxmlformats.org/officeDocument/2006/relationships/hyperlink" Target="http://en.wikipedia.org/wiki/Paresthesia" TargetMode="External"/><Relationship Id="rId22" Type="http://schemas.openxmlformats.org/officeDocument/2006/relationships/hyperlink" Target="http://en.wikipedia.org/wiki/Diabetes" TargetMode="External"/><Relationship Id="rId27" Type="http://schemas.openxmlformats.org/officeDocument/2006/relationships/hyperlink" Target="http://en.wikipedia.org/wiki/Carpal_tunnel_syndrome" TargetMode="External"/><Relationship Id="rId30" Type="http://schemas.openxmlformats.org/officeDocument/2006/relationships/hyperlink" Target="http://en.wikipedia.org/wiki/Flexion" TargetMode="External"/><Relationship Id="rId35" Type="http://schemas.openxmlformats.org/officeDocument/2006/relationships/hyperlink" Target="http://en.wikipedia.org/wiki/Depression_%28mood%29" TargetMode="External"/><Relationship Id="rId43" Type="http://schemas.openxmlformats.org/officeDocument/2006/relationships/hyperlink" Target="http://en.wikipedia.org/wiki/Carpal_tunnel_syndrome" TargetMode="External"/><Relationship Id="rId48" Type="http://schemas.openxmlformats.org/officeDocument/2006/relationships/hyperlink" Target="http://en.wikipedia.org/wiki/Lipomas" TargetMode="External"/><Relationship Id="rId56" Type="http://schemas.openxmlformats.org/officeDocument/2006/relationships/hyperlink" Target="http://en.wikipedia.org/wiki/Mucopolysaccharides" TargetMode="External"/><Relationship Id="rId64" Type="http://schemas.openxmlformats.org/officeDocument/2006/relationships/hyperlink" Target="http://en.wikipedia.org/wiki/Ganglion" TargetMode="External"/><Relationship Id="rId69" Type="http://schemas.openxmlformats.org/officeDocument/2006/relationships/hyperlink" Target="http://en.wikipedia.org/wiki/Carpal_tunnel_syndrome" TargetMode="External"/><Relationship Id="rId77" Type="http://schemas.openxmlformats.org/officeDocument/2006/relationships/hyperlink" Target="http://en.wikipedia.org/wiki/Carpal_tunnel_syndrome" TargetMode="External"/><Relationship Id="rId100" Type="http://schemas.openxmlformats.org/officeDocument/2006/relationships/hyperlink" Target="http://en.wikipedia.org/wiki/Carpal_tunnel_syndrome" TargetMode="External"/><Relationship Id="rId105" Type="http://schemas.openxmlformats.org/officeDocument/2006/relationships/hyperlink" Target="http://en.wikipedia.org/wiki/Carpal_tunnel_syndrome" TargetMode="External"/><Relationship Id="rId113" Type="http://schemas.openxmlformats.org/officeDocument/2006/relationships/hyperlink" Target="http://www.treatmentandsymptoms.com/endocrine/acromegaly/" TargetMode="External"/><Relationship Id="rId118"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en.wikipedia.org/wiki/Carpal_tunnel_syndrome" TargetMode="External"/><Relationship Id="rId72" Type="http://schemas.openxmlformats.org/officeDocument/2006/relationships/hyperlink" Target="http://en.wikipedia.org/wiki/Neuropathy" TargetMode="External"/><Relationship Id="rId80" Type="http://schemas.openxmlformats.org/officeDocument/2006/relationships/hyperlink" Target="http://en.wikipedia.org/wiki/Flexor_retinaculum_of_the_hand" TargetMode="External"/><Relationship Id="rId85" Type="http://schemas.openxmlformats.org/officeDocument/2006/relationships/hyperlink" Target="http://en.wikipedia.org/wiki/Medical_ultrasonography" TargetMode="External"/><Relationship Id="rId93" Type="http://schemas.openxmlformats.org/officeDocument/2006/relationships/hyperlink" Target="http://en.wikipedia.org/wiki/Cervical_radiculopathy" TargetMode="External"/><Relationship Id="rId98" Type="http://schemas.openxmlformats.org/officeDocument/2006/relationships/hyperlink" Target="http://en.wikipedia.org/wiki/Carpal_tunnel_syndrome" TargetMode="External"/><Relationship Id="rId3" Type="http://schemas.openxmlformats.org/officeDocument/2006/relationships/styles" Target="styles.xml"/><Relationship Id="rId12" Type="http://schemas.openxmlformats.org/officeDocument/2006/relationships/hyperlink" Target="http://en.wikipedia.org/wiki/Entrapment_neuropathy" TargetMode="External"/><Relationship Id="rId17" Type="http://schemas.openxmlformats.org/officeDocument/2006/relationships/hyperlink" Target="http://en.wikipedia.org/wiki/Carpal_tunnel" TargetMode="External"/><Relationship Id="rId25" Type="http://schemas.openxmlformats.org/officeDocument/2006/relationships/hyperlink" Target="http://en.wikipedia.org/wiki/Carpal_tunnel_syndrome" TargetMode="External"/><Relationship Id="rId33" Type="http://schemas.openxmlformats.org/officeDocument/2006/relationships/hyperlink" Target="http://en.wikipedia.org/wiki/Carpal_tunnel_syndrome" TargetMode="External"/><Relationship Id="rId38" Type="http://schemas.openxmlformats.org/officeDocument/2006/relationships/hyperlink" Target="http://en.wikipedia.org/wiki/Carpal_tunnel_syndrome" TargetMode="External"/><Relationship Id="rId46" Type="http://schemas.openxmlformats.org/officeDocument/2006/relationships/hyperlink" Target="http://en.wikipedia.org/wiki/Carpal_tunnel_syndrome" TargetMode="External"/><Relationship Id="rId59" Type="http://schemas.openxmlformats.org/officeDocument/2006/relationships/hyperlink" Target="http://en.wikipedia.org/wiki/Carpal_tunnel_syndrome" TargetMode="External"/><Relationship Id="rId67" Type="http://schemas.openxmlformats.org/officeDocument/2006/relationships/hyperlink" Target="http://en.wikipedia.org/wiki/Body_mass_index" TargetMode="External"/><Relationship Id="rId103" Type="http://schemas.openxmlformats.org/officeDocument/2006/relationships/hyperlink" Target="http://en.wikipedia.org/wiki/Carpal_tunnel_syndrome" TargetMode="External"/><Relationship Id="rId108" Type="http://schemas.openxmlformats.org/officeDocument/2006/relationships/hyperlink" Target="http://www.medicinenet.com/carpal_tunnel_syndrome/article.htm" TargetMode="External"/><Relationship Id="rId116" Type="http://schemas.openxmlformats.org/officeDocument/2006/relationships/fontTable" Target="fontTable.xml"/><Relationship Id="rId20" Type="http://schemas.openxmlformats.org/officeDocument/2006/relationships/hyperlink" Target="http://en.wikipedia.org/wiki/Carpal_tunnel_syndrome" TargetMode="External"/><Relationship Id="rId41" Type="http://schemas.openxmlformats.org/officeDocument/2006/relationships/hyperlink" Target="http://en.wikipedia.org/wiki/Arthritis" TargetMode="External"/><Relationship Id="rId54" Type="http://schemas.openxmlformats.org/officeDocument/2006/relationships/hyperlink" Target="http://en.wikipedia.org/wiki/Hypothyroidism" TargetMode="External"/><Relationship Id="rId62" Type="http://schemas.openxmlformats.org/officeDocument/2006/relationships/hyperlink" Target="http://en.wikipedia.org/wiki/Carpal_tunnel_syndrome" TargetMode="External"/><Relationship Id="rId70" Type="http://schemas.openxmlformats.org/officeDocument/2006/relationships/hyperlink" Target="http://en.wikipedia.org/wiki/SH3TC2" TargetMode="External"/><Relationship Id="rId75" Type="http://schemas.openxmlformats.org/officeDocument/2006/relationships/hyperlink" Target="http://en.wikipedia.org/wiki/Carpal_tunnel_syndrome" TargetMode="External"/><Relationship Id="rId83" Type="http://schemas.openxmlformats.org/officeDocument/2006/relationships/hyperlink" Target="http://en.wikipedia.org/wiki/Carpal_tunnel_syndrome" TargetMode="External"/><Relationship Id="rId88" Type="http://schemas.openxmlformats.org/officeDocument/2006/relationships/hyperlink" Target="http://en.wikipedia.org/wiki/Carpal_tunnel_syndrome" TargetMode="External"/><Relationship Id="rId91" Type="http://schemas.openxmlformats.org/officeDocument/2006/relationships/hyperlink" Target="http://en.wikipedia.org/wiki/Carpal_tunnel_syndrome" TargetMode="External"/><Relationship Id="rId96" Type="http://schemas.openxmlformats.org/officeDocument/2006/relationships/hyperlink" Target="http://en.wikipedia.org/wiki/Pregnancy" TargetMode="External"/><Relationship Id="rId111" Type="http://schemas.openxmlformats.org/officeDocument/2006/relationships/hyperlink" Target="http://www.ncbi.nlm.nih.gov/pmc/articles/PMC297486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Pain" TargetMode="External"/><Relationship Id="rId23" Type="http://schemas.openxmlformats.org/officeDocument/2006/relationships/hyperlink" Target="http://en.wikipedia.org/wiki/Obesity" TargetMode="External"/><Relationship Id="rId28" Type="http://schemas.openxmlformats.org/officeDocument/2006/relationships/hyperlink" Target="http://en.wikipedia.org/wiki/Carpal_tunnel_syndrome" TargetMode="External"/><Relationship Id="rId36" Type="http://schemas.openxmlformats.org/officeDocument/2006/relationships/hyperlink" Target="http://en.wikipedia.org/wiki/Carpal_tunnel_syndrome" TargetMode="External"/><Relationship Id="rId49" Type="http://schemas.openxmlformats.org/officeDocument/2006/relationships/hyperlink" Target="http://en.wikipedia.org/wiki/Ganglion" TargetMode="External"/><Relationship Id="rId57" Type="http://schemas.openxmlformats.org/officeDocument/2006/relationships/hyperlink" Target="http://en.wikipedia.org/wiki/Synovium" TargetMode="External"/><Relationship Id="rId106" Type="http://schemas.openxmlformats.org/officeDocument/2006/relationships/hyperlink" Target="http://www.uptodate.com/patients/content/topic.do?topicKey=%7Ewx2xecoDuYz0gp" TargetMode="External"/><Relationship Id="rId114" Type="http://schemas.openxmlformats.org/officeDocument/2006/relationships/hyperlink" Target="http://www.aaos.org/Research/guidelines/CTSTreatmentGuideline.pdf" TargetMode="External"/><Relationship Id="rId10" Type="http://schemas.openxmlformats.org/officeDocument/2006/relationships/footer" Target="footer1.xml"/><Relationship Id="rId31" Type="http://schemas.openxmlformats.org/officeDocument/2006/relationships/hyperlink" Target="http://en.wikipedia.org/wiki/Carpal_tunnel_syndrome" TargetMode="External"/><Relationship Id="rId44" Type="http://schemas.openxmlformats.org/officeDocument/2006/relationships/hyperlink" Target="http://en.wikipedia.org/wiki/Idiopathic" TargetMode="External"/><Relationship Id="rId52" Type="http://schemas.openxmlformats.org/officeDocument/2006/relationships/hyperlink" Target="http://en.wikipedia.org/wiki/Carpal_tunnel_syndrome" TargetMode="External"/><Relationship Id="rId60" Type="http://schemas.openxmlformats.org/officeDocument/2006/relationships/hyperlink" Target="http://en.wikipedia.org/wiki/Acromegaly" TargetMode="External"/><Relationship Id="rId65" Type="http://schemas.openxmlformats.org/officeDocument/2006/relationships/hyperlink" Target="http://en.wikipedia.org/wiki/Lipoma" TargetMode="External"/><Relationship Id="rId73" Type="http://schemas.openxmlformats.org/officeDocument/2006/relationships/hyperlink" Target="http://en.wikipedia.org/wiki/Carpal_tunnel_syndrome" TargetMode="External"/><Relationship Id="rId78" Type="http://schemas.openxmlformats.org/officeDocument/2006/relationships/hyperlink" Target="http://en.wikipedia.org/wiki/Carpal_tunnel_syndrome" TargetMode="External"/><Relationship Id="rId81" Type="http://schemas.openxmlformats.org/officeDocument/2006/relationships/hyperlink" Target="http://en.wikipedia.org/wiki/Carpal_tunnel_syndrome" TargetMode="External"/><Relationship Id="rId86" Type="http://schemas.openxmlformats.org/officeDocument/2006/relationships/hyperlink" Target="http://en.wikipedia.org/wiki/Carpal_tunnel_syndrome" TargetMode="External"/><Relationship Id="rId94" Type="http://schemas.openxmlformats.org/officeDocument/2006/relationships/hyperlink" Target="http://en.wikipedia.org/wiki/Hypothyroidism" TargetMode="External"/><Relationship Id="rId99" Type="http://schemas.openxmlformats.org/officeDocument/2006/relationships/hyperlink" Target="http://en.wikipedia.org/wiki/Carpal_tunnel_syndrome" TargetMode="External"/><Relationship Id="rId101" Type="http://schemas.openxmlformats.org/officeDocument/2006/relationships/hyperlink" Target="http://en.wikipedia.org/wiki/File:Carpal_Tunnel_Syndrome,_Operation.jpg"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en.wikipedia.org/wiki/Neuropathy" TargetMode="External"/><Relationship Id="rId18" Type="http://schemas.openxmlformats.org/officeDocument/2006/relationships/hyperlink" Target="http://en.wikipedia.org/wiki/Median_nerve" TargetMode="External"/><Relationship Id="rId39" Type="http://schemas.openxmlformats.org/officeDocument/2006/relationships/hyperlink" Target="http://en.wikipedia.org/wiki/Wrist_pain" TargetMode="External"/><Relationship Id="rId109" Type="http://schemas.openxmlformats.org/officeDocument/2006/relationships/hyperlink" Target="http://en.wikipedia.org/wiki/MedicineNet" TargetMode="External"/><Relationship Id="rId34" Type="http://schemas.openxmlformats.org/officeDocument/2006/relationships/hyperlink" Target="http://en.wikipedia.org/wiki/Nociception" TargetMode="External"/><Relationship Id="rId50" Type="http://schemas.openxmlformats.org/officeDocument/2006/relationships/hyperlink" Target="http://en.wikipedia.org/wiki/Vascular_malformation" TargetMode="External"/><Relationship Id="rId55" Type="http://schemas.openxmlformats.org/officeDocument/2006/relationships/hyperlink" Target="http://en.wikipedia.org/wiki/Myxedema" TargetMode="External"/><Relationship Id="rId76" Type="http://schemas.openxmlformats.org/officeDocument/2006/relationships/hyperlink" Target="http://en.wikipedia.org/wiki/Phalen%27s_maneuver" TargetMode="External"/><Relationship Id="rId97" Type="http://schemas.openxmlformats.org/officeDocument/2006/relationships/hyperlink" Target="http://en.wikipedia.org/wiki/Rheumatoid_arthritis" TargetMode="External"/><Relationship Id="rId104" Type="http://schemas.openxmlformats.org/officeDocument/2006/relationships/hyperlink" Target="http://en.wikipedia.org/wiki/Trigger_finger" TargetMode="External"/><Relationship Id="rId7" Type="http://schemas.openxmlformats.org/officeDocument/2006/relationships/endnotes" Target="endnotes.xml"/><Relationship Id="rId71" Type="http://schemas.openxmlformats.org/officeDocument/2006/relationships/hyperlink" Target="http://en.wikipedia.org/wiki/Charcot-Marie-Tooth" TargetMode="External"/><Relationship Id="rId92" Type="http://schemas.openxmlformats.org/officeDocument/2006/relationships/hyperlink" Target="http://en.wikipedia.org/wiki/Diabetes_mellitus" TargetMode="External"/><Relationship Id="rId2" Type="http://schemas.openxmlformats.org/officeDocument/2006/relationships/numbering" Target="numbering.xml"/><Relationship Id="rId29" Type="http://schemas.openxmlformats.org/officeDocument/2006/relationships/hyperlink" Target="http://en.wikipedia.org/wiki/Splint_%28medicine%2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87F4-9A7E-4E2E-ABBC-328F121F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4590</Words>
  <Characters>26166</Characters>
  <Application>Microsoft Office Word</Application>
  <DocSecurity>0</DocSecurity>
  <Lines>218</Lines>
  <Paragraphs>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zakaa</dc:creator>
  <cp:lastModifiedBy>Dr.Abdulsamie</cp:lastModifiedBy>
  <cp:revision>36</cp:revision>
  <cp:lastPrinted>2013-06-01T08:43:00Z</cp:lastPrinted>
  <dcterms:created xsi:type="dcterms:W3CDTF">2013-06-01T08:17:00Z</dcterms:created>
  <dcterms:modified xsi:type="dcterms:W3CDTF">2014-04-29T21:45:00Z</dcterms:modified>
</cp:coreProperties>
</file>