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D2" w:rsidRDefault="00DA72D2" w:rsidP="00DA72D2">
      <w:pPr>
        <w:jc w:val="center"/>
        <w:rPr>
          <w:rFonts w:ascii="Lucida Calligraphy" w:hAnsi="Lucida Calligraphy"/>
          <w:b/>
          <w:bCs/>
          <w:sz w:val="72"/>
          <w:szCs w:val="72"/>
          <w:lang w:bidi="ar-IQ"/>
        </w:rPr>
      </w:pPr>
    </w:p>
    <w:p w:rsidR="00DA72D2" w:rsidRDefault="00DA72D2" w:rsidP="00DA72D2">
      <w:pPr>
        <w:jc w:val="center"/>
        <w:rPr>
          <w:rFonts w:cs="PT Bold Heading"/>
          <w:sz w:val="48"/>
          <w:szCs w:val="48"/>
          <w:rtl/>
          <w:lang w:bidi="ar-IQ"/>
        </w:rPr>
      </w:pPr>
      <w:r>
        <w:rPr>
          <w:rFonts w:ascii="Lucida Calligraphy" w:hAnsi="Lucida Calligraphy" w:cs="DecoType Thuluth" w:hint="cs"/>
          <w:b/>
          <w:bCs/>
          <w:sz w:val="72"/>
          <w:szCs w:val="72"/>
          <w:rtl/>
          <w:lang w:bidi="ar-IQ"/>
        </w:rPr>
        <w:t>العدول عن التعاقد في عقد الاستهلاك الالكتروني</w:t>
      </w:r>
    </w:p>
    <w:p w:rsidR="00DA72D2" w:rsidRDefault="00DA72D2" w:rsidP="00DA72D2">
      <w:pPr>
        <w:tabs>
          <w:tab w:val="center" w:pos="4153"/>
          <w:tab w:val="right" w:pos="8306"/>
        </w:tabs>
        <w:jc w:val="center"/>
        <w:rPr>
          <w:rFonts w:ascii="Lucida Calligraphy" w:hAnsi="Lucida Calligraphy" w:cs="DecoType Thuluth"/>
          <w:b/>
          <w:bCs/>
          <w:sz w:val="44"/>
          <w:szCs w:val="44"/>
          <w:rtl/>
          <w:lang w:bidi="ar-IQ"/>
        </w:rPr>
      </w:pPr>
      <w:r>
        <w:rPr>
          <w:rFonts w:ascii="Lucida Calligraphy" w:hAnsi="Lucida Calligraphy" w:cs="DecoType Thuluth" w:hint="cs"/>
          <w:b/>
          <w:bCs/>
          <w:sz w:val="44"/>
          <w:szCs w:val="44"/>
          <w:rtl/>
          <w:lang w:bidi="ar-IQ"/>
        </w:rPr>
        <w:t xml:space="preserve"> </w:t>
      </w:r>
      <w:r>
        <w:rPr>
          <w:rFonts w:ascii="Lucida Calligraphy" w:hAnsi="Lucida Calligraphy" w:cs="DecoType Thuluth" w:hint="cs"/>
          <w:b/>
          <w:bCs/>
          <w:sz w:val="44"/>
          <w:szCs w:val="44"/>
          <w:rtl/>
        </w:rPr>
        <w:t>(دراسة مقارنة)</w:t>
      </w:r>
    </w:p>
    <w:p w:rsidR="00DA72D2" w:rsidRDefault="00DA72D2" w:rsidP="00DA72D2">
      <w:pPr>
        <w:tabs>
          <w:tab w:val="center" w:pos="4153"/>
          <w:tab w:val="right" w:pos="8306"/>
        </w:tabs>
        <w:jc w:val="center"/>
        <w:rPr>
          <w:rFonts w:ascii="Lucida Calligraphy" w:hAnsi="Lucida Calligraphy"/>
          <w:b/>
          <w:bCs/>
          <w:sz w:val="44"/>
          <w:szCs w:val="44"/>
          <w:rtl/>
          <w:lang w:bidi="ar-IQ"/>
        </w:rPr>
      </w:pPr>
    </w:p>
    <w:p w:rsidR="00DA72D2" w:rsidRDefault="00DA72D2" w:rsidP="00DA72D2">
      <w:pPr>
        <w:spacing w:line="240" w:lineRule="auto"/>
        <w:jc w:val="center"/>
        <w:rPr>
          <w:rFonts w:ascii="Andalus" w:hAnsi="Andalus" w:cs="Andalus"/>
          <w:sz w:val="52"/>
          <w:szCs w:val="52"/>
          <w:rtl/>
          <w:lang w:bidi="ar-IQ"/>
        </w:rPr>
      </w:pPr>
    </w:p>
    <w:p w:rsidR="00DA72D2" w:rsidRDefault="00DA72D2" w:rsidP="00DA72D2">
      <w:pPr>
        <w:spacing w:line="240" w:lineRule="auto"/>
        <w:jc w:val="center"/>
        <w:rPr>
          <w:rFonts w:ascii="Andalus" w:hAnsi="Andalus" w:cs="Andalus"/>
          <w:sz w:val="52"/>
          <w:szCs w:val="52"/>
          <w:rtl/>
          <w:lang w:bidi="ar-IQ"/>
        </w:rPr>
      </w:pPr>
    </w:p>
    <w:p w:rsidR="00DA72D2" w:rsidRPr="00205677" w:rsidRDefault="00DA72D2" w:rsidP="0035730C">
      <w:pPr>
        <w:spacing w:line="240" w:lineRule="auto"/>
        <w:rPr>
          <w:rFonts w:ascii="Arial" w:hAnsi="Arial"/>
          <w:b/>
          <w:bCs/>
          <w:sz w:val="28"/>
          <w:szCs w:val="28"/>
          <w:lang w:bidi="ar-IQ"/>
        </w:rPr>
      </w:pPr>
      <w:r w:rsidRPr="00E1615D">
        <w:rPr>
          <w:rFonts w:ascii="Lucida Calligraphy" w:hAnsi="Lucida Calligraphy" w:cs="DecoType Naskh Swashes" w:hint="cs"/>
          <w:b/>
          <w:bCs/>
          <w:sz w:val="28"/>
          <w:szCs w:val="28"/>
          <w:rtl/>
        </w:rPr>
        <w:t>أ.م.د. منصور حاتم محسن                        كلية القانون /جامعة بابل</w:t>
      </w:r>
      <w:r w:rsidR="00683333">
        <w:rPr>
          <w:rFonts w:ascii="Lucida Calligraphy" w:hAnsi="Lucida Calligraphy" w:cs="DecoType Naskh Swashes" w:hint="cs"/>
          <w:b/>
          <w:bCs/>
          <w:sz w:val="28"/>
          <w:szCs w:val="28"/>
          <w:rtl/>
        </w:rPr>
        <w:t xml:space="preserve">           </w:t>
      </w:r>
      <w:r w:rsidR="0035730C">
        <w:rPr>
          <w:rFonts w:ascii="Arial" w:hAnsi="Arial"/>
          <w:b/>
          <w:bCs/>
          <w:sz w:val="28"/>
          <w:szCs w:val="28"/>
          <w:lang w:bidi="ar-IQ"/>
        </w:rPr>
        <w:t>manham-law@yahoo.com</w:t>
      </w:r>
      <w:bookmarkStart w:id="0" w:name="_GoBack"/>
      <w:bookmarkEnd w:id="0"/>
    </w:p>
    <w:p w:rsidR="00DA72D2" w:rsidRPr="00E1615D" w:rsidRDefault="00DA72D2" w:rsidP="00683333">
      <w:pPr>
        <w:spacing w:line="240" w:lineRule="auto"/>
        <w:rPr>
          <w:rFonts w:ascii="Lucida Calligraphy" w:hAnsi="Lucida Calligraphy" w:cs="DecoType Naskh Swashes"/>
          <w:b/>
          <w:bCs/>
          <w:sz w:val="28"/>
          <w:szCs w:val="28"/>
          <w:rtl/>
        </w:rPr>
      </w:pPr>
      <w:r w:rsidRPr="00E1615D">
        <w:rPr>
          <w:rFonts w:ascii="Lucida Calligraphy" w:hAnsi="Lucida Calligraphy" w:cs="DecoType Naskh Swashes" w:hint="cs"/>
          <w:b/>
          <w:bCs/>
          <w:sz w:val="28"/>
          <w:szCs w:val="28"/>
          <w:rtl/>
        </w:rPr>
        <w:t xml:space="preserve">   إسراء خضير مظلوم                                 كلية القانون /جامعة بابل</w:t>
      </w:r>
    </w:p>
    <w:p w:rsidR="00DA72D2" w:rsidRDefault="00DA72D2" w:rsidP="006445AC">
      <w:pPr>
        <w:spacing w:after="0" w:line="240" w:lineRule="auto"/>
        <w:jc w:val="center"/>
        <w:rPr>
          <w:rFonts w:ascii="AGA Arabesque Desktop" w:hAnsi="AGA Arabesque Desktop" w:cs="Simplified Arabic"/>
          <w:b/>
          <w:bCs/>
          <w:sz w:val="32"/>
          <w:szCs w:val="32"/>
          <w:rtl/>
        </w:rPr>
      </w:pPr>
    </w:p>
    <w:p w:rsidR="00CB0958" w:rsidRDefault="00CB0958" w:rsidP="006445AC">
      <w:pPr>
        <w:spacing w:after="0" w:line="240" w:lineRule="auto"/>
        <w:jc w:val="center"/>
        <w:rPr>
          <w:rFonts w:ascii="AGA Arabesque Desktop" w:hAnsi="AGA Arabesque Desktop" w:cs="Simplified Arabic"/>
          <w:b/>
          <w:bCs/>
          <w:sz w:val="32"/>
          <w:szCs w:val="32"/>
          <w:rtl/>
        </w:rPr>
      </w:pPr>
    </w:p>
    <w:p w:rsidR="00DA72D2" w:rsidRDefault="00DA72D2" w:rsidP="006445AC">
      <w:pPr>
        <w:spacing w:after="0" w:line="240" w:lineRule="auto"/>
        <w:jc w:val="center"/>
        <w:rPr>
          <w:rFonts w:ascii="AGA Arabesque Desktop" w:hAnsi="AGA Arabesque Desktop" w:cs="Simplified Arabic"/>
          <w:b/>
          <w:bCs/>
          <w:sz w:val="32"/>
          <w:szCs w:val="32"/>
          <w:rtl/>
        </w:rPr>
      </w:pPr>
    </w:p>
    <w:p w:rsidR="00DA72D2" w:rsidRDefault="00DA72D2" w:rsidP="006445AC">
      <w:pPr>
        <w:spacing w:after="0" w:line="240" w:lineRule="auto"/>
        <w:jc w:val="center"/>
        <w:rPr>
          <w:rFonts w:ascii="AGA Arabesque Desktop" w:hAnsi="AGA Arabesque Desktop" w:cs="Simplified Arabic"/>
          <w:b/>
          <w:bCs/>
          <w:sz w:val="32"/>
          <w:szCs w:val="32"/>
          <w:rtl/>
        </w:rPr>
      </w:pPr>
    </w:p>
    <w:p w:rsidR="00454620" w:rsidRDefault="00454620" w:rsidP="006445AC">
      <w:pPr>
        <w:spacing w:after="0" w:line="240" w:lineRule="auto"/>
        <w:jc w:val="center"/>
        <w:rPr>
          <w:rFonts w:ascii="AGA Arabesque Desktop" w:hAnsi="AGA Arabesque Desktop" w:cs="Simplified Arabic"/>
          <w:b/>
          <w:bCs/>
          <w:sz w:val="32"/>
          <w:szCs w:val="32"/>
          <w:rtl/>
          <w:lang w:bidi="ar-IQ"/>
        </w:rPr>
      </w:pPr>
      <w:r w:rsidRPr="00BB4E23">
        <w:rPr>
          <w:rFonts w:ascii="AGA Arabesque Desktop" w:hAnsi="AGA Arabesque Desktop" w:cs="Simplified Arabic" w:hint="cs"/>
          <w:b/>
          <w:bCs/>
          <w:sz w:val="32"/>
          <w:szCs w:val="32"/>
          <w:rtl/>
          <w:lang w:bidi="ar-IQ"/>
        </w:rPr>
        <w:lastRenderedPageBreak/>
        <w:t>الخلاصة</w:t>
      </w:r>
    </w:p>
    <w:p w:rsidR="00454620" w:rsidRPr="00BB4E23" w:rsidRDefault="00454620" w:rsidP="006445AC">
      <w:pPr>
        <w:spacing w:after="0" w:line="240" w:lineRule="auto"/>
        <w:jc w:val="center"/>
        <w:rPr>
          <w:rFonts w:ascii="AGA Arabesque Desktop" w:hAnsi="AGA Arabesque Desktop" w:cs="Simplified Arabic"/>
          <w:b/>
          <w:bCs/>
          <w:sz w:val="32"/>
          <w:szCs w:val="32"/>
          <w:rtl/>
          <w:lang w:bidi="ar-IQ"/>
        </w:rPr>
      </w:pPr>
    </w:p>
    <w:p w:rsidR="00454620" w:rsidRPr="00BB4E23" w:rsidRDefault="00454620" w:rsidP="006445AC">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t>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حاجة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للسلع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والخدمات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تدفعهم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بشيء</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السرعة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والعجلة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المحترفين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بغية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الحصول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يرومون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إليه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لحاجتهم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الماسة</w:t>
      </w:r>
      <w:r w:rsidRPr="00BB4E23">
        <w:rPr>
          <w:rFonts w:ascii="AGA Arabesque Desktop" w:hAnsi="AGA Arabesque Desktop" w:cs="Simplified Arabic"/>
          <w:sz w:val="28"/>
          <w:szCs w:val="28"/>
          <w:rtl/>
          <w:lang w:bidi="ar-IQ"/>
        </w:rPr>
        <w:t xml:space="preserve"> . </w:t>
      </w:r>
      <w:r w:rsidRPr="00BB4E23">
        <w:rPr>
          <w:rFonts w:ascii="AGA Arabesque Desktop" w:hAnsi="AGA Arabesque Desktop" w:cs="Simplified Arabic" w:hint="cs"/>
          <w:sz w:val="28"/>
          <w:szCs w:val="28"/>
          <w:rtl/>
          <w:lang w:bidi="ar-IQ"/>
        </w:rPr>
        <w:t>ونظراً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لتنامي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مقومات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ضعف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بسبب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التطور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الصناعي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والتقدم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التكنولوجي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اللذين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أديا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تغيير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ملحوظ</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أساليب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إنتاج</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السلع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وتقديم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الخدمات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وطرق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توزيعها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وتسويقها</w:t>
      </w:r>
      <w:r w:rsidRPr="00BB4E23">
        <w:rPr>
          <w:rFonts w:ascii="AGA Arabesque Desktop" w:hAnsi="AGA Arabesque Desktop" w:cs="Simplified Arabic"/>
          <w:sz w:val="28"/>
          <w:szCs w:val="28"/>
          <w:rtl/>
          <w:lang w:bidi="ar-IQ"/>
        </w:rPr>
        <w:t xml:space="preserve"> . </w:t>
      </w:r>
      <w:r w:rsidRPr="00BB4E23">
        <w:rPr>
          <w:rFonts w:ascii="AGA Arabesque Desktop" w:hAnsi="AGA Arabesque Desktop" w:cs="Simplified Arabic" w:hint="cs"/>
          <w:sz w:val="28"/>
          <w:szCs w:val="28"/>
          <w:rtl/>
          <w:lang w:bidi="ar-IQ"/>
        </w:rPr>
        <w:t>إذ</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المحترف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أصبح</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يمارس</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نشاطاته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خلال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شركات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ضخمة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تمتلك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المعلومات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إضافة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قدرتها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الاقتصادية</w:t>
      </w:r>
      <w:r w:rsidRPr="00BB4E23">
        <w:rPr>
          <w:rFonts w:ascii="AGA Arabesque Desktop" w:hAnsi="AGA Arabesque Desktop" w:cs="Simplified Arabic"/>
          <w:sz w:val="28"/>
          <w:szCs w:val="28"/>
          <w:rtl/>
          <w:lang w:bidi="ar-IQ"/>
        </w:rPr>
        <w:t xml:space="preserve"> , </w:t>
      </w:r>
      <w:r w:rsidRPr="00BB4E23">
        <w:rPr>
          <w:rFonts w:ascii="AGA Arabesque Desktop" w:hAnsi="AGA Arabesque Desktop" w:cs="Simplified Arabic" w:hint="cs"/>
          <w:sz w:val="28"/>
          <w:szCs w:val="28"/>
          <w:rtl/>
          <w:lang w:bidi="ar-IQ"/>
        </w:rPr>
        <w:t>مما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يسهل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عليه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استخدام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شتى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أنواع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وسائل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الترويج</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والدعاية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الحديثة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مثل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الإعلانات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تتضمن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معلومات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مضللة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أو</w:t>
      </w:r>
      <w:r>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كاذبة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ناهيك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طريقة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تحريرها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بوساطة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عقود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نموذجية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تتضمن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شروطاً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اغلبها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صالح</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المهني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فالعلاقة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طالبي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السلع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والخدمات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ومقدميها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علاقة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غير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متكافئة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بسبب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التفوق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الاقتصادي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والقانوني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والمعرفي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والتقني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للأخير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وتهدر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حقوق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لذا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توصف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بالتعسفية</w:t>
      </w:r>
      <w:r w:rsidRPr="00BB4E23">
        <w:rPr>
          <w:rFonts w:ascii="AGA Arabesque Desktop" w:hAnsi="AGA Arabesque Desktop" w:cs="Simplified Arabic"/>
          <w:sz w:val="28"/>
          <w:szCs w:val="28"/>
          <w:rtl/>
          <w:lang w:bidi="ar-IQ"/>
        </w:rPr>
        <w:t xml:space="preserve"> .</w:t>
      </w:r>
    </w:p>
    <w:p w:rsidR="00454620" w:rsidRPr="00BB4E23" w:rsidRDefault="00454620" w:rsidP="001B4FBD">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t>إزاء</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المعطيات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والمستجدات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وقصور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w:t>
      </w:r>
      <w:r>
        <w:rPr>
          <w:rFonts w:ascii="AGA Arabesque Desktop" w:hAnsi="AGA Arabesque Desktop" w:cs="Simplified Arabic" w:hint="cs"/>
          <w:sz w:val="28"/>
          <w:szCs w:val="28"/>
          <w:rtl/>
          <w:lang w:bidi="ar-IQ"/>
        </w:rPr>
        <w:t>عامة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المنظمة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لإحكام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التشريعات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المدنية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أصبح</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إيجاد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قانونية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خاصة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بحماية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غاية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الأهمية</w:t>
      </w:r>
      <w:r w:rsidRPr="00BB4E23">
        <w:rPr>
          <w:rFonts w:ascii="AGA Arabesque Desktop" w:hAnsi="AGA Arabesque Desktop" w:cs="Simplified Arabic"/>
          <w:sz w:val="28"/>
          <w:szCs w:val="28"/>
          <w:rtl/>
          <w:lang w:bidi="ar-IQ"/>
        </w:rPr>
        <w:t xml:space="preserve"> .</w:t>
      </w:r>
    </w:p>
    <w:p w:rsidR="00454620" w:rsidRPr="00BB4E23" w:rsidRDefault="00454620" w:rsidP="006445AC">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t>وهكذا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البحث</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يهدف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محاولة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حماية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عبر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الانترنت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بمنحهم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إبرام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مكنة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العدول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المتسرع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خلال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مهل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معينة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حددها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القانون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بحسب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السلع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والخدمات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حيث</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غالباً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نجد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يقدم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دون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دراسة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متأنية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وتروٍ</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كافٍ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فيكشف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إبرام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فوات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الأوان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بأنه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يكن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يرغب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إبرام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حقيقة</w:t>
      </w:r>
      <w:r w:rsidRPr="00BB4E23">
        <w:rPr>
          <w:rFonts w:ascii="AGA Arabesque Desktop" w:hAnsi="AGA Arabesque Desktop" w:cs="Simplified Arabic"/>
          <w:sz w:val="28"/>
          <w:szCs w:val="28"/>
          <w:rtl/>
          <w:lang w:bidi="ar-IQ"/>
        </w:rPr>
        <w:t xml:space="preserve"> .</w:t>
      </w:r>
    </w:p>
    <w:p w:rsidR="00454620" w:rsidRDefault="00454620" w:rsidP="001B4FBD">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t>عليه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تتناول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الدراسة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العدول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عبر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الانترنت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الذي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سبق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ابرمه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كإحدى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الوسائل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القانونية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الحديثة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لتوفير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الحماية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للمستهلكين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مرحلة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تنفيذ</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بغية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مواجهة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سرعة</w:t>
      </w:r>
      <w:r w:rsidRPr="00BB4E23">
        <w:rPr>
          <w:rFonts w:ascii="AGA Arabesque Desktop" w:hAnsi="AGA Arabesque Desktop" w:cs="Simplified Arabic"/>
          <w:sz w:val="28"/>
          <w:szCs w:val="28"/>
          <w:rtl/>
          <w:lang w:bidi="ar-IQ"/>
        </w:rPr>
        <w:t xml:space="preserve"> </w:t>
      </w:r>
      <w:r>
        <w:rPr>
          <w:rFonts w:ascii="AGA Arabesque Desktop" w:hAnsi="AGA Arabesque Desktop" w:cs="Simplified Arabic" w:hint="cs"/>
          <w:sz w:val="28"/>
          <w:szCs w:val="28"/>
          <w:rtl/>
          <w:lang w:bidi="ar-IQ"/>
        </w:rPr>
        <w:t>انعقاد</w:t>
      </w:r>
    </w:p>
    <w:p w:rsidR="00454620" w:rsidRPr="00BB4E23" w:rsidRDefault="00454620" w:rsidP="001B4FBD">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عقود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الاستهلاك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تبرم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بصفة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خاصة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وعليه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تناولنا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المبحث</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الأول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ماهية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العدول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التعاقد</w:t>
      </w:r>
      <w:r w:rsidRPr="00BB4E23">
        <w:rPr>
          <w:rFonts w:ascii="Arial" w:hAnsi="Arial" w:cs="Simplified Arabic"/>
          <w:sz w:val="28"/>
          <w:szCs w:val="28"/>
          <w:rtl/>
          <w:lang w:bidi="ar-IQ"/>
        </w:rPr>
        <w:t>.ومن ثم بيان التنظيم القانوني في المبحث الثاني .أما في المبحث الثالث فنعرض إلى آثار العدول عن التعاقد</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AGA Arabesque Desktop" w:hAnsi="AGA Arabesque Desktop" w:cs="Simplified Arabic" w:hint="cs"/>
          <w:sz w:val="28"/>
          <w:szCs w:val="28"/>
          <w:rtl/>
          <w:lang w:bidi="ar-IQ"/>
        </w:rPr>
        <w:t>مسلطين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البحث</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حمائية</w:t>
      </w:r>
      <w:r w:rsidRPr="00BB4E23">
        <w:rPr>
          <w:rFonts w:ascii="AGA Arabesque Desktop" w:hAnsi="AGA Arabesque Desktop" w:cs="Simplified Arabic"/>
          <w:sz w:val="28"/>
          <w:szCs w:val="28"/>
          <w:rtl/>
          <w:lang w:bidi="ar-IQ"/>
        </w:rPr>
        <w:t xml:space="preserve"> </w:t>
      </w:r>
      <w:r w:rsidRPr="00BB4E23">
        <w:rPr>
          <w:rFonts w:ascii="Arial" w:hAnsi="Arial" w:cs="Simplified Arabic"/>
          <w:sz w:val="28"/>
          <w:szCs w:val="28"/>
          <w:rtl/>
          <w:lang w:bidi="ar-IQ"/>
        </w:rPr>
        <w:t xml:space="preserve">في التشريعات الخاصة بحماية المستهلكين والتشريعات المنظمة للمعاملات والتجارة الالكترونية التي تعرضت لموضوع حماية المستهلك في معاملاته الالكترونية </w:t>
      </w:r>
    </w:p>
    <w:p w:rsidR="00454620" w:rsidRPr="00BB4E23" w:rsidRDefault="00454620" w:rsidP="006445AC">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t>وقد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خرجنا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نهاية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الدراسة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الرغم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وجود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حلول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قانونية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جزئية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بصدد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المشاكل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يواجها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نطاق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العقود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يبرمها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المحترف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ضمن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العامة</w:t>
      </w:r>
      <w:r w:rsidRPr="00BB4E23">
        <w:rPr>
          <w:rFonts w:ascii="AGA Arabesque Desktop" w:hAnsi="AGA Arabesque Desktop" w:cs="Simplified Arabic"/>
          <w:sz w:val="28"/>
          <w:szCs w:val="28"/>
          <w:rtl/>
          <w:lang w:bidi="ar-IQ"/>
        </w:rPr>
        <w:t xml:space="preserve"> , </w:t>
      </w:r>
      <w:r w:rsidRPr="00BB4E23">
        <w:rPr>
          <w:rFonts w:ascii="AGA Arabesque Desktop" w:hAnsi="AGA Arabesque Desktop" w:cs="Simplified Arabic" w:hint="cs"/>
          <w:sz w:val="28"/>
          <w:szCs w:val="28"/>
          <w:rtl/>
          <w:lang w:bidi="ar-IQ"/>
        </w:rPr>
        <w:t>ولكن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ذلك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تعتري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جوانب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القصور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بسبب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عدم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مسايرتها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للتطورات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والمستجدات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حصلت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أطار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التعاملات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الحديثة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خصوصاً</w:t>
      </w:r>
      <w:r w:rsidRPr="00BB4E23">
        <w:rPr>
          <w:rFonts w:ascii="AGA Arabesque Desktop" w:hAnsi="AGA Arabesque Desktop" w:cs="Simplified Arabic"/>
          <w:sz w:val="28"/>
          <w:szCs w:val="28"/>
          <w:rtl/>
          <w:lang w:bidi="ar-IQ"/>
        </w:rPr>
        <w:t xml:space="preserve"> . </w:t>
      </w:r>
    </w:p>
    <w:p w:rsidR="00454620" w:rsidRPr="00BB4E23" w:rsidRDefault="00454620" w:rsidP="006445AC">
      <w:pPr>
        <w:spacing w:after="0" w:line="240" w:lineRule="auto"/>
        <w:jc w:val="lowKashida"/>
        <w:rPr>
          <w:rFonts w:ascii="AGA Arabesque Desktop" w:hAnsi="AGA Arabesque Desktop" w:cs="Simplified Arabic"/>
          <w:sz w:val="28"/>
          <w:szCs w:val="28"/>
          <w:rtl/>
          <w:lang w:bidi="ar-IQ"/>
        </w:rPr>
      </w:pPr>
      <w:r w:rsidRPr="00BB4E23">
        <w:rPr>
          <w:rFonts w:ascii="AGA Arabesque Desktop" w:hAnsi="AGA Arabesque Desktop" w:cs="Simplified Arabic" w:hint="cs"/>
          <w:sz w:val="28"/>
          <w:szCs w:val="28"/>
          <w:rtl/>
          <w:lang w:bidi="ar-IQ"/>
        </w:rPr>
        <w:lastRenderedPageBreak/>
        <w:t>مما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يستوجب</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إعادة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النظر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العامة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وتحديثها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واستحداث</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قواعد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قانونية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خاصة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تتماشى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مع</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التطورات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وكان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من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توصيات</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هذه</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الدراسة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إعادة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النظر</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في</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قانون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حماية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فضلاً</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ضرورة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النص</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بصورة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خاصة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على</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حق</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العدول</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بهدف</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حماية</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المستهلكين</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بعد</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إبرام</w:t>
      </w:r>
      <w:r w:rsidRPr="00BB4E23">
        <w:rPr>
          <w:rFonts w:ascii="AGA Arabesque Desktop" w:hAnsi="AGA Arabesque Desktop" w:cs="Simplified Arabic"/>
          <w:sz w:val="28"/>
          <w:szCs w:val="28"/>
          <w:rtl/>
          <w:lang w:bidi="ar-IQ"/>
        </w:rPr>
        <w:t xml:space="preserve"> </w:t>
      </w:r>
      <w:r w:rsidRPr="00BB4E23">
        <w:rPr>
          <w:rFonts w:ascii="AGA Arabesque Desktop" w:hAnsi="AGA Arabesque Desktop" w:cs="Simplified Arabic" w:hint="cs"/>
          <w:sz w:val="28"/>
          <w:szCs w:val="28"/>
          <w:rtl/>
          <w:lang w:bidi="ar-IQ"/>
        </w:rPr>
        <w:t>العقد</w:t>
      </w:r>
      <w:r w:rsidRPr="00BB4E23">
        <w:rPr>
          <w:rFonts w:ascii="AGA Arabesque Desktop" w:hAnsi="AGA Arabesque Desktop" w:cs="Simplified Arabic"/>
          <w:sz w:val="28"/>
          <w:szCs w:val="28"/>
          <w:rtl/>
          <w:lang w:bidi="ar-IQ"/>
        </w:rPr>
        <w:t xml:space="preserve"> .</w:t>
      </w:r>
    </w:p>
    <w:p w:rsidR="00454620" w:rsidRPr="00BB4E23" w:rsidRDefault="00454620" w:rsidP="006445AC">
      <w:pPr>
        <w:tabs>
          <w:tab w:val="left" w:pos="2711"/>
          <w:tab w:val="center" w:pos="4678"/>
        </w:tabs>
        <w:spacing w:line="240" w:lineRule="auto"/>
        <w:jc w:val="lowKashida"/>
        <w:rPr>
          <w:rFonts w:ascii="Simplified Arabic" w:hAnsi="Simplified Arabic" w:cs="Simplified Arabic"/>
          <w:b/>
          <w:bCs/>
          <w:sz w:val="28"/>
          <w:szCs w:val="28"/>
          <w:rtl/>
          <w:lang w:bidi="ar-IQ"/>
        </w:rPr>
      </w:pPr>
    </w:p>
    <w:p w:rsidR="00454620" w:rsidRPr="006445AC" w:rsidRDefault="00454620" w:rsidP="008073F7">
      <w:pPr>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المقدمة</w:t>
      </w:r>
    </w:p>
    <w:p w:rsidR="00454620" w:rsidRPr="00BB4E23" w:rsidRDefault="00454620" w:rsidP="006445AC">
      <w:pPr>
        <w:spacing w:after="0" w:line="240" w:lineRule="auto"/>
        <w:jc w:val="lowKashida"/>
        <w:rPr>
          <w:rFonts w:ascii="Simplified Arabic" w:hAnsi="Simplified Arabic" w:cs="Simplified Arabic"/>
          <w:b/>
          <w:bCs/>
          <w:color w:val="0070C0"/>
          <w:sz w:val="28"/>
          <w:szCs w:val="28"/>
          <w:rtl/>
        </w:rPr>
      </w:pPr>
      <w:r w:rsidRPr="00BB4E23">
        <w:rPr>
          <w:rFonts w:ascii="Simplified Arabic" w:hAnsi="Simplified Arabic" w:cs="Simplified Arabic" w:hint="cs"/>
          <w:sz w:val="28"/>
          <w:szCs w:val="28"/>
          <w:rtl/>
        </w:rPr>
        <w:t>أحدثت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شبكة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الانترنت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ثورة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تكنولوجية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كبيرة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التواصل</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بين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الأشخاص</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وبكل</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سهولة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وفي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مكان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lang w:bidi="ar-DZ"/>
        </w:rPr>
        <w:t>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يعد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الاستهلاك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عبر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الانترنت</w:t>
      </w:r>
      <w:r>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واحد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أهم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العقود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أُقر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خيار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العدول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لصالح</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المستهلك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كما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ويعدّ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أخطر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الموضوعات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المعاصرة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المتعلقة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بالعقود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نظراً</w:t>
      </w:r>
      <w:r>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لتزايد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إبرام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العقود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بغير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الطرق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والوسائل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المعروفة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والتي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أصبحت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أمراً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ملموساً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الكثير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العقود</w:t>
      </w:r>
      <w:r>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الوقت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الحالي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اقتضى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البحث</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وسائل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تناسب</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هذه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العقود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rPr>
        <w:t>لذلك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وجب</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على</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القانون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يتعرض</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لحماية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المستهلك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المعاملات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الإلكترونية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لاستخراج</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الآليات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اللازمة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لإعادة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التوازن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العلاقات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الاستهلاكية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بما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يرفع</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الضرر</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والخطر</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المستهلك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وليس</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ذلك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على</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المستوي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الوطني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فقط</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أذ</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المعاملات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الإلكترونية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ولأنها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الغالب</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تكون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معاملات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دولية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تتم</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طريق</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شبكة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المعلومات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الدولية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الإنترنت</w:t>
      </w:r>
      <w:r w:rsidRPr="00BB4E23">
        <w:rPr>
          <w:rFonts w:ascii="Simplified Arabic" w:hAnsi="Simplified Arabic" w:cs="Simplified Arabic"/>
          <w:sz w:val="28"/>
          <w:szCs w:val="28"/>
          <w:rtl/>
        </w:rPr>
        <w:t>)</w:t>
      </w:r>
      <w:r w:rsidRPr="00BB4E23">
        <w:rPr>
          <w:rFonts w:ascii="Simplified Arabic" w:hAnsi="Simplified Arabic" w:cs="Simplified Arabic" w:hint="cs"/>
          <w:sz w:val="28"/>
          <w:szCs w:val="28"/>
          <w:rtl/>
        </w:rPr>
        <w:t>التي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امتدت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لتشمل</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كافة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أرجاء</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المعمورة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فاختصرت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المسافات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الحواجز</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المكانية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الزمانية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rPr>
        <w:t>مما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يستدعي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معه</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اتساع</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نطاق</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الحماية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القانونية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للمستهلك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شبكة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الانترنت،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لأن</w:t>
      </w:r>
      <w:r>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الأخيرة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تحولت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مجرد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تبادل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البيانات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عبر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البريد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الإلكتروني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إنجاز</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العمليات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التجارية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إذّ</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فرضت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نفسها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بقوة</w:t>
      </w:r>
      <w:r w:rsidRPr="00BB4E23">
        <w:rPr>
          <w:rFonts w:ascii="Simplified Arabic" w:hAnsi="Simplified Arabic" w:cs="Simplified Arabic"/>
          <w:sz w:val="28"/>
          <w:szCs w:val="28"/>
          <w:rtl/>
          <w:lang w:bidi="ar-DZ"/>
        </w:rPr>
        <w:t xml:space="preserve"> .</w:t>
      </w:r>
    </w:p>
    <w:p w:rsidR="00454620" w:rsidRPr="00BB4E23" w:rsidRDefault="00454620" w:rsidP="006445AC">
      <w:pPr>
        <w:spacing w:after="0" w:line="240" w:lineRule="auto"/>
        <w:jc w:val="lowKashida"/>
        <w:rPr>
          <w:rFonts w:ascii="Simplified Arabic" w:hAnsi="Simplified Arabic" w:cs="Simplified Arabic"/>
          <w:b/>
          <w:bCs/>
          <w:color w:val="0070C0"/>
          <w:sz w:val="28"/>
          <w:szCs w:val="28"/>
          <w:rtl/>
        </w:rPr>
      </w:pPr>
      <w:r w:rsidRPr="00BB4E23">
        <w:rPr>
          <w:rFonts w:ascii="Simplified Arabic" w:hAnsi="Simplified Arabic" w:cs="Simplified Arabic" w:hint="cs"/>
          <w:sz w:val="28"/>
          <w:szCs w:val="28"/>
          <w:rtl/>
          <w:lang w:bidi="ar-DZ"/>
        </w:rPr>
        <w:t>كما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جدوى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إحاطة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المستهلك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بالبيانات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السلع</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الخدامات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عبر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الانترنت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دون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إعطائه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وقتاً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للتفكير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قبل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الإقدام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إبرام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هنا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منح</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المستهلك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الالكتروني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حق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العدول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التعاقد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فإذا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تسلم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نموذجاً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كان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حق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العدول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ثم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إمضاء</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فسخه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حماية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تلاعب</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تغرير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تدليس</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المحترف</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نطاق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التجارة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الالكترونية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ويرجع</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السبب</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ذلك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عدة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اعتبارات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أنه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يشتري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السلعة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محل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التعاقد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الالكتروني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طريق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الانترنت</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ولم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يرها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وإنما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رأى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صورتها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شاشة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الحاسب</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الآلي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كما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أن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الهدف</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هذا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الالتزام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هو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القضاء</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ظاهرة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شائعة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تتمثل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لجوء</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بعض</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المهنيين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رفض</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تسليم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نماذج</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العقود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للمستهلكين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إلا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بعد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التوقيع</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عليها،</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على</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نحو</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يحرم</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المستهلك</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بهذه</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الطريقة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من</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إمكانية</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للتفكير</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المسبق</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في</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شروط</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العقد</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قبل</w:t>
      </w:r>
      <w:r w:rsidRPr="00BB4E23">
        <w:rPr>
          <w:rFonts w:ascii="Simplified Arabic" w:hAnsi="Simplified Arabic" w:cs="Simplified Arabic"/>
          <w:sz w:val="28"/>
          <w:szCs w:val="28"/>
          <w:rtl/>
          <w:lang w:bidi="ar-DZ"/>
        </w:rPr>
        <w:t xml:space="preserve"> </w:t>
      </w:r>
      <w:r w:rsidRPr="00BB4E23">
        <w:rPr>
          <w:rFonts w:ascii="Simplified Arabic" w:hAnsi="Simplified Arabic" w:cs="Simplified Arabic" w:hint="cs"/>
          <w:sz w:val="28"/>
          <w:szCs w:val="28"/>
          <w:rtl/>
          <w:lang w:bidi="ar-DZ"/>
        </w:rPr>
        <w:t>إبرامه</w:t>
      </w:r>
      <w:r w:rsidRPr="00BB4E23">
        <w:rPr>
          <w:rFonts w:ascii="Simplified Arabic" w:hAnsi="Simplified Arabic" w:cs="Simplified Arabic"/>
          <w:sz w:val="28"/>
          <w:szCs w:val="28"/>
          <w:rtl/>
          <w:lang w:bidi="ar-DZ"/>
        </w:rPr>
        <w:t>.</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وعلى</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الرغم</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الفوائد</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العديدة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التي</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يقدمها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إلا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أنه</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قد</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أثبت</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عملياً،</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أن</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لهذه</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الوسيلة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مثالب</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عديدة</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لذلك</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فق</w:t>
      </w:r>
      <w:r w:rsidRPr="00BB4E23">
        <w:rPr>
          <w:rFonts w:ascii="Simplified Arabic" w:hAnsi="Simplified Arabic" w:cs="Simplified Arabic" w:hint="cs"/>
          <w:sz w:val="28"/>
          <w:szCs w:val="28"/>
          <w:rtl/>
          <w:lang w:bidi="ar-IQ"/>
        </w:rPr>
        <w:t>د</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اتجهت</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العديد</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من</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الدول</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إلى</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إصدار</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القوانين</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الخاصة</w:t>
      </w:r>
      <w:r>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بالتعاقد</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عبر</w:t>
      </w:r>
      <w:r w:rsidRPr="00BB4E23">
        <w:rPr>
          <w:rFonts w:ascii="Simplified Arabic" w:hAnsi="Simplified Arabic" w:cs="Simplified Arabic"/>
          <w:sz w:val="28"/>
          <w:szCs w:val="28"/>
          <w:rtl/>
        </w:rPr>
        <w:t xml:space="preserve"> </w:t>
      </w:r>
      <w:r w:rsidRPr="00BB4E23">
        <w:rPr>
          <w:rFonts w:ascii="Simplified Arabic" w:hAnsi="Simplified Arabic" w:cs="Simplified Arabic" w:hint="cs"/>
          <w:sz w:val="28"/>
          <w:szCs w:val="28"/>
          <w:rtl/>
        </w:rPr>
        <w:t>الانترنت</w:t>
      </w:r>
      <w:r w:rsidRPr="00BB4E23">
        <w:rPr>
          <w:rFonts w:ascii="Simplified Arabic" w:hAnsi="Simplified Arabic" w:cs="Simplified Arabic"/>
          <w:sz w:val="28"/>
          <w:szCs w:val="28"/>
          <w:rtl/>
        </w:rPr>
        <w:t xml:space="preserve"> .</w:t>
      </w:r>
    </w:p>
    <w:p w:rsidR="00454620" w:rsidRDefault="00454620" w:rsidP="0075434E">
      <w:pPr>
        <w:tabs>
          <w:tab w:val="left" w:pos="2711"/>
          <w:tab w:val="center" w:pos="4678"/>
        </w:tabs>
        <w:spacing w:line="240" w:lineRule="auto"/>
        <w:jc w:val="lowKashida"/>
        <w:rPr>
          <w:rFonts w:ascii="Simplified Arabic" w:hAnsi="Simplified Arabic" w:cs="Simplified Arabic"/>
          <w:b/>
          <w:bCs/>
          <w:sz w:val="28"/>
          <w:szCs w:val="28"/>
          <w:rtl/>
          <w:lang w:bidi="ar-IQ"/>
        </w:rPr>
      </w:pPr>
      <w:r w:rsidRPr="00BB4E23">
        <w:rPr>
          <w:rFonts w:ascii="Simplified Arabic" w:hAnsi="Simplified Arabic" w:cs="Simplified Arabic" w:hint="cs"/>
          <w:sz w:val="28"/>
          <w:szCs w:val="28"/>
          <w:rtl/>
          <w:lang w:bidi="ar-IQ"/>
        </w:rPr>
        <w:lastRenderedPageBreak/>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ضوء</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ذكر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سنبحث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الموضوع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ثلاث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مباحث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سنعرض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المبحث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الأول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ماهية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ثم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التنظيم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التشريعي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المبحث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الثاني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المبحث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الثالث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فنعرض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آثار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موقف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التشريعات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الخاصة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والتشريعات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المنظمة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للمعاملات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والتجارة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الالكترونية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والتوجيه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الأوربي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تعرضت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لموضوع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معاملاته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الالكترونية</w:t>
      </w:r>
      <w:r>
        <w:rPr>
          <w:rFonts w:ascii="Simplified Arabic" w:hAnsi="Simplified Arabic" w:cs="Simplified Arabic"/>
          <w:b/>
          <w:bCs/>
          <w:sz w:val="28"/>
          <w:szCs w:val="28"/>
          <w:rtl/>
          <w:lang w:bidi="ar-IQ"/>
        </w:rPr>
        <w:t>.</w:t>
      </w:r>
    </w:p>
    <w:p w:rsidR="00454620" w:rsidRPr="00BB4E23" w:rsidRDefault="00454620" w:rsidP="006445AC">
      <w:pPr>
        <w:tabs>
          <w:tab w:val="left" w:pos="2711"/>
          <w:tab w:val="center" w:pos="4678"/>
        </w:tabs>
        <w:spacing w:line="240" w:lineRule="auto"/>
        <w:jc w:val="lowKashida"/>
        <w:rPr>
          <w:rFonts w:ascii="Simplified Arabic" w:hAnsi="Simplified Arabic" w:cs="Simplified Arabic"/>
          <w:b/>
          <w:bCs/>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المبحث</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Pr="00BB4E23" w:rsidRDefault="00454620" w:rsidP="006445AC">
      <w:pPr>
        <w:spacing w:line="240" w:lineRule="auto"/>
        <w:jc w:val="center"/>
        <w:rPr>
          <w:rFonts w:ascii="Simplified Arabic" w:hAnsi="Simplified Arabic" w:cs="Simplified Arabic"/>
          <w:b/>
          <w:bCs/>
          <w:sz w:val="28"/>
          <w:szCs w:val="28"/>
          <w:rtl/>
        </w:rPr>
      </w:pPr>
      <w:r w:rsidRPr="006445AC">
        <w:rPr>
          <w:rFonts w:ascii="Simplified Arabic" w:hAnsi="Simplified Arabic" w:cs="Simplified Arabic" w:hint="cs"/>
          <w:b/>
          <w:bCs/>
          <w:sz w:val="32"/>
          <w:szCs w:val="32"/>
          <w:rtl/>
        </w:rPr>
        <w:t>ماهية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في</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الاستهلاك</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الإلكتروني</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يعد العدول عن العقد</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1"/>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xml:space="preserve"> أحد أهم الوسائل القانونية في المرحلة اللاحقة للتعاقد ، وتزداد أهمية تقرير هذا الخيار للمستهلك فيعقد الاستهلاك الالكتروني المبرم عبر الانترنت ،فالمستهلك عادة ما يندفع إلى ابرم العقد في مناخ يحرضه فيه المحترف على الشراء تحت تأثير وسائل الدعاية والإعلان ، كما أنّ القدرات الإقناعية التي يتمتع بها الطرف القوي تمكنه من التحكم في نفسية المستهلك وتدفعه إلى التعاقد بسبب حاجته إلى السلعة أو الخدمة دون معاينة السلعة ودون دراسة متأنية وتروٍ كافٍ من جانب المستهلك</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2"/>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إضافة لضعفه من الناحية القانونية والمعرفية والاقتصادية وعدم توفر الوقت الكافي للتفكير في جميع ما يبرمه فالعلاقة بينهما غير متوازنة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لذا تلح الحاجة إلى حماية من نوع خاص في هذا الشأن عن طريق التخفيف من غلواء تطبيق مبدأ القوة الملزمة للعقد بوصفه أول العقبات التي تواجه المستهلك في هذا الفرض</w:t>
      </w:r>
      <w:r w:rsidRPr="00BB4E23">
        <w:rPr>
          <w:rFonts w:ascii="Arial" w:hAnsi="Arial" w:cs="Simplified Arabic"/>
          <w:b/>
          <w:bCs/>
          <w:sz w:val="28"/>
          <w:szCs w:val="28"/>
          <w:vertAlign w:val="superscript"/>
          <w:rtl/>
          <w:lang w:bidi="ar-IQ"/>
        </w:rPr>
        <w:t xml:space="preserve"> (</w:t>
      </w:r>
      <w:r w:rsidRPr="00BB4E23">
        <w:rPr>
          <w:rStyle w:val="ac"/>
          <w:rFonts w:ascii="Arial" w:hAnsi="Arial" w:cs="Simplified Arabic"/>
          <w:b/>
          <w:bCs/>
          <w:sz w:val="28"/>
          <w:szCs w:val="28"/>
          <w:rtl/>
          <w:lang w:bidi="ar-IQ"/>
        </w:rPr>
        <w:endnoteReference w:id="3"/>
      </w:r>
      <w:r w:rsidRPr="00BB4E23">
        <w:rPr>
          <w:rFonts w:ascii="Arial" w:hAnsi="Arial" w:cs="Simplified Arabic"/>
          <w:b/>
          <w:bCs/>
          <w:sz w:val="28"/>
          <w:szCs w:val="28"/>
          <w:vertAlign w:val="superscript"/>
          <w:rtl/>
          <w:lang w:bidi="ar-IQ"/>
        </w:rPr>
        <w:t>)</w:t>
      </w:r>
      <w:r w:rsidRPr="00BB4E23">
        <w:rPr>
          <w:rFonts w:ascii="Arial" w:hAnsi="Arial" w:cs="Simplified Arabic"/>
          <w:b/>
          <w:bCs/>
          <w:sz w:val="28"/>
          <w:szCs w:val="28"/>
          <w:rtl/>
          <w:lang w:bidi="ar-IQ"/>
        </w:rPr>
        <w:t>،</w:t>
      </w:r>
      <w:r w:rsidRPr="00BB4E23">
        <w:rPr>
          <w:rFonts w:ascii="Arial" w:hAnsi="Arial" w:cs="Simplified Arabic"/>
          <w:sz w:val="28"/>
          <w:szCs w:val="28"/>
          <w:rtl/>
          <w:lang w:bidi="ar-IQ"/>
        </w:rPr>
        <w:t>لذا رخص القانون للمتعاقد في مثل هذه الظروف العدول عن تعاقده في العقود التي يبرمها على عجلة من أمره وبمحض إرادته ليعطى له الحق في أنْ يرجع في العقد الذي سبق وأنأ برمه بالفعل دون أنْ يصيبه ضرر .</w:t>
      </w:r>
    </w:p>
    <w:p w:rsidR="00454620" w:rsidRPr="00BB4E23" w:rsidRDefault="00454620" w:rsidP="0075434E">
      <w:pPr>
        <w:jc w:val="lowKashida"/>
        <w:rPr>
          <w:rFonts w:ascii="Arial" w:hAnsi="Arial" w:cs="Simplified Arabic"/>
          <w:sz w:val="28"/>
          <w:szCs w:val="28"/>
          <w:rtl/>
          <w:lang w:bidi="ar-IQ"/>
        </w:rPr>
      </w:pPr>
      <w:r w:rsidRPr="00BB4E23">
        <w:rPr>
          <w:rFonts w:ascii="Arial" w:hAnsi="Arial" w:cs="Simplified Arabic"/>
          <w:sz w:val="28"/>
          <w:szCs w:val="28"/>
          <w:rtl/>
          <w:lang w:bidi="ar-IQ"/>
        </w:rPr>
        <w:t>في ضوء ما ذكر سنقسم المبحث على مطلبين ، نتعرض في المطلب الأول إلى تحديد مفهوم العدول.وفي المطلب الثاني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Arial" w:hAnsi="Arial" w:cs="Simplified Arabic"/>
          <w:sz w:val="28"/>
          <w:szCs w:val="28"/>
          <w:rtl/>
          <w:lang w:bidi="ar-IQ"/>
        </w:rPr>
        <w:t>الأساس القانوني للعدول عن التعاقد.</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lastRenderedPageBreak/>
        <w:t>مفهوم</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في</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الالكتروني</w:t>
      </w:r>
    </w:p>
    <w:p w:rsidR="00454620" w:rsidRPr="00BB4E23" w:rsidRDefault="00454620" w:rsidP="006445AC">
      <w:pPr>
        <w:tabs>
          <w:tab w:val="left" w:pos="3685"/>
        </w:tabs>
        <w:jc w:val="lowKashida"/>
        <w:rPr>
          <w:rFonts w:ascii="Arial" w:hAnsi="Arial" w:cs="Simplified Arabic"/>
          <w:sz w:val="28"/>
          <w:szCs w:val="28"/>
          <w:rtl/>
          <w:lang w:bidi="ar-IQ"/>
        </w:rPr>
      </w:pPr>
      <w:r w:rsidRPr="00BB4E23">
        <w:rPr>
          <w:rFonts w:ascii="Arial" w:hAnsi="Arial" w:cs="Simplified Arabic"/>
          <w:sz w:val="28"/>
          <w:szCs w:val="28"/>
          <w:rtl/>
          <w:lang w:bidi="ar-IQ"/>
        </w:rPr>
        <w:t>أنّ إعطاء احد المتعاقدين مكنة العدول عن التعاقد أمر ينطوي على خطورة كبيرة بما يشكله ذلك من انتهاك لمبدأ القوة الملزمة للعقد، لذا يقتضي البحث في خيار العدول عن التعاقد تحديد المقصود منه تحديداً دقيقاً لضمان إعماله في النطاق الذي حدده المشرع ، ومن ثم بيان الطبيعة القانونية للعقد المتضمن خيار العدول، وهو ما سيكون موضوع الفرعين القادمين .</w:t>
      </w:r>
    </w:p>
    <w:p w:rsidR="00454620" w:rsidRPr="00BB4E23" w:rsidRDefault="00454620" w:rsidP="006445AC">
      <w:pPr>
        <w:tabs>
          <w:tab w:val="left" w:pos="3685"/>
        </w:tabs>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Pr="00BB4E23" w:rsidRDefault="00454620" w:rsidP="006445AC">
      <w:pPr>
        <w:tabs>
          <w:tab w:val="left" w:pos="2711"/>
          <w:tab w:val="center" w:pos="4678"/>
        </w:tabs>
        <w:spacing w:line="240" w:lineRule="auto"/>
        <w:jc w:val="center"/>
        <w:rPr>
          <w:rFonts w:ascii="Arial" w:hAnsi="Arial" w:cs="Simplified Arabic"/>
          <w:b/>
          <w:bCs/>
          <w:sz w:val="28"/>
          <w:szCs w:val="28"/>
          <w:rtl/>
          <w:lang w:bidi="ar-IQ"/>
        </w:rPr>
      </w:pPr>
      <w:r w:rsidRPr="006445AC">
        <w:rPr>
          <w:rFonts w:ascii="Simplified Arabic" w:hAnsi="Simplified Arabic" w:cs="Simplified Arabic" w:hint="cs"/>
          <w:b/>
          <w:bCs/>
          <w:sz w:val="32"/>
          <w:szCs w:val="32"/>
          <w:rtl/>
        </w:rPr>
        <w:t>تعريف</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وخصائصه</w:t>
      </w:r>
    </w:p>
    <w:p w:rsidR="00454620" w:rsidRPr="00BB4E23" w:rsidRDefault="00454620" w:rsidP="006445AC">
      <w:pPr>
        <w:tabs>
          <w:tab w:val="left" w:pos="3685"/>
        </w:tabs>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عرف رأي في الفقه خيار العدول عن التعاقد بأنه أحدى الآليات القانونية الحديثة التي أوجدها المشرع لغرض توفير الحماية اللازمة والفعالة للمستهلك في هذه مرحلة تنفيذ العقد</w:t>
      </w:r>
      <w:r w:rsidRPr="00BB4E23">
        <w:rPr>
          <w:rFonts w:ascii="Arial" w:hAnsi="Arial" w:cs="Simplified Arabic"/>
          <w:b/>
          <w:bCs/>
          <w:sz w:val="28"/>
          <w:szCs w:val="28"/>
          <w:vertAlign w:val="superscript"/>
          <w:rtl/>
          <w:lang w:bidi="ar-IQ"/>
        </w:rPr>
        <w:t xml:space="preserve"> (</w:t>
      </w:r>
      <w:r w:rsidRPr="00BB4E23">
        <w:rPr>
          <w:rStyle w:val="ac"/>
          <w:rFonts w:ascii="Arial" w:hAnsi="Arial" w:cs="Simplified Arabic"/>
          <w:b/>
          <w:bCs/>
          <w:sz w:val="28"/>
          <w:szCs w:val="28"/>
          <w:rtl/>
          <w:lang w:bidi="ar-IQ"/>
        </w:rPr>
        <w:endnoteReference w:id="4"/>
      </w:r>
      <w:r w:rsidRPr="00BB4E23">
        <w:rPr>
          <w:rFonts w:ascii="Arial" w:hAnsi="Arial" w:cs="Simplified Arabic"/>
          <w:b/>
          <w:bCs/>
          <w:sz w:val="28"/>
          <w:szCs w:val="28"/>
          <w:vertAlign w:val="superscript"/>
          <w:rtl/>
          <w:lang w:bidi="ar-IQ"/>
        </w:rPr>
        <w:t xml:space="preserve">) </w:t>
      </w:r>
      <w:r w:rsidRPr="00BB4E23">
        <w:rPr>
          <w:rFonts w:ascii="Arial" w:hAnsi="Arial" w:cs="Simplified Arabic"/>
          <w:sz w:val="28"/>
          <w:szCs w:val="28"/>
          <w:rtl/>
          <w:lang w:bidi="ar-IQ"/>
        </w:rPr>
        <w:t>، أما على نطاق التشريع الفرنسي فقد أرتبط وجودحق العدول ببداية التشريعات التي كانت تهدف إلى حماية المستهلك</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فقد نصت المادة الاولى من القانون الفرنسي رقم (21/88) الصادر في 6 كانون الثاني / يناير 1988على أنه(في كافة العمليات التي يتم فيها البيع عبر المسافات فإن للمشتري خلال سبعه أيام من تاريخ تسليم المبيع الحق في إعادته إلى البائع لاستبداله بآخر أو رده واسترداد الثمانون أية نفقات من جانبه سوى مصاريف الرد)</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tabs>
          <w:tab w:val="left" w:pos="3685"/>
        </w:tabs>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يتضح</w:t>
      </w:r>
      <w:r>
        <w:rPr>
          <w:rFonts w:ascii="Arial" w:hAnsi="Arial" w:cs="Simplified Arabic"/>
          <w:sz w:val="28"/>
          <w:szCs w:val="28"/>
          <w:rtl/>
          <w:lang w:bidi="ar-IQ"/>
        </w:rPr>
        <w:t xml:space="preserve"> من خلال النص أن خيار المستهلك </w:t>
      </w:r>
      <w:r w:rsidRPr="00BB4E23">
        <w:rPr>
          <w:rFonts w:ascii="Arial" w:hAnsi="Arial" w:cs="Simplified Arabic"/>
          <w:sz w:val="28"/>
          <w:szCs w:val="28"/>
          <w:rtl/>
          <w:lang w:bidi="ar-IQ"/>
        </w:rPr>
        <w:t xml:space="preserve">بالعدول عن التعاقد ينطبق على عقود البيع التي تتم في إطار ما يسمى بالبيوع عبر المسافات، والتي لا يتمكن فيها المتعاقد رؤية المبيع وهو ما يصح قوله في عقد الاستهلاك الالكتروني التي يتعاقد فيها المستهلك على خدمة أو سلعة دون أمكانية المناقشة ودون رؤيتها، مثلا الخدمة يتم التعاقد عليها مسبقاً ثم يتبين للمستهلك لاحقاً عدم استفادته منها نتيجة تقديمها السيء فيرغب في العدول عن العقد، لذا تظهر الحاجة إلى توظيف هذا الاتجاه في نطاق عقد الاستهلاك الالكتروني . </w:t>
      </w:r>
    </w:p>
    <w:p w:rsidR="00454620" w:rsidRPr="00BB4E23" w:rsidRDefault="00454620" w:rsidP="006445AC">
      <w:pPr>
        <w:tabs>
          <w:tab w:val="left" w:pos="3543"/>
        </w:tabs>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أما بالنسبة لموقف الفقه والتشريع المصري، فقد عرفه رأي في الفقه (بأنه قدرة المتعاقد بعد إبرام العقد على المفاضلة او الاختيار بين إمضائه أو الرجوع فيه)</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7"/>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أما قانون حماية المستهلك المصري فلم يقرر مثل هذا الخيار للمستهلك بل نص على حق المستهلك في استبدال السلعة أو إعادتها مع استرجاع ثمنها إذا شابها </w:t>
      </w:r>
      <w:r w:rsidRPr="00BB4E23">
        <w:rPr>
          <w:rFonts w:ascii="Arial" w:hAnsi="Arial" w:cs="Simplified Arabic"/>
          <w:sz w:val="28"/>
          <w:szCs w:val="28"/>
          <w:rtl/>
          <w:lang w:bidi="ar-IQ"/>
        </w:rPr>
        <w:lastRenderedPageBreak/>
        <w:t>عيب او كانت غير مطابقة للمواصفات</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8"/>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ولا يمثل ذلك حقاً للعدول عن العقد على النحو المقرر في القانون الفرنسي وإنما ما قرره المشرع المصري هو تطبيق للقواعد العامة في إخلال البائع بضمان عيوب المبيع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9"/>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أما على صعيد التشريعات العربية الحديثة والخاصة بحماية المستهلك فقد تعرض المشرع اللبناني في الفصل العاشر من قانونه الخاص بحماية المستهلك إلى العقود التي يبرمها المستهلك عن بعد وفي محل إقامته وقرر فيها للمستهلك خيار العدول فقد نصت المادة (55)من القانون على أنه(يجوز للمستهلك الذي يتعاقد وفق أحكام هذا الفصل العدول عن قراره بشراء السلعة او استئجارها والاستفادة من الخدمة ...)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أما بالنسبة لموقف الفقه والتشريع في العراق فقد عرفه رأي في الفقه بأنه (ميزه قانونية أعطاها المشرع للمستهلك في الرجوع عن التعاقد بعد أن ابرم العقد صحيحاً (أو قبل إبرامه)دون أن تترتب على ذلك مسؤولية المستهلك تعويض المتعاقد الآخر عما يصيبه من أضرار بسبب الرجوع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0"/>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 يتضح من خلال التعريف أنه أشار إلى كونه ميزة أعطاها المشرع  للمستهلك على الرغم من أنّ المشرع العراقي في قانون حماية المستهلك قد خلا من نص خاص بهذا الخصوص ، فلم يخط الخطوة التشريعية ذاتها التي سار عليها المشرع الفرنسي في تقريره لخيار المستهلك في الرجوع عن العقد ولعل السبب في ذلك يرجع إلى أنّ مشرعنا لا يزال يقف عند حدود القواعد العامة في القانون المدني،وفي مقدمتها العقد شريعة المتعاقدين فلا يجوز نقضه او العدول عنه أو حتى تعديله بمحض إرادة احد عاقديه</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1"/>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9D1589">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لذا فلم يظهر في القانونين المصري والعراقي هذا الخيار بشكل واضح</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2"/>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وقد يكون السبب وراء ذلك هو لاعتمادهما الخيارات التي اقرها الفقه الإسلامي وهي خيار الشرط والرؤية و التعيين وخيار العيب ,كما لا يزال المشرع في مصر والعراق يؤ</w:t>
      </w:r>
      <w:r>
        <w:rPr>
          <w:rFonts w:ascii="Arial" w:hAnsi="Arial" w:cs="Simplified Arabic"/>
          <w:sz w:val="28"/>
          <w:szCs w:val="28"/>
          <w:rtl/>
          <w:lang w:bidi="ar-IQ"/>
        </w:rPr>
        <w:t xml:space="preserve">كد </w:t>
      </w:r>
      <w:r w:rsidRPr="00BB4E23">
        <w:rPr>
          <w:rFonts w:ascii="Arial" w:hAnsi="Arial" w:cs="Simplified Arabic"/>
          <w:sz w:val="28"/>
          <w:szCs w:val="28"/>
          <w:rtl/>
          <w:lang w:bidi="ar-IQ"/>
        </w:rPr>
        <w:t>حقيقة انه يقع على عاتق كل متعاقد السهر على حماية حقوقه ومصالحه الخاصة وليس لديه الحق بأن يدعي بأنه خدع بوسيله أو أخرى خارج إطار النظرية التقليدية المتعلقة بعيوب الرضا متى توافرت شروطها وبالنتيجة تكون العلاقة العقدية بين المستهلك والمحترف علاقة غير متوازنة.</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وعليه ندعو المشرع العراقي إلى أن يتدخل بتقرير حق المستهلك في العدول على غرار ما فعله المشرع الفرنسي واللبناني وعلى الخصوص في نطاق العقد الالكتروني ، وأن يجعل من هذه المكنه أحدى لبنات تشييد الحماية المرجوة للمستهلك لأن المبررات التي جعلت المشرع يقرها متوافرة في العراق كما هي في </w:t>
      </w:r>
      <w:r w:rsidRPr="00BB4E23">
        <w:rPr>
          <w:rFonts w:ascii="Arial" w:hAnsi="Arial" w:cs="Simplified Arabic"/>
          <w:sz w:val="28"/>
          <w:szCs w:val="28"/>
          <w:rtl/>
          <w:lang w:bidi="ar-IQ"/>
        </w:rPr>
        <w:lastRenderedPageBreak/>
        <w:t>البلدان التي صدرت فيها قوانين نصت على الرجوع عن التعاقد بوصفه مكنه يتلافى بموجبها المستهلك ماقد يلحق به من ضرر نتيجة قبولهُ المتسرع فضلا عن عدم كفاءته في النواحي الفنية او الاقتصادية مما يؤدي إلى إصداره لرضا غير مستنير بالتعاقد على نحو يذهب بمصالحه .</w:t>
      </w:r>
    </w:p>
    <w:p w:rsidR="00454620" w:rsidRPr="00BB4E23" w:rsidRDefault="00454620" w:rsidP="006445AC">
      <w:pPr>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مما تقدم يمكننا تعريف العدول عن التعاقد بأنه(مكنة للمستهلك في أنْ يعدل عن العقد بإرادته المنفردة خلال المهلة المحددة بموجب القانون أو الاتفاق ، حتى ولو لم يخل المحترف بأي من التزاماته ويتم العدول بدون مقابل).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الطبيعة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القانونية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p>
    <w:p w:rsidR="00454620" w:rsidRPr="00BB4E23" w:rsidRDefault="00454620" w:rsidP="009D1589">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إذا كان العدول عن التعاقد بوصفه تصرفاً قانونياً يقع بإرادة المستهلك المنفردة ويعبر عن قدرته على نقض العقد فهل يعد هذا الخيار حقاً؟وإذا عُدٌ حق فهل يعتبر حقاً شخصياً أم حقا عينياً؟وإذا تعذر </w:t>
      </w:r>
      <w:r>
        <w:rPr>
          <w:rFonts w:ascii="Arial" w:hAnsi="Arial" w:cs="Simplified Arabic"/>
          <w:sz w:val="28"/>
          <w:szCs w:val="28"/>
          <w:rtl/>
          <w:lang w:bidi="ar-IQ"/>
        </w:rPr>
        <w:t>وصفه</w:t>
      </w:r>
      <w:r w:rsidRPr="00BB4E23">
        <w:rPr>
          <w:rFonts w:ascii="Arial" w:hAnsi="Arial" w:cs="Simplified Arabic"/>
          <w:sz w:val="28"/>
          <w:szCs w:val="28"/>
          <w:rtl/>
          <w:lang w:bidi="ar-IQ"/>
        </w:rPr>
        <w:t xml:space="preserve"> حق فما هي الطبيعة لقانونية له؟</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اختلف الفقه بصدد بيان الطبيعة القانونية لخيار العدول، فقد ذهب رأي في الفقه</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إلى القول بأنّ عدول من تقرر له الحق في تعاقده وأنّ كان يتم بالإرادة المنفردة إلا أنه لا يعدّ حقاً بمعناه الدقيق، لأن الحق في أطار المعاملات المدنية أما أنْ يكون حقاً شخصياً أو عينياً.</w:t>
      </w:r>
    </w:p>
    <w:p w:rsidR="00454620" w:rsidRPr="00BB4E23" w:rsidRDefault="00454620" w:rsidP="009D1589">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فهذا الخيار لا يعد حقاً شخصياً والذي يتمثل في علاقة الاقتضاء بين الدائن والمدين</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4"/>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فالدائن لا يستطيع الحصول على حقه إلا بواسطة تدخل المدين، كما لا يعد حقاً عينياً يخول لصاحبه سلطة على شيء لأنّ العلاقة في الحق العيني هي علاقة تسلط لصاحب الحق على الشيء محل الحق</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فالعلاقة مباشره وواضحة</w:t>
      </w:r>
      <w:r>
        <w:rPr>
          <w:rFonts w:ascii="Arial" w:hAnsi="Arial" w:cs="Simplified Arabic"/>
          <w:sz w:val="28"/>
          <w:szCs w:val="28"/>
          <w:rtl/>
          <w:lang w:bidi="ar-IQ"/>
        </w:rPr>
        <w:t xml:space="preserve"> بينما </w:t>
      </w:r>
      <w:r w:rsidRPr="00BB4E23">
        <w:rPr>
          <w:rFonts w:ascii="Arial" w:hAnsi="Arial" w:cs="Simplified Arabic"/>
          <w:sz w:val="28"/>
          <w:szCs w:val="28"/>
          <w:rtl/>
          <w:lang w:bidi="ar-IQ"/>
        </w:rPr>
        <w:t>أنّ الحال ف</w:t>
      </w:r>
      <w:r>
        <w:rPr>
          <w:rFonts w:ascii="Arial" w:hAnsi="Arial" w:cs="Simplified Arabic"/>
          <w:sz w:val="28"/>
          <w:szCs w:val="28"/>
          <w:rtl/>
          <w:lang w:bidi="ar-IQ"/>
        </w:rPr>
        <w:t xml:space="preserve">ي </w:t>
      </w:r>
      <w:r w:rsidRPr="00BB4E23">
        <w:rPr>
          <w:rFonts w:ascii="Arial" w:hAnsi="Arial" w:cs="Simplified Arabic"/>
          <w:sz w:val="28"/>
          <w:szCs w:val="28"/>
          <w:rtl/>
          <w:lang w:bidi="ar-IQ"/>
        </w:rPr>
        <w:t>إطار العدول عبر الانترنت مختلف فلا مكان لهذه العلاقة ، حيث أنّ المستهلك بإرادته المنفردة يتمكن من إنهاء العقد دون أنْ يحتاج ذلك إلى أي تدخل من جانب المحترف المتعاقد معه، لأن خيار المستهلك هذا لا يخوله السلطة على شيء بل يمنحه أمكانية إبرام العقد الذي سبق وأنا برمه هذا من جهة ، ومن جهة أخرى إذا لم يكن خيار المستهلك حقاً فهو ليس رخصة</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وليس بحرية أيضا، مادامت الحرية لا تقتصر على شخص أو أشخاص معينين بل تثبت لجميع الناس على حد سواء</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7"/>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كحرية </w:t>
      </w:r>
      <w:r w:rsidRPr="00BB4E23">
        <w:rPr>
          <w:rFonts w:ascii="Arial" w:hAnsi="Arial" w:cs="Simplified Arabic"/>
          <w:sz w:val="28"/>
          <w:szCs w:val="28"/>
          <w:rtl/>
          <w:lang w:bidi="ar-IQ"/>
        </w:rPr>
        <w:lastRenderedPageBreak/>
        <w:t>العمل وحرية التعاقد وحرية التنقل في حين حدد القانون الطرف المستفيد من خيار العدول وهو المستهلك ومن يستعمل في مواجهة وهو المحترف، كما قيد استعمال الخيار بمدة معينة تنقضي إمكانية استعماله بمضي هذه المدة.</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لذا فإنّ خيار المستهلك في العدول ليس بحرية وليس بحق شخصي أو عيني، ولكنه يحتل منزلة وسطى بين الحق بمعناه الدقيق والحرية. فهو أعلى مرتبة من هذه الأخيرة ولكنه لا يصل إلى حد الاقتضاء أو التسلط، بل يعد مكنة قانونية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8"/>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والتي يعد خيار العدول من أهم تطبيقاتها، وحق إرادي محض يختلف مضمونه عن مضمون الحقوق العادية لما تتميز به هذه المكنة بقدرة صاحبها على إحداث أثر قانوني خاص بإرادته المنفردة ودون توقف ذلك على أرادة شخص آخر فهي مكنه جوهرها سلطة التحكم في مصير العقد الذي تقرر هذا الخيار بشأنه ويؤكد ذلك أنّ خيار العدول لا يقابله واجب أو التزام على من يستعمل هذا الحق في مواجهته، لذا نرجح ما ذهب إليه الاتجاه الخير من الفقه كونه الأقرب للصواب.</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الأساس</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القانوني</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لخيار</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العقد</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يجد الحق في العدو</w:t>
      </w:r>
      <w:r>
        <w:rPr>
          <w:rFonts w:ascii="Arial" w:hAnsi="Arial" w:cs="Simplified Arabic"/>
          <w:sz w:val="28"/>
          <w:szCs w:val="28"/>
          <w:rtl/>
          <w:lang w:bidi="ar-IQ"/>
        </w:rPr>
        <w:t>ل</w:t>
      </w:r>
      <w:r w:rsidRPr="00BB4E23">
        <w:rPr>
          <w:rFonts w:ascii="Arial" w:hAnsi="Arial" w:cs="Simplified Arabic"/>
          <w:sz w:val="28"/>
          <w:szCs w:val="28"/>
          <w:rtl/>
          <w:lang w:bidi="ar-IQ"/>
        </w:rPr>
        <w:t xml:space="preserve"> لمصدره أما في أتفاق المتعاقدين أو في نصوص القانون، لذا ميز الفقه بين نوعين من حق العدول ولكل منهما أساس يختلف عن الآخر هما العدول ألاتفاقي والعدول التشريعي، فبالنسبة للأول وبما أنّ العدول يعدّ استثناءً من مبدأ القوة الملزمة للعقد لذا فبإمكان المتعاقدين مخالفة هذه القاعدة بالاتفاق على إعطاء خيار العدول عن العقد لكليهما أو لأحدهما بإرادته المنفردة دون أنْ يتوقف ذلك على إرادة الطرف الآخر وفي هذه الحالة يصبح العقد غير لازم وقابلاً للرجوع عنه وهنا يطلق عليه (خيار العدول </w:t>
      </w:r>
      <w:r w:rsidRPr="00BB4E23">
        <w:rPr>
          <w:rFonts w:ascii="Arial" w:hAnsi="Arial" w:cs="Simplified Arabic"/>
          <w:sz w:val="28"/>
          <w:szCs w:val="28"/>
          <w:rtl/>
          <w:lang w:bidi="ar-IQ"/>
        </w:rPr>
        <w:lastRenderedPageBreak/>
        <w:t>ألاتفاقي)</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19"/>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أو كما يطلق عليه القانون المدني العراقي (البيع بشرط الخيار)</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0"/>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ويعدّ اتفاق المتعاقدين هنا هو أساس الخيار بناءً على مبدأ سلطان الإرادة ومبدأ العقد شريعة المتعاقدين وبشرط أنْ يكون الخيار مقيداً بفترة زمنية محددة يتم خلالها إعمال خيار العدول ويصبح بانتهائها العقد باتا ونهائيا لا رجوع فيه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اما فيما يتعلق بالعدول التشريعي المترتب عن نص خاص في القانون فقد اختلف الفقه في بيان أساسه القانوني إلى عدة آراء ، فقد ذهب جانب من الفقه</w:t>
      </w:r>
      <w:r w:rsidRPr="00BB4E23">
        <w:rPr>
          <w:rFonts w:ascii="Arial" w:hAnsi="Arial" w:cs="Simplified Arabic"/>
          <w:b/>
          <w:bCs/>
          <w:sz w:val="28"/>
          <w:szCs w:val="28"/>
          <w:vertAlign w:val="superscript"/>
          <w:rtl/>
          <w:lang w:bidi="ar-IQ"/>
        </w:rPr>
        <w:t>(</w:t>
      </w:r>
      <w:r w:rsidRPr="00BB4E23">
        <w:rPr>
          <w:rStyle w:val="ac"/>
          <w:rFonts w:ascii="Arial" w:hAnsi="Arial" w:cs="Simplified Arabic"/>
          <w:sz w:val="28"/>
          <w:szCs w:val="28"/>
          <w:rtl/>
          <w:lang w:bidi="ar-IQ"/>
        </w:rPr>
        <w:endnoteReference w:id="21"/>
      </w:r>
      <w:r w:rsidRPr="00BB4E23">
        <w:rPr>
          <w:rFonts w:ascii="Arial" w:hAnsi="Arial" w:cs="Simplified Arabic"/>
          <w:b/>
          <w:bCs/>
          <w:sz w:val="28"/>
          <w:szCs w:val="28"/>
          <w:vertAlign w:val="superscript"/>
          <w:rtl/>
          <w:lang w:bidi="ar-IQ"/>
        </w:rPr>
        <w:t xml:space="preserve">) </w:t>
      </w:r>
      <w:r w:rsidRPr="00BB4E23">
        <w:rPr>
          <w:rFonts w:ascii="Arial" w:hAnsi="Arial" w:cs="Simplified Arabic"/>
          <w:sz w:val="28"/>
          <w:szCs w:val="28"/>
          <w:rtl/>
          <w:lang w:bidi="ar-IQ"/>
        </w:rPr>
        <w:t xml:space="preserve">إلى القول بفكرة التكوين المتدرج للعقد ، على أساس أنّ عقود الاستهلاك لا تبرم في لحظة زمنية واحدة ، هي لحظة ارتباط الإيجاب مع القبول، وإنما لابد من مرور مدة زمنية قبل أنْ يرجع المستهلك عن عقده ، فإذا لم يشأ تأكيد رضائه الذي أصدره ، وعمد إلى سحب هذا الرضا خلال مدة التروي فأنه يحول بذلك دون إبرام العقد ,ومن ثم فأنه ينسحب من عقد غير تام ، وليس منعقد ملزم </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22"/>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أياً كان العقد الذي ينطوي على خيار العدول التشريعي لا يبرم بصفة نهائية وهو ما يزال في طور التكوين، وأنّ المهلة القانونية التي منحها المشرع للمستهلك ما هي إلا فترة للتفكير والتروي ولا يوجد العقد بالفعل إلاّ بعد انتهاء المدة التي قد تتيح للمستهلك الوقت للتفكير، ومن ثم يكون رضاه قد نضج واكتمل</w:t>
      </w:r>
      <w:r w:rsidRPr="00BB4E23">
        <w:rPr>
          <w:rFonts w:ascii="Arial" w:hAnsi="Arial" w:cs="Simplified Arabic"/>
          <w:color w:val="0000FF"/>
          <w:sz w:val="28"/>
          <w:szCs w:val="28"/>
          <w:rtl/>
          <w:lang w:bidi="ar-IQ"/>
        </w:rPr>
        <w:t xml:space="preserve">، </w:t>
      </w:r>
      <w:r w:rsidRPr="00BB4E23">
        <w:rPr>
          <w:rFonts w:ascii="Arial" w:hAnsi="Arial" w:cs="Simplified Arabic"/>
          <w:sz w:val="28"/>
          <w:szCs w:val="28"/>
          <w:rtl/>
          <w:lang w:bidi="ar-IQ"/>
        </w:rPr>
        <w:t>ووفقاً لهذا الرأي فإن رضا المستهلك يتكون من مرحلتين .</w:t>
      </w:r>
    </w:p>
    <w:p w:rsidR="00454620" w:rsidRPr="00BB4E23" w:rsidRDefault="00454620" w:rsidP="006445AC">
      <w:pPr>
        <w:spacing w:after="0"/>
        <w:jc w:val="lowKashida"/>
        <w:rPr>
          <w:rFonts w:ascii="Arial" w:hAnsi="Arial" w:cs="Simplified Arabic"/>
          <w:color w:val="0000FF"/>
          <w:sz w:val="28"/>
          <w:szCs w:val="28"/>
          <w:rtl/>
          <w:lang w:bidi="ar-IQ"/>
        </w:rPr>
      </w:pPr>
      <w:r w:rsidRPr="00BB4E23">
        <w:rPr>
          <w:rFonts w:ascii="Arial" w:hAnsi="Arial" w:cs="Simplified Arabic"/>
          <w:sz w:val="28"/>
          <w:szCs w:val="28"/>
          <w:rtl/>
          <w:lang w:bidi="ar-IQ"/>
        </w:rPr>
        <w:t>ويبررون رأيهم هذا بأنه لا يتناقض مع مبدأ القوة الملزمة للعقد مادام العدول يحدث في وقت لم يكن فيه العقد قد ابرم بعد ، كما أنّ المشرع يكون متشككاً في الرضا الأول لاندفاع المستهلك في قبول الإيجاب المعروض عليه دون أنْ يمنح الفرصة اللازمة لدراسة مدى ملائمة المبيع لحاجته.</w:t>
      </w:r>
    </w:p>
    <w:p w:rsidR="00454620" w:rsidRPr="00BB4E23" w:rsidRDefault="00454620" w:rsidP="006445AC">
      <w:pPr>
        <w:spacing w:after="0"/>
        <w:jc w:val="lowKashida"/>
        <w:rPr>
          <w:rFonts w:ascii="Arial" w:hAnsi="Arial" w:cs="Simplified Arabic"/>
          <w:color w:val="0000FF"/>
          <w:sz w:val="28"/>
          <w:szCs w:val="28"/>
          <w:rtl/>
          <w:lang w:bidi="ar-IQ"/>
        </w:rPr>
      </w:pPr>
      <w:r w:rsidRPr="00BB4E23">
        <w:rPr>
          <w:rFonts w:ascii="Arial" w:hAnsi="Arial" w:cs="Simplified Arabic"/>
          <w:sz w:val="28"/>
          <w:szCs w:val="28"/>
          <w:rtl/>
          <w:lang w:bidi="ar-IQ"/>
        </w:rPr>
        <w:t>ويبدو أنّ فكرة التكوين المتدرج للعقد قد تقدم تفسيراً منطقياً لمهلة التروي هذه التي لا ي</w:t>
      </w:r>
      <w:r>
        <w:rPr>
          <w:rFonts w:ascii="Arial" w:hAnsi="Arial" w:cs="Simplified Arabic"/>
          <w:sz w:val="28"/>
          <w:szCs w:val="28"/>
          <w:rtl/>
          <w:lang w:bidi="ar-IQ"/>
        </w:rPr>
        <w:t>ن</w:t>
      </w:r>
      <w:r w:rsidRPr="00BB4E23">
        <w:rPr>
          <w:rFonts w:ascii="Arial" w:hAnsi="Arial" w:cs="Simplified Arabic"/>
          <w:sz w:val="28"/>
          <w:szCs w:val="28"/>
          <w:rtl/>
          <w:lang w:bidi="ar-IQ"/>
        </w:rPr>
        <w:t>عقد العقد قبل مضيها وأنْ أصدر المستهلك رضاءه فهي تتفق مع طبيعة هذه المدة والغاية التي قررت من اجلها ، ويمكن اعتمادها أساساً للعدول في هذه الحالة.</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في حين ذهب رأي آخر من الفقه</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إلى القول أنّ العدول الممنوح للمستهلك من قبل المشرع لا يؤثر في العلاقة التعاقدية شيئاً وأنْ العقد يكتمل وجوده بمجرد توافر شروطه وأركانه .وهنا يكون المستهلك صاحب الخيار في العدول عن عقد قد ابرمه فعلاً و أصبح تاماً ونافذاً ولكن يستطيع  بإرادته المنفردة العدول عن هذا العقد خلال المهلة المحددة قانوناً. حيث أنّ العقد الذي يبرمه المستهلك ويقرر فيه المشرع له خيار العدول يكتمل وجودة القانوني تماماً وتنتقل به الملكية إلى المستهلك، وكل ما في الأمر أنّ المشرع منحه وخلال مدة </w:t>
      </w:r>
      <w:r w:rsidRPr="00BB4E23">
        <w:rPr>
          <w:rFonts w:ascii="Arial" w:hAnsi="Arial" w:cs="Simplified Arabic"/>
          <w:sz w:val="28"/>
          <w:szCs w:val="28"/>
          <w:rtl/>
          <w:lang w:bidi="ar-IQ"/>
        </w:rPr>
        <w:lastRenderedPageBreak/>
        <w:t>معينه الخيار في نقض العقد والعدول عنه بإرادته المنفردة لحكمه شاءها المشرع وهي حماية المستهلك من تسرعه في التعاقد، ومن هنا كان تدخل المشرع لمنحه هذه الميزة خشية أنْ تسلب بموجب الاتفاق فإن المشرع في القوانين التي قررت هذه المكنة يحظر الاتفاق على النزول عنها مسبقاً أو تقييدها بغير ما قيدها به المشرع نفسه.</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لذا فأياً كانت الآراء التي طرحت في بيان الأساس القانوني للعدول عن التعاقد لم يسلم من النقد ، والأساس الذي نراه للعدول التشريعي هو النص القانوني الصريح في القوانين التي نصت عليه والذي منح المستهلك هذا الخيار لاسيما في العقود التي تتم عن بعد ومنها عقود التجارة الالكترونية فهذا الخيار هو أداة تشريعية تلعب دوراً أساسيا في حماية هؤلاء الذين يتعاقدون في الغالب دون تمهل وتروٍ ودون إمكانية حقيقية لمناقشة شروط تعاقداتهم ويخضعون لتأثير الإعلان وما يحمله بين طياته من ضغط وحث على التعاقد . حيث أن ّالقوة الملزمة للعقد تثبت للعقود الصحيحة النافذة ، ما لم يقرر المشرع أو الاتفاق خلاف ذلك، وفي عقود الاستهلاك قضى المشرع بخلاف المبدأ الذي يثبت القوة الملزمة للعقد بأنْ أعطى للمستهلك مكنة الرجوع استثناءً من المبدأ العام، وخروجاً عليه اقتضته حماية المتعاقد الضعيف عموماً والمستهلك في عقود الاستهلاك على وجه الخصوص وهذا يمثل بلا شك ضمانه للمتعاقد الضعيف إذ يستطيع التراجع عما تعهد به خلال المهلة المحددة قانوناً أو اتفاقاً لذلك</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4"/>
      </w:r>
      <w:r w:rsidRPr="00BB4E23">
        <w:rPr>
          <w:rFonts w:ascii="Arial" w:hAnsi="Arial" w:cs="Simplified Arabic"/>
          <w:b/>
          <w:bCs/>
          <w:sz w:val="28"/>
          <w:szCs w:val="28"/>
          <w:vertAlign w:val="superscript"/>
          <w:rtl/>
          <w:lang w:bidi="ar-IQ"/>
        </w:rPr>
        <w:t>)</w:t>
      </w:r>
    </w:p>
    <w:p w:rsidR="00454620" w:rsidRPr="00BB4E23" w:rsidRDefault="00454620" w:rsidP="006445AC">
      <w:pPr>
        <w:jc w:val="lowKashida"/>
        <w:rPr>
          <w:rFonts w:ascii="Arial" w:hAnsi="Arial" w:cs="Simplified Arabic"/>
          <w:sz w:val="28"/>
          <w:szCs w:val="28"/>
          <w:rtl/>
          <w:lang w:bidi="ar-IQ"/>
        </w:rPr>
      </w:pPr>
      <w:r w:rsidRPr="00BB4E23">
        <w:rPr>
          <w:rFonts w:ascii="Arial" w:hAnsi="Arial" w:cs="Simplified Arabic"/>
          <w:sz w:val="28"/>
          <w:szCs w:val="28"/>
          <w:rtl/>
          <w:lang w:bidi="ar-IQ"/>
        </w:rPr>
        <w:t>هذه الاعتبارات رآها المشرع جديرة بالخروج لأنّ المستهلك في مركز تعاقدي ضعيف من الناحية الفعلية مع المتعاقد الآخر كما وليس في النظرية العامة ما يخول لهذا المستهلك في حماية مصالحه ، لذا لم يجد المشرع بُداً من الخروج على القواعد العامة بغية تقرير حماية للمستهلك، لذا فإنْ أساس العدول التشريعي عن التعاقد هو كونه استثناءً من مبدأ القوة الملزمة للعقد، بل وحتى في غياب نص تشريعي صريح بهذا الصدد استوجب المشرع على المتعاقد أنْ ينفذ العقد بالطريقة التي يقتضيها حسن النية</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المبحث</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التنظيم</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التشريعي</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لخيا</w:t>
      </w:r>
      <w:r>
        <w:rPr>
          <w:rFonts w:ascii="Simplified Arabic" w:hAnsi="Simplified Arabic" w:cs="Simplified Arabic" w:hint="cs"/>
          <w:b/>
          <w:bCs/>
          <w:sz w:val="32"/>
          <w:szCs w:val="32"/>
          <w:rtl/>
        </w:rPr>
        <w:t>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العدول</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عن</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التعاقد</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lastRenderedPageBreak/>
        <w:t xml:space="preserve">يعدّ خيار المستهلك في العدول من الركائز الأساسية التي يقوم عليها النظام القانوني لحماية المستهلك بصفة عامة خاصة في عقود التجارة الالكترونية ، فالعلة من تقرير هذا الالتزام تتمثل في محاولة إعادة التوازن إلى العلاقة العقدية نظراً لظروف إبرام هذه العقود والمتمثلة بانعدام القدرة على رؤية محل العقد حقيقة أو مناقشة شروط العقد صراحة .والمستهلك يمارس هذه المكنة بإرادته المنفردة دون اللجوء إلى القضاء ودون اشتراط موافقة المحترف أو البائع وحتى لو لم يخل الأخير بالتزاماته ، كما أنّ هذا الخيار يدخل ضمن الخيارات المؤقتة التي تنقضي أما باستعماله أو بسريان المدة المحددة لممارسته، وأنّ التشريعات التي أقرت هذا الخيار في أغلب الأحيان جعلت الأحكام المنظمة لهذا الخيار متعلقة بالنظام العام وبالتالي لا تجيز للمستهلك النزول عنه ويقع باطلاً أي شرط يقضي بغير ذلك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لذا انطلاقاً من هذه المبررات وغيرها نظمت القوانين الخاصة بحماية المستهلك وعقود التجارة الالكترونية هذا الخيار بوصفه خياراً تشريعياً، وسنبحث في هذا تنظيم هذا الخيار ، ضوابط ممارسة خيار العدول، في المطلب الاول, وكيفية ممارسة هذا الخيار في المطلب الثاني وكما يلي .</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r w:rsidRPr="006445AC">
        <w:rPr>
          <w:rFonts w:ascii="Simplified Arabic" w:hAnsi="Simplified Arabic" w:cs="Simplified Arabic"/>
          <w:b/>
          <w:bCs/>
          <w:sz w:val="32"/>
          <w:szCs w:val="32"/>
          <w:rtl/>
        </w:rPr>
        <w:t xml:space="preserve">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ضوابط</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p>
    <w:p w:rsidR="00454620" w:rsidRPr="00BB4E23" w:rsidRDefault="00454620" w:rsidP="009D1589">
      <w:pPr>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ذهبت بعض قوانين حماية المستهلكين إلى أنّ للمستهلك العدول عن العقد بعد إبرامه وإعادة السلعة دون أنْ يكون ملزماً بأداء تعويض معين كونه يستخدم مكنة منحها إياها المشرع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7"/>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الا أنّ عدول المستهلك عن العقد وردّ السلعة يجب أنْ يكون مقيداً بعدة قيود تحفظ للعقد توازنه .ولعل من أهم هذه القيود ما يتعلق بتحديد مدة معينة للعدول عن العقد وكذلك استثناء حالات معينة من جواز الخيار يكون على حساب الطرف الآخر وهو المحترف لاسيما عند انعدام أي مسوغ للعدول فالغاية من حماية المستهلك بإقرار هذه المكنة هي إعادة التوازن إلى العلاقة بين المتعاقدين</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8"/>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w:t>
      </w:r>
      <w:r>
        <w:rPr>
          <w:rFonts w:ascii="Arial" w:hAnsi="Arial" w:cs="Simplified Arabic"/>
          <w:sz w:val="28"/>
          <w:szCs w:val="28"/>
          <w:rtl/>
          <w:lang w:bidi="ar-IQ"/>
        </w:rPr>
        <w:t>خاصة</w:t>
      </w:r>
      <w:r w:rsidRPr="00BB4E23">
        <w:rPr>
          <w:rFonts w:ascii="Arial" w:hAnsi="Arial" w:cs="Simplified Arabic"/>
          <w:sz w:val="28"/>
          <w:szCs w:val="28"/>
          <w:rtl/>
          <w:lang w:bidi="ar-IQ"/>
        </w:rPr>
        <w:t xml:space="preserve"> </w:t>
      </w:r>
      <w:r>
        <w:rPr>
          <w:rFonts w:ascii="Arial" w:hAnsi="Arial" w:cs="Simplified Arabic"/>
          <w:sz w:val="28"/>
          <w:szCs w:val="28"/>
          <w:rtl/>
          <w:lang w:bidi="ar-IQ"/>
        </w:rPr>
        <w:t>ا</w:t>
      </w:r>
      <w:r w:rsidRPr="00BB4E23">
        <w:rPr>
          <w:rFonts w:ascii="Arial" w:hAnsi="Arial" w:cs="Simplified Arabic"/>
          <w:sz w:val="28"/>
          <w:szCs w:val="28"/>
          <w:rtl/>
          <w:lang w:bidi="ar-IQ"/>
        </w:rPr>
        <w:t>لمستهلك وهو ما سنبحثه كما يلي:-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lastRenderedPageBreak/>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تحديد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مدة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لإعمال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مكنة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عندما منح المشرع مكنة العدول للمستهلك فإنّ من الطبيعي أنْ يحدد لمزاولة هذه المكنة مدة معينة بمرورها يسقط حقه في العدول حفاظاً على استقرار التعامل فليس من العدالة أنْ يبقى المركز القانوني للمحترف مضطرباً مدة طويلة يمكن خلالها أنْ يفاجأ بطلب نقض عقد مضت على إبرامه مدة طويلة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29"/>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إلا أنّ القوانين لم تتفق على تحديد مدة العدول هذه حيث حددتها بعض القوانين الفرنسية بثلاثة أشهر من تاريخ بدء التنفيذ كما في المادة (9) الخاصة بالتعليم عن طريق المراسلة .أما في المادة (121\6) من تقنيين الاستهلاك الفرنسي لعام 1993, فقد حددته بسبعة أيام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0"/>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ومنها ما تحدد هذه المدة بعشرة أيام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1"/>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في حين تحدد بعض القوانين هذه المدة بـ (14) يوماً والبعض الآخر بـ(15) يوم كما في مشروع قانون التجارة الالكترونية المصري, والآخر بـ (30) يوماً .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أما فيما يتعلق ببدء سريان مهلة العدول. فإنْ التوجهات الأوربية تقيم تفرقة بين السلع والخدمات فبالنسبة للسلع تبدأ المدة من يوم استلام المستهلك لها ، أما بالنسبة للخدمات تبدأ المهلة من لحظة إبرام العقد</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2"/>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وتكون المهلة أسبوع في الحالتين وذلك بشرط أن يكون المورد قد أكد وفائه بالالتزام بالإعلام أما إذا لم يوف المورد بهذا الالتزام إلا بعد إبرام العقد ، فإن المهلة تبدأ منذ ذلك الحين بشرط ألا تتجاوز مدة الثلاثة أشهر من تاريخ التسليم أو الإبرام</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كما لا تتفق القوانين أيضا حول كيفية احتساب هذه المدة فمن القوانين ما تقضي بأنها تحتسب على أساس أيام العمل</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4"/>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بينما تطلق بعض القوانين تحديد المدة فلا تقيدها بكونها أيــــــــــا معمل فهي تشمل في احتسابها أيام العمل مثلما تشمل أيام العطل وهذا نصت عليه المادة (121-20) من تقنين الاستهلاك الفرنسي .</w:t>
      </w:r>
    </w:p>
    <w:p w:rsidR="00454620" w:rsidRPr="00BB4E23" w:rsidRDefault="00454620" w:rsidP="008073F7">
      <w:pPr>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 ولاشك أنّ التوجيه الأوربي كان الأكثر رعايةَ لمصلحة المستهلك من المشرع الفرنسي إذ أنّ الأيام الكاملة التي حددها تقنين الاستهلاك الفرنسي تشمل أيام العطل وغيرها مما يجعل المستهلك لا يستفيد من المدة كاملة وقد حاول تدارك الأمر فنص في الفقرة الأخيرة من المادة (121-20) على إنه إذا صادف اليوم الأخير من الأيام السبع يوم سبت أو يوم احد أو يوم عيد أو عطلة فإن هذه المدة تمتد إلى أول يوم عمل تالٍ ومن ثم فأن ما يستبعد وفق هذا النص من حساب المدة اللازمة لممارسة مكنة العدول هو يوم عطلة إذا </w:t>
      </w:r>
      <w:r w:rsidRPr="00BB4E23">
        <w:rPr>
          <w:rFonts w:ascii="Arial" w:hAnsi="Arial" w:cs="Simplified Arabic"/>
          <w:sz w:val="28"/>
          <w:szCs w:val="28"/>
          <w:rtl/>
          <w:lang w:bidi="ar-IQ"/>
        </w:rPr>
        <w:lastRenderedPageBreak/>
        <w:t>صادف هذا اليوم في نهاية المدة فيبقى إذا الفرق جلياً بين التوجيه الاوربي وما أخذ به المشرع الفرنسي بهذا الخصوص</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r w:rsidRPr="006445AC">
        <w:rPr>
          <w:rFonts w:ascii="Simplified Arabic" w:hAnsi="Simplified Arabic" w:cs="Simplified Arabic"/>
          <w:b/>
          <w:bCs/>
          <w:sz w:val="32"/>
          <w:szCs w:val="32"/>
          <w:rtl/>
        </w:rPr>
        <w:t xml:space="preserve">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كيفية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إعمال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مكنة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بموجب قوانين حماية المستهلك يمكن للأخير العدول خلال المدة المحددة ، وتخضع هذه المكنة بحسب الأصل لتقدير المستهلك وحده بإرادته المنفردة دون موافقة الطرف الآخر ودون اللجوء إلى القضاء بل ودون الحاجة إلى تقديم أسباب أو بيان البواعث التي دفعته إلى ذلك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إلا أنّ بعض القوانين قد تستلزم أنْ يدفع المستهلك حين عدوله عن العقد مبلغاً معيناً يتمثل بنسبة معينة من قيمة المبيع وبشرط أن تكون قيمة محل العقد قد وصلت إلى حد معين</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كما أنّ القوانين التي أقرت هذه المكنة لم تخضع ممارسته من حيث الأصل لشكل معين أو إجراءات خاصة ، إذ أنّ الشرط الوحيد لاستعمال الحق في العدول هو ضرورة استعماله خلال الفترة المحددة له اذ يكفي أنْ يعبر المستهلك عن إرادته في العدول وهذا التعبير عن إرادة العدول قد يكون ضمنياً كأنْ يَرَد المستهلك المبيع الذي سبق أنْ تسلمه خلال المدة المحددة لممارسة هذا الخيار.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وإذا كانت التشريعات لم تحدد شكلاً معيناً لممارسة مكنة العدول الا أنه من الناحية العملية يكون من مصلحة المستهلك عند استعماله لهذا الخيار أنْ يعبر عن عدوله من خلال وسيله تمكنه من إثبات العدول عند منازعة المحترف له في حصوله.</w:t>
      </w:r>
    </w:p>
    <w:p w:rsidR="00454620" w:rsidRPr="00BB4E23" w:rsidRDefault="00454620" w:rsidP="009D1589">
      <w:pPr>
        <w:jc w:val="lowKashida"/>
        <w:rPr>
          <w:rFonts w:ascii="Arial" w:hAnsi="Arial" w:cs="Simplified Arabic"/>
          <w:sz w:val="28"/>
          <w:szCs w:val="28"/>
          <w:rtl/>
          <w:lang w:bidi="ar-IQ"/>
        </w:rPr>
      </w:pPr>
      <w:r w:rsidRPr="00BB4E23">
        <w:rPr>
          <w:rFonts w:ascii="Arial" w:hAnsi="Arial" w:cs="Simplified Arabic"/>
          <w:sz w:val="28"/>
          <w:szCs w:val="28"/>
          <w:rtl/>
          <w:lang w:bidi="ar-IQ"/>
        </w:rPr>
        <w:t>وا</w:t>
      </w:r>
      <w:r>
        <w:rPr>
          <w:rFonts w:ascii="Arial" w:hAnsi="Arial" w:cs="Simplified Arabic"/>
          <w:sz w:val="28"/>
          <w:szCs w:val="28"/>
          <w:rtl/>
          <w:lang w:bidi="ar-IQ"/>
        </w:rPr>
        <w:t>لأ</w:t>
      </w:r>
      <w:r w:rsidRPr="00BB4E23">
        <w:rPr>
          <w:rFonts w:ascii="Arial" w:hAnsi="Arial" w:cs="Simplified Arabic"/>
          <w:sz w:val="28"/>
          <w:szCs w:val="28"/>
          <w:rtl/>
          <w:lang w:bidi="ar-IQ"/>
        </w:rPr>
        <w:t xml:space="preserve">هم هنا أنْ يتم العدول خلال المدة المحددة له وهذه المدة تتسم بقصرها وقد يكون سبب ذلك هو رغبة المشرع في أنْ لا يجعل العقد غير مستقر لمدة طويلة ومراعاة لمصلحة المتعاقد الآخر لكي لايبقى ملتزماً بعقد لا يعرف مصيره مدة طويلة من الزمن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37"/>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r w:rsidRPr="006445AC">
        <w:rPr>
          <w:rFonts w:ascii="Simplified Arabic" w:hAnsi="Simplified Arabic" w:cs="Simplified Arabic"/>
          <w:b/>
          <w:bCs/>
          <w:sz w:val="32"/>
          <w:szCs w:val="32"/>
          <w:rtl/>
        </w:rPr>
        <w:t xml:space="preserve"> </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lastRenderedPageBreak/>
        <w:t>مسوغات</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وقيود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إعمال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مكنة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p>
    <w:p w:rsidR="00454620"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هنالك عدة مبررات لكي يمارس المستهلك مكنة العدول عن العقد ،  كما أنّ هنالك عدة قيود تقف امام هذا الخيار ، لذا سنعرض في هذا المطلب لمبررات وقيود ممارسة المستهلك لعدوله عن العقد .</w:t>
      </w:r>
    </w:p>
    <w:p w:rsidR="00454620" w:rsidRDefault="00454620" w:rsidP="006445AC">
      <w:pPr>
        <w:spacing w:after="0"/>
        <w:jc w:val="lowKashida"/>
        <w:rPr>
          <w:rFonts w:ascii="Arial" w:hAnsi="Arial" w:cs="Simplified Arabic"/>
          <w:sz w:val="28"/>
          <w:szCs w:val="28"/>
          <w:rtl/>
          <w:lang w:bidi="ar-IQ"/>
        </w:rPr>
      </w:pPr>
    </w:p>
    <w:p w:rsidR="00454620" w:rsidRPr="00BB4E23" w:rsidRDefault="00454620" w:rsidP="006445AC">
      <w:pPr>
        <w:spacing w:after="0"/>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مسوغات</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منح</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المستهلك</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الالكتروني</w:t>
      </w:r>
    </w:p>
    <w:p w:rsidR="00454620" w:rsidRPr="00BB4E23" w:rsidRDefault="00454620" w:rsidP="006445AC">
      <w:pPr>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يستلزم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منح</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أمام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مسوغات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مبررات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قوية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ومقنعة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ولعل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أهم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المسوغات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قصور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القواعد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العامة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الواردة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المدني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منح</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عموماً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وخاصة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إطار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الاستهلاك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يبرمها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الانترنت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تفتقر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التنوير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المعلوماتي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الكافي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وبما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تبرم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طريقة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غير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تقليدية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فإن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مواجهة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مشاكلها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يجب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تتم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بوسائل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غير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تقليدية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أيضا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ولعل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أهم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الوسائل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منح</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سبق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وأبرمه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تبرره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اعتبارات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عديدة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أهمها</w:t>
      </w:r>
      <w:r w:rsidRPr="00BB4E23">
        <w:rPr>
          <w:rFonts w:ascii="Simplified Arabic" w:hAnsi="Simplified Arabic" w:cs="Simplified Arabic"/>
          <w:sz w:val="28"/>
          <w:szCs w:val="28"/>
          <w:rtl/>
          <w:lang w:bidi="ar-IQ"/>
        </w:rPr>
        <w:t xml:space="preserve"> :-</w:t>
      </w:r>
    </w:p>
    <w:p w:rsidR="00454620" w:rsidRPr="00BB4E23" w:rsidRDefault="00454620" w:rsidP="006445AC">
      <w:pPr>
        <w:pStyle w:val="a6"/>
        <w:numPr>
          <w:ilvl w:val="0"/>
          <w:numId w:val="15"/>
        </w:numPr>
        <w:tabs>
          <w:tab w:val="left" w:pos="425"/>
        </w:tabs>
        <w:ind w:left="425" w:hanging="283"/>
        <w:jc w:val="lowKashida"/>
        <w:rPr>
          <w:rFonts w:ascii="Simplified Arabic" w:hAnsi="Simplified Arabic" w:cs="Simplified Arabic"/>
          <w:sz w:val="28"/>
          <w:szCs w:val="28"/>
          <w:lang w:bidi="ar-IQ"/>
        </w:rPr>
      </w:pP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أنْما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يميز</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الاستهلاك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هو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انعقاده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طرفين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دون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حضور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مادي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ومتعاصر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بينهما</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eastAsia"/>
          <w:sz w:val="28"/>
          <w:szCs w:val="28"/>
          <w:rtl/>
          <w:lang w:bidi="ar-IQ"/>
        </w:rPr>
        <w:t>وجهاً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لوجه</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لحظة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تبادل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التعابير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الإرادية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يضطر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يكتفي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بوصف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الخدمة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محل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يتم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الخدمات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المتوفرة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الشبكة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يتمكن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البائع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خلالها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عرض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منتجاته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وخدماته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الصور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الفوتوغرافية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والأفلام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المتحركة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تقترن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بعض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الأحيان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شهادة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المختصين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كفاءتها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الظروف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تعرض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السلع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والخدمات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تمنع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معاينة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معاينة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نافية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للجهالة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وبالتالي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الصعب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عليه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تقدير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مزاياها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وعيوبها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بشكل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دقيق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b/>
          <w:bCs/>
          <w:sz w:val="28"/>
          <w:szCs w:val="28"/>
          <w:vertAlign w:val="superscript"/>
          <w:rtl/>
          <w:lang w:bidi="ar-IQ"/>
        </w:rPr>
        <w:t>(</w:t>
      </w:r>
      <w:r w:rsidRPr="00BB4E23">
        <w:rPr>
          <w:rStyle w:val="ac"/>
          <w:rFonts w:ascii="Simplified Arabic" w:hAnsi="Simplified Arabic" w:cs="Simplified Arabic"/>
          <w:b/>
          <w:bCs/>
          <w:sz w:val="28"/>
          <w:szCs w:val="28"/>
          <w:rtl/>
          <w:lang w:bidi="ar-IQ"/>
        </w:rPr>
        <w:endnoteReference w:id="38"/>
      </w:r>
      <w:r w:rsidRPr="00BB4E23">
        <w:rPr>
          <w:rFonts w:ascii="Simplified Arabic" w:hAnsi="Simplified Arabic" w:cs="Simplified Arabic"/>
          <w:b/>
          <w:bCs/>
          <w:sz w:val="28"/>
          <w:szCs w:val="28"/>
          <w:vertAlign w:val="superscript"/>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وخصوصاً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كان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محل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المنتجات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رؤيتها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الشاشة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فضلا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المنتجات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الحديثة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تحتوي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تكنولوجيات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معقدة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بإمكان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معرفتها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ومطابقتها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للمواصفات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باستعمالها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لمدة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مناسبة</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eastAsia"/>
          <w:sz w:val="28"/>
          <w:szCs w:val="28"/>
          <w:rtl/>
          <w:lang w:bidi="ar-IQ"/>
        </w:rPr>
        <w:t>ولعل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يزيد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أهمية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ثبوت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lastRenderedPageBreak/>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هو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بإعلام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الأول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بالمعلومات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والبيانات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الجوهرية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تخص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الخدمة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تأثير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كبير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قرار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إقدامه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الانترنت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عدمه</w:t>
      </w:r>
      <w:r w:rsidRPr="00BB4E23">
        <w:rPr>
          <w:rFonts w:ascii="Simplified Arabic" w:hAnsi="Simplified Arabic" w:cs="Simplified Arabic"/>
          <w:sz w:val="28"/>
          <w:szCs w:val="28"/>
          <w:rtl/>
          <w:lang w:bidi="ar-IQ"/>
        </w:rPr>
        <w:t xml:space="preserve"> .</w:t>
      </w:r>
    </w:p>
    <w:p w:rsidR="00454620" w:rsidRPr="00BB4E23" w:rsidRDefault="00454620" w:rsidP="006445AC">
      <w:pPr>
        <w:pStyle w:val="a6"/>
        <w:numPr>
          <w:ilvl w:val="0"/>
          <w:numId w:val="15"/>
        </w:numPr>
        <w:spacing w:after="0"/>
        <w:jc w:val="lowKashida"/>
        <w:rPr>
          <w:rFonts w:ascii="Simplified Arabic" w:hAnsi="Simplified Arabic" w:cs="Simplified Arabic"/>
          <w:sz w:val="28"/>
          <w:szCs w:val="28"/>
          <w:lang w:bidi="ar-IQ"/>
        </w:rPr>
      </w:pPr>
      <w:r w:rsidRPr="00BB4E23">
        <w:rPr>
          <w:rFonts w:ascii="Simplified Arabic" w:hAnsi="Simplified Arabic" w:cs="Simplified Arabic" w:hint="eastAsia"/>
          <w:sz w:val="28"/>
          <w:szCs w:val="28"/>
          <w:rtl/>
          <w:lang w:bidi="ar-IQ"/>
        </w:rPr>
        <w:t>نجد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اغلب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الأحيان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تعاقدات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الانترنت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خالية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التدبر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والتمهل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ويعود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أسباب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السرعة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الفائقة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ينعقد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الالكتروني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وكذلك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تنفيذ</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الالتزامات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المترتبة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عليه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أحيانا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b/>
          <w:bCs/>
          <w:sz w:val="28"/>
          <w:szCs w:val="28"/>
          <w:vertAlign w:val="superscript"/>
          <w:rtl/>
          <w:lang w:bidi="ar-IQ"/>
        </w:rPr>
        <w:t>(</w:t>
      </w:r>
      <w:r w:rsidRPr="00BB4E23">
        <w:rPr>
          <w:rStyle w:val="ac"/>
          <w:rFonts w:ascii="Simplified Arabic" w:hAnsi="Simplified Arabic" w:cs="Simplified Arabic"/>
          <w:b/>
          <w:bCs/>
          <w:sz w:val="28"/>
          <w:szCs w:val="28"/>
          <w:rtl/>
          <w:lang w:bidi="ar-IQ"/>
        </w:rPr>
        <w:endnoteReference w:id="39"/>
      </w:r>
      <w:r w:rsidRPr="00BB4E23">
        <w:rPr>
          <w:rFonts w:ascii="Simplified Arabic" w:hAnsi="Simplified Arabic" w:cs="Simplified Arabic"/>
          <w:b/>
          <w:bCs/>
          <w:sz w:val="28"/>
          <w:szCs w:val="28"/>
          <w:vertAlign w:val="superscript"/>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يستغرق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ثوان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أدى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تكييف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الالكتروني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الانترنت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الأغلب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بأنه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حاضرين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الزمان</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eastAsia"/>
          <w:sz w:val="28"/>
          <w:szCs w:val="28"/>
          <w:rtl/>
          <w:lang w:bidi="ar-IQ"/>
        </w:rPr>
        <w:t>إضافة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دور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المفاوضات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السابقة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تقلص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إطار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هذا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النمط</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أغلبية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تتم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عادة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نموذجية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تظهر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الموقع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الالكتروني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للمحترف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شكل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استمارة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نموذجية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الكترونية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تتضمن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تفاصيل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وتتوجه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بشروط</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مماثلة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المستهلكين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كافة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وجه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الدوام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تقبل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المناقشة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المفاوضة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وهذه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الاعتبارات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دفعت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بالبعض</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الالكتروني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تطبيقات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eastAsia"/>
          <w:sz w:val="28"/>
          <w:szCs w:val="28"/>
          <w:rtl/>
          <w:lang w:bidi="ar-IQ"/>
        </w:rPr>
        <w:t>الإذعان</w:t>
      </w:r>
      <w:r w:rsidRPr="00BB4E23">
        <w:rPr>
          <w:rFonts w:ascii="Simplified Arabic" w:hAnsi="Simplified Arabic" w:cs="Simplified Arabic"/>
          <w:b/>
          <w:bCs/>
          <w:sz w:val="28"/>
          <w:szCs w:val="28"/>
          <w:vertAlign w:val="superscript"/>
          <w:rtl/>
          <w:lang w:bidi="ar-IQ"/>
        </w:rPr>
        <w:t>(</w:t>
      </w:r>
      <w:r w:rsidRPr="00BB4E23">
        <w:rPr>
          <w:rStyle w:val="ac"/>
          <w:rFonts w:ascii="Simplified Arabic" w:hAnsi="Simplified Arabic" w:cs="Simplified Arabic"/>
          <w:b/>
          <w:bCs/>
          <w:sz w:val="28"/>
          <w:szCs w:val="28"/>
          <w:rtl/>
          <w:lang w:bidi="ar-IQ"/>
        </w:rPr>
        <w:endnoteReference w:id="40"/>
      </w:r>
      <w:r w:rsidRPr="00BB4E23">
        <w:rPr>
          <w:rFonts w:ascii="Simplified Arabic" w:hAnsi="Simplified Arabic" w:cs="Simplified Arabic"/>
          <w:b/>
          <w:bCs/>
          <w:sz w:val="28"/>
          <w:szCs w:val="28"/>
          <w:vertAlign w:val="superscript"/>
          <w:rtl/>
          <w:lang w:bidi="ar-IQ"/>
        </w:rPr>
        <w:t>)</w:t>
      </w:r>
      <w:r w:rsidRPr="00BB4E23">
        <w:rPr>
          <w:rFonts w:ascii="Simplified Arabic" w:hAnsi="Simplified Arabic" w:cs="Simplified Arabic"/>
          <w:sz w:val="28"/>
          <w:szCs w:val="28"/>
          <w:rtl/>
          <w:lang w:bidi="ar-IQ"/>
        </w:rPr>
        <w:t>.</w:t>
      </w:r>
    </w:p>
    <w:p w:rsidR="00454620" w:rsidRDefault="00454620" w:rsidP="006445AC">
      <w:pPr>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لذا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تقدم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نجد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عندما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ظل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الظروف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يكتشف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فوات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الأوان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يعبر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أرادته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الحقيقية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وأنه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ليس</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بحاجة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الخدمة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يقدر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دفع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ثمنها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شروط</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ابرمه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تناسبه</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وهذه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الاحتمالات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مواجهة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ينتج</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أضرار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بالنسبة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بمنحه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مكنة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Pr>
          <w:rFonts w:ascii="Simplified Arabic" w:hAnsi="Simplified Arabic" w:cs="Simplified Arabic"/>
          <w:sz w:val="28"/>
          <w:szCs w:val="28"/>
          <w:rtl/>
          <w:lang w:bidi="ar-IQ"/>
        </w:rPr>
        <w:t xml:space="preserve"> .</w:t>
      </w:r>
    </w:p>
    <w:p w:rsidR="00454620" w:rsidRPr="00BB4E23" w:rsidRDefault="00454620" w:rsidP="006445AC">
      <w:pPr>
        <w:jc w:val="lowKashida"/>
        <w:rPr>
          <w:rFonts w:ascii="Simplified Arabic" w:hAnsi="Simplified Arabic"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r w:rsidRPr="006445AC">
        <w:rPr>
          <w:rFonts w:ascii="Simplified Arabic" w:hAnsi="Simplified Arabic" w:cs="Simplified Arabic"/>
          <w:b/>
          <w:bCs/>
          <w:sz w:val="32"/>
          <w:szCs w:val="32"/>
          <w:rtl/>
        </w:rPr>
        <w:t xml:space="preserve"> </w:t>
      </w:r>
    </w:p>
    <w:p w:rsidR="00454620" w:rsidRDefault="00454620" w:rsidP="006445AC">
      <w:pPr>
        <w:tabs>
          <w:tab w:val="left" w:pos="2711"/>
          <w:tab w:val="center" w:pos="4678"/>
        </w:tabs>
        <w:spacing w:line="240" w:lineRule="auto"/>
        <w:jc w:val="center"/>
        <w:rPr>
          <w:rFonts w:ascii="Arial" w:hAnsi="Arial" w:cs="Simplified Arabic"/>
          <w:b/>
          <w:bCs/>
          <w:sz w:val="28"/>
          <w:szCs w:val="28"/>
          <w:rtl/>
          <w:lang w:bidi="ar-IQ"/>
        </w:rPr>
      </w:pPr>
      <w:r w:rsidRPr="006445AC">
        <w:rPr>
          <w:rFonts w:ascii="Simplified Arabic" w:hAnsi="Simplified Arabic" w:cs="Simplified Arabic" w:hint="cs"/>
          <w:b/>
          <w:bCs/>
          <w:sz w:val="32"/>
          <w:szCs w:val="32"/>
          <w:rtl/>
        </w:rPr>
        <w:t>القيود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الواردة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على</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إعمال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مكنة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قيدت التشريعات التي أقرت خيار المستهلك في العدول بعدة قيود تحفظ للعقد توازنه واستقراره والذي اختل بسبب الظروف والاعتبارات التي سبق الإشارة إليها .</w:t>
      </w:r>
    </w:p>
    <w:p w:rsidR="00454620" w:rsidRPr="00BB4E23" w:rsidRDefault="00454620" w:rsidP="009D1589">
      <w:pPr>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بناء على ذلك سنتناول في هذا الفرع أهم القيود التشريعية التي وردت على ممارسة المستهلك لحقه في العدول وذلك من ناحيتين ، الأولى القيود المتعلقة بالطرف المستفيد من الخيار وهو المستهلك . والناحية </w:t>
      </w:r>
      <w:r w:rsidRPr="00BB4E23">
        <w:rPr>
          <w:rFonts w:ascii="Arial" w:hAnsi="Arial" w:cs="Simplified Arabic"/>
          <w:sz w:val="28"/>
          <w:szCs w:val="28"/>
          <w:rtl/>
          <w:lang w:bidi="ar-IQ"/>
        </w:rPr>
        <w:lastRenderedPageBreak/>
        <w:t>الثانية القيود المتعلقة باستثناء بعض العقود من إعطاء المستهلك خيار العدول عنها. وذلك من خلال ما يلي :-</w:t>
      </w:r>
    </w:p>
    <w:p w:rsidR="00454620"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اولاً</w:t>
      </w:r>
      <w:r w:rsidRPr="006445AC">
        <w:rPr>
          <w:rFonts w:ascii="Simplified Arabic" w:hAnsi="Simplified Arabic" w:cs="Simplified Arabic"/>
          <w:b/>
          <w:bCs/>
          <w:sz w:val="32"/>
          <w:szCs w:val="32"/>
          <w:rtl/>
        </w:rPr>
        <w:t xml:space="preserve"> : </w:t>
      </w:r>
      <w:r w:rsidRPr="006445AC">
        <w:rPr>
          <w:rFonts w:ascii="Simplified Arabic" w:hAnsi="Simplified Arabic" w:cs="Simplified Arabic" w:hint="cs"/>
          <w:b/>
          <w:bCs/>
          <w:sz w:val="32"/>
          <w:szCs w:val="32"/>
          <w:rtl/>
        </w:rPr>
        <w:t>القيود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المتعلقة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بالمستهلك</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المعروف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احد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طرفي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الاستهلاك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يجب</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مستهلكاً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حتى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نتمكن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تطبيق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قواعد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الخاصة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ومنها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القاعدة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تقر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حقه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بوصفه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طرفاً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ضعيفاً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مواجهة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الطرف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القوي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وهو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وبذلك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يخرج</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نطاق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يكون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كلا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طرفيه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المحترفين</w:t>
      </w:r>
      <w:r w:rsidRPr="00BB4E23">
        <w:rPr>
          <w:rFonts w:ascii="Simplified Arabic" w:hAnsi="Simplified Arabic" w:cs="Simplified Arabic"/>
          <w:sz w:val="28"/>
          <w:szCs w:val="28"/>
          <w:rtl/>
          <w:lang w:bidi="ar-IQ"/>
        </w:rPr>
        <w:t xml:space="preserve"> . </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ولكن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يلاحظ</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المادة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الأولى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الفرنسي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رقم</w:t>
      </w:r>
      <w:r w:rsidRPr="00BB4E23">
        <w:rPr>
          <w:rFonts w:ascii="Simplified Arabic" w:hAnsi="Simplified Arabic" w:cs="Simplified Arabic"/>
          <w:sz w:val="28"/>
          <w:szCs w:val="28"/>
          <w:rtl/>
          <w:lang w:bidi="ar-IQ"/>
        </w:rPr>
        <w:t xml:space="preserve"> 21/88 </w:t>
      </w:r>
      <w:r w:rsidRPr="00BB4E23">
        <w:rPr>
          <w:rFonts w:ascii="Simplified Arabic" w:hAnsi="Simplified Arabic" w:cs="Simplified Arabic" w:hint="cs"/>
          <w:sz w:val="28"/>
          <w:szCs w:val="28"/>
          <w:rtl/>
          <w:lang w:bidi="ar-IQ"/>
        </w:rPr>
        <w:t>الصادر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6 </w:t>
      </w:r>
      <w:r w:rsidRPr="00BB4E23">
        <w:rPr>
          <w:rFonts w:ascii="Simplified Arabic" w:hAnsi="Simplified Arabic" w:cs="Simplified Arabic" w:hint="cs"/>
          <w:sz w:val="28"/>
          <w:szCs w:val="28"/>
          <w:rtl/>
          <w:lang w:bidi="ar-IQ"/>
        </w:rPr>
        <w:t>كانون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الثاني</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يناير</w:t>
      </w:r>
      <w:r w:rsidRPr="00BB4E23">
        <w:rPr>
          <w:rFonts w:ascii="Simplified Arabic" w:hAnsi="Simplified Arabic" w:cs="Simplified Arabic"/>
          <w:sz w:val="28"/>
          <w:szCs w:val="28"/>
          <w:rtl/>
          <w:lang w:bidi="ar-IQ"/>
        </w:rPr>
        <w:t xml:space="preserve"> 1988 </w:t>
      </w:r>
      <w:r w:rsidRPr="00BB4E23">
        <w:rPr>
          <w:rFonts w:ascii="Simplified Arabic" w:hAnsi="Simplified Arabic" w:cs="Simplified Arabic" w:hint="cs"/>
          <w:sz w:val="28"/>
          <w:szCs w:val="28"/>
          <w:rtl/>
          <w:lang w:bidi="ar-IQ"/>
        </w:rPr>
        <w:t>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جاء</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بصيغة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مطلقة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يعطي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لكل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شخص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طبيعي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اعتباري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مستهلكاً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كان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غيره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المهنيين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وغير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المهنيين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خلال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سبعة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أيام</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أي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يفرق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النص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ممارسة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بين</w:t>
      </w:r>
      <w:r w:rsidRPr="00BB4E23">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المشتري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المهني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خلاف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رأيناه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إطار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التشريع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الفرنسي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رقم</w:t>
      </w:r>
      <w:r w:rsidRPr="00BB4E23">
        <w:rPr>
          <w:rFonts w:ascii="Simplified Arabic" w:hAnsi="Simplified Arabic" w:cs="Simplified Arabic"/>
          <w:sz w:val="28"/>
          <w:szCs w:val="28"/>
          <w:rtl/>
          <w:lang w:bidi="ar-IQ"/>
        </w:rPr>
        <w:t xml:space="preserve"> 21/ 88  </w:t>
      </w:r>
      <w:r w:rsidRPr="00BB4E23">
        <w:rPr>
          <w:rFonts w:ascii="Simplified Arabic" w:hAnsi="Simplified Arabic" w:cs="Simplified Arabic" w:hint="cs"/>
          <w:sz w:val="28"/>
          <w:szCs w:val="28"/>
          <w:rtl/>
          <w:lang w:bidi="ar-IQ"/>
        </w:rPr>
        <w:t>الصادر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10 </w:t>
      </w:r>
      <w:r w:rsidRPr="00BB4E23">
        <w:rPr>
          <w:rFonts w:ascii="Simplified Arabic" w:hAnsi="Simplified Arabic" w:cs="Simplified Arabic" w:hint="cs"/>
          <w:sz w:val="28"/>
          <w:szCs w:val="28"/>
          <w:rtl/>
          <w:lang w:bidi="ar-IQ"/>
        </w:rPr>
        <w:t>كانون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الثاني</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يناير</w:t>
      </w:r>
      <w:r w:rsidRPr="00BB4E23">
        <w:rPr>
          <w:rFonts w:ascii="Simplified Arabic" w:hAnsi="Simplified Arabic" w:cs="Simplified Arabic"/>
          <w:sz w:val="28"/>
          <w:szCs w:val="28"/>
          <w:rtl/>
          <w:lang w:bidi="ar-IQ"/>
        </w:rPr>
        <w:t xml:space="preserve">  1978  </w:t>
      </w:r>
      <w:r w:rsidRPr="00BB4E23">
        <w:rPr>
          <w:rFonts w:ascii="Simplified Arabic" w:hAnsi="Simplified Arabic" w:cs="Simplified Arabic" w:hint="cs"/>
          <w:sz w:val="28"/>
          <w:szCs w:val="28"/>
          <w:rtl/>
          <w:lang w:bidi="ar-IQ"/>
        </w:rPr>
        <w:t>المتعلق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بالشروط</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التعسفية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فرق</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وغيره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مدى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الشمول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بأحكام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القانون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b/>
          <w:bCs/>
          <w:sz w:val="28"/>
          <w:szCs w:val="28"/>
          <w:vertAlign w:val="superscript"/>
          <w:rtl/>
          <w:lang w:bidi="ar-IQ"/>
        </w:rPr>
        <w:t>(</w:t>
      </w:r>
      <w:r w:rsidRPr="00BB4E23">
        <w:rPr>
          <w:rStyle w:val="ac"/>
          <w:rFonts w:ascii="Simplified Arabic" w:hAnsi="Simplified Arabic" w:cs="Simplified Arabic"/>
          <w:b/>
          <w:bCs/>
          <w:sz w:val="28"/>
          <w:szCs w:val="28"/>
          <w:rtl/>
          <w:lang w:bidi="ar-IQ"/>
        </w:rPr>
        <w:endnoteReference w:id="41"/>
      </w:r>
      <w:r w:rsidRPr="00BB4E23">
        <w:rPr>
          <w:rFonts w:ascii="Simplified Arabic" w:hAnsi="Simplified Arabic" w:cs="Simplified Arabic"/>
          <w:b/>
          <w:bCs/>
          <w:sz w:val="28"/>
          <w:szCs w:val="28"/>
          <w:vertAlign w:val="superscript"/>
          <w:rtl/>
          <w:lang w:bidi="ar-IQ"/>
        </w:rPr>
        <w:t>)</w:t>
      </w:r>
      <w:r w:rsidRPr="00BB4E23">
        <w:rPr>
          <w:rFonts w:ascii="Simplified Arabic" w:hAnsi="Simplified Arabic" w:cs="Simplified Arabic"/>
          <w:sz w:val="28"/>
          <w:szCs w:val="28"/>
          <w:rtl/>
          <w:lang w:bidi="ar-IQ"/>
        </w:rPr>
        <w:t xml:space="preserve"> .</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لكننا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نرى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ضرورة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عدم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التساوي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يوفرها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النص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الخاص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بإقرار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المشتري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المهني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العادي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يوجد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يبرر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استفادة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وجدت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أساسا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لمواجهة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قلة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خبرة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يؤدي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يبرم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تحت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تأثير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ضغوط</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دون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تدبر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كافٍ</w:t>
      </w:r>
      <w:r w:rsidRPr="00BB4E23">
        <w:rPr>
          <w:rFonts w:ascii="Simplified Arabic" w:hAnsi="Simplified Arabic" w:cs="Simplified Arabic"/>
          <w:sz w:val="28"/>
          <w:szCs w:val="28"/>
          <w:rtl/>
          <w:lang w:bidi="ar-IQ"/>
        </w:rPr>
        <w:t xml:space="preserve"> . </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المشرع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اللبناني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كان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موفقاً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عندما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حصر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ممارسة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خيار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إبرامه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عرفه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بأنه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الشخص</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يشتري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يستأجرها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يشتري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خدمة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يستعملها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يستفيد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منها</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كما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نصت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المادة</w:t>
      </w:r>
      <w:r w:rsidRPr="00BB4E23">
        <w:rPr>
          <w:rFonts w:ascii="Simplified Arabic" w:hAnsi="Simplified Arabic" w:cs="Simplified Arabic"/>
          <w:sz w:val="28"/>
          <w:szCs w:val="28"/>
          <w:rtl/>
          <w:lang w:bidi="ar-IQ"/>
        </w:rPr>
        <w:t xml:space="preserve"> (55)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قانون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اللبناني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أنه</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يجوز</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الذي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يتعاقد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وفقاً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لأحكام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الفصل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قراره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بشراء</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السلعة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استئجارها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أو</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الاستفادة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الخدمة</w:t>
      </w:r>
      <w:r w:rsidRPr="00BB4E23">
        <w:rPr>
          <w:rFonts w:ascii="Simplified Arabic" w:hAnsi="Simplified Arabic" w:cs="Simplified Arabic"/>
          <w:sz w:val="28"/>
          <w:szCs w:val="28"/>
          <w:rtl/>
          <w:lang w:bidi="ar-IQ"/>
        </w:rPr>
        <w:t xml:space="preserve"> ..) .</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وبالاتجاه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نفسه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نصت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المادة</w:t>
      </w:r>
      <w:r w:rsidRPr="00BB4E23">
        <w:rPr>
          <w:rFonts w:ascii="Simplified Arabic" w:hAnsi="Simplified Arabic" w:cs="Simplified Arabic"/>
          <w:sz w:val="28"/>
          <w:szCs w:val="28"/>
          <w:rtl/>
          <w:lang w:bidi="ar-IQ"/>
        </w:rPr>
        <w:t xml:space="preserve"> (30) </w:t>
      </w:r>
      <w:r w:rsidRPr="00BB4E23">
        <w:rPr>
          <w:rFonts w:ascii="Simplified Arabic" w:hAnsi="Simplified Arabic" w:cs="Simplified Arabic" w:hint="cs"/>
          <w:sz w:val="28"/>
          <w:szCs w:val="28"/>
          <w:rtl/>
          <w:lang w:bidi="ar-IQ"/>
        </w:rPr>
        <w:t>من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تشريع</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المبادلات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والتجارة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الالكترونية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التونسي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أنه</w:t>
      </w:r>
      <w:r w:rsidRPr="00BB4E23">
        <w:rPr>
          <w:rFonts w:ascii="Simplified Arabic" w:hAnsi="Simplified Arabic" w:cs="Simplified Arabic"/>
          <w:sz w:val="28"/>
          <w:szCs w:val="28"/>
          <w:rtl/>
          <w:lang w:bidi="ar-IQ"/>
        </w:rPr>
        <w:t xml:space="preserve"> ( ... </w:t>
      </w:r>
      <w:r w:rsidRPr="00BB4E23">
        <w:rPr>
          <w:rFonts w:ascii="Simplified Arabic" w:hAnsi="Simplified Arabic" w:cs="Simplified Arabic" w:hint="cs"/>
          <w:sz w:val="28"/>
          <w:szCs w:val="28"/>
          <w:rtl/>
          <w:lang w:bidi="ar-IQ"/>
        </w:rPr>
        <w:t>يمكن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الشراء</w:t>
      </w:r>
      <w:r w:rsidRPr="00BB4E23">
        <w:rPr>
          <w:rFonts w:ascii="Simplified Arabic" w:hAnsi="Simplified Arabic" w:cs="Simplified Arabic"/>
          <w:sz w:val="28"/>
          <w:szCs w:val="28"/>
          <w:rtl/>
          <w:lang w:bidi="ar-IQ"/>
        </w:rPr>
        <w:t xml:space="preserve">... )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وكذلك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بالنسبة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التوجيه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الاوربي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رقم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sz w:val="28"/>
          <w:szCs w:val="28"/>
          <w:lang w:bidi="ar-IQ"/>
        </w:rPr>
        <w:t>EC</w:t>
      </w:r>
      <w:r w:rsidRPr="00BB4E23">
        <w:rPr>
          <w:rFonts w:ascii="Simplified Arabic" w:hAnsi="Simplified Arabic" w:cs="Simplified Arabic"/>
          <w:sz w:val="28"/>
          <w:szCs w:val="28"/>
          <w:rtl/>
          <w:lang w:bidi="ar-IQ"/>
        </w:rPr>
        <w:t xml:space="preserve">/7/97) </w:t>
      </w:r>
      <w:r w:rsidRPr="00BB4E23">
        <w:rPr>
          <w:rFonts w:ascii="Simplified Arabic" w:hAnsi="Simplified Arabic" w:cs="Simplified Arabic" w:hint="cs"/>
          <w:sz w:val="28"/>
          <w:szCs w:val="28"/>
          <w:rtl/>
          <w:lang w:bidi="ar-IQ"/>
        </w:rPr>
        <w:t>بشأن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المبرمة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b/>
          <w:bCs/>
          <w:sz w:val="28"/>
          <w:szCs w:val="28"/>
          <w:vertAlign w:val="superscript"/>
          <w:rtl/>
          <w:lang w:bidi="ar-IQ"/>
        </w:rPr>
        <w:t>(</w:t>
      </w:r>
      <w:r w:rsidRPr="00BB4E23">
        <w:rPr>
          <w:rStyle w:val="ac"/>
          <w:rFonts w:ascii="Simplified Arabic" w:hAnsi="Simplified Arabic" w:cs="Simplified Arabic"/>
          <w:b/>
          <w:bCs/>
          <w:sz w:val="28"/>
          <w:szCs w:val="28"/>
          <w:rtl/>
          <w:lang w:bidi="ar-IQ"/>
        </w:rPr>
        <w:endnoteReference w:id="42"/>
      </w:r>
      <w:r w:rsidRPr="00BB4E23">
        <w:rPr>
          <w:rFonts w:ascii="Simplified Arabic" w:hAnsi="Simplified Arabic" w:cs="Simplified Arabic"/>
          <w:b/>
          <w:bCs/>
          <w:sz w:val="28"/>
          <w:szCs w:val="28"/>
          <w:vertAlign w:val="superscript"/>
          <w:rtl/>
          <w:lang w:bidi="ar-IQ"/>
        </w:rPr>
        <w:t>)</w:t>
      </w:r>
      <w:r w:rsidRPr="00BB4E23">
        <w:rPr>
          <w:rFonts w:ascii="Simplified Arabic" w:hAnsi="Simplified Arabic" w:cs="Simplified Arabic"/>
          <w:sz w:val="28"/>
          <w:szCs w:val="28"/>
          <w:rtl/>
          <w:lang w:bidi="ar-IQ"/>
        </w:rPr>
        <w:t xml:space="preserve"> . </w:t>
      </w:r>
    </w:p>
    <w:p w:rsidR="00454620"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حيث</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كانت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التسمية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واضحة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حمايته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بوصفه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الطرف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الضعيف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p>
    <w:p w:rsidR="00454620" w:rsidRDefault="00454620" w:rsidP="006445AC">
      <w:pPr>
        <w:spacing w:after="0"/>
        <w:jc w:val="lowKashida"/>
        <w:rPr>
          <w:rFonts w:ascii="Simplified Arabic" w:hAnsi="Simplified Arabic" w:cs="Simplified Arabic"/>
          <w:sz w:val="28"/>
          <w:szCs w:val="28"/>
          <w:rtl/>
          <w:lang w:bidi="ar-IQ"/>
        </w:rPr>
      </w:pPr>
    </w:p>
    <w:p w:rsidR="00454620" w:rsidRPr="00BB4E23" w:rsidRDefault="00454620" w:rsidP="006445AC">
      <w:pPr>
        <w:spacing w:after="0"/>
        <w:jc w:val="lowKashida"/>
        <w:rPr>
          <w:rFonts w:ascii="Simplified Arabic" w:hAnsi="Simplified Arabic" w:cs="Simplified Arabic"/>
          <w:sz w:val="28"/>
          <w:szCs w:val="28"/>
          <w:rtl/>
          <w:lang w:bidi="ar-IQ"/>
        </w:rPr>
      </w:pPr>
    </w:p>
    <w:p w:rsidR="00454620" w:rsidRDefault="00454620" w:rsidP="006445AC">
      <w:pPr>
        <w:tabs>
          <w:tab w:val="left" w:pos="2711"/>
          <w:tab w:val="center" w:pos="4678"/>
        </w:tabs>
        <w:spacing w:line="240" w:lineRule="auto"/>
        <w:jc w:val="center"/>
        <w:rPr>
          <w:rFonts w:ascii="Simplified Arabic" w:hAnsi="Simplified Arabic" w:cs="Simplified Arabic"/>
          <w:b/>
          <w:bCs/>
          <w:sz w:val="28"/>
          <w:szCs w:val="28"/>
          <w:rtl/>
          <w:lang w:bidi="ar-IQ"/>
        </w:rPr>
      </w:pPr>
      <w:r w:rsidRPr="006445AC">
        <w:rPr>
          <w:rFonts w:ascii="Simplified Arabic" w:hAnsi="Simplified Arabic" w:cs="Simplified Arabic" w:hint="cs"/>
          <w:b/>
          <w:bCs/>
          <w:sz w:val="32"/>
          <w:szCs w:val="32"/>
          <w:rtl/>
        </w:rPr>
        <w:t>ثانياً</w:t>
      </w:r>
      <w:r w:rsidRPr="006445AC">
        <w:rPr>
          <w:rFonts w:ascii="Simplified Arabic" w:hAnsi="Simplified Arabic" w:cs="Simplified Arabic"/>
          <w:b/>
          <w:bCs/>
          <w:sz w:val="32"/>
          <w:szCs w:val="32"/>
          <w:rtl/>
        </w:rPr>
        <w:t xml:space="preserve"> :- </w:t>
      </w:r>
      <w:r w:rsidRPr="006445AC">
        <w:rPr>
          <w:rFonts w:ascii="Simplified Arabic" w:hAnsi="Simplified Arabic" w:cs="Simplified Arabic" w:hint="cs"/>
          <w:b/>
          <w:bCs/>
          <w:sz w:val="32"/>
          <w:szCs w:val="32"/>
          <w:rtl/>
        </w:rPr>
        <w:t>القيود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المتعلقة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باستثناء</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بعض</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العقود</w:t>
      </w:r>
      <w:r w:rsidRPr="00BB4E23">
        <w:rPr>
          <w:rFonts w:ascii="Simplified Arabic" w:hAnsi="Simplified Arabic" w:cs="Simplified Arabic"/>
          <w:b/>
          <w:bCs/>
          <w:sz w:val="28"/>
          <w:szCs w:val="28"/>
          <w:rtl/>
          <w:lang w:bidi="ar-IQ"/>
        </w:rPr>
        <w:t xml:space="preserve"> </w:t>
      </w:r>
    </w:p>
    <w:p w:rsidR="00454620" w:rsidRPr="00BB4E23" w:rsidRDefault="00454620" w:rsidP="006445AC">
      <w:pPr>
        <w:spacing w:after="0"/>
        <w:jc w:val="lowKashida"/>
        <w:rPr>
          <w:rFonts w:ascii="Simplified Arabic" w:hAnsi="Simplified Arabic" w:cs="Simplified Arabic"/>
          <w:sz w:val="28"/>
          <w:szCs w:val="28"/>
          <w:rtl/>
          <w:lang w:bidi="ar-IQ"/>
        </w:rPr>
      </w:pPr>
      <w:r w:rsidRPr="00BB4E23">
        <w:rPr>
          <w:rFonts w:ascii="Simplified Arabic" w:hAnsi="Simplified Arabic" w:cs="Simplified Arabic" w:hint="cs"/>
          <w:sz w:val="28"/>
          <w:szCs w:val="28"/>
          <w:rtl/>
          <w:lang w:bidi="ar-IQ"/>
        </w:rPr>
        <w:t>استثنت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قوانين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حماية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المستهلك</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المقارنة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عقود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التجارة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الالكترونية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حالات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معينة</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يجوز</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فيها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العدول</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بعد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إبرامه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حفاظاً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توازن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العقد</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وعملاً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على</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عدم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الإضرار</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بالمحترف</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ونبين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أهم</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الاعتبارات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بينت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عليها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هذه</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الاستثناءات</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والتي</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يمكن</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إجمالها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بما</w:t>
      </w:r>
      <w:r w:rsidRPr="00BB4E23">
        <w:rPr>
          <w:rFonts w:ascii="Simplified Arabic" w:hAnsi="Simplified Arabic" w:cs="Simplified Arabic"/>
          <w:sz w:val="28"/>
          <w:szCs w:val="28"/>
          <w:rtl/>
          <w:lang w:bidi="ar-IQ"/>
        </w:rPr>
        <w:t xml:space="preserve"> </w:t>
      </w:r>
      <w:r w:rsidRPr="00BB4E23">
        <w:rPr>
          <w:rFonts w:ascii="Simplified Arabic" w:hAnsi="Simplified Arabic" w:cs="Simplified Arabic" w:hint="cs"/>
          <w:sz w:val="28"/>
          <w:szCs w:val="28"/>
          <w:rtl/>
          <w:lang w:bidi="ar-IQ"/>
        </w:rPr>
        <w:t>يلي</w:t>
      </w:r>
      <w:r w:rsidRPr="00BB4E23">
        <w:rPr>
          <w:rFonts w:ascii="Simplified Arabic" w:hAnsi="Simplified Arabic" w:cs="Simplified Arabic"/>
          <w:sz w:val="28"/>
          <w:szCs w:val="28"/>
          <w:rtl/>
          <w:lang w:bidi="ar-IQ"/>
        </w:rPr>
        <w:t>:-</w:t>
      </w:r>
    </w:p>
    <w:p w:rsidR="00454620" w:rsidRPr="00BB4E23" w:rsidRDefault="00454620" w:rsidP="006445AC">
      <w:pPr>
        <w:pStyle w:val="a6"/>
        <w:numPr>
          <w:ilvl w:val="0"/>
          <w:numId w:val="1"/>
        </w:numPr>
        <w:spacing w:after="0"/>
        <w:jc w:val="lowKashida"/>
        <w:rPr>
          <w:rFonts w:ascii="Arial" w:hAnsi="Arial" w:cs="Simplified Arabic"/>
          <w:sz w:val="28"/>
          <w:szCs w:val="28"/>
          <w:lang w:bidi="ar-IQ"/>
        </w:rPr>
      </w:pPr>
      <w:r w:rsidRPr="00BB4E23">
        <w:rPr>
          <w:rFonts w:ascii="Arial" w:hAnsi="Arial" w:cs="Simplified Arabic"/>
          <w:sz w:val="28"/>
          <w:szCs w:val="28"/>
          <w:rtl/>
          <w:lang w:bidi="ar-IQ"/>
        </w:rPr>
        <w:t>إذا استعمل أو استفاد المستهلك من السلعة أو الخدمة التي تعاقد عليها خلال المدة المحددة لممارسة خياره . ويلاحظ على هذا الاستثناء من وجهة نظر حماية المستهلكين بأنه في الغالب يصعب على المستهلك التأكد من صلاحية السلعة للغرض او المواصفات المتفق عليها إلاّ بعد استعمالها لمدة مناسبة ، وهنا نجد أنّ المحترف يحاول دفع المستهلك إلى البدء في الحصول على منافع السلع أو الخدمات قبل انتهاء المدة المحددة لممارسة خيار العدول لكي يحرمه من الاستفادة من الحماية التي وفرها هذا الخيار</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pStyle w:val="a6"/>
        <w:numPr>
          <w:ilvl w:val="0"/>
          <w:numId w:val="1"/>
        </w:numPr>
        <w:spacing w:after="0"/>
        <w:jc w:val="lowKashida"/>
        <w:rPr>
          <w:rFonts w:ascii="Arial" w:hAnsi="Arial" w:cs="Simplified Arabic"/>
          <w:sz w:val="28"/>
          <w:szCs w:val="28"/>
          <w:lang w:bidi="ar-IQ"/>
        </w:rPr>
      </w:pPr>
      <w:r w:rsidRPr="00BB4E23">
        <w:rPr>
          <w:rFonts w:ascii="Arial" w:hAnsi="Arial" w:cs="Simplified Arabic"/>
          <w:sz w:val="28"/>
          <w:szCs w:val="28"/>
          <w:rtl/>
          <w:lang w:bidi="ar-IQ"/>
        </w:rPr>
        <w:t>عندما يكون محل العقد من المنتجات القابلة لأخذ نسخ من محتوياتها أو تسجيلها أو نقلها بأية طريقة أخرى بعد نزع أختامها وتمزيق أغلفتها ، ومن هذه المنتجات أشرطة الفيديو و الاسطوانات والأقراص المدمجة (</w:t>
      </w:r>
      <w:r w:rsidRPr="00BB4E23">
        <w:rPr>
          <w:rFonts w:ascii="Arial" w:hAnsi="Arial" w:cs="Simplified Arabic"/>
          <w:sz w:val="28"/>
          <w:szCs w:val="28"/>
          <w:lang w:bidi="ar-IQ"/>
        </w:rPr>
        <w:t>CDs</w:t>
      </w:r>
      <w:r w:rsidRPr="00BB4E23">
        <w:rPr>
          <w:rFonts w:ascii="Arial" w:hAnsi="Arial" w:cs="Simplified Arabic"/>
          <w:sz w:val="28"/>
          <w:szCs w:val="28"/>
          <w:rtl/>
          <w:lang w:bidi="ar-IQ"/>
        </w:rPr>
        <w:t>) أو برامج الأجهزة الالكترونية (</w:t>
      </w:r>
      <w:r w:rsidRPr="00BB4E23">
        <w:rPr>
          <w:rFonts w:ascii="Arial" w:hAnsi="Arial" w:cs="Simplified Arabic"/>
          <w:sz w:val="28"/>
          <w:szCs w:val="28"/>
          <w:lang w:bidi="ar-IQ"/>
        </w:rPr>
        <w:t>Software</w:t>
      </w:r>
      <w:r w:rsidRPr="00BB4E23">
        <w:rPr>
          <w:rFonts w:ascii="Arial" w:hAnsi="Arial" w:cs="Simplified Arabic"/>
          <w:sz w:val="28"/>
          <w:szCs w:val="28"/>
          <w:rtl/>
          <w:lang w:bidi="ar-IQ"/>
        </w:rPr>
        <w:t>) ، والمنتجات الالكترونية (</w:t>
      </w:r>
      <w:r w:rsidRPr="00BB4E23">
        <w:rPr>
          <w:rFonts w:ascii="Arial" w:hAnsi="Arial" w:cs="Simplified Arabic"/>
          <w:sz w:val="28"/>
          <w:szCs w:val="28"/>
          <w:lang w:bidi="ar-IQ"/>
        </w:rPr>
        <w:t>Digital Products</w:t>
      </w:r>
      <w:r w:rsidRPr="00BB4E23">
        <w:rPr>
          <w:rFonts w:ascii="Arial" w:hAnsi="Arial" w:cs="Simplified Arabic"/>
          <w:sz w:val="28"/>
          <w:szCs w:val="28"/>
          <w:rtl/>
          <w:lang w:bidi="ar-IQ"/>
        </w:rPr>
        <w:t>) حيث أتاح الانترنت من خلال خدماتها المتنوعة للمستهلك شراء هذه المنتجات من خلال تحميلها (</w:t>
      </w:r>
      <w:r w:rsidRPr="00BB4E23">
        <w:rPr>
          <w:rFonts w:ascii="Arial" w:hAnsi="Arial" w:cs="Simplified Arabic"/>
          <w:sz w:val="28"/>
          <w:szCs w:val="28"/>
          <w:lang w:bidi="ar-IQ"/>
        </w:rPr>
        <w:t>Downloading</w:t>
      </w:r>
      <w:r w:rsidRPr="00BB4E23">
        <w:rPr>
          <w:rFonts w:ascii="Arial" w:hAnsi="Arial" w:cs="Simplified Arabic"/>
          <w:sz w:val="28"/>
          <w:szCs w:val="28"/>
          <w:rtl/>
          <w:lang w:bidi="ar-IQ"/>
        </w:rPr>
        <w:t xml:space="preserve">) من المواقع الالكترونية التي تعرض هذه المنتجات على الشبكة وخصوصا المطبوعات الالكترونية من الصحف والمجلات والكتب والبحوث وكذلك الأفلام والصور الرقمية ...الخ ، ويقوم هذا الاستثناء بالدرجة الأساسية على اعتبار حماية حقوق الملكية الفكرية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4"/>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لأن منح المستهلك خيار العدول في هذه الحالة يمكن المستهلك سيء النية من إرجاع هذه المنتجات إلى المحترف بعد نسخها أو إعادة إنتاجها وذلك بحجة استعماله لخيار العدول الذي كفله له القانون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numPr>
          <w:ilvl w:val="0"/>
          <w:numId w:val="1"/>
        </w:numPr>
        <w:spacing w:after="0"/>
        <w:jc w:val="lowKashida"/>
        <w:rPr>
          <w:rFonts w:ascii="Arial" w:hAnsi="Arial" w:cs="Simplified Arabic"/>
          <w:sz w:val="28"/>
          <w:szCs w:val="28"/>
          <w:lang w:bidi="ar-IQ"/>
        </w:rPr>
      </w:pPr>
      <w:r w:rsidRPr="00BB4E23">
        <w:rPr>
          <w:rFonts w:ascii="Arial" w:hAnsi="Arial" w:cs="Simplified Arabic"/>
          <w:sz w:val="28"/>
          <w:szCs w:val="28"/>
          <w:rtl/>
          <w:lang w:bidi="ar-IQ"/>
        </w:rPr>
        <w:lastRenderedPageBreak/>
        <w:t xml:space="preserve">إذا كان ثمن السلعة أو الخدمة يخضع لتقلبات السوق صعوداً وهبوطاً والتي ليس بوسع المورد السيطرة على أسعارها , كالبيوع في المزاد العلني وعقود خدمات الرهان واليانصيب المصرح بها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 لأن جوهر هذه العقود وطبيعتها تتنافى والخيار في العدول عنها .إذ أنّ هذا النوع من العقود يقوم على المجازفة والمقامرة على نحو يتناقض معه أنْ يقر له خيار العدول عن العقد بعد إبرامه وإلا ّكان ذلك تناقض مع جوهر العقد ذاته</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47"/>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numPr>
          <w:ilvl w:val="0"/>
          <w:numId w:val="1"/>
        </w:numPr>
        <w:spacing w:after="0"/>
        <w:jc w:val="lowKashida"/>
        <w:rPr>
          <w:rFonts w:ascii="Arial" w:hAnsi="Arial" w:cs="Simplified Arabic"/>
          <w:sz w:val="28"/>
          <w:szCs w:val="28"/>
          <w:lang w:bidi="ar-IQ"/>
        </w:rPr>
      </w:pPr>
      <w:r w:rsidRPr="00BB4E23">
        <w:rPr>
          <w:rFonts w:ascii="Arial" w:hAnsi="Arial" w:cs="Simplified Arabic"/>
          <w:sz w:val="28"/>
          <w:szCs w:val="28"/>
          <w:rtl/>
          <w:lang w:bidi="ar-IQ"/>
        </w:rPr>
        <w:t xml:space="preserve">إذا طلب المستهلك توفير الخدمة له قبل انتهاء أجل العدول عن الشراء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8"/>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وهذه الحالة لا تدخل ضمن الاستثناءات المقيدة لمكنة العدول وأنْ كانت القوانين المقارنة قد ذكرتها ضمنها فليس في هذه الحالة ما يعد استثناءً من مكنة العدول بعد ثبوته له إذ يعد طلب تجهيزه بالخدمة قبل انتهاء مدة العدول نزولاً ضمنياً عن مكنة العدول</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49"/>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pStyle w:val="a6"/>
        <w:numPr>
          <w:ilvl w:val="0"/>
          <w:numId w:val="1"/>
        </w:numPr>
        <w:jc w:val="lowKashida"/>
        <w:rPr>
          <w:rFonts w:ascii="Arial" w:hAnsi="Arial" w:cs="Simplified Arabic"/>
          <w:sz w:val="28"/>
          <w:szCs w:val="28"/>
          <w:rtl/>
          <w:lang w:bidi="ar-IQ"/>
        </w:rPr>
      </w:pPr>
      <w:r w:rsidRPr="00BB4E23">
        <w:rPr>
          <w:rFonts w:ascii="Arial" w:hAnsi="Arial" w:cs="Simplified Arabic"/>
          <w:sz w:val="28"/>
          <w:szCs w:val="28"/>
          <w:rtl/>
          <w:lang w:bidi="ar-IQ"/>
        </w:rPr>
        <w:t>عقود توريد التسجيلات السمعية والبصرية آو برامج الحاسب الإلكتروني عندما يتم نزع الأختام عنها بمعرفة المستهلك والهدف الأساسي من وراء هذا الاستبعاد هو المحافظة على حقوق الملكية الفكرية فالتسجيلات السمعية والبصرية أو البرامج يمكن نسخها بعد فتحها و الاستفادة منها ثم إعادتها . وذلك بغض النظر عن استعمال المستهلك لها أو عدم استعماله</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50"/>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pStyle w:val="a6"/>
        <w:numPr>
          <w:ilvl w:val="0"/>
          <w:numId w:val="1"/>
        </w:numPr>
        <w:spacing w:after="0"/>
        <w:jc w:val="lowKashida"/>
        <w:rPr>
          <w:rFonts w:ascii="Arial" w:hAnsi="Arial" w:cs="Simplified Arabic"/>
          <w:sz w:val="28"/>
          <w:szCs w:val="28"/>
          <w:lang w:bidi="ar-IQ"/>
        </w:rPr>
      </w:pPr>
      <w:r w:rsidRPr="00BB4E23">
        <w:rPr>
          <w:rFonts w:ascii="Arial" w:hAnsi="Arial" w:cs="Simplified Arabic"/>
          <w:sz w:val="28"/>
          <w:szCs w:val="28"/>
          <w:rtl/>
          <w:lang w:bidi="ar-IQ"/>
        </w:rPr>
        <w:t>إذا كانت السلعة قد تم تصنيعها أو إعدادها وفقاً لمواصفات شخصية حددها المستهلك(</w:t>
      </w:r>
      <w:r w:rsidRPr="00BB4E23">
        <w:rPr>
          <w:rFonts w:cs="Simplified Arabic" w:hint="eastAsia"/>
          <w:sz w:val="28"/>
          <w:szCs w:val="28"/>
          <w:rtl/>
          <w:lang w:bidi="ar-IQ"/>
        </w:rPr>
        <w:t>كعقود</w:t>
      </w:r>
      <w:r w:rsidRPr="00BB4E23">
        <w:rPr>
          <w:rFonts w:cs="Simplified Arabic"/>
          <w:sz w:val="28"/>
          <w:szCs w:val="28"/>
          <w:rtl/>
          <w:lang w:bidi="ar-IQ"/>
        </w:rPr>
        <w:t xml:space="preserve"> </w:t>
      </w:r>
      <w:r w:rsidRPr="00BB4E23">
        <w:rPr>
          <w:rFonts w:cs="Simplified Arabic" w:hint="eastAsia"/>
          <w:sz w:val="28"/>
          <w:szCs w:val="28"/>
          <w:rtl/>
          <w:lang w:bidi="ar-IQ"/>
        </w:rPr>
        <w:t>توريد</w:t>
      </w:r>
      <w:r w:rsidRPr="00BB4E23">
        <w:rPr>
          <w:rFonts w:cs="Simplified Arabic"/>
          <w:sz w:val="28"/>
          <w:szCs w:val="28"/>
          <w:rtl/>
          <w:lang w:bidi="ar-IQ"/>
        </w:rPr>
        <w:t xml:space="preserve"> </w:t>
      </w:r>
      <w:r w:rsidRPr="00BB4E23">
        <w:rPr>
          <w:rFonts w:cs="Simplified Arabic" w:hint="eastAsia"/>
          <w:sz w:val="28"/>
          <w:szCs w:val="28"/>
          <w:rtl/>
          <w:lang w:bidi="ar-IQ"/>
        </w:rPr>
        <w:t>السلع</w:t>
      </w:r>
      <w:r w:rsidRPr="00BB4E23">
        <w:rPr>
          <w:rFonts w:cs="Simplified Arabic"/>
          <w:sz w:val="28"/>
          <w:szCs w:val="28"/>
          <w:rtl/>
          <w:lang w:bidi="ar-IQ"/>
        </w:rPr>
        <w:t>)</w:t>
      </w:r>
      <w:r w:rsidRPr="00BB4E23">
        <w:rPr>
          <w:rFonts w:ascii="Arial" w:hAnsi="Arial" w:cs="Simplified Arabic"/>
          <w:sz w:val="28"/>
          <w:szCs w:val="28"/>
          <w:rtl/>
          <w:lang w:bidi="ar-IQ"/>
        </w:rPr>
        <w:t xml:space="preserve">.أو كانت السلعة من السلع السريعة التلف كبعض المنتجات والأدوية بعد انتهاء تاريخ صلاحيتها،إذ يتعذر في هاتين الحالتين بيع السلعة مرة أخرى وفي ذلك ضرر أكيد للتاجر . إذا كان محل عقد الاستهلاك من المنتجات التي لا يمكن إعادة إرسالها بعد تسلمها من قبل المستهلك ، كالمعلومات التي تقدم إلى المستهلك والاستشارات التي يحصل عليها من خلال المواقع الالكترونية عبر الشبكة . ومن خلال المكاتب والشركات الاستشارية عبر الانترنت . </w:t>
      </w:r>
    </w:p>
    <w:p w:rsidR="00454620" w:rsidRPr="00BB4E23" w:rsidRDefault="00454620" w:rsidP="006445AC">
      <w:pPr>
        <w:spacing w:after="0"/>
        <w:ind w:left="360"/>
        <w:jc w:val="lowKashida"/>
        <w:rPr>
          <w:rFonts w:cs="Simplified Arabic"/>
          <w:sz w:val="28"/>
          <w:szCs w:val="28"/>
          <w:rtl/>
          <w:lang w:bidi="ar-IQ"/>
        </w:rPr>
      </w:pPr>
      <w:r w:rsidRPr="00BB4E23">
        <w:rPr>
          <w:rFonts w:ascii="Arial" w:hAnsi="Arial" w:cs="Simplified Arabic"/>
          <w:sz w:val="28"/>
          <w:szCs w:val="28"/>
          <w:rtl/>
          <w:lang w:bidi="ar-IQ"/>
        </w:rPr>
        <w:t xml:space="preserve">وبخلاف هذه الحالات يكون للمستهلك العدول عن العقد خلال المدة المحددة قانوناً فإذا كان قد تسلم السلعة فإنه يلتزم بعد العدول بإعادتها إلى المحترف الذي يلتزم بإعادة الثمن إلى المستهلك خلال مدة معينه إلا أنّ المستهلك يتحمل في حالة العدول عن العقد أية نفقات تترتب على إعادة السلعة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1"/>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لأنّ </w:t>
      </w:r>
      <w:r w:rsidRPr="00BB4E23">
        <w:rPr>
          <w:rFonts w:ascii="Arial" w:hAnsi="Arial" w:cs="Simplified Arabic"/>
          <w:sz w:val="28"/>
          <w:szCs w:val="28"/>
          <w:rtl/>
          <w:lang w:bidi="ar-IQ"/>
        </w:rPr>
        <w:lastRenderedPageBreak/>
        <w:t>المحترف لاينسب إليه أي خطأ أو إخلال بالتزاماته ومن ثم فمن التعسف تحميله نفقات إعادة السلعة فالمستهلك هو من أختار العدول وعليه أنْ يتحمل نتيجة ذلك .</w:t>
      </w:r>
    </w:p>
    <w:p w:rsidR="00454620" w:rsidRPr="00BB4E23" w:rsidRDefault="00454620" w:rsidP="006445AC">
      <w:pPr>
        <w:spacing w:after="0"/>
        <w:jc w:val="lowKashida"/>
        <w:rPr>
          <w:rFonts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المبحث</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الثالث</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آثار</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التعاقد</w:t>
      </w:r>
    </w:p>
    <w:p w:rsidR="00454620" w:rsidRPr="00BB4E23" w:rsidRDefault="00454620" w:rsidP="006445AC">
      <w:pPr>
        <w:spacing w:after="0"/>
        <w:ind w:left="360"/>
        <w:jc w:val="lowKashida"/>
        <w:rPr>
          <w:rFonts w:ascii="Arial" w:hAnsi="Arial" w:cs="Simplified Arabic"/>
          <w:sz w:val="28"/>
          <w:szCs w:val="28"/>
          <w:rtl/>
          <w:lang w:bidi="ar-IQ"/>
        </w:rPr>
      </w:pPr>
      <w:r w:rsidRPr="00BB4E23">
        <w:rPr>
          <w:rFonts w:ascii="Arial" w:hAnsi="Arial" w:cs="Simplified Arabic"/>
          <w:sz w:val="28"/>
          <w:szCs w:val="28"/>
          <w:rtl/>
          <w:lang w:bidi="ar-IQ"/>
        </w:rPr>
        <w:t>سبق وبينا أنّ ممارسة رخصة العدول حقاً تقديرياً تخضع لتقدير المستهلك</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2"/>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فإذا لم يزاول المستهلك خياره هذا خلال المهلة التشريعية المحددة له يلحق العقد الذي ابرمه المستهلك صفة اللزوم ويصبح باتاً واجب التنفيذ من قبل الطرفين وتنتهي بذلك حالة الشك التي كانت تدفع بالمتعاقد الآخر إلى الترقب والانتظار لما سيؤول إليه أمر التعاقد ،أما في حالة إعمال المستهلك لخياره في العدول فهنا يرتب القانون عليه مجموعة من الآثار .</w:t>
      </w:r>
    </w:p>
    <w:p w:rsidR="00454620" w:rsidRDefault="00454620" w:rsidP="006445AC">
      <w:pPr>
        <w:spacing w:after="0"/>
        <w:ind w:left="360"/>
        <w:jc w:val="lowKashida"/>
        <w:rPr>
          <w:rFonts w:ascii="Arial" w:hAnsi="Arial" w:cs="Simplified Arabic"/>
          <w:sz w:val="28"/>
          <w:szCs w:val="28"/>
          <w:rtl/>
          <w:lang w:bidi="ar-IQ"/>
        </w:rPr>
      </w:pPr>
      <w:r w:rsidRPr="00BB4E23">
        <w:rPr>
          <w:rFonts w:ascii="Arial" w:hAnsi="Arial" w:cs="Simplified Arabic"/>
          <w:sz w:val="28"/>
          <w:szCs w:val="28"/>
          <w:rtl/>
          <w:lang w:bidi="ar-IQ"/>
        </w:rPr>
        <w:t>في ضوء ما تقدم سنتناول في هذا المطلب أهم الآثار التي تترتب على ممارسة المستهلك خيار العدول عن العقد الذي سبق أنْ ابرمه، في ضوء أحكام التشريعات التي أقرت هذا الخيار وذلك من خلال فرعين، نخصص الأول لآثار عدول المستهلك ، والفرع الثاني لآثار عدول المحترف وكما يلي .</w:t>
      </w:r>
    </w:p>
    <w:p w:rsidR="00454620" w:rsidRPr="00BB4E23" w:rsidRDefault="00454620" w:rsidP="006445AC">
      <w:pPr>
        <w:spacing w:after="0"/>
        <w:ind w:left="360"/>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r w:rsidRPr="006445AC">
        <w:rPr>
          <w:rFonts w:ascii="Simplified Arabic" w:hAnsi="Simplified Arabic" w:cs="Simplified Arabic"/>
          <w:b/>
          <w:bCs/>
          <w:sz w:val="32"/>
          <w:szCs w:val="32"/>
          <w:rtl/>
        </w:rPr>
        <w:t xml:space="preserve">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آثار</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للمستهلك</w:t>
      </w:r>
    </w:p>
    <w:p w:rsidR="00454620"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رتبت القوانين على رجوع المستهلك عن التعاقد جملة من الآثار التي تخص المستهلك ، أهمها الالتزام بردّ السلعة إلى المحترف إضافة إلى التزامه بدفع مصاريف رد</w:t>
      </w:r>
      <w:r w:rsidRPr="00BB4E23">
        <w:rPr>
          <w:rFonts w:ascii="Arial" w:hAnsi="Arial" w:cs="Simplified Arabic" w:hint="cs"/>
          <w:sz w:val="28"/>
          <w:szCs w:val="28"/>
          <w:rtl/>
          <w:lang w:bidi="ar-IQ"/>
        </w:rPr>
        <w:t>ﱠ</w:t>
      </w:r>
      <w:r w:rsidRPr="00BB4E23">
        <w:rPr>
          <w:rFonts w:ascii="Arial" w:hAnsi="Arial" w:cs="Simplified Arabic"/>
          <w:sz w:val="28"/>
          <w:szCs w:val="28"/>
          <w:rtl/>
          <w:lang w:bidi="ar-IQ"/>
        </w:rPr>
        <w:t xml:space="preserve"> السلعة إلى المحترف او التنازل عن الخدمة ،  لذا سنتطرق إلى هذين الالتزامين من خلال ما يلي :-</w:t>
      </w:r>
    </w:p>
    <w:p w:rsidR="00454620" w:rsidRPr="00BB4E23" w:rsidRDefault="00454620" w:rsidP="006445AC">
      <w:pPr>
        <w:spacing w:after="0"/>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lastRenderedPageBreak/>
        <w:t>التزامه</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بردّ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السلعة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إلى</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المحترف</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يترتب على اختيار المستهلك طريق العدول عن العقد الذي أبرمه عبر الانترنت إزالة العقد وانقضاءه ؛ بل واعتباره كأن لم يكن أصلا ، كما يلتزم من مارس هذا الحق بإعادة الحال إلى ما كانت عليه قبل التعاقد ، فإذا تسلم شيئاً التزم بإعادته بالحالة التي تسلمه عليها .  وهنا يلتزم المستهلك بإعادة السلعة إلى المحترف خلال مدة معينة وأنْ يعيدها جديدة كما هي وفي الهيئة التي تسلمها بها وخلال المدة المعينة لممارسة حق العدول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 و قد أكد على ذلك أحد بنود العقد النموذجي التي وضعها أحد المراكز التجارية في فرنسا ، وجاء به أنّ للمستهلك الخيار في إرجاع السلعة لاستبدالها بغيرها او إعادتها واسترداد ثمنها بدون أنْ يستقطع من الثمن أي مبلغ ماعدا نفقات النقل بشرط أنْ تتم إعادة السلعة جديدة كما تسلمها عند تنفيذ العقد الذي عدل عنه و</w:t>
      </w:r>
      <w:r>
        <w:rPr>
          <w:rFonts w:ascii="Arial" w:hAnsi="Arial" w:cs="Simplified Arabic"/>
          <w:sz w:val="28"/>
          <w:szCs w:val="28"/>
          <w:rtl/>
          <w:lang w:bidi="ar-IQ"/>
        </w:rPr>
        <w:t xml:space="preserve">هي </w:t>
      </w:r>
      <w:r w:rsidRPr="00BB4E23">
        <w:rPr>
          <w:rFonts w:ascii="Arial" w:hAnsi="Arial" w:cs="Simplified Arabic"/>
          <w:sz w:val="28"/>
          <w:szCs w:val="28"/>
          <w:rtl/>
          <w:lang w:bidi="ar-IQ"/>
        </w:rPr>
        <w:t xml:space="preserve">في عبوتها أو غلافها الأصلي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وتثور هنا مسألة تبعة هلاك السلعة ، وذلك بالنظر إلى أنّ المشتري قد تسلم المبيع دون أنْ يكون مالكاً </w:t>
      </w:r>
      <w:r>
        <w:rPr>
          <w:rFonts w:ascii="Arial" w:hAnsi="Arial" w:cs="Simplified Arabic"/>
          <w:sz w:val="28"/>
          <w:szCs w:val="28"/>
          <w:rtl/>
          <w:lang w:bidi="ar-IQ"/>
        </w:rPr>
        <w:t>، لذلك فإن المشتري قبل إعلان خ</w:t>
      </w:r>
      <w:r w:rsidRPr="00BB4E23">
        <w:rPr>
          <w:rFonts w:ascii="Arial" w:hAnsi="Arial" w:cs="Simplified Arabic"/>
          <w:sz w:val="28"/>
          <w:szCs w:val="28"/>
          <w:rtl/>
          <w:lang w:bidi="ar-IQ"/>
        </w:rPr>
        <w:t>ياره بين المضي في العقد أو العدول عنه يكون مجرد حائز للسلعة و يظل رغم استلامه له مملوكاً للبائع (المحترف).</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إعمالاً للقواعد العامة فإن البائع يتحمل تبعة هلاك المبيع ، إذا وقع الهلاك خلال مدة العدول ، رغم أنّ المشتري (المستهلك) حائز له باعتبار أنّ المبيع مازال مملوكاً للبائع خلال هذه الفترة </w:t>
      </w:r>
      <w:r w:rsidRPr="00BB4E23">
        <w:rPr>
          <w:rFonts w:ascii="Arial" w:hAnsi="Arial" w:cs="Simplified Arabic"/>
          <w:sz w:val="28"/>
          <w:szCs w:val="28"/>
          <w:vertAlign w:val="superscript"/>
          <w:rtl/>
          <w:lang w:bidi="ar-IQ"/>
        </w:rPr>
        <w:t>(</w:t>
      </w:r>
      <w:r w:rsidRPr="00BB4E23">
        <w:rPr>
          <w:rStyle w:val="ac"/>
          <w:rFonts w:ascii="Arial" w:hAnsi="Arial" w:cs="Simplified Arabic"/>
          <w:sz w:val="28"/>
          <w:szCs w:val="28"/>
          <w:rtl/>
          <w:lang w:bidi="ar-IQ"/>
        </w:rPr>
        <w:endnoteReference w:id="54"/>
      </w:r>
      <w:r w:rsidRPr="00BB4E23">
        <w:rPr>
          <w:rFonts w:ascii="Arial" w:hAnsi="Arial" w:cs="Simplified Arabic"/>
          <w:sz w:val="28"/>
          <w:szCs w:val="28"/>
          <w:vertAlign w:val="superscript"/>
          <w:rtl/>
          <w:lang w:bidi="ar-IQ"/>
        </w:rPr>
        <w:t>)</w:t>
      </w:r>
      <w:r w:rsidRPr="00BB4E23">
        <w:rPr>
          <w:rFonts w:ascii="Arial" w:hAnsi="Arial" w:cs="Simplified Arabic"/>
          <w:sz w:val="28"/>
          <w:szCs w:val="28"/>
          <w:rtl/>
          <w:lang w:bidi="ar-IQ"/>
        </w:rPr>
        <w:t xml:space="preserve"> .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أما فيما يتعلق بموقف المشرع المصري والعراقي فأنهما وأنّ خلا من نص خاص بصدد حق العدول إلاّ إنهما جاءا بأحكام ضمنية فيما يتعلق بحق المستهلك في ردّ السلعة إلى المحترف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w:t>
      </w:r>
    </w:p>
    <w:p w:rsidR="00454620"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مما تقدم نرى بأنه من الضروري أن نشير إلى أنّ التشريعات التي نصت على خيار المستهلك في العدول جعلت أحكامه متعلقة بالنظام العام وبالتالي لا يجوز الاتفاق على خلافها وإلاّ عدّ باطلاً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وبذلك كفلت هذه التشريعات تحقيق حماية فعالة وحقيقية للمستهلك كما وخففت من إمكانية أدراج شروط تعسفية في العقود التي يبرمها مع المحترف والتي قد يَستبعد بموجبها الأخير تطبيق هذه الأحكام التي أقرت حقاً للمستهلك يحميه في مواجهته .</w:t>
      </w:r>
    </w:p>
    <w:p w:rsidR="00454620" w:rsidRPr="00BB4E23" w:rsidRDefault="00454620" w:rsidP="006445AC">
      <w:pPr>
        <w:spacing w:after="0"/>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lastRenderedPageBreak/>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التزام</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المستهلك</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بدفع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مصاريف</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ردّ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السلعة</w:t>
      </w:r>
      <w:r w:rsidRPr="006445AC">
        <w:rPr>
          <w:rFonts w:ascii="Simplified Arabic" w:hAnsi="Simplified Arabic" w:cs="Simplified Arabic"/>
          <w:b/>
          <w:bCs/>
          <w:sz w:val="32"/>
          <w:szCs w:val="32"/>
          <w:rtl/>
        </w:rPr>
        <w:t xml:space="preserve">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بينا سابقاً أنّ المستهلك عندما يعدل عن العقد الذي سبق وأنْ ابرمه لا يتحمل مقابل عدوله أي تعويض أو مصاريف ، ماعدا المصاريف التي تبدو نتيجة طبيعية ومباشرة لاستعمال خيار العدول، وهي المبالغ التي يصرفها المستهلك بغية إرجاع السلعة إلى المحترف وإيصالها إلى مكانه كما وتشمل مصاريف الشحن والنقل والتأمين ...الخ.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7"/>
      </w:r>
      <w:r w:rsidRPr="00BB4E23">
        <w:rPr>
          <w:rFonts w:ascii="Arial" w:hAnsi="Arial" w:cs="Simplified Arabic"/>
          <w:b/>
          <w:bCs/>
          <w:sz w:val="28"/>
          <w:szCs w:val="28"/>
          <w:vertAlign w:val="superscript"/>
          <w:rtl/>
          <w:lang w:bidi="ar-IQ"/>
        </w:rPr>
        <w:t>)</w:t>
      </w:r>
    </w:p>
    <w:p w:rsidR="00454620" w:rsidRPr="00BB4E23" w:rsidRDefault="00454620" w:rsidP="006445AC">
      <w:pPr>
        <w:spacing w:after="0"/>
        <w:jc w:val="lowKashida"/>
        <w:rPr>
          <w:rFonts w:ascii="Arial" w:hAnsi="Arial" w:cs="Simplified Arabic"/>
          <w:b/>
          <w:bCs/>
          <w:sz w:val="28"/>
          <w:szCs w:val="28"/>
          <w:vertAlign w:val="superscript"/>
          <w:rtl/>
          <w:lang w:bidi="ar-IQ"/>
        </w:rPr>
      </w:pPr>
      <w:r w:rsidRPr="00BB4E23">
        <w:rPr>
          <w:rFonts w:ascii="Arial" w:hAnsi="Arial" w:cs="Simplified Arabic"/>
          <w:sz w:val="28"/>
          <w:szCs w:val="28"/>
          <w:rtl/>
          <w:lang w:bidi="ar-IQ"/>
        </w:rPr>
        <w:t>كما أنّ هذه المصاريف لا تكون يسيرة إذا كان العقد الذي عدل عنه المستهلك قد ابرم عبر الانترنت</w:t>
      </w:r>
      <w:r w:rsidRPr="00BB4E23">
        <w:rPr>
          <w:rFonts w:ascii="Arial" w:hAnsi="Arial" w:cs="Simplified Arabic"/>
          <w:b/>
          <w:bCs/>
          <w:sz w:val="28"/>
          <w:szCs w:val="28"/>
          <w:vertAlign w:val="superscript"/>
          <w:rtl/>
          <w:lang w:bidi="ar-IQ"/>
        </w:rPr>
        <w:t xml:space="preserve"> (</w:t>
      </w:r>
      <w:r w:rsidRPr="00BB4E23">
        <w:rPr>
          <w:rStyle w:val="ac"/>
          <w:rFonts w:ascii="Arial" w:hAnsi="Arial" w:cs="Simplified Arabic"/>
          <w:b/>
          <w:bCs/>
          <w:sz w:val="28"/>
          <w:szCs w:val="28"/>
          <w:rtl/>
          <w:lang w:bidi="ar-IQ"/>
        </w:rPr>
        <w:endnoteReference w:id="58"/>
      </w:r>
      <w:r w:rsidRPr="00BB4E23">
        <w:rPr>
          <w:rFonts w:ascii="Arial" w:hAnsi="Arial" w:cs="Simplified Arabic"/>
          <w:b/>
          <w:bCs/>
          <w:sz w:val="28"/>
          <w:szCs w:val="28"/>
          <w:vertAlign w:val="superscript"/>
          <w:rtl/>
          <w:lang w:bidi="ar-IQ"/>
        </w:rPr>
        <w:t xml:space="preserve">) </w:t>
      </w:r>
      <w:r w:rsidRPr="00BB4E23">
        <w:rPr>
          <w:rFonts w:ascii="Arial" w:hAnsi="Arial" w:cs="Simplified Arabic"/>
          <w:sz w:val="28"/>
          <w:szCs w:val="28"/>
          <w:rtl/>
          <w:lang w:bidi="ar-IQ"/>
        </w:rPr>
        <w:t>مع محترف أجنبي ينتمي لدوله أخرى ، وقد أتحدت مواقف التشريعات بخصوص هذا الالتزام ، فقد تضمن التوجيه التشريعي الأوربي رقم  (</w:t>
      </w:r>
      <w:r w:rsidRPr="00BB4E23">
        <w:rPr>
          <w:rFonts w:ascii="Arial" w:hAnsi="Arial" w:cs="Simplified Arabic"/>
          <w:sz w:val="28"/>
          <w:szCs w:val="28"/>
          <w:lang w:bidi="ar-IQ"/>
        </w:rPr>
        <w:t>EC</w:t>
      </w:r>
      <w:r w:rsidRPr="00BB4E23">
        <w:rPr>
          <w:rFonts w:ascii="Arial" w:hAnsi="Arial" w:cs="Simplified Arabic"/>
          <w:sz w:val="28"/>
          <w:szCs w:val="28"/>
          <w:rtl/>
          <w:lang w:bidi="ar-IQ"/>
        </w:rPr>
        <w:t xml:space="preserve">/7/97)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59"/>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,وتقنين الاستهلاك الفرنسي</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0"/>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وقانون حماية المستهلك اللبناني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1"/>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وقانون المبادلات التونسي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2"/>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أحكاما متشابهة تقضي بأنّ المستهلك لا يتحمل أي مبلغ مقابل ممارسته العدول إلاّ مصاريف إعادة السلعة إلى مصدرها قبل التعاقد .</w:t>
      </w:r>
    </w:p>
    <w:p w:rsidR="00454620" w:rsidRDefault="00454620" w:rsidP="006445AC">
      <w:pPr>
        <w:spacing w:after="0"/>
        <w:jc w:val="lowKashida"/>
        <w:rPr>
          <w:rFonts w:ascii="Arial" w:hAnsi="Arial" w:cs="Simplified Arabic"/>
          <w:b/>
          <w:bCs/>
          <w:sz w:val="28"/>
          <w:szCs w:val="28"/>
          <w:rtl/>
          <w:lang w:bidi="ar-IQ"/>
        </w:rPr>
      </w:pPr>
      <w:r w:rsidRPr="00BB4E23">
        <w:rPr>
          <w:rFonts w:ascii="Arial" w:hAnsi="Arial" w:cs="Simplified Arabic"/>
          <w:sz w:val="28"/>
          <w:szCs w:val="28"/>
          <w:rtl/>
          <w:lang w:bidi="ar-IQ"/>
        </w:rPr>
        <w:t xml:space="preserve"> وهذا ما دفع رأي في الفقه إلى القول أنّ خيار العدول إضافة لكونه حقاً تقديرياً </w:t>
      </w:r>
      <w:r>
        <w:rPr>
          <w:rFonts w:ascii="Arial" w:hAnsi="Arial" w:cs="Simplified Arabic"/>
          <w:sz w:val="28"/>
          <w:szCs w:val="28"/>
          <w:rtl/>
          <w:lang w:bidi="ar-IQ"/>
        </w:rPr>
        <w:t xml:space="preserve">للمستهلك </w:t>
      </w:r>
      <w:r w:rsidRPr="00BB4E23">
        <w:rPr>
          <w:rFonts w:ascii="Arial" w:hAnsi="Arial" w:cs="Simplified Arabic"/>
          <w:sz w:val="28"/>
          <w:szCs w:val="28"/>
          <w:rtl/>
          <w:lang w:bidi="ar-IQ"/>
        </w:rPr>
        <w:t xml:space="preserve">فهو حق مجاني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3"/>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وهذا الأثر في الحقيقة جاء حماية للمستهلك لأنْ تحميله مصاريف إضافية سيؤدي في حالات كثيرة إلى عزوفه عن استعمال هذا الخيار تفادياً لما قد يلحق به من جزاء، و ليس في هذا الحكم إجحاف إذ لا ينسب إلى المحترف خطأ أو إخلال بتنفيذ التزاماته لذا فليس من العدل إلزامه بنفقات إعادة السلعة فالمستهلك هو من اختار العدول وعليه أنْ يتحمل نفقات ذلك </w:t>
      </w:r>
      <w:r w:rsidRPr="00BB4E23">
        <w:rPr>
          <w:rFonts w:ascii="Arial" w:hAnsi="Arial" w:cs="Simplified Arabic"/>
          <w:b/>
          <w:bCs/>
          <w:sz w:val="28"/>
          <w:szCs w:val="28"/>
          <w:rtl/>
          <w:lang w:bidi="ar-IQ"/>
        </w:rPr>
        <w:t>.</w:t>
      </w:r>
    </w:p>
    <w:p w:rsidR="00454620" w:rsidRPr="00BB4E23" w:rsidRDefault="00454620" w:rsidP="006445AC">
      <w:pPr>
        <w:spacing w:after="0"/>
        <w:jc w:val="lowKashida"/>
        <w:rPr>
          <w:rFonts w:ascii="Arial" w:hAnsi="Arial" w:cs="Simplified Arabic"/>
          <w:b/>
          <w:bCs/>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المطلب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آثار</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عدول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للمحترف</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يترتب على ممارسة المستهلك مكنة العدول بعض الآثار بالنسبة للمحترف تتمثل بصفة أساسية في التزامه بردّ الثمن الذي دفعه المستهلك له مقابل حصوله على السلعة ، كما أقرت بعض التشريعات </w:t>
      </w:r>
      <w:r>
        <w:rPr>
          <w:rFonts w:ascii="Arial" w:hAnsi="Arial" w:cs="Simplified Arabic"/>
          <w:sz w:val="28"/>
          <w:szCs w:val="28"/>
          <w:rtl/>
          <w:lang w:bidi="ar-IQ"/>
        </w:rPr>
        <w:t xml:space="preserve">بأنّ رجوع </w:t>
      </w:r>
      <w:r>
        <w:rPr>
          <w:rFonts w:ascii="Arial" w:hAnsi="Arial" w:cs="Simplified Arabic"/>
          <w:sz w:val="28"/>
          <w:szCs w:val="28"/>
          <w:rtl/>
          <w:lang w:bidi="ar-IQ"/>
        </w:rPr>
        <w:lastRenderedPageBreak/>
        <w:t>الأخير عن التعاقد سيت</w:t>
      </w:r>
      <w:r w:rsidRPr="00BB4E23">
        <w:rPr>
          <w:rFonts w:ascii="Arial" w:hAnsi="Arial" w:cs="Simplified Arabic"/>
          <w:sz w:val="28"/>
          <w:szCs w:val="28"/>
          <w:rtl/>
          <w:lang w:bidi="ar-IQ"/>
        </w:rPr>
        <w:t>بعه فسخ أي عقد آخر أرتبط بالعقد الأصلي الذي جرى الرجوع عنه، لذا سنعرض لهذين الأثرين وكما يلي:-</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الأول</w:t>
      </w:r>
      <w:r w:rsidRPr="006445AC">
        <w:rPr>
          <w:rFonts w:ascii="Simplified Arabic" w:hAnsi="Simplified Arabic" w:cs="Simplified Arabic"/>
          <w:b/>
          <w:bCs/>
          <w:sz w:val="32"/>
          <w:szCs w:val="32"/>
          <w:rtl/>
        </w:rPr>
        <w:t xml:space="preserve">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ردّ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الثمن</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إلى</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المستهلك</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تنص المادة السادسة (الفقرة الثانية) من التوجيه التشريعي الأوربي رقم (</w:t>
      </w:r>
      <w:r w:rsidRPr="00BB4E23">
        <w:rPr>
          <w:rFonts w:ascii="Arial" w:hAnsi="Arial" w:cs="Simplified Arabic"/>
          <w:sz w:val="28"/>
          <w:szCs w:val="28"/>
          <w:lang w:bidi="ar-IQ"/>
        </w:rPr>
        <w:t>EC</w:t>
      </w:r>
      <w:r w:rsidRPr="00BB4E23">
        <w:rPr>
          <w:rFonts w:ascii="Arial" w:hAnsi="Arial" w:cs="Simplified Arabic"/>
          <w:sz w:val="28"/>
          <w:szCs w:val="28"/>
          <w:rtl/>
          <w:lang w:bidi="ar-IQ"/>
        </w:rPr>
        <w:t xml:space="preserve">\7\97)، بأنّ المستهلك عندما يمارس خياره في العدول، فإنّ المورد يكون ملزماً برد ما دفعه المستهلك دون أي مقابل، على أنْ يتم ذلك بأسرع وقت ممكن وبشرط أنْ لا يتجاوز في كل الأحوال ثلاثين يوماً التالية لتاريخ استعمال المستهلك خياره هذا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4"/>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 كما ذهب المشرع الفرنسي بمقتضى المرسوم رقم 2001/741  الصادر في 23/8/2001 والذي أصبح المادة (121-20) من تقنيين الاستهلاك الفرنسي لسنة 1993المعدل على الحكم نفسه الذي جاء به التوجيه بصدد التزام المحترف بردّ ما تقاضاه إلى المستهلك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5"/>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xml:space="preserve">.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    أما بالنسبة للتشريعات العربية التي أقرت هذا الخيار ما جاءت به المادة (56) من قانون حماية المستهلك اللبناني والتي نصت على (يتوجب على المحترف ،في حال مارس المستهلك حقه المنصوص عليه في المادة (55) ، إعادة المبالغ التي يكون قد تقاضاها...)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أما تشريع المبادلات والتجارة الالكترونية التونسي فقد نصت المادة (30) منه على (مع مراعاة الفصل (25) من هذا القانون يمكن للمستهلك العدول عن الشراء في اجل عشرة أيام ... وفي هذه الحالة يتعين على البائع إرجاع المبلغ المدفوع إلى المستهلك في اجل عشرة أيام عمل من تاريخ إرجاعه البضاعة أو العدول عن الخدمة ...).</w:t>
      </w:r>
    </w:p>
    <w:p w:rsidR="00454620" w:rsidRPr="00BB4E23" w:rsidRDefault="00454620" w:rsidP="006445AC">
      <w:pPr>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يتضح من أحكام هذه النصوص بأنها اتفقت من حيث إلزام المحترف بردّ المبالغ التي دفعها المستهلك خلال مدة معينة ، ودون أنْ يكون المستهلك ملزماً بدفع أي تعويض إلى المحترف كونه يستخدم حقاً تشريعياً ، ولكنها تباينت بشأن طول المدة التي يجب على المحترف تنفيذ التزامه خلالها ، فقد حددها التوجيه الأوربي رقم(</w:t>
      </w:r>
      <w:r w:rsidRPr="00BB4E23">
        <w:rPr>
          <w:rFonts w:ascii="Arial" w:hAnsi="Arial" w:cs="Simplified Arabic"/>
          <w:sz w:val="28"/>
          <w:szCs w:val="28"/>
          <w:lang w:bidi="ar-IQ"/>
        </w:rPr>
        <w:t>EC</w:t>
      </w:r>
      <w:r w:rsidRPr="00BB4E23">
        <w:rPr>
          <w:rFonts w:ascii="Arial" w:hAnsi="Arial" w:cs="Simplified Arabic"/>
          <w:sz w:val="28"/>
          <w:szCs w:val="28"/>
          <w:rtl/>
          <w:lang w:bidi="ar-IQ"/>
        </w:rPr>
        <w:t>/7/97)، وتقنين الاستهلاك الفرنسي المعدل بثلاثين يوماً من أيام العمل .</w:t>
      </w:r>
    </w:p>
    <w:p w:rsidR="00454620" w:rsidRPr="00BB4E23" w:rsidRDefault="00454620" w:rsidP="006445AC">
      <w:pPr>
        <w:jc w:val="lowKashida"/>
        <w:rPr>
          <w:rFonts w:ascii="Arial" w:hAnsi="Arial" w:cs="Simplified Arabic"/>
          <w:sz w:val="28"/>
          <w:szCs w:val="28"/>
          <w:rtl/>
          <w:lang w:bidi="ar-IQ"/>
        </w:rPr>
      </w:pPr>
      <w:r w:rsidRPr="00BB4E23">
        <w:rPr>
          <w:rFonts w:ascii="Arial" w:hAnsi="Arial" w:cs="Simplified Arabic"/>
          <w:sz w:val="28"/>
          <w:szCs w:val="28"/>
          <w:rtl/>
          <w:lang w:bidi="ar-IQ"/>
        </w:rPr>
        <w:lastRenderedPageBreak/>
        <w:t>أما بالنسبة لقانون المبادلات والتجارة الالكترونية التونسي فقد حدد المدة بعشرة أيام عمل ، في حين جاء قانون حماية المستهلك اللبناني بحكم أنفرد به فعلى الرغم من نصه على إلزام المحترف بردّ المبالغ المدفوعة من جانب المستهلك لكنه لم يحدد مدة معينة لكي يتم تنفيذ هذا الالتزام خلالها ، وهذا بطبيعة الحال لا يتوافق مع ما تقتضيه متطلبات حماية المستهلك التي تستوجب أنْ يكون المحترف مقيداً بمدة محددة بنص تشريعي صريح لكي لا يبقى مجالاً للاجتهاد لأنّ المحترف يستغل هذا النقص التشريعي بغية المماطلة والتسويف وبالتالي التأخير في ردّ المبلغ المدفوع إلى المستهلك .</w:t>
      </w:r>
    </w:p>
    <w:p w:rsidR="00454620" w:rsidRDefault="00454620" w:rsidP="006445AC">
      <w:pPr>
        <w:jc w:val="lowKashida"/>
        <w:rPr>
          <w:rFonts w:ascii="Arial" w:hAnsi="Arial" w:cs="Simplified Arabic"/>
          <w:sz w:val="28"/>
          <w:szCs w:val="28"/>
          <w:rtl/>
          <w:lang w:bidi="ar-IQ"/>
        </w:rPr>
      </w:pPr>
    </w:p>
    <w:p w:rsidR="00454620" w:rsidRPr="00BB4E23" w:rsidRDefault="00454620" w:rsidP="006445AC">
      <w:pPr>
        <w:jc w:val="lowKashida"/>
        <w:rPr>
          <w:rFonts w:ascii="Arial" w:hAnsi="Arial" w:cs="Simplified Arabic"/>
          <w:sz w:val="28"/>
          <w:szCs w:val="28"/>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الفرع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الثاني</w:t>
      </w:r>
      <w:r w:rsidRPr="006445AC">
        <w:rPr>
          <w:rFonts w:ascii="Simplified Arabic" w:hAnsi="Simplified Arabic" w:cs="Simplified Arabic"/>
          <w:b/>
          <w:bCs/>
          <w:sz w:val="32"/>
          <w:szCs w:val="32"/>
          <w:rtl/>
        </w:rPr>
        <w:t xml:space="preserve"> </w:t>
      </w: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فسخ</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المبرم</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بمناسبة</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العقد</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الذي</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عدل</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عنه</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المستهلك</w:t>
      </w:r>
    </w:p>
    <w:p w:rsidR="00454620" w:rsidRPr="00BB4E23" w:rsidRDefault="00454620" w:rsidP="006445AC">
      <w:pPr>
        <w:tabs>
          <w:tab w:val="left" w:pos="1035"/>
        </w:tabs>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نصت المادة (311- 25 \1) من قانون الاستهلاك الفرنسي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6"/>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والتي صدرت إعمالاً لنص الفقرة الرابعة من المادة السادسة من التوجيه التشريعي الأوربي رقم (</w:t>
      </w:r>
      <w:r w:rsidRPr="00BB4E23">
        <w:rPr>
          <w:rFonts w:ascii="Arial" w:hAnsi="Arial" w:cs="Simplified Arabic"/>
          <w:sz w:val="28"/>
          <w:szCs w:val="28"/>
          <w:lang w:bidi="ar-IQ"/>
        </w:rPr>
        <w:t>EC</w:t>
      </w:r>
      <w:r w:rsidRPr="00BB4E23">
        <w:rPr>
          <w:rFonts w:ascii="Arial" w:hAnsi="Arial" w:cs="Simplified Arabic"/>
          <w:sz w:val="28"/>
          <w:szCs w:val="28"/>
          <w:rtl/>
          <w:lang w:bidi="ar-IQ"/>
        </w:rPr>
        <w:t>/7/97)، لسنة 1997</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7"/>
      </w:r>
      <w:r w:rsidRPr="00BB4E23">
        <w:rPr>
          <w:rFonts w:ascii="Arial" w:hAnsi="Arial" w:cs="Simplified Arabic"/>
          <w:b/>
          <w:bCs/>
          <w:sz w:val="28"/>
          <w:szCs w:val="28"/>
          <w:vertAlign w:val="superscript"/>
          <w:rtl/>
          <w:lang w:bidi="ar-IQ"/>
        </w:rPr>
        <w:t>)</w:t>
      </w:r>
      <w:r w:rsidRPr="00BB4E23">
        <w:rPr>
          <w:rFonts w:ascii="Arial" w:hAnsi="Arial" w:cs="Simplified Arabic"/>
          <w:sz w:val="28"/>
          <w:szCs w:val="28"/>
          <w:rtl/>
          <w:lang w:bidi="ar-IQ"/>
        </w:rPr>
        <w:t>، على أنه ( إذا كان الوفاء بثمن المنتج أو الخدمة قد تمويله كلياً أو جزئياً بائتمان من قبل المورد أو من قبل شخص من الغير على أساس اتفاق مبرم بين الأخير والمورد ، فأن ممارسة المستهلك لخيار العدول يؤدي إلى فسخ عقد الائتمان بقوة القانون دون تعويض أو مصروفات باستثناء المصروفات المحتملة لفتح ملف الائتمان) .</w:t>
      </w:r>
    </w:p>
    <w:p w:rsidR="00454620" w:rsidRPr="00BB4E23" w:rsidRDefault="00454620" w:rsidP="006445AC">
      <w:pPr>
        <w:tabs>
          <w:tab w:val="left" w:pos="1035"/>
        </w:tabs>
        <w:spacing w:after="0"/>
        <w:jc w:val="lowKashida"/>
        <w:rPr>
          <w:rFonts w:ascii="Arial" w:hAnsi="Arial" w:cs="Simplified Arabic"/>
          <w:sz w:val="28"/>
          <w:szCs w:val="28"/>
          <w:rtl/>
          <w:lang w:bidi="ar-IQ"/>
        </w:rPr>
      </w:pPr>
      <w:r w:rsidRPr="00BB4E23">
        <w:rPr>
          <w:rFonts w:ascii="Arial" w:hAnsi="Arial" w:cs="Simplified Arabic"/>
          <w:sz w:val="28"/>
          <w:szCs w:val="28"/>
          <w:rtl/>
          <w:lang w:bidi="ar-IQ"/>
        </w:rPr>
        <w:t>لذا جاء المشرع الفرنسي على غرار ما جاء به هذه التوجيه الاوربي بأ حكاماً مماثلة في نقض عقد الائتمان الذي يبرمه المستهلك لتمويل العقد الذي عدل عنه ، كما أكدت ذلك المادة (33) من قانون المبادلات والتجارة الالكترونية التونسي والتي تنص على أنه (إذا كانت عملية الشراء ناتجة كلياً أو جزئياً من قبل البائع أو الغير على أساس عقد مبرم بين البائع والغير ، فأن عدول المستهلك عن شراء يفسخ عقد القرض بدون تعويض ).</w:t>
      </w: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r w:rsidRPr="00BB4E23">
        <w:rPr>
          <w:rFonts w:ascii="Arial" w:hAnsi="Arial" w:cs="Simplified Arabic"/>
          <w:sz w:val="28"/>
          <w:szCs w:val="28"/>
          <w:rtl/>
          <w:lang w:bidi="ar-IQ"/>
        </w:rPr>
        <w:t xml:space="preserve">لذا فإنّ المشرع ينظر إلى العقدين (العقد المبرم عن بعد (الأساسي) والعقد المبرم تمويلاً لهُ بوصفهما كُلاً لا يتجزأ) ، فقرر أنْ زوال العقد الأصلي يتبعه زوال العقد الثاني التابع له ، ولاشك أنّ ذلك الحكم يمثل ضمانة </w:t>
      </w:r>
      <w:r w:rsidRPr="00BB4E23">
        <w:rPr>
          <w:rFonts w:ascii="Arial" w:hAnsi="Arial" w:cs="Simplified Arabic"/>
          <w:sz w:val="28"/>
          <w:szCs w:val="28"/>
          <w:rtl/>
          <w:lang w:bidi="ar-IQ"/>
        </w:rPr>
        <w:lastRenderedPageBreak/>
        <w:t xml:space="preserve">للمستهلكين ، لأنْ زوال العقد الأصلي بسبب عدول المستهلك عنه يتعين إنهاء العقد المرتبط به والذي لم يعد هناك أي مسوغ  للبقاء على العقد المرتبط به ( عقد الائتمان)  لزوال العلة من وجوده . كما أنْ الارتباط العقدي يعدّ من الوسائل التي لجأ إليها المشرع الفرنسي في مجال عقود الاستهلاك بهدف حماية المستهلك </w:t>
      </w:r>
      <w:r w:rsidRPr="00BB4E23">
        <w:rPr>
          <w:rFonts w:ascii="Arial" w:hAnsi="Arial" w:cs="Simplified Arabic"/>
          <w:b/>
          <w:bCs/>
          <w:sz w:val="28"/>
          <w:szCs w:val="28"/>
          <w:vertAlign w:val="superscript"/>
          <w:rtl/>
          <w:lang w:bidi="ar-IQ"/>
        </w:rPr>
        <w:t>(</w:t>
      </w:r>
      <w:r w:rsidRPr="00BB4E23">
        <w:rPr>
          <w:rStyle w:val="ac"/>
          <w:rFonts w:ascii="Arial" w:hAnsi="Arial" w:cs="Simplified Arabic"/>
          <w:b/>
          <w:bCs/>
          <w:sz w:val="28"/>
          <w:szCs w:val="28"/>
          <w:rtl/>
          <w:lang w:bidi="ar-IQ"/>
        </w:rPr>
        <w:endnoteReference w:id="68"/>
      </w:r>
      <w:r w:rsidRPr="00BB4E23">
        <w:rPr>
          <w:rFonts w:ascii="Arial" w:hAnsi="Arial" w:cs="Simplified Arabic"/>
          <w:b/>
          <w:bCs/>
          <w:sz w:val="28"/>
          <w:szCs w:val="28"/>
          <w:vertAlign w:val="superscript"/>
          <w:rtl/>
          <w:lang w:bidi="ar-IQ"/>
        </w:rPr>
        <w:t>) .</w:t>
      </w: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الخاتمة</w:t>
      </w:r>
    </w:p>
    <w:p w:rsidR="00454620" w:rsidRPr="00BB4E23" w:rsidRDefault="00454620" w:rsidP="006445AC">
      <w:pPr>
        <w:spacing w:after="0" w:line="240" w:lineRule="auto"/>
        <w:jc w:val="lowKashida"/>
        <w:rPr>
          <w:rFonts w:ascii="Kunstler Script" w:hAnsi="Kunstler Script" w:cs="Simplified Arabic"/>
          <w:sz w:val="28"/>
          <w:szCs w:val="28"/>
          <w:rtl/>
          <w:lang w:bidi="ar-IQ"/>
        </w:rPr>
      </w:pPr>
      <w:r w:rsidRPr="00BB4E23">
        <w:rPr>
          <w:rFonts w:ascii="Kunstler Script" w:hAnsi="Kunstler Script" w:cs="Simplified Arabic" w:hint="cs"/>
          <w:sz w:val="28"/>
          <w:szCs w:val="28"/>
          <w:rtl/>
          <w:lang w:bidi="ar-IQ"/>
        </w:rPr>
        <w:t>أنْ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الهدف</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الأساس</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البحث</w:t>
      </w:r>
      <w:r>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يتمثل</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في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البحث</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القواعد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القانونية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التي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تؤدي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إلى</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توفير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حماية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للمستهلك</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عندما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يبرم</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عقداً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عقود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الاستهلاك</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عبر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الانترنت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وقد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كشفت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هذه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الدراسة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النقاب</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وجود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قدر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كبير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التفاوت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في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القدرات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الفنية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والاقتصادية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والقانونية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بين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المحترف</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جهة،وبين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المستهلك</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جهة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أخرى،الأمر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الذي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يتطلب</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إحاطة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المستهلك</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بالحماية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اللازمة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طريق</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توفير</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حقه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في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الانسحاب</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العقد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بعد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إبرامه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نتيجة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لعدم</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ترويه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وتسرعه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في</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إبرامه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وهو</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نصت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عليه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العديد</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قوانين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حماية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المستهلكين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وقوانين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المعاملات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الالكترونية</w:t>
      </w:r>
      <w:r w:rsidRPr="00BB4E23">
        <w:rPr>
          <w:rFonts w:ascii="Kunstler Script" w:hAnsi="Kunstler Script" w:cs="Simplified Arabic"/>
          <w:sz w:val="28"/>
          <w:szCs w:val="28"/>
          <w:rtl/>
          <w:lang w:bidi="ar-IQ"/>
        </w:rPr>
        <w:t xml:space="preserve"> .</w:t>
      </w:r>
    </w:p>
    <w:p w:rsidR="00454620" w:rsidRPr="00BB4E23" w:rsidRDefault="00454620" w:rsidP="006445AC">
      <w:pPr>
        <w:spacing w:after="0" w:line="240" w:lineRule="auto"/>
        <w:jc w:val="lowKashida"/>
        <w:rPr>
          <w:rFonts w:ascii="Kunstler Script" w:hAnsi="Kunstler Script" w:cs="Simplified Arabic"/>
          <w:sz w:val="28"/>
          <w:szCs w:val="28"/>
          <w:rtl/>
          <w:lang w:bidi="ar-IQ"/>
        </w:rPr>
      </w:pPr>
      <w:r w:rsidRPr="00BB4E23">
        <w:rPr>
          <w:rFonts w:ascii="Kunstler Script" w:hAnsi="Kunstler Script" w:cs="Simplified Arabic" w:hint="cs"/>
          <w:sz w:val="28"/>
          <w:szCs w:val="28"/>
          <w:rtl/>
          <w:lang w:bidi="ar-IQ"/>
        </w:rPr>
        <w:t>وكانت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حصيلة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هذه</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الدراسة</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عدداً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من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النتائج</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والتوصيات</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يمكن</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إجمال</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أهمها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بما</w:t>
      </w:r>
      <w:r w:rsidRPr="00BB4E23">
        <w:rPr>
          <w:rFonts w:ascii="Kunstler Script" w:hAnsi="Kunstler Script" w:cs="Simplified Arabic"/>
          <w:sz w:val="28"/>
          <w:szCs w:val="28"/>
          <w:rtl/>
          <w:lang w:bidi="ar-IQ"/>
        </w:rPr>
        <w:t xml:space="preserve"> </w:t>
      </w:r>
      <w:r w:rsidRPr="00BB4E23">
        <w:rPr>
          <w:rFonts w:ascii="Kunstler Script" w:hAnsi="Kunstler Script" w:cs="Simplified Arabic" w:hint="cs"/>
          <w:sz w:val="28"/>
          <w:szCs w:val="28"/>
          <w:rtl/>
          <w:lang w:bidi="ar-IQ"/>
        </w:rPr>
        <w:t>يأتي</w:t>
      </w:r>
      <w:r w:rsidRPr="00BB4E23">
        <w:rPr>
          <w:rFonts w:ascii="Kunstler Script" w:hAnsi="Kunstler Script" w:cs="Simplified Arabic"/>
          <w:sz w:val="28"/>
          <w:szCs w:val="28"/>
          <w:rtl/>
          <w:lang w:bidi="ar-IQ"/>
        </w:rPr>
        <w:t xml:space="preserve">:- </w:t>
      </w:r>
    </w:p>
    <w:p w:rsidR="00454620" w:rsidRPr="00BB4E23" w:rsidRDefault="00454620" w:rsidP="006445AC">
      <w:pPr>
        <w:spacing w:after="0" w:line="240" w:lineRule="auto"/>
        <w:jc w:val="lowKashida"/>
        <w:rPr>
          <w:rFonts w:ascii="Kunstler Script" w:hAnsi="Kunstler Script" w:cs="Simplified Arabic"/>
          <w:sz w:val="28"/>
          <w:szCs w:val="28"/>
          <w:rtl/>
          <w:lang w:bidi="ar-IQ"/>
        </w:rPr>
      </w:pPr>
    </w:p>
    <w:p w:rsidR="00454620" w:rsidRPr="00BB4E23" w:rsidRDefault="00454620" w:rsidP="006445AC">
      <w:pPr>
        <w:spacing w:before="240" w:after="240" w:line="240" w:lineRule="auto"/>
        <w:jc w:val="lowKashida"/>
        <w:rPr>
          <w:rFonts w:ascii="Arial" w:hAnsi="Arial" w:cs="Simplified Arabic"/>
          <w:b/>
          <w:bCs/>
          <w:sz w:val="28"/>
          <w:szCs w:val="28"/>
          <w:rtl/>
          <w:lang w:bidi="ar-IQ"/>
        </w:rPr>
      </w:pPr>
      <w:r w:rsidRPr="00BB4E23">
        <w:rPr>
          <w:rFonts w:ascii="Arial" w:hAnsi="Arial" w:cs="Simplified Arabic"/>
          <w:b/>
          <w:bCs/>
          <w:sz w:val="28"/>
          <w:szCs w:val="28"/>
          <w:rtl/>
          <w:lang w:bidi="ar-IQ"/>
        </w:rPr>
        <w:t>النتائج :</w:t>
      </w:r>
    </w:p>
    <w:p w:rsidR="00454620" w:rsidRPr="00BB4E23" w:rsidRDefault="00454620" w:rsidP="006445AC">
      <w:pPr>
        <w:pStyle w:val="a6"/>
        <w:numPr>
          <w:ilvl w:val="0"/>
          <w:numId w:val="18"/>
        </w:numPr>
        <w:spacing w:before="240" w:after="0" w:line="240" w:lineRule="auto"/>
        <w:jc w:val="lowKashida"/>
        <w:rPr>
          <w:rFonts w:ascii="Arial" w:hAnsi="Arial" w:cs="Simplified Arabic"/>
          <w:sz w:val="28"/>
          <w:szCs w:val="28"/>
          <w:rtl/>
          <w:lang w:bidi="ar-IQ"/>
        </w:rPr>
      </w:pPr>
      <w:r w:rsidRPr="00BB4E23">
        <w:rPr>
          <w:rFonts w:ascii="Arial" w:hAnsi="Arial" w:cs="Simplified Arabic"/>
          <w:sz w:val="28"/>
          <w:szCs w:val="28"/>
          <w:rtl/>
          <w:lang w:bidi="ar-IQ"/>
        </w:rPr>
        <w:t xml:space="preserve">أنْ العدول عن التعاقد ليس حـرية كما لا يعدّ حقا شخصياً أو عينياً , وإنما يحتل مكانة وسطى بين الحق بمعناه الدقيق والحرية , وبذلك فهو يعدّ مكنة قـانونية منحها القانون للمستهلك بمحض إرادته ورتب على ممارستها الآثار القانونية بحيث يقف المحترف منها موقف الامتثال . </w:t>
      </w:r>
    </w:p>
    <w:p w:rsidR="00454620" w:rsidRPr="00BB4E23" w:rsidRDefault="00454620" w:rsidP="006445AC">
      <w:pPr>
        <w:pStyle w:val="a6"/>
        <w:numPr>
          <w:ilvl w:val="0"/>
          <w:numId w:val="18"/>
        </w:numPr>
        <w:spacing w:after="0" w:line="240" w:lineRule="auto"/>
        <w:jc w:val="lowKashida"/>
        <w:rPr>
          <w:rFonts w:cs="Simplified Arabic"/>
          <w:sz w:val="28"/>
          <w:szCs w:val="28"/>
          <w:lang w:bidi="ar-IQ"/>
        </w:rPr>
      </w:pPr>
      <w:r w:rsidRPr="00BB4E23">
        <w:rPr>
          <w:rFonts w:ascii="Arial" w:hAnsi="Arial" w:cs="Simplified Arabic"/>
          <w:sz w:val="28"/>
          <w:szCs w:val="28"/>
          <w:rtl/>
          <w:lang w:bidi="ar-IQ"/>
        </w:rPr>
        <w:t>أنْ</w:t>
      </w:r>
      <w:r>
        <w:rPr>
          <w:rFonts w:ascii="Arial" w:hAnsi="Arial" w:cs="Simplified Arabic"/>
          <w:sz w:val="28"/>
          <w:szCs w:val="28"/>
          <w:rtl/>
          <w:lang w:bidi="ar-IQ"/>
        </w:rPr>
        <w:t xml:space="preserve"> </w:t>
      </w:r>
      <w:r w:rsidRPr="00BB4E23">
        <w:rPr>
          <w:rFonts w:ascii="Arial" w:hAnsi="Arial" w:cs="Simplified Arabic"/>
          <w:sz w:val="28"/>
          <w:szCs w:val="28"/>
          <w:rtl/>
          <w:lang w:bidi="ar-IQ"/>
        </w:rPr>
        <w:t>العقد الذي يبرمه المستهلك ويقرر فيه المشرع حق العدول عن التعاقد يكتمل وجوده القانوني وتنتقل به الملكية إلى المستهلك,وكل ما</w:t>
      </w:r>
      <w:r>
        <w:rPr>
          <w:rFonts w:ascii="Arial" w:hAnsi="Arial" w:cs="Simplified Arabic"/>
          <w:sz w:val="28"/>
          <w:szCs w:val="28"/>
          <w:rtl/>
          <w:lang w:bidi="ar-IQ"/>
        </w:rPr>
        <w:t xml:space="preserve"> </w:t>
      </w:r>
      <w:r w:rsidRPr="00BB4E23">
        <w:rPr>
          <w:rFonts w:ascii="Arial" w:hAnsi="Arial" w:cs="Simplified Arabic"/>
          <w:sz w:val="28"/>
          <w:szCs w:val="28"/>
          <w:rtl/>
          <w:lang w:bidi="ar-IQ"/>
        </w:rPr>
        <w:t xml:space="preserve">في الأمر أن المشرع منحهُ وخلال مدة معينة مكنة العدول عنه بإرادته المنفردة لحكمة مفادها حمايته من تسرعه في التعاقد,وهي أحد أهم مشكلات التعاقد في </w:t>
      </w:r>
      <w:r w:rsidRPr="00BB4E23">
        <w:rPr>
          <w:rFonts w:ascii="Arial" w:hAnsi="Arial" w:cs="Simplified Arabic"/>
          <w:sz w:val="28"/>
          <w:szCs w:val="28"/>
          <w:rtl/>
          <w:lang w:bidi="ar-IQ"/>
        </w:rPr>
        <w:lastRenderedPageBreak/>
        <w:t>عقود الاستهلاك عبر النت .</w:t>
      </w:r>
      <w:r w:rsidRPr="00BB4E23">
        <w:rPr>
          <w:rFonts w:cs="Simplified Arabic" w:hint="eastAsia"/>
          <w:sz w:val="28"/>
          <w:szCs w:val="28"/>
          <w:rtl/>
          <w:lang w:bidi="ar-IQ"/>
        </w:rPr>
        <w:t>فهو</w:t>
      </w:r>
      <w:r w:rsidRPr="00BB4E23">
        <w:rPr>
          <w:rFonts w:cs="Simplified Arabic"/>
          <w:sz w:val="28"/>
          <w:szCs w:val="28"/>
          <w:rtl/>
          <w:lang w:bidi="ar-IQ"/>
        </w:rPr>
        <w:t xml:space="preserve"> </w:t>
      </w:r>
      <w:r w:rsidRPr="00BB4E23">
        <w:rPr>
          <w:rFonts w:cs="Simplified Arabic" w:hint="eastAsia"/>
          <w:sz w:val="28"/>
          <w:szCs w:val="28"/>
          <w:rtl/>
          <w:lang w:bidi="ar-IQ"/>
        </w:rPr>
        <w:t>يهدف</w:t>
      </w:r>
      <w:r w:rsidRPr="00BB4E23">
        <w:rPr>
          <w:rFonts w:cs="Simplified Arabic"/>
          <w:sz w:val="28"/>
          <w:szCs w:val="28"/>
          <w:rtl/>
          <w:lang w:bidi="ar-IQ"/>
        </w:rPr>
        <w:t xml:space="preserve"> </w:t>
      </w:r>
      <w:r w:rsidRPr="00BB4E23">
        <w:rPr>
          <w:rFonts w:cs="Simplified Arabic" w:hint="eastAsia"/>
          <w:sz w:val="28"/>
          <w:szCs w:val="28"/>
          <w:rtl/>
          <w:lang w:bidi="ar-IQ"/>
        </w:rPr>
        <w:t>بصفة</w:t>
      </w:r>
      <w:r w:rsidRPr="00BB4E23">
        <w:rPr>
          <w:rFonts w:cs="Simplified Arabic"/>
          <w:sz w:val="28"/>
          <w:szCs w:val="28"/>
          <w:rtl/>
          <w:lang w:bidi="ar-IQ"/>
        </w:rPr>
        <w:t xml:space="preserve"> </w:t>
      </w:r>
      <w:r w:rsidRPr="00BB4E23">
        <w:rPr>
          <w:rFonts w:cs="Simplified Arabic" w:hint="eastAsia"/>
          <w:sz w:val="28"/>
          <w:szCs w:val="28"/>
          <w:rtl/>
          <w:lang w:bidi="ar-IQ"/>
        </w:rPr>
        <w:t>أساسية</w:t>
      </w:r>
      <w:r w:rsidRPr="00BB4E23">
        <w:rPr>
          <w:rFonts w:cs="Simplified Arabic"/>
          <w:sz w:val="28"/>
          <w:szCs w:val="28"/>
          <w:rtl/>
          <w:lang w:bidi="ar-IQ"/>
        </w:rPr>
        <w:t xml:space="preserve"> </w:t>
      </w:r>
      <w:r w:rsidRPr="00BB4E23">
        <w:rPr>
          <w:rFonts w:cs="Simplified Arabic" w:hint="eastAsia"/>
          <w:sz w:val="28"/>
          <w:szCs w:val="28"/>
          <w:rtl/>
          <w:lang w:bidi="ar-IQ"/>
        </w:rPr>
        <w:t>إلى</w:t>
      </w:r>
      <w:r w:rsidRPr="00BB4E23">
        <w:rPr>
          <w:rFonts w:cs="Simplified Arabic"/>
          <w:sz w:val="28"/>
          <w:szCs w:val="28"/>
          <w:rtl/>
          <w:lang w:bidi="ar-IQ"/>
        </w:rPr>
        <w:t xml:space="preserve"> </w:t>
      </w:r>
      <w:r w:rsidRPr="00BB4E23">
        <w:rPr>
          <w:rFonts w:cs="Simplified Arabic" w:hint="eastAsia"/>
          <w:sz w:val="28"/>
          <w:szCs w:val="28"/>
          <w:rtl/>
          <w:lang w:bidi="ar-IQ"/>
        </w:rPr>
        <w:t>حماية</w:t>
      </w:r>
      <w:r w:rsidRPr="00BB4E23">
        <w:rPr>
          <w:rFonts w:cs="Simplified Arabic"/>
          <w:sz w:val="28"/>
          <w:szCs w:val="28"/>
          <w:rtl/>
          <w:lang w:bidi="ar-IQ"/>
        </w:rPr>
        <w:t xml:space="preserve"> </w:t>
      </w:r>
      <w:r w:rsidRPr="00BB4E23">
        <w:rPr>
          <w:rFonts w:cs="Simplified Arabic" w:hint="eastAsia"/>
          <w:sz w:val="28"/>
          <w:szCs w:val="28"/>
          <w:rtl/>
          <w:lang w:bidi="ar-IQ"/>
        </w:rPr>
        <w:t>رضاء</w:t>
      </w:r>
      <w:r w:rsidRPr="00BB4E23">
        <w:rPr>
          <w:rFonts w:cs="Simplified Arabic"/>
          <w:sz w:val="28"/>
          <w:szCs w:val="28"/>
          <w:rtl/>
          <w:lang w:bidi="ar-IQ"/>
        </w:rPr>
        <w:t xml:space="preserve"> </w:t>
      </w:r>
      <w:r w:rsidRPr="00BB4E23">
        <w:rPr>
          <w:rFonts w:cs="Simplified Arabic" w:hint="eastAsia"/>
          <w:sz w:val="28"/>
          <w:szCs w:val="28"/>
          <w:rtl/>
          <w:lang w:bidi="ar-IQ"/>
        </w:rPr>
        <w:t>المتعاقد</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خلال</w:t>
      </w:r>
      <w:r w:rsidRPr="00BB4E23">
        <w:rPr>
          <w:rFonts w:cs="Simplified Arabic"/>
          <w:sz w:val="28"/>
          <w:szCs w:val="28"/>
          <w:rtl/>
          <w:lang w:bidi="ar-IQ"/>
        </w:rPr>
        <w:t xml:space="preserve"> </w:t>
      </w:r>
      <w:r w:rsidRPr="00BB4E23">
        <w:rPr>
          <w:rFonts w:cs="Simplified Arabic" w:hint="eastAsia"/>
          <w:sz w:val="28"/>
          <w:szCs w:val="28"/>
          <w:rtl/>
          <w:lang w:bidi="ar-IQ"/>
        </w:rPr>
        <w:t>منحه</w:t>
      </w:r>
      <w:r w:rsidRPr="00BB4E23">
        <w:rPr>
          <w:rFonts w:cs="Simplified Arabic"/>
          <w:sz w:val="28"/>
          <w:szCs w:val="28"/>
          <w:rtl/>
          <w:lang w:bidi="ar-IQ"/>
        </w:rPr>
        <w:t xml:space="preserve"> </w:t>
      </w:r>
      <w:r w:rsidRPr="00BB4E23">
        <w:rPr>
          <w:rFonts w:cs="Simplified Arabic" w:hint="eastAsia"/>
          <w:sz w:val="28"/>
          <w:szCs w:val="28"/>
          <w:rtl/>
          <w:lang w:bidi="ar-IQ"/>
        </w:rPr>
        <w:t>مهلة</w:t>
      </w:r>
      <w:r w:rsidRPr="00BB4E23">
        <w:rPr>
          <w:rFonts w:cs="Simplified Arabic"/>
          <w:sz w:val="28"/>
          <w:szCs w:val="28"/>
          <w:rtl/>
          <w:lang w:bidi="ar-IQ"/>
        </w:rPr>
        <w:t xml:space="preserve"> </w:t>
      </w:r>
      <w:r w:rsidRPr="00BB4E23">
        <w:rPr>
          <w:rFonts w:cs="Simplified Arabic" w:hint="eastAsia"/>
          <w:sz w:val="28"/>
          <w:szCs w:val="28"/>
          <w:rtl/>
          <w:lang w:bidi="ar-IQ"/>
        </w:rPr>
        <w:t>للتدبر</w:t>
      </w:r>
      <w:r w:rsidRPr="00BB4E23">
        <w:rPr>
          <w:rFonts w:cs="Simplified Arabic"/>
          <w:sz w:val="28"/>
          <w:szCs w:val="28"/>
          <w:rtl/>
          <w:lang w:bidi="ar-IQ"/>
        </w:rPr>
        <w:t xml:space="preserve"> </w:t>
      </w:r>
      <w:r w:rsidRPr="00BB4E23">
        <w:rPr>
          <w:rFonts w:cs="Simplified Arabic" w:hint="eastAsia"/>
          <w:sz w:val="28"/>
          <w:szCs w:val="28"/>
          <w:rtl/>
          <w:lang w:bidi="ar-IQ"/>
        </w:rPr>
        <w:t>والتروي</w:t>
      </w:r>
      <w:r w:rsidRPr="00BB4E23">
        <w:rPr>
          <w:rFonts w:cs="Simplified Arabic"/>
          <w:sz w:val="28"/>
          <w:szCs w:val="28"/>
          <w:rtl/>
          <w:lang w:bidi="ar-IQ"/>
        </w:rPr>
        <w:t xml:space="preserve"> </w:t>
      </w:r>
      <w:r w:rsidRPr="00BB4E23">
        <w:rPr>
          <w:rFonts w:cs="Simplified Arabic" w:hint="eastAsia"/>
          <w:sz w:val="28"/>
          <w:szCs w:val="28"/>
          <w:rtl/>
          <w:lang w:bidi="ar-IQ"/>
        </w:rPr>
        <w:t>لمعالجة</w:t>
      </w:r>
      <w:r w:rsidRPr="00BB4E23">
        <w:rPr>
          <w:rFonts w:cs="Simplified Arabic"/>
          <w:sz w:val="28"/>
          <w:szCs w:val="28"/>
          <w:rtl/>
          <w:lang w:bidi="ar-IQ"/>
        </w:rPr>
        <w:t xml:space="preserve"> </w:t>
      </w:r>
      <w:r w:rsidRPr="00BB4E23">
        <w:rPr>
          <w:rFonts w:cs="Simplified Arabic" w:hint="eastAsia"/>
          <w:sz w:val="28"/>
          <w:szCs w:val="28"/>
          <w:rtl/>
          <w:lang w:bidi="ar-IQ"/>
        </w:rPr>
        <w:t>تسرعه</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إبرام</w:t>
      </w:r>
      <w:r w:rsidRPr="00BB4E23">
        <w:rPr>
          <w:rFonts w:cs="Simplified Arabic"/>
          <w:sz w:val="28"/>
          <w:szCs w:val="28"/>
          <w:rtl/>
          <w:lang w:bidi="ar-IQ"/>
        </w:rPr>
        <w:t xml:space="preserve"> </w:t>
      </w:r>
      <w:r w:rsidRPr="00BB4E23">
        <w:rPr>
          <w:rFonts w:cs="Simplified Arabic" w:hint="eastAsia"/>
          <w:sz w:val="28"/>
          <w:szCs w:val="28"/>
          <w:rtl/>
          <w:lang w:bidi="ar-IQ"/>
        </w:rPr>
        <w:t>العقد</w:t>
      </w:r>
      <w:r w:rsidRPr="00BB4E23">
        <w:rPr>
          <w:rFonts w:cs="Simplified Arabic"/>
          <w:sz w:val="28"/>
          <w:szCs w:val="28"/>
          <w:rtl/>
          <w:lang w:bidi="ar-IQ"/>
        </w:rPr>
        <w:t xml:space="preserve"> .</w:t>
      </w:r>
    </w:p>
    <w:p w:rsidR="00454620" w:rsidRPr="00BB4E23" w:rsidRDefault="00454620" w:rsidP="006445AC">
      <w:pPr>
        <w:pStyle w:val="a6"/>
        <w:numPr>
          <w:ilvl w:val="0"/>
          <w:numId w:val="18"/>
        </w:numPr>
        <w:spacing w:after="0" w:line="240" w:lineRule="auto"/>
        <w:jc w:val="lowKashida"/>
        <w:rPr>
          <w:rFonts w:cs="Simplified Arabic"/>
          <w:sz w:val="28"/>
          <w:szCs w:val="28"/>
          <w:lang w:bidi="ar-IQ"/>
        </w:rPr>
      </w:pPr>
      <w:r w:rsidRPr="00BB4E23">
        <w:rPr>
          <w:rFonts w:cs="Simplified Arabic" w:hint="eastAsia"/>
          <w:sz w:val="28"/>
          <w:szCs w:val="28"/>
          <w:rtl/>
          <w:lang w:bidi="ar-IQ"/>
        </w:rPr>
        <w:t>يعد</w:t>
      </w:r>
      <w:r w:rsidRPr="00BB4E23">
        <w:rPr>
          <w:rFonts w:cs="Simplified Arabic"/>
          <w:sz w:val="28"/>
          <w:szCs w:val="28"/>
          <w:rtl/>
          <w:lang w:bidi="ar-IQ"/>
        </w:rPr>
        <w:t xml:space="preserve"> </w:t>
      </w:r>
      <w:r w:rsidRPr="00BB4E23">
        <w:rPr>
          <w:rFonts w:cs="Simplified Arabic" w:hint="eastAsia"/>
          <w:sz w:val="28"/>
          <w:szCs w:val="28"/>
          <w:rtl/>
          <w:lang w:bidi="ar-IQ"/>
        </w:rPr>
        <w:t>خيار</w:t>
      </w:r>
      <w:r w:rsidRPr="00BB4E23">
        <w:rPr>
          <w:rFonts w:cs="Simplified Arabic"/>
          <w:sz w:val="28"/>
          <w:szCs w:val="28"/>
          <w:rtl/>
          <w:lang w:bidi="ar-IQ"/>
        </w:rPr>
        <w:t xml:space="preserve"> </w:t>
      </w:r>
      <w:r w:rsidRPr="00BB4E23">
        <w:rPr>
          <w:rFonts w:cs="Simplified Arabic" w:hint="eastAsia"/>
          <w:sz w:val="28"/>
          <w:szCs w:val="28"/>
          <w:rtl/>
          <w:lang w:bidi="ar-IQ"/>
        </w:rPr>
        <w:t>العدول</w:t>
      </w:r>
      <w:r w:rsidRPr="00BB4E23">
        <w:rPr>
          <w:rFonts w:cs="Simplified Arabic"/>
          <w:sz w:val="28"/>
          <w:szCs w:val="28"/>
          <w:rtl/>
          <w:lang w:bidi="ar-IQ"/>
        </w:rPr>
        <w:t xml:space="preserve">  </w:t>
      </w:r>
      <w:r w:rsidRPr="00BB4E23">
        <w:rPr>
          <w:rFonts w:cs="Simplified Arabic" w:hint="eastAsia"/>
          <w:sz w:val="28"/>
          <w:szCs w:val="28"/>
          <w:rtl/>
          <w:lang w:bidi="ar-IQ"/>
        </w:rPr>
        <w:t>احد</w:t>
      </w:r>
      <w:r w:rsidRPr="00BB4E23">
        <w:rPr>
          <w:rFonts w:cs="Simplified Arabic"/>
          <w:sz w:val="28"/>
          <w:szCs w:val="28"/>
          <w:rtl/>
          <w:lang w:bidi="ar-IQ"/>
        </w:rPr>
        <w:t xml:space="preserve"> </w:t>
      </w:r>
      <w:r w:rsidRPr="00BB4E23">
        <w:rPr>
          <w:rFonts w:cs="Simplified Arabic" w:hint="eastAsia"/>
          <w:sz w:val="28"/>
          <w:szCs w:val="28"/>
          <w:rtl/>
          <w:lang w:bidi="ar-IQ"/>
        </w:rPr>
        <w:t>الركائز</w:t>
      </w:r>
      <w:r w:rsidRPr="00BB4E23">
        <w:rPr>
          <w:rFonts w:cs="Simplified Arabic"/>
          <w:sz w:val="28"/>
          <w:szCs w:val="28"/>
          <w:rtl/>
          <w:lang w:bidi="ar-IQ"/>
        </w:rPr>
        <w:t xml:space="preserve"> </w:t>
      </w:r>
      <w:r w:rsidRPr="00BB4E23">
        <w:rPr>
          <w:rFonts w:cs="Simplified Arabic" w:hint="eastAsia"/>
          <w:sz w:val="28"/>
          <w:szCs w:val="28"/>
          <w:rtl/>
          <w:lang w:bidi="ar-IQ"/>
        </w:rPr>
        <w:t>الأساسية</w:t>
      </w:r>
      <w:r w:rsidRPr="00BB4E23">
        <w:rPr>
          <w:rFonts w:cs="Simplified Arabic"/>
          <w:sz w:val="28"/>
          <w:szCs w:val="28"/>
          <w:rtl/>
          <w:lang w:bidi="ar-IQ"/>
        </w:rPr>
        <w:t xml:space="preserve"> </w:t>
      </w:r>
      <w:r w:rsidRPr="00BB4E23">
        <w:rPr>
          <w:rFonts w:cs="Simplified Arabic" w:hint="eastAsia"/>
          <w:sz w:val="28"/>
          <w:szCs w:val="28"/>
          <w:rtl/>
          <w:lang w:bidi="ar-IQ"/>
        </w:rPr>
        <w:t>التي</w:t>
      </w:r>
      <w:r w:rsidRPr="00BB4E23">
        <w:rPr>
          <w:rFonts w:cs="Simplified Arabic"/>
          <w:sz w:val="28"/>
          <w:szCs w:val="28"/>
          <w:rtl/>
          <w:lang w:bidi="ar-IQ"/>
        </w:rPr>
        <w:t xml:space="preserve"> </w:t>
      </w:r>
      <w:r w:rsidRPr="00BB4E23">
        <w:rPr>
          <w:rFonts w:cs="Simplified Arabic" w:hint="eastAsia"/>
          <w:sz w:val="28"/>
          <w:szCs w:val="28"/>
          <w:rtl/>
          <w:lang w:bidi="ar-IQ"/>
        </w:rPr>
        <w:t>يرتكز</w:t>
      </w:r>
      <w:r w:rsidRPr="00BB4E23">
        <w:rPr>
          <w:rFonts w:cs="Simplified Arabic"/>
          <w:sz w:val="28"/>
          <w:szCs w:val="28"/>
          <w:rtl/>
          <w:lang w:bidi="ar-IQ"/>
        </w:rPr>
        <w:t xml:space="preserve"> </w:t>
      </w:r>
      <w:r w:rsidRPr="00BB4E23">
        <w:rPr>
          <w:rFonts w:cs="Simplified Arabic" w:hint="eastAsia"/>
          <w:sz w:val="28"/>
          <w:szCs w:val="28"/>
          <w:rtl/>
          <w:lang w:bidi="ar-IQ"/>
        </w:rPr>
        <w:t>عليها</w:t>
      </w:r>
      <w:r w:rsidRPr="00BB4E23">
        <w:rPr>
          <w:rFonts w:cs="Simplified Arabic"/>
          <w:sz w:val="28"/>
          <w:szCs w:val="28"/>
          <w:rtl/>
          <w:lang w:bidi="ar-IQ"/>
        </w:rPr>
        <w:t xml:space="preserve"> </w:t>
      </w:r>
      <w:r w:rsidRPr="00BB4E23">
        <w:rPr>
          <w:rFonts w:cs="Simplified Arabic" w:hint="eastAsia"/>
          <w:sz w:val="28"/>
          <w:szCs w:val="28"/>
          <w:rtl/>
          <w:lang w:bidi="ar-IQ"/>
        </w:rPr>
        <w:t>بناء</w:t>
      </w:r>
      <w:r w:rsidRPr="00BB4E23">
        <w:rPr>
          <w:rFonts w:cs="Simplified Arabic"/>
          <w:sz w:val="28"/>
          <w:szCs w:val="28"/>
          <w:rtl/>
          <w:lang w:bidi="ar-IQ"/>
        </w:rPr>
        <w:t xml:space="preserve"> </w:t>
      </w:r>
      <w:r w:rsidRPr="00BB4E23">
        <w:rPr>
          <w:rFonts w:cs="Simplified Arabic" w:hint="eastAsia"/>
          <w:sz w:val="28"/>
          <w:szCs w:val="28"/>
          <w:rtl/>
          <w:lang w:bidi="ar-IQ"/>
        </w:rPr>
        <w:t>حماية</w:t>
      </w:r>
      <w:r w:rsidRPr="00BB4E23">
        <w:rPr>
          <w:rFonts w:cs="Simplified Arabic"/>
          <w:sz w:val="28"/>
          <w:szCs w:val="28"/>
          <w:rtl/>
          <w:lang w:bidi="ar-IQ"/>
        </w:rPr>
        <w:t xml:space="preserve"> </w:t>
      </w:r>
      <w:r w:rsidRPr="00BB4E23">
        <w:rPr>
          <w:rFonts w:cs="Simplified Arabic" w:hint="eastAsia"/>
          <w:sz w:val="28"/>
          <w:szCs w:val="28"/>
          <w:rtl/>
          <w:lang w:bidi="ar-IQ"/>
        </w:rPr>
        <w:t>فعالة</w:t>
      </w:r>
      <w:r w:rsidRPr="00BB4E23">
        <w:rPr>
          <w:rFonts w:cs="Simplified Arabic"/>
          <w:sz w:val="28"/>
          <w:szCs w:val="28"/>
          <w:rtl/>
          <w:lang w:bidi="ar-IQ"/>
        </w:rPr>
        <w:t xml:space="preserve"> </w:t>
      </w:r>
      <w:r w:rsidRPr="00BB4E23">
        <w:rPr>
          <w:rFonts w:cs="Simplified Arabic" w:hint="eastAsia"/>
          <w:sz w:val="28"/>
          <w:szCs w:val="28"/>
          <w:rtl/>
          <w:lang w:bidi="ar-IQ"/>
        </w:rPr>
        <w:t>للمستهلك</w:t>
      </w:r>
      <w:r w:rsidRPr="00BB4E23">
        <w:rPr>
          <w:rFonts w:cs="Simplified Arabic"/>
          <w:sz w:val="28"/>
          <w:szCs w:val="28"/>
          <w:rtl/>
          <w:lang w:bidi="ar-IQ"/>
        </w:rPr>
        <w:t xml:space="preserve"> . </w:t>
      </w:r>
      <w:r w:rsidRPr="00BB4E23">
        <w:rPr>
          <w:rFonts w:cs="Simplified Arabic" w:hint="eastAsia"/>
          <w:sz w:val="28"/>
          <w:szCs w:val="28"/>
          <w:rtl/>
          <w:lang w:bidi="ar-IQ"/>
        </w:rPr>
        <w:t>وإن</w:t>
      </w:r>
      <w:r w:rsidRPr="00BB4E23">
        <w:rPr>
          <w:rFonts w:cs="Simplified Arabic"/>
          <w:sz w:val="28"/>
          <w:szCs w:val="28"/>
          <w:rtl/>
          <w:lang w:bidi="ar-IQ"/>
        </w:rPr>
        <w:t xml:space="preserve"> </w:t>
      </w:r>
      <w:r w:rsidRPr="00BB4E23">
        <w:rPr>
          <w:rFonts w:cs="Simplified Arabic" w:hint="eastAsia"/>
          <w:sz w:val="28"/>
          <w:szCs w:val="28"/>
          <w:rtl/>
          <w:lang w:bidi="ar-IQ"/>
        </w:rPr>
        <w:t>أساس</w:t>
      </w:r>
      <w:r w:rsidRPr="00BB4E23">
        <w:rPr>
          <w:rFonts w:cs="Simplified Arabic"/>
          <w:sz w:val="28"/>
          <w:szCs w:val="28"/>
          <w:rtl/>
          <w:lang w:bidi="ar-IQ"/>
        </w:rPr>
        <w:t xml:space="preserve"> </w:t>
      </w:r>
      <w:r w:rsidRPr="00BB4E23">
        <w:rPr>
          <w:rFonts w:cs="Simplified Arabic" w:hint="eastAsia"/>
          <w:sz w:val="28"/>
          <w:szCs w:val="28"/>
          <w:rtl/>
          <w:lang w:bidi="ar-IQ"/>
        </w:rPr>
        <w:t>هذا</w:t>
      </w:r>
      <w:r w:rsidRPr="00BB4E23">
        <w:rPr>
          <w:rFonts w:cs="Simplified Arabic"/>
          <w:sz w:val="28"/>
          <w:szCs w:val="28"/>
          <w:rtl/>
          <w:lang w:bidi="ar-IQ"/>
        </w:rPr>
        <w:t xml:space="preserve"> </w:t>
      </w:r>
      <w:r w:rsidRPr="00BB4E23">
        <w:rPr>
          <w:rFonts w:cs="Simplified Arabic" w:hint="eastAsia"/>
          <w:sz w:val="28"/>
          <w:szCs w:val="28"/>
          <w:rtl/>
          <w:lang w:bidi="ar-IQ"/>
        </w:rPr>
        <w:t>الخيار</w:t>
      </w:r>
      <w:r w:rsidRPr="00BB4E23">
        <w:rPr>
          <w:rFonts w:cs="Simplified Arabic"/>
          <w:sz w:val="28"/>
          <w:szCs w:val="28"/>
          <w:rtl/>
          <w:lang w:bidi="ar-IQ"/>
        </w:rPr>
        <w:t xml:space="preserve"> </w:t>
      </w:r>
      <w:r w:rsidRPr="00BB4E23">
        <w:rPr>
          <w:rFonts w:cs="Simplified Arabic" w:hint="eastAsia"/>
          <w:sz w:val="28"/>
          <w:szCs w:val="28"/>
          <w:rtl/>
          <w:lang w:bidi="ar-IQ"/>
        </w:rPr>
        <w:t>يكمن</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كونه</w:t>
      </w:r>
      <w:r w:rsidRPr="00BB4E23">
        <w:rPr>
          <w:rFonts w:cs="Simplified Arabic"/>
          <w:sz w:val="28"/>
          <w:szCs w:val="28"/>
          <w:rtl/>
          <w:lang w:bidi="ar-IQ"/>
        </w:rPr>
        <w:t xml:space="preserve"> </w:t>
      </w:r>
      <w:r w:rsidRPr="00BB4E23">
        <w:rPr>
          <w:rFonts w:cs="Simplified Arabic" w:hint="eastAsia"/>
          <w:sz w:val="28"/>
          <w:szCs w:val="28"/>
          <w:rtl/>
          <w:lang w:bidi="ar-IQ"/>
        </w:rPr>
        <w:t>استثناءً</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الأحكام</w:t>
      </w:r>
      <w:r w:rsidRPr="00BB4E23">
        <w:rPr>
          <w:rFonts w:cs="Simplified Arabic"/>
          <w:sz w:val="28"/>
          <w:szCs w:val="28"/>
          <w:rtl/>
          <w:lang w:bidi="ar-IQ"/>
        </w:rPr>
        <w:t xml:space="preserve"> </w:t>
      </w:r>
      <w:r w:rsidRPr="00BB4E23">
        <w:rPr>
          <w:rFonts w:cs="Simplified Arabic" w:hint="eastAsia"/>
          <w:sz w:val="28"/>
          <w:szCs w:val="28"/>
          <w:rtl/>
          <w:lang w:bidi="ar-IQ"/>
        </w:rPr>
        <w:t>القانونية</w:t>
      </w:r>
      <w:r w:rsidRPr="00BB4E23">
        <w:rPr>
          <w:rFonts w:cs="Simplified Arabic"/>
          <w:sz w:val="28"/>
          <w:szCs w:val="28"/>
          <w:rtl/>
          <w:lang w:bidi="ar-IQ"/>
        </w:rPr>
        <w:t xml:space="preserve"> </w:t>
      </w:r>
      <w:r w:rsidRPr="00BB4E23">
        <w:rPr>
          <w:rFonts w:cs="Simplified Arabic" w:hint="eastAsia"/>
          <w:sz w:val="28"/>
          <w:szCs w:val="28"/>
          <w:rtl/>
          <w:lang w:bidi="ar-IQ"/>
        </w:rPr>
        <w:t>التي</w:t>
      </w:r>
      <w:r w:rsidRPr="00BB4E23">
        <w:rPr>
          <w:rFonts w:cs="Simplified Arabic"/>
          <w:sz w:val="28"/>
          <w:szCs w:val="28"/>
          <w:rtl/>
          <w:lang w:bidi="ar-IQ"/>
        </w:rPr>
        <w:t xml:space="preserve"> </w:t>
      </w:r>
      <w:r w:rsidRPr="00BB4E23">
        <w:rPr>
          <w:rFonts w:cs="Simplified Arabic" w:hint="eastAsia"/>
          <w:sz w:val="28"/>
          <w:szCs w:val="28"/>
          <w:rtl/>
          <w:lang w:bidi="ar-IQ"/>
        </w:rPr>
        <w:t>تحكم</w:t>
      </w:r>
      <w:r w:rsidRPr="00BB4E23">
        <w:rPr>
          <w:rFonts w:cs="Simplified Arabic"/>
          <w:sz w:val="28"/>
          <w:szCs w:val="28"/>
          <w:rtl/>
          <w:lang w:bidi="ar-IQ"/>
        </w:rPr>
        <w:t xml:space="preserve"> </w:t>
      </w:r>
      <w:r w:rsidRPr="00BB4E23">
        <w:rPr>
          <w:rFonts w:cs="Simplified Arabic" w:hint="eastAsia"/>
          <w:sz w:val="28"/>
          <w:szCs w:val="28"/>
          <w:rtl/>
          <w:lang w:bidi="ar-IQ"/>
        </w:rPr>
        <w:t>إبرام</w:t>
      </w:r>
      <w:r w:rsidRPr="00BB4E23">
        <w:rPr>
          <w:rFonts w:cs="Simplified Arabic"/>
          <w:sz w:val="28"/>
          <w:szCs w:val="28"/>
          <w:rtl/>
          <w:lang w:bidi="ar-IQ"/>
        </w:rPr>
        <w:t xml:space="preserve"> </w:t>
      </w:r>
      <w:r w:rsidRPr="00BB4E23">
        <w:rPr>
          <w:rFonts w:cs="Simplified Arabic" w:hint="eastAsia"/>
          <w:sz w:val="28"/>
          <w:szCs w:val="28"/>
          <w:rtl/>
          <w:lang w:bidi="ar-IQ"/>
        </w:rPr>
        <w:t>العقد</w:t>
      </w:r>
      <w:r w:rsidRPr="00BB4E23">
        <w:rPr>
          <w:rFonts w:cs="Simplified Arabic"/>
          <w:sz w:val="28"/>
          <w:szCs w:val="28"/>
          <w:rtl/>
          <w:lang w:bidi="ar-IQ"/>
        </w:rPr>
        <w:t xml:space="preserve"> </w:t>
      </w:r>
      <w:r w:rsidRPr="00BB4E23">
        <w:rPr>
          <w:rFonts w:cs="Simplified Arabic" w:hint="eastAsia"/>
          <w:sz w:val="28"/>
          <w:szCs w:val="28"/>
          <w:rtl/>
          <w:lang w:bidi="ar-IQ"/>
        </w:rPr>
        <w:t>وتنفيذه</w:t>
      </w:r>
      <w:r w:rsidRPr="00BB4E23">
        <w:rPr>
          <w:rFonts w:cs="Simplified Arabic"/>
          <w:sz w:val="28"/>
          <w:szCs w:val="28"/>
          <w:rtl/>
          <w:lang w:bidi="ar-IQ"/>
        </w:rPr>
        <w:t xml:space="preserve"> </w:t>
      </w:r>
      <w:r w:rsidRPr="00BB4E23">
        <w:rPr>
          <w:rFonts w:cs="Simplified Arabic" w:hint="eastAsia"/>
          <w:sz w:val="28"/>
          <w:szCs w:val="28"/>
          <w:rtl/>
          <w:lang w:bidi="ar-IQ"/>
        </w:rPr>
        <w:t>،</w:t>
      </w:r>
      <w:r w:rsidRPr="00BB4E23">
        <w:rPr>
          <w:rFonts w:cs="Simplified Arabic"/>
          <w:sz w:val="28"/>
          <w:szCs w:val="28"/>
          <w:rtl/>
          <w:lang w:bidi="ar-IQ"/>
        </w:rPr>
        <w:t xml:space="preserve"> </w:t>
      </w:r>
      <w:r w:rsidRPr="00BB4E23">
        <w:rPr>
          <w:rFonts w:cs="Simplified Arabic" w:hint="eastAsia"/>
          <w:sz w:val="28"/>
          <w:szCs w:val="28"/>
          <w:rtl/>
          <w:lang w:bidi="ar-IQ"/>
        </w:rPr>
        <w:t>لذلك</w:t>
      </w:r>
      <w:r w:rsidRPr="00BB4E23">
        <w:rPr>
          <w:rFonts w:cs="Simplified Arabic"/>
          <w:sz w:val="28"/>
          <w:szCs w:val="28"/>
          <w:rtl/>
          <w:lang w:bidi="ar-IQ"/>
        </w:rPr>
        <w:t xml:space="preserve"> </w:t>
      </w:r>
      <w:r w:rsidRPr="00BB4E23">
        <w:rPr>
          <w:rFonts w:cs="Simplified Arabic" w:hint="eastAsia"/>
          <w:sz w:val="28"/>
          <w:szCs w:val="28"/>
          <w:rtl/>
          <w:lang w:bidi="ar-IQ"/>
        </w:rPr>
        <w:t>فإن</w:t>
      </w:r>
      <w:r w:rsidRPr="00BB4E23">
        <w:rPr>
          <w:rFonts w:cs="Simplified Arabic"/>
          <w:sz w:val="28"/>
          <w:szCs w:val="28"/>
          <w:rtl/>
          <w:lang w:bidi="ar-IQ"/>
        </w:rPr>
        <w:t xml:space="preserve"> </w:t>
      </w:r>
      <w:r w:rsidRPr="00BB4E23">
        <w:rPr>
          <w:rFonts w:cs="Simplified Arabic" w:hint="eastAsia"/>
          <w:sz w:val="28"/>
          <w:szCs w:val="28"/>
          <w:rtl/>
          <w:lang w:bidi="ar-IQ"/>
        </w:rPr>
        <w:t>البحث</w:t>
      </w:r>
      <w:r w:rsidRPr="00BB4E23">
        <w:rPr>
          <w:rFonts w:cs="Simplified Arabic"/>
          <w:sz w:val="28"/>
          <w:szCs w:val="28"/>
          <w:rtl/>
          <w:lang w:bidi="ar-IQ"/>
        </w:rPr>
        <w:t xml:space="preserve"> </w:t>
      </w:r>
      <w:r w:rsidRPr="00BB4E23">
        <w:rPr>
          <w:rFonts w:cs="Simplified Arabic" w:hint="eastAsia"/>
          <w:sz w:val="28"/>
          <w:szCs w:val="28"/>
          <w:rtl/>
          <w:lang w:bidi="ar-IQ"/>
        </w:rPr>
        <w:t>عن</w:t>
      </w:r>
      <w:r w:rsidRPr="00BB4E23">
        <w:rPr>
          <w:rFonts w:cs="Simplified Arabic"/>
          <w:sz w:val="28"/>
          <w:szCs w:val="28"/>
          <w:rtl/>
          <w:lang w:bidi="ar-IQ"/>
        </w:rPr>
        <w:t xml:space="preserve"> </w:t>
      </w:r>
      <w:r w:rsidRPr="00BB4E23">
        <w:rPr>
          <w:rFonts w:cs="Simplified Arabic" w:hint="eastAsia"/>
          <w:sz w:val="28"/>
          <w:szCs w:val="28"/>
          <w:rtl/>
          <w:lang w:bidi="ar-IQ"/>
        </w:rPr>
        <w:t>أساس</w:t>
      </w:r>
      <w:r w:rsidRPr="00BB4E23">
        <w:rPr>
          <w:rFonts w:cs="Simplified Arabic"/>
          <w:sz w:val="28"/>
          <w:szCs w:val="28"/>
          <w:rtl/>
          <w:lang w:bidi="ar-IQ"/>
        </w:rPr>
        <w:t xml:space="preserve"> </w:t>
      </w:r>
      <w:r w:rsidRPr="00BB4E23">
        <w:rPr>
          <w:rFonts w:cs="Simplified Arabic" w:hint="eastAsia"/>
          <w:sz w:val="28"/>
          <w:szCs w:val="28"/>
          <w:rtl/>
          <w:lang w:bidi="ar-IQ"/>
        </w:rPr>
        <w:t>قانوني</w:t>
      </w:r>
      <w:r w:rsidRPr="00BB4E23">
        <w:rPr>
          <w:rFonts w:cs="Simplified Arabic"/>
          <w:sz w:val="28"/>
          <w:szCs w:val="28"/>
          <w:rtl/>
          <w:lang w:bidi="ar-IQ"/>
        </w:rPr>
        <w:t xml:space="preserve"> </w:t>
      </w:r>
      <w:r w:rsidRPr="00BB4E23">
        <w:rPr>
          <w:rFonts w:cs="Simplified Arabic" w:hint="eastAsia"/>
          <w:sz w:val="28"/>
          <w:szCs w:val="28"/>
          <w:rtl/>
          <w:lang w:bidi="ar-IQ"/>
        </w:rPr>
        <w:t>له</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المفاهيم</w:t>
      </w:r>
      <w:r w:rsidRPr="00BB4E23">
        <w:rPr>
          <w:rFonts w:cs="Simplified Arabic"/>
          <w:sz w:val="28"/>
          <w:szCs w:val="28"/>
          <w:rtl/>
          <w:lang w:bidi="ar-IQ"/>
        </w:rPr>
        <w:t xml:space="preserve"> </w:t>
      </w:r>
      <w:r w:rsidRPr="00BB4E23">
        <w:rPr>
          <w:rFonts w:cs="Simplified Arabic" w:hint="eastAsia"/>
          <w:sz w:val="28"/>
          <w:szCs w:val="28"/>
          <w:rtl/>
          <w:lang w:bidi="ar-IQ"/>
        </w:rPr>
        <w:t>القانونية</w:t>
      </w:r>
      <w:r w:rsidRPr="00BB4E23">
        <w:rPr>
          <w:rFonts w:cs="Simplified Arabic"/>
          <w:sz w:val="28"/>
          <w:szCs w:val="28"/>
          <w:rtl/>
          <w:lang w:bidi="ar-IQ"/>
        </w:rPr>
        <w:t xml:space="preserve"> </w:t>
      </w:r>
      <w:r w:rsidRPr="00BB4E23">
        <w:rPr>
          <w:rFonts w:cs="Simplified Arabic" w:hint="eastAsia"/>
          <w:sz w:val="28"/>
          <w:szCs w:val="28"/>
          <w:rtl/>
          <w:lang w:bidi="ar-IQ"/>
        </w:rPr>
        <w:t>التقليدية</w:t>
      </w:r>
      <w:r w:rsidRPr="00BB4E23">
        <w:rPr>
          <w:rFonts w:cs="Simplified Arabic"/>
          <w:sz w:val="28"/>
          <w:szCs w:val="28"/>
          <w:rtl/>
          <w:lang w:bidi="ar-IQ"/>
        </w:rPr>
        <w:t xml:space="preserve"> </w:t>
      </w:r>
      <w:r w:rsidRPr="00BB4E23">
        <w:rPr>
          <w:rFonts w:cs="Simplified Arabic" w:hint="eastAsia"/>
          <w:sz w:val="28"/>
          <w:szCs w:val="28"/>
          <w:rtl/>
          <w:lang w:bidi="ar-IQ"/>
        </w:rPr>
        <w:t>ليس</w:t>
      </w:r>
      <w:r w:rsidRPr="00BB4E23">
        <w:rPr>
          <w:rFonts w:cs="Simplified Arabic"/>
          <w:sz w:val="28"/>
          <w:szCs w:val="28"/>
          <w:rtl/>
          <w:lang w:bidi="ar-IQ"/>
        </w:rPr>
        <w:t xml:space="preserve"> </w:t>
      </w:r>
      <w:r w:rsidRPr="00BB4E23">
        <w:rPr>
          <w:rFonts w:cs="Simplified Arabic" w:hint="eastAsia"/>
          <w:sz w:val="28"/>
          <w:szCs w:val="28"/>
          <w:rtl/>
          <w:lang w:bidi="ar-IQ"/>
        </w:rPr>
        <w:t>له</w:t>
      </w:r>
      <w:r w:rsidRPr="00BB4E23">
        <w:rPr>
          <w:rFonts w:cs="Simplified Arabic"/>
          <w:sz w:val="28"/>
          <w:szCs w:val="28"/>
          <w:rtl/>
          <w:lang w:bidi="ar-IQ"/>
        </w:rPr>
        <w:t xml:space="preserve"> </w:t>
      </w:r>
      <w:r w:rsidRPr="00BB4E23">
        <w:rPr>
          <w:rFonts w:cs="Simplified Arabic" w:hint="eastAsia"/>
          <w:sz w:val="28"/>
          <w:szCs w:val="28"/>
          <w:rtl/>
          <w:lang w:bidi="ar-IQ"/>
        </w:rPr>
        <w:t>جدوى</w:t>
      </w:r>
      <w:r w:rsidRPr="00BB4E23">
        <w:rPr>
          <w:rFonts w:cs="Simplified Arabic"/>
          <w:sz w:val="28"/>
          <w:szCs w:val="28"/>
          <w:rtl/>
          <w:lang w:bidi="ar-IQ"/>
        </w:rPr>
        <w:t xml:space="preserve"> </w:t>
      </w:r>
      <w:r w:rsidRPr="00BB4E23">
        <w:rPr>
          <w:rFonts w:cs="Simplified Arabic" w:hint="eastAsia"/>
          <w:sz w:val="28"/>
          <w:szCs w:val="28"/>
          <w:rtl/>
          <w:lang w:bidi="ar-IQ"/>
        </w:rPr>
        <w:t>حقيقة</w:t>
      </w:r>
      <w:r w:rsidRPr="00BB4E23">
        <w:rPr>
          <w:rFonts w:cs="Simplified Arabic"/>
          <w:sz w:val="28"/>
          <w:szCs w:val="28"/>
          <w:rtl/>
          <w:lang w:bidi="ar-IQ"/>
        </w:rPr>
        <w:t xml:space="preserve"> </w:t>
      </w:r>
      <w:r w:rsidRPr="00BB4E23">
        <w:rPr>
          <w:rFonts w:ascii="Arial" w:hAnsi="Arial" w:cs="Simplified Arabic"/>
          <w:sz w:val="28"/>
          <w:szCs w:val="28"/>
          <w:rtl/>
          <w:lang w:bidi="ar-IQ"/>
        </w:rPr>
        <w:t xml:space="preserve">. وأن كانت الصورة التي تعد أكثر ملائمة لتحديد التكييف القانوني لهذه الحالة ، </w:t>
      </w:r>
      <w:r w:rsidRPr="00BB4E23">
        <w:rPr>
          <w:rFonts w:cs="Simplified Arabic" w:hint="eastAsia"/>
          <w:sz w:val="28"/>
          <w:szCs w:val="28"/>
          <w:rtl/>
          <w:lang w:bidi="ar-IQ"/>
        </w:rPr>
        <w:t>هي</w:t>
      </w:r>
      <w:r w:rsidRPr="00BB4E23">
        <w:rPr>
          <w:rFonts w:cs="Simplified Arabic"/>
          <w:sz w:val="28"/>
          <w:szCs w:val="28"/>
          <w:rtl/>
          <w:lang w:bidi="ar-IQ"/>
        </w:rPr>
        <w:t xml:space="preserve"> </w:t>
      </w:r>
      <w:r w:rsidRPr="00BB4E23">
        <w:rPr>
          <w:rFonts w:cs="Simplified Arabic" w:hint="eastAsia"/>
          <w:sz w:val="28"/>
          <w:szCs w:val="28"/>
          <w:rtl/>
          <w:lang w:bidi="ar-IQ"/>
        </w:rPr>
        <w:t>كونه</w:t>
      </w:r>
      <w:r w:rsidRPr="00BB4E23">
        <w:rPr>
          <w:rFonts w:cs="Simplified Arabic"/>
          <w:sz w:val="28"/>
          <w:szCs w:val="28"/>
          <w:rtl/>
          <w:lang w:bidi="ar-IQ"/>
        </w:rPr>
        <w:t xml:space="preserve"> </w:t>
      </w:r>
      <w:r w:rsidRPr="00BB4E23">
        <w:rPr>
          <w:rFonts w:cs="Simplified Arabic" w:hint="eastAsia"/>
          <w:sz w:val="28"/>
          <w:szCs w:val="28"/>
          <w:rtl/>
          <w:lang w:bidi="ar-IQ"/>
        </w:rPr>
        <w:t>استثناءً</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مبدأ</w:t>
      </w:r>
      <w:r w:rsidRPr="00BB4E23">
        <w:rPr>
          <w:rFonts w:cs="Simplified Arabic"/>
          <w:sz w:val="28"/>
          <w:szCs w:val="28"/>
          <w:rtl/>
          <w:lang w:bidi="ar-IQ"/>
        </w:rPr>
        <w:t xml:space="preserve"> </w:t>
      </w:r>
      <w:r w:rsidRPr="00BB4E23">
        <w:rPr>
          <w:rFonts w:cs="Simplified Arabic" w:hint="eastAsia"/>
          <w:sz w:val="28"/>
          <w:szCs w:val="28"/>
          <w:rtl/>
          <w:lang w:bidi="ar-IQ"/>
        </w:rPr>
        <w:t>القوة</w:t>
      </w:r>
      <w:r w:rsidRPr="00BB4E23">
        <w:rPr>
          <w:rFonts w:cs="Simplified Arabic"/>
          <w:sz w:val="28"/>
          <w:szCs w:val="28"/>
          <w:rtl/>
          <w:lang w:bidi="ar-IQ"/>
        </w:rPr>
        <w:t xml:space="preserve"> </w:t>
      </w:r>
      <w:r w:rsidRPr="00BB4E23">
        <w:rPr>
          <w:rFonts w:cs="Simplified Arabic" w:hint="eastAsia"/>
          <w:sz w:val="28"/>
          <w:szCs w:val="28"/>
          <w:rtl/>
          <w:lang w:bidi="ar-IQ"/>
        </w:rPr>
        <w:t>الملزمة</w:t>
      </w:r>
      <w:r w:rsidRPr="00BB4E23">
        <w:rPr>
          <w:rFonts w:cs="Simplified Arabic"/>
          <w:sz w:val="28"/>
          <w:szCs w:val="28"/>
          <w:rtl/>
          <w:lang w:bidi="ar-IQ"/>
        </w:rPr>
        <w:t xml:space="preserve"> </w:t>
      </w:r>
      <w:r w:rsidRPr="00BB4E23">
        <w:rPr>
          <w:rFonts w:cs="Simplified Arabic" w:hint="eastAsia"/>
          <w:sz w:val="28"/>
          <w:szCs w:val="28"/>
          <w:rtl/>
          <w:lang w:bidi="ar-IQ"/>
        </w:rPr>
        <w:t>للعقد</w:t>
      </w:r>
      <w:r w:rsidRPr="00BB4E23">
        <w:rPr>
          <w:rFonts w:cs="Simplified Arabic"/>
          <w:sz w:val="28"/>
          <w:szCs w:val="28"/>
          <w:rtl/>
          <w:lang w:bidi="ar-IQ"/>
        </w:rPr>
        <w:t xml:space="preserve"> .  </w:t>
      </w:r>
    </w:p>
    <w:p w:rsidR="00454620" w:rsidRPr="00BB4E23" w:rsidRDefault="00454620" w:rsidP="006445AC">
      <w:pPr>
        <w:spacing w:after="0" w:line="240" w:lineRule="auto"/>
        <w:jc w:val="lowKashida"/>
        <w:rPr>
          <w:rFonts w:cs="Simplified Arabic"/>
          <w:sz w:val="28"/>
          <w:szCs w:val="28"/>
          <w:rtl/>
          <w:lang w:bidi="ar-IQ"/>
        </w:rPr>
      </w:pPr>
    </w:p>
    <w:p w:rsidR="00454620" w:rsidRPr="00BB4E23" w:rsidRDefault="00454620" w:rsidP="006445AC">
      <w:pPr>
        <w:spacing w:after="0" w:line="240" w:lineRule="auto"/>
        <w:jc w:val="lowKashida"/>
        <w:rPr>
          <w:rFonts w:cs="Simplified Arabic"/>
          <w:sz w:val="28"/>
          <w:szCs w:val="28"/>
          <w:rtl/>
          <w:lang w:bidi="ar-IQ"/>
        </w:rPr>
      </w:pPr>
    </w:p>
    <w:p w:rsidR="00454620" w:rsidRPr="00BB4E23" w:rsidRDefault="00454620" w:rsidP="006445AC">
      <w:pPr>
        <w:spacing w:after="0" w:line="240" w:lineRule="auto"/>
        <w:jc w:val="lowKashida"/>
        <w:rPr>
          <w:rFonts w:cs="Simplified Arabic"/>
          <w:sz w:val="28"/>
          <w:szCs w:val="28"/>
          <w:rtl/>
          <w:lang w:bidi="ar-IQ"/>
        </w:rPr>
      </w:pPr>
    </w:p>
    <w:p w:rsidR="00454620" w:rsidRPr="00BB4E23" w:rsidRDefault="00454620" w:rsidP="006445AC">
      <w:pPr>
        <w:spacing w:before="240" w:after="240" w:line="240" w:lineRule="auto"/>
        <w:jc w:val="lowKashida"/>
        <w:rPr>
          <w:rFonts w:ascii="Arial" w:hAnsi="Arial" w:cs="Simplified Arabic"/>
          <w:b/>
          <w:bCs/>
          <w:sz w:val="28"/>
          <w:szCs w:val="28"/>
          <w:rtl/>
          <w:lang w:bidi="ar-IQ"/>
        </w:rPr>
      </w:pPr>
      <w:r w:rsidRPr="00BB4E23">
        <w:rPr>
          <w:rFonts w:ascii="Arial" w:hAnsi="Arial" w:cs="Simplified Arabic"/>
          <w:b/>
          <w:bCs/>
          <w:sz w:val="28"/>
          <w:szCs w:val="28"/>
          <w:rtl/>
          <w:lang w:bidi="ar-IQ"/>
        </w:rPr>
        <w:t>التوصيات:</w:t>
      </w:r>
    </w:p>
    <w:p w:rsidR="00454620" w:rsidRPr="00BB4E23" w:rsidRDefault="00454620" w:rsidP="008073F7">
      <w:pPr>
        <w:pStyle w:val="a6"/>
        <w:numPr>
          <w:ilvl w:val="0"/>
          <w:numId w:val="19"/>
        </w:numPr>
        <w:jc w:val="lowKashida"/>
        <w:rPr>
          <w:rFonts w:ascii="Arial" w:hAnsi="Arial" w:cs="Simplified Arabic"/>
          <w:sz w:val="28"/>
          <w:szCs w:val="28"/>
          <w:lang w:bidi="ar-IQ"/>
        </w:rPr>
      </w:pPr>
      <w:r w:rsidRPr="00BB4E23">
        <w:rPr>
          <w:rFonts w:ascii="Arial" w:hAnsi="Arial" w:cs="Simplified Arabic"/>
          <w:sz w:val="28"/>
          <w:szCs w:val="28"/>
          <w:rtl/>
          <w:lang w:bidi="ar-IQ"/>
        </w:rPr>
        <w:t>.ندعو</w:t>
      </w:r>
      <w:r>
        <w:rPr>
          <w:rFonts w:ascii="Arial" w:hAnsi="Arial" w:cs="Simplified Arabic"/>
          <w:sz w:val="28"/>
          <w:szCs w:val="28"/>
          <w:rtl/>
          <w:lang w:bidi="ar-IQ"/>
        </w:rPr>
        <w:t xml:space="preserve"> </w:t>
      </w:r>
      <w:r w:rsidRPr="00BB4E23">
        <w:rPr>
          <w:rFonts w:ascii="Arial" w:hAnsi="Arial" w:cs="Simplified Arabic"/>
          <w:sz w:val="28"/>
          <w:szCs w:val="28"/>
          <w:rtl/>
          <w:lang w:bidi="ar-IQ"/>
        </w:rPr>
        <w:t>المشرع</w:t>
      </w:r>
      <w:r>
        <w:rPr>
          <w:rFonts w:ascii="Arial" w:hAnsi="Arial" w:cs="Simplified Arabic"/>
          <w:sz w:val="28"/>
          <w:szCs w:val="28"/>
          <w:rtl/>
          <w:lang w:bidi="ar-IQ"/>
        </w:rPr>
        <w:t xml:space="preserve"> </w:t>
      </w:r>
      <w:r w:rsidRPr="00BB4E23">
        <w:rPr>
          <w:rFonts w:ascii="Arial" w:hAnsi="Arial" w:cs="Simplified Arabic"/>
          <w:sz w:val="28"/>
          <w:szCs w:val="28"/>
          <w:rtl/>
          <w:lang w:bidi="ar-IQ"/>
        </w:rPr>
        <w:t>العراقي</w:t>
      </w:r>
      <w:r>
        <w:rPr>
          <w:rFonts w:ascii="Arial" w:hAnsi="Arial" w:cs="Simplified Arabic"/>
          <w:sz w:val="28"/>
          <w:szCs w:val="28"/>
          <w:rtl/>
          <w:lang w:bidi="ar-IQ"/>
        </w:rPr>
        <w:t xml:space="preserve"> </w:t>
      </w:r>
      <w:r w:rsidRPr="00BB4E23">
        <w:rPr>
          <w:rFonts w:ascii="Arial" w:hAnsi="Arial" w:cs="Simplified Arabic"/>
          <w:sz w:val="28"/>
          <w:szCs w:val="28"/>
          <w:rtl/>
          <w:lang w:bidi="ar-IQ"/>
        </w:rPr>
        <w:t>إلى</w:t>
      </w:r>
      <w:r>
        <w:rPr>
          <w:rFonts w:ascii="Arial" w:hAnsi="Arial" w:cs="Simplified Arabic"/>
          <w:sz w:val="28"/>
          <w:szCs w:val="28"/>
          <w:rtl/>
          <w:lang w:bidi="ar-IQ"/>
        </w:rPr>
        <w:t xml:space="preserve"> </w:t>
      </w:r>
      <w:r w:rsidRPr="00BB4E23">
        <w:rPr>
          <w:rFonts w:ascii="Arial" w:hAnsi="Arial" w:cs="Simplified Arabic"/>
          <w:sz w:val="28"/>
          <w:szCs w:val="28"/>
          <w:rtl/>
          <w:lang w:bidi="ar-IQ"/>
        </w:rPr>
        <w:t>إعادة</w:t>
      </w:r>
      <w:r>
        <w:rPr>
          <w:rFonts w:ascii="Arial" w:hAnsi="Arial" w:cs="Simplified Arabic"/>
          <w:sz w:val="28"/>
          <w:szCs w:val="28"/>
          <w:rtl/>
          <w:lang w:bidi="ar-IQ"/>
        </w:rPr>
        <w:t xml:space="preserve"> </w:t>
      </w:r>
      <w:r w:rsidRPr="00BB4E23">
        <w:rPr>
          <w:rFonts w:ascii="Arial" w:hAnsi="Arial" w:cs="Simplified Arabic"/>
          <w:sz w:val="28"/>
          <w:szCs w:val="28"/>
          <w:rtl/>
          <w:lang w:bidi="ar-IQ"/>
        </w:rPr>
        <w:t>النظر</w:t>
      </w:r>
      <w:r>
        <w:rPr>
          <w:rFonts w:ascii="Arial" w:hAnsi="Arial" w:cs="Simplified Arabic"/>
          <w:sz w:val="28"/>
          <w:szCs w:val="28"/>
          <w:rtl/>
          <w:lang w:bidi="ar-IQ"/>
        </w:rPr>
        <w:t xml:space="preserve"> </w:t>
      </w:r>
      <w:r w:rsidRPr="00BB4E23">
        <w:rPr>
          <w:rFonts w:ascii="Arial" w:hAnsi="Arial" w:cs="Simplified Arabic"/>
          <w:sz w:val="28"/>
          <w:szCs w:val="28"/>
          <w:rtl/>
          <w:lang w:bidi="ar-IQ"/>
        </w:rPr>
        <w:t>في</w:t>
      </w:r>
      <w:r>
        <w:rPr>
          <w:rFonts w:ascii="Arial" w:hAnsi="Arial" w:cs="Simplified Arabic"/>
          <w:sz w:val="28"/>
          <w:szCs w:val="28"/>
          <w:rtl/>
          <w:lang w:bidi="ar-IQ"/>
        </w:rPr>
        <w:t xml:space="preserve"> </w:t>
      </w:r>
      <w:r w:rsidRPr="00BB4E23">
        <w:rPr>
          <w:rFonts w:ascii="Arial" w:hAnsi="Arial" w:cs="Simplified Arabic"/>
          <w:sz w:val="28"/>
          <w:szCs w:val="28"/>
          <w:rtl/>
          <w:lang w:bidi="ar-IQ"/>
        </w:rPr>
        <w:t>قانون</w:t>
      </w:r>
      <w:r>
        <w:rPr>
          <w:rFonts w:ascii="Arial" w:hAnsi="Arial" w:cs="Simplified Arabic"/>
          <w:sz w:val="28"/>
          <w:szCs w:val="28"/>
          <w:rtl/>
          <w:lang w:bidi="ar-IQ"/>
        </w:rPr>
        <w:t xml:space="preserve"> </w:t>
      </w:r>
      <w:r w:rsidRPr="00BB4E23">
        <w:rPr>
          <w:rFonts w:ascii="Arial" w:hAnsi="Arial" w:cs="Simplified Arabic"/>
          <w:sz w:val="28"/>
          <w:szCs w:val="28"/>
          <w:rtl/>
          <w:lang w:bidi="ar-IQ"/>
        </w:rPr>
        <w:t>حماية</w:t>
      </w:r>
      <w:r>
        <w:rPr>
          <w:rFonts w:ascii="Arial" w:hAnsi="Arial" w:cs="Simplified Arabic"/>
          <w:sz w:val="28"/>
          <w:szCs w:val="28"/>
          <w:rtl/>
          <w:lang w:bidi="ar-IQ"/>
        </w:rPr>
        <w:t xml:space="preserve"> </w:t>
      </w:r>
      <w:r w:rsidRPr="00BB4E23">
        <w:rPr>
          <w:rFonts w:ascii="Arial" w:hAnsi="Arial" w:cs="Simplified Arabic"/>
          <w:sz w:val="28"/>
          <w:szCs w:val="28"/>
          <w:rtl/>
          <w:lang w:bidi="ar-IQ"/>
        </w:rPr>
        <w:t>المستهلك</w:t>
      </w:r>
      <w:r>
        <w:rPr>
          <w:rFonts w:ascii="Arial" w:hAnsi="Arial" w:cs="Simplified Arabic"/>
          <w:sz w:val="28"/>
          <w:szCs w:val="28"/>
          <w:rtl/>
          <w:lang w:bidi="ar-IQ"/>
        </w:rPr>
        <w:t xml:space="preserve"> </w:t>
      </w:r>
      <w:r w:rsidRPr="00BB4E23">
        <w:rPr>
          <w:rFonts w:ascii="Arial" w:hAnsi="Arial" w:cs="Simplified Arabic"/>
          <w:sz w:val="28"/>
          <w:szCs w:val="28"/>
          <w:rtl/>
          <w:lang w:bidi="ar-IQ"/>
        </w:rPr>
        <w:t>الجديد 2010 ،بأنّ</w:t>
      </w:r>
      <w:r>
        <w:rPr>
          <w:rFonts w:ascii="Arial" w:hAnsi="Arial" w:cs="Simplified Arabic"/>
          <w:sz w:val="28"/>
          <w:szCs w:val="28"/>
          <w:rtl/>
          <w:lang w:bidi="ar-IQ"/>
        </w:rPr>
        <w:t xml:space="preserve"> </w:t>
      </w:r>
      <w:r w:rsidRPr="00BB4E23">
        <w:rPr>
          <w:rFonts w:ascii="Arial" w:hAnsi="Arial" w:cs="Simplified Arabic"/>
          <w:sz w:val="28"/>
          <w:szCs w:val="28"/>
          <w:rtl/>
          <w:lang w:bidi="ar-IQ"/>
        </w:rPr>
        <w:t>يتبنى</w:t>
      </w:r>
      <w:r>
        <w:rPr>
          <w:rFonts w:ascii="Arial" w:hAnsi="Arial" w:cs="Simplified Arabic"/>
          <w:sz w:val="28"/>
          <w:szCs w:val="28"/>
          <w:rtl/>
          <w:lang w:bidi="ar-IQ"/>
        </w:rPr>
        <w:t xml:space="preserve"> </w:t>
      </w:r>
      <w:r w:rsidRPr="00BB4E23">
        <w:rPr>
          <w:rFonts w:ascii="Arial" w:hAnsi="Arial" w:cs="Simplified Arabic"/>
          <w:sz w:val="28"/>
          <w:szCs w:val="28"/>
          <w:rtl/>
          <w:lang w:bidi="ar-IQ"/>
        </w:rPr>
        <w:t>التشريع</w:t>
      </w:r>
      <w:r>
        <w:rPr>
          <w:rFonts w:ascii="Arial" w:hAnsi="Arial" w:cs="Simplified Arabic"/>
          <w:sz w:val="28"/>
          <w:szCs w:val="28"/>
          <w:rtl/>
          <w:lang w:bidi="ar-IQ"/>
        </w:rPr>
        <w:t xml:space="preserve"> </w:t>
      </w:r>
      <w:r w:rsidRPr="00BB4E23">
        <w:rPr>
          <w:rFonts w:ascii="Arial" w:hAnsi="Arial" w:cs="Simplified Arabic"/>
          <w:sz w:val="28"/>
          <w:szCs w:val="28"/>
          <w:rtl/>
          <w:lang w:bidi="ar-IQ"/>
        </w:rPr>
        <w:t>حق</w:t>
      </w:r>
      <w:r>
        <w:rPr>
          <w:rFonts w:ascii="Arial" w:hAnsi="Arial" w:cs="Simplified Arabic"/>
          <w:sz w:val="28"/>
          <w:szCs w:val="28"/>
          <w:rtl/>
          <w:lang w:bidi="ar-IQ"/>
        </w:rPr>
        <w:t xml:space="preserve"> </w:t>
      </w:r>
      <w:r w:rsidRPr="00BB4E23">
        <w:rPr>
          <w:rFonts w:ascii="Arial" w:hAnsi="Arial" w:cs="Simplified Arabic"/>
          <w:sz w:val="28"/>
          <w:szCs w:val="28"/>
          <w:rtl/>
          <w:lang w:bidi="ar-IQ"/>
        </w:rPr>
        <w:t>العدول</w:t>
      </w:r>
      <w:r>
        <w:rPr>
          <w:rFonts w:ascii="Arial" w:hAnsi="Arial" w:cs="Simplified Arabic"/>
          <w:sz w:val="28"/>
          <w:szCs w:val="28"/>
          <w:rtl/>
          <w:lang w:bidi="ar-IQ"/>
        </w:rPr>
        <w:t xml:space="preserve"> </w:t>
      </w:r>
      <w:r w:rsidRPr="00BB4E23">
        <w:rPr>
          <w:rFonts w:ascii="Arial" w:hAnsi="Arial" w:cs="Simplified Arabic"/>
          <w:sz w:val="28"/>
          <w:szCs w:val="28"/>
          <w:rtl/>
          <w:lang w:bidi="ar-IQ"/>
        </w:rPr>
        <w:t>عن</w:t>
      </w:r>
      <w:r>
        <w:rPr>
          <w:rFonts w:ascii="Arial" w:hAnsi="Arial" w:cs="Simplified Arabic"/>
          <w:sz w:val="28"/>
          <w:szCs w:val="28"/>
          <w:rtl/>
          <w:lang w:bidi="ar-IQ"/>
        </w:rPr>
        <w:t xml:space="preserve"> </w:t>
      </w:r>
      <w:r w:rsidRPr="00BB4E23">
        <w:rPr>
          <w:rFonts w:ascii="Arial" w:hAnsi="Arial" w:cs="Simplified Arabic"/>
          <w:sz w:val="28"/>
          <w:szCs w:val="28"/>
          <w:rtl/>
          <w:lang w:bidi="ar-IQ"/>
        </w:rPr>
        <w:t>التعاقد</w:t>
      </w:r>
      <w:r>
        <w:rPr>
          <w:rFonts w:ascii="Arial" w:hAnsi="Arial" w:cs="Simplified Arabic"/>
          <w:sz w:val="28"/>
          <w:szCs w:val="28"/>
          <w:rtl/>
          <w:lang w:bidi="ar-IQ"/>
        </w:rPr>
        <w:t xml:space="preserve"> </w:t>
      </w:r>
      <w:r w:rsidRPr="00BB4E23">
        <w:rPr>
          <w:rFonts w:ascii="Arial" w:hAnsi="Arial" w:cs="Simplified Arabic"/>
          <w:sz w:val="28"/>
          <w:szCs w:val="28"/>
          <w:rtl/>
          <w:lang w:bidi="ar-IQ"/>
        </w:rPr>
        <w:t>بالنص</w:t>
      </w:r>
      <w:r>
        <w:rPr>
          <w:rFonts w:ascii="Arial" w:hAnsi="Arial" w:cs="Simplified Arabic"/>
          <w:sz w:val="28"/>
          <w:szCs w:val="28"/>
          <w:rtl/>
          <w:lang w:bidi="ar-IQ"/>
        </w:rPr>
        <w:t xml:space="preserve"> </w:t>
      </w:r>
      <w:r w:rsidRPr="00BB4E23">
        <w:rPr>
          <w:rFonts w:ascii="Arial" w:hAnsi="Arial" w:cs="Simplified Arabic"/>
          <w:sz w:val="28"/>
          <w:szCs w:val="28"/>
          <w:rtl/>
          <w:lang w:bidi="ar-IQ"/>
        </w:rPr>
        <w:t>عليه</w:t>
      </w:r>
      <w:r>
        <w:rPr>
          <w:rFonts w:ascii="Arial" w:hAnsi="Arial" w:cs="Simplified Arabic"/>
          <w:sz w:val="28"/>
          <w:szCs w:val="28"/>
          <w:rtl/>
          <w:lang w:bidi="ar-IQ"/>
        </w:rPr>
        <w:t xml:space="preserve"> </w:t>
      </w:r>
      <w:r w:rsidRPr="00BB4E23">
        <w:rPr>
          <w:rFonts w:ascii="Arial" w:hAnsi="Arial" w:cs="Simplified Arabic"/>
          <w:sz w:val="28"/>
          <w:szCs w:val="28"/>
          <w:rtl/>
          <w:lang w:bidi="ar-IQ"/>
        </w:rPr>
        <w:t>صراحة</w:t>
      </w:r>
      <w:r>
        <w:rPr>
          <w:rFonts w:ascii="Arial" w:hAnsi="Arial" w:cs="Simplified Arabic"/>
          <w:sz w:val="28"/>
          <w:szCs w:val="28"/>
          <w:rtl/>
          <w:lang w:bidi="ar-IQ"/>
        </w:rPr>
        <w:t xml:space="preserve"> ب</w:t>
      </w:r>
      <w:r w:rsidRPr="00BB4E23">
        <w:rPr>
          <w:rFonts w:ascii="Arial" w:hAnsi="Arial" w:cs="Simplified Arabic"/>
          <w:sz w:val="28"/>
          <w:szCs w:val="28"/>
          <w:rtl/>
          <w:lang w:bidi="ar-IQ"/>
        </w:rPr>
        <w:t>ين</w:t>
      </w:r>
      <w:r>
        <w:rPr>
          <w:rFonts w:ascii="Arial" w:hAnsi="Arial" w:cs="Simplified Arabic"/>
          <w:sz w:val="28"/>
          <w:szCs w:val="28"/>
          <w:rtl/>
          <w:lang w:bidi="ar-IQ"/>
        </w:rPr>
        <w:t xml:space="preserve"> </w:t>
      </w:r>
      <w:r w:rsidRPr="00BB4E23">
        <w:rPr>
          <w:rFonts w:ascii="Arial" w:hAnsi="Arial" w:cs="Simplified Arabic"/>
          <w:sz w:val="28"/>
          <w:szCs w:val="28"/>
          <w:rtl/>
          <w:lang w:bidi="ar-IQ"/>
        </w:rPr>
        <w:t>ثنايا</w:t>
      </w:r>
      <w:r>
        <w:rPr>
          <w:rFonts w:ascii="Arial" w:hAnsi="Arial" w:cs="Simplified Arabic"/>
          <w:sz w:val="28"/>
          <w:szCs w:val="28"/>
          <w:rtl/>
          <w:lang w:bidi="ar-IQ"/>
        </w:rPr>
        <w:t xml:space="preserve"> </w:t>
      </w:r>
      <w:r w:rsidRPr="00BB4E23">
        <w:rPr>
          <w:rFonts w:ascii="Arial" w:hAnsi="Arial" w:cs="Simplified Arabic"/>
          <w:sz w:val="28"/>
          <w:szCs w:val="28"/>
          <w:rtl/>
          <w:lang w:bidi="ar-IQ"/>
        </w:rPr>
        <w:t>القانون،بوصفه</w:t>
      </w:r>
      <w:r>
        <w:rPr>
          <w:rFonts w:ascii="Arial" w:hAnsi="Arial" w:cs="Simplified Arabic"/>
          <w:sz w:val="28"/>
          <w:szCs w:val="28"/>
          <w:rtl/>
          <w:lang w:bidi="ar-IQ"/>
        </w:rPr>
        <w:t xml:space="preserve"> </w:t>
      </w:r>
      <w:r w:rsidRPr="00BB4E23">
        <w:rPr>
          <w:rFonts w:ascii="Arial" w:hAnsi="Arial" w:cs="Simplified Arabic"/>
          <w:sz w:val="28"/>
          <w:szCs w:val="28"/>
          <w:rtl/>
          <w:lang w:bidi="ar-IQ"/>
        </w:rPr>
        <w:t>ضمانة</w:t>
      </w:r>
      <w:r>
        <w:rPr>
          <w:rFonts w:ascii="Arial" w:hAnsi="Arial" w:cs="Simplified Arabic"/>
          <w:sz w:val="28"/>
          <w:szCs w:val="28"/>
          <w:rtl/>
          <w:lang w:bidi="ar-IQ"/>
        </w:rPr>
        <w:t xml:space="preserve"> </w:t>
      </w:r>
      <w:r w:rsidRPr="00BB4E23">
        <w:rPr>
          <w:rFonts w:ascii="Arial" w:hAnsi="Arial" w:cs="Simplified Arabic"/>
          <w:sz w:val="28"/>
          <w:szCs w:val="28"/>
          <w:rtl/>
          <w:lang w:bidi="ar-IQ"/>
        </w:rPr>
        <w:t>فعالة</w:t>
      </w:r>
      <w:r>
        <w:rPr>
          <w:rFonts w:ascii="Arial" w:hAnsi="Arial" w:cs="Simplified Arabic"/>
          <w:sz w:val="28"/>
          <w:szCs w:val="28"/>
          <w:rtl/>
          <w:lang w:bidi="ar-IQ"/>
        </w:rPr>
        <w:t xml:space="preserve"> </w:t>
      </w:r>
      <w:r w:rsidRPr="00BB4E23">
        <w:rPr>
          <w:rFonts w:ascii="Arial" w:hAnsi="Arial" w:cs="Simplified Arabic"/>
          <w:sz w:val="28"/>
          <w:szCs w:val="28"/>
          <w:rtl/>
          <w:lang w:bidi="ar-IQ"/>
        </w:rPr>
        <w:t>للمستهلك</w:t>
      </w:r>
      <w:r>
        <w:rPr>
          <w:rFonts w:ascii="Arial" w:hAnsi="Arial" w:cs="Simplified Arabic"/>
          <w:sz w:val="28"/>
          <w:szCs w:val="28"/>
          <w:rtl/>
          <w:lang w:bidi="ar-IQ"/>
        </w:rPr>
        <w:t xml:space="preserve"> </w:t>
      </w:r>
      <w:r w:rsidRPr="00BB4E23">
        <w:rPr>
          <w:rFonts w:ascii="Arial" w:hAnsi="Arial" w:cs="Simplified Arabic"/>
          <w:sz w:val="28"/>
          <w:szCs w:val="28"/>
          <w:rtl/>
          <w:lang w:bidi="ar-IQ"/>
        </w:rPr>
        <w:t>في</w:t>
      </w:r>
      <w:r>
        <w:rPr>
          <w:rFonts w:ascii="Arial" w:hAnsi="Arial" w:cs="Simplified Arabic"/>
          <w:sz w:val="28"/>
          <w:szCs w:val="28"/>
          <w:rtl/>
          <w:lang w:bidi="ar-IQ"/>
        </w:rPr>
        <w:t xml:space="preserve"> </w:t>
      </w:r>
      <w:r w:rsidRPr="00BB4E23">
        <w:rPr>
          <w:rFonts w:ascii="Arial" w:hAnsi="Arial" w:cs="Simplified Arabic"/>
          <w:sz w:val="28"/>
          <w:szCs w:val="28"/>
          <w:rtl/>
          <w:lang w:bidi="ar-IQ"/>
        </w:rPr>
        <w:t>حمايته</w:t>
      </w:r>
      <w:r>
        <w:rPr>
          <w:rFonts w:ascii="Arial" w:hAnsi="Arial" w:cs="Simplified Arabic"/>
          <w:sz w:val="28"/>
          <w:szCs w:val="28"/>
          <w:rtl/>
          <w:lang w:bidi="ar-IQ"/>
        </w:rPr>
        <w:t xml:space="preserve"> </w:t>
      </w:r>
      <w:r w:rsidRPr="00BB4E23">
        <w:rPr>
          <w:rFonts w:ascii="Arial" w:hAnsi="Arial" w:cs="Simplified Arabic"/>
          <w:sz w:val="28"/>
          <w:szCs w:val="28"/>
          <w:rtl/>
          <w:lang w:bidi="ar-IQ"/>
        </w:rPr>
        <w:t>تجاه</w:t>
      </w:r>
      <w:r>
        <w:rPr>
          <w:rFonts w:ascii="Arial" w:hAnsi="Arial" w:cs="Simplified Arabic"/>
          <w:sz w:val="28"/>
          <w:szCs w:val="28"/>
          <w:rtl/>
          <w:lang w:bidi="ar-IQ"/>
        </w:rPr>
        <w:t xml:space="preserve"> </w:t>
      </w:r>
      <w:r w:rsidRPr="00BB4E23">
        <w:rPr>
          <w:rFonts w:ascii="Arial" w:hAnsi="Arial" w:cs="Simplified Arabic"/>
          <w:sz w:val="28"/>
          <w:szCs w:val="28"/>
          <w:rtl/>
          <w:lang w:bidi="ar-IQ"/>
        </w:rPr>
        <w:t xml:space="preserve">المحترف. </w:t>
      </w:r>
    </w:p>
    <w:p w:rsidR="00454620" w:rsidRPr="00BB4E23" w:rsidRDefault="00454620" w:rsidP="006445AC">
      <w:pPr>
        <w:pStyle w:val="a6"/>
        <w:numPr>
          <w:ilvl w:val="0"/>
          <w:numId w:val="19"/>
        </w:numPr>
        <w:spacing w:line="240" w:lineRule="auto"/>
        <w:jc w:val="lowKashida"/>
        <w:rPr>
          <w:rFonts w:ascii="Arial" w:hAnsi="Arial" w:cs="Simplified Arabic"/>
          <w:sz w:val="28"/>
          <w:szCs w:val="28"/>
          <w:lang w:bidi="ar-IQ"/>
        </w:rPr>
      </w:pPr>
      <w:r w:rsidRPr="00BB4E23">
        <w:rPr>
          <w:rFonts w:ascii="Arial" w:hAnsi="Arial" w:cs="Simplified Arabic"/>
          <w:sz w:val="28"/>
          <w:szCs w:val="28"/>
          <w:rtl/>
          <w:lang w:bidi="ar-IQ"/>
        </w:rPr>
        <w:t>نقترح على المشرع العراقي أن يخطو الخطوة التشريعية ذاتها التي سار على نهجها المشرع الفرنسي في تقرير خيار المستهلك في العدول.</w:t>
      </w:r>
      <w:r w:rsidRPr="00BB4E23">
        <w:rPr>
          <w:rFonts w:ascii="Times New Roman" w:hAnsi="Times New Roman" w:cs="Simplified Arabic"/>
          <w:sz w:val="28"/>
          <w:szCs w:val="28"/>
          <w:rtl/>
          <w:lang w:bidi="ar-IQ"/>
        </w:rPr>
        <w:t>نظراً</w:t>
      </w:r>
      <w:r>
        <w:rPr>
          <w:rFonts w:ascii="Arial" w:hAnsi="Arial" w:cs="Simplified Arabic"/>
          <w:sz w:val="28"/>
          <w:szCs w:val="28"/>
          <w:rtl/>
          <w:lang w:bidi="ar-IQ"/>
        </w:rPr>
        <w:t xml:space="preserve"> </w:t>
      </w:r>
      <w:r w:rsidRPr="00BB4E23">
        <w:rPr>
          <w:rFonts w:ascii="Arial" w:hAnsi="Arial" w:cs="Simplified Arabic"/>
          <w:sz w:val="28"/>
          <w:szCs w:val="28"/>
          <w:rtl/>
          <w:lang w:bidi="ar-IQ"/>
        </w:rPr>
        <w:t>لخصوصية عقد الاستهلاك عبر الانترنت كون المستهلك</w:t>
      </w:r>
      <w:r>
        <w:rPr>
          <w:rFonts w:ascii="Arial" w:hAnsi="Arial" w:cs="Simplified Arabic"/>
          <w:sz w:val="28"/>
          <w:szCs w:val="28"/>
          <w:rtl/>
          <w:lang w:bidi="ar-IQ"/>
        </w:rPr>
        <w:t xml:space="preserve"> </w:t>
      </w:r>
      <w:r w:rsidRPr="00BB4E23">
        <w:rPr>
          <w:rFonts w:ascii="Arial" w:hAnsi="Arial" w:cs="Simplified Arabic"/>
          <w:sz w:val="28"/>
          <w:szCs w:val="28"/>
          <w:rtl/>
          <w:lang w:bidi="ar-IQ"/>
        </w:rPr>
        <w:t>يقدم على التعاقد متسرعاً وغير متروٍ، على أن تحسب بداية مدة العدول من تاريخ تسلمه السلعة. ولكي لا يكون العدول على حساب التاجر المحترف فإن نفقات إعادة السلعة تكون على حساب المستهلك طالما أنْ التاجر المحترف لم ينسب إليه  خطأ وإنما كانت إعادتها بناء على محض إرادة المستهلك ودون سبب مسوغ .</w:t>
      </w:r>
    </w:p>
    <w:p w:rsidR="00454620" w:rsidRPr="00BB4E23" w:rsidRDefault="00454620" w:rsidP="006445AC">
      <w:pPr>
        <w:pStyle w:val="a6"/>
        <w:numPr>
          <w:ilvl w:val="0"/>
          <w:numId w:val="19"/>
        </w:numPr>
        <w:spacing w:after="0" w:line="240" w:lineRule="auto"/>
        <w:jc w:val="lowKashida"/>
        <w:rPr>
          <w:rFonts w:cs="Simplified Arabic"/>
          <w:sz w:val="28"/>
          <w:szCs w:val="28"/>
          <w:rtl/>
          <w:lang w:bidi="ar-IQ"/>
        </w:rPr>
      </w:pPr>
      <w:r w:rsidRPr="00BB4E23">
        <w:rPr>
          <w:rFonts w:cs="Simplified Arabic"/>
          <w:sz w:val="28"/>
          <w:szCs w:val="28"/>
          <w:rtl/>
          <w:lang w:bidi="ar-IQ"/>
        </w:rPr>
        <w:t xml:space="preserve">. </w:t>
      </w:r>
      <w:r w:rsidRPr="00BB4E23">
        <w:rPr>
          <w:rFonts w:cs="Simplified Arabic" w:hint="eastAsia"/>
          <w:sz w:val="28"/>
          <w:szCs w:val="28"/>
          <w:rtl/>
          <w:lang w:bidi="ar-IQ"/>
        </w:rPr>
        <w:t>كما</w:t>
      </w:r>
      <w:r w:rsidRPr="00BB4E23">
        <w:rPr>
          <w:rFonts w:cs="Simplified Arabic"/>
          <w:sz w:val="28"/>
          <w:szCs w:val="28"/>
          <w:rtl/>
          <w:lang w:bidi="ar-IQ"/>
        </w:rPr>
        <w:t xml:space="preserve"> </w:t>
      </w:r>
      <w:r w:rsidRPr="00BB4E23">
        <w:rPr>
          <w:rFonts w:cs="Simplified Arabic" w:hint="eastAsia"/>
          <w:sz w:val="28"/>
          <w:szCs w:val="28"/>
          <w:rtl/>
          <w:lang w:bidi="ar-IQ"/>
        </w:rPr>
        <w:t>ندعو</w:t>
      </w:r>
      <w:r w:rsidRPr="00BB4E23">
        <w:rPr>
          <w:rFonts w:cs="Simplified Arabic"/>
          <w:sz w:val="28"/>
          <w:szCs w:val="28"/>
          <w:rtl/>
          <w:lang w:bidi="ar-IQ"/>
        </w:rPr>
        <w:t xml:space="preserve"> </w:t>
      </w:r>
      <w:r w:rsidRPr="00BB4E23">
        <w:rPr>
          <w:rFonts w:cs="Simplified Arabic" w:hint="eastAsia"/>
          <w:sz w:val="28"/>
          <w:szCs w:val="28"/>
          <w:rtl/>
          <w:lang w:bidi="ar-IQ"/>
        </w:rPr>
        <w:t>المشرع</w:t>
      </w:r>
      <w:r w:rsidRPr="00BB4E23">
        <w:rPr>
          <w:rFonts w:cs="Simplified Arabic"/>
          <w:sz w:val="28"/>
          <w:szCs w:val="28"/>
          <w:rtl/>
          <w:lang w:bidi="ar-IQ"/>
        </w:rPr>
        <w:t xml:space="preserve"> </w:t>
      </w:r>
      <w:r w:rsidRPr="00BB4E23">
        <w:rPr>
          <w:rFonts w:cs="Simplified Arabic" w:hint="eastAsia"/>
          <w:sz w:val="28"/>
          <w:szCs w:val="28"/>
          <w:rtl/>
          <w:lang w:bidi="ar-IQ"/>
        </w:rPr>
        <w:t>العراقي</w:t>
      </w:r>
      <w:r w:rsidRPr="00BB4E23">
        <w:rPr>
          <w:rFonts w:cs="Simplified Arabic"/>
          <w:sz w:val="28"/>
          <w:szCs w:val="28"/>
          <w:rtl/>
          <w:lang w:bidi="ar-IQ"/>
        </w:rPr>
        <w:t xml:space="preserve"> </w:t>
      </w:r>
      <w:r w:rsidRPr="00BB4E23">
        <w:rPr>
          <w:rFonts w:cs="Simplified Arabic" w:hint="eastAsia"/>
          <w:sz w:val="28"/>
          <w:szCs w:val="28"/>
          <w:rtl/>
          <w:lang w:bidi="ar-IQ"/>
        </w:rPr>
        <w:t>إلى</w:t>
      </w:r>
      <w:r w:rsidRPr="00BB4E23">
        <w:rPr>
          <w:rFonts w:cs="Simplified Arabic"/>
          <w:sz w:val="28"/>
          <w:szCs w:val="28"/>
          <w:rtl/>
          <w:lang w:bidi="ar-IQ"/>
        </w:rPr>
        <w:t xml:space="preserve"> </w:t>
      </w:r>
      <w:r w:rsidRPr="00BB4E23">
        <w:rPr>
          <w:rFonts w:cs="Simplified Arabic" w:hint="eastAsia"/>
          <w:sz w:val="28"/>
          <w:szCs w:val="28"/>
          <w:rtl/>
          <w:lang w:bidi="ar-IQ"/>
        </w:rPr>
        <w:t>تشريع</w:t>
      </w:r>
      <w:r w:rsidRPr="00BB4E23">
        <w:rPr>
          <w:rFonts w:cs="Simplified Arabic"/>
          <w:sz w:val="28"/>
          <w:szCs w:val="28"/>
          <w:rtl/>
          <w:lang w:bidi="ar-IQ"/>
        </w:rPr>
        <w:t xml:space="preserve"> </w:t>
      </w:r>
      <w:r w:rsidRPr="00BB4E23">
        <w:rPr>
          <w:rFonts w:cs="Simplified Arabic" w:hint="eastAsia"/>
          <w:sz w:val="28"/>
          <w:szCs w:val="28"/>
          <w:rtl/>
          <w:lang w:bidi="ar-IQ"/>
        </w:rPr>
        <w:t>قانون</w:t>
      </w:r>
      <w:r w:rsidRPr="00BB4E23">
        <w:rPr>
          <w:rFonts w:cs="Simplified Arabic"/>
          <w:sz w:val="28"/>
          <w:szCs w:val="28"/>
          <w:rtl/>
          <w:lang w:bidi="ar-IQ"/>
        </w:rPr>
        <w:t xml:space="preserve"> </w:t>
      </w:r>
      <w:r w:rsidRPr="00BB4E23">
        <w:rPr>
          <w:rFonts w:cs="Simplified Arabic" w:hint="eastAsia"/>
          <w:sz w:val="28"/>
          <w:szCs w:val="28"/>
          <w:rtl/>
          <w:lang w:bidi="ar-IQ"/>
        </w:rPr>
        <w:t>للمعاملات</w:t>
      </w:r>
      <w:r w:rsidRPr="00BB4E23">
        <w:rPr>
          <w:rFonts w:cs="Simplified Arabic"/>
          <w:sz w:val="28"/>
          <w:szCs w:val="28"/>
          <w:rtl/>
          <w:lang w:bidi="ar-IQ"/>
        </w:rPr>
        <w:t xml:space="preserve"> </w:t>
      </w:r>
      <w:r w:rsidRPr="00BB4E23">
        <w:rPr>
          <w:rFonts w:cs="Simplified Arabic" w:hint="eastAsia"/>
          <w:sz w:val="28"/>
          <w:szCs w:val="28"/>
          <w:rtl/>
          <w:lang w:bidi="ar-IQ"/>
        </w:rPr>
        <w:t>الالكترونية</w:t>
      </w:r>
      <w:r w:rsidRPr="00BB4E23">
        <w:rPr>
          <w:rFonts w:cs="Simplified Arabic"/>
          <w:sz w:val="28"/>
          <w:szCs w:val="28"/>
          <w:rtl/>
          <w:lang w:bidi="ar-IQ"/>
        </w:rPr>
        <w:t xml:space="preserve"> </w:t>
      </w:r>
      <w:r w:rsidRPr="00BB4E23">
        <w:rPr>
          <w:rFonts w:cs="Simplified Arabic" w:hint="eastAsia"/>
          <w:sz w:val="28"/>
          <w:szCs w:val="28"/>
          <w:rtl/>
          <w:lang w:bidi="ar-IQ"/>
        </w:rPr>
        <w:t>أسوةً</w:t>
      </w:r>
      <w:r w:rsidRPr="00BB4E23">
        <w:rPr>
          <w:rFonts w:cs="Simplified Arabic"/>
          <w:sz w:val="28"/>
          <w:szCs w:val="28"/>
          <w:rtl/>
          <w:lang w:bidi="ar-IQ"/>
        </w:rPr>
        <w:t xml:space="preserve"> </w:t>
      </w:r>
      <w:r w:rsidRPr="00BB4E23">
        <w:rPr>
          <w:rFonts w:cs="Simplified Arabic" w:hint="eastAsia"/>
          <w:sz w:val="28"/>
          <w:szCs w:val="28"/>
          <w:rtl/>
          <w:lang w:bidi="ar-IQ"/>
        </w:rPr>
        <w:t>بما</w:t>
      </w:r>
      <w:r w:rsidRPr="00BB4E23">
        <w:rPr>
          <w:rFonts w:cs="Simplified Arabic"/>
          <w:sz w:val="28"/>
          <w:szCs w:val="28"/>
          <w:rtl/>
          <w:lang w:bidi="ar-IQ"/>
        </w:rPr>
        <w:t xml:space="preserve"> </w:t>
      </w:r>
      <w:r w:rsidRPr="00BB4E23">
        <w:rPr>
          <w:rFonts w:cs="Simplified Arabic" w:hint="eastAsia"/>
          <w:sz w:val="28"/>
          <w:szCs w:val="28"/>
          <w:rtl/>
          <w:lang w:bidi="ar-IQ"/>
        </w:rPr>
        <w:t>فعلته</w:t>
      </w:r>
      <w:r w:rsidRPr="00BB4E23">
        <w:rPr>
          <w:rFonts w:cs="Simplified Arabic"/>
          <w:sz w:val="28"/>
          <w:szCs w:val="28"/>
          <w:rtl/>
          <w:lang w:bidi="ar-IQ"/>
        </w:rPr>
        <w:t xml:space="preserve"> </w:t>
      </w:r>
      <w:r w:rsidRPr="00BB4E23">
        <w:rPr>
          <w:rFonts w:cs="Simplified Arabic" w:hint="eastAsia"/>
          <w:sz w:val="28"/>
          <w:szCs w:val="28"/>
          <w:rtl/>
          <w:lang w:bidi="ar-IQ"/>
        </w:rPr>
        <w:t>الكثير</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دول</w:t>
      </w:r>
      <w:r w:rsidRPr="00BB4E23">
        <w:rPr>
          <w:rFonts w:cs="Simplified Arabic"/>
          <w:sz w:val="28"/>
          <w:szCs w:val="28"/>
          <w:rtl/>
          <w:lang w:bidi="ar-IQ"/>
        </w:rPr>
        <w:t xml:space="preserve"> </w:t>
      </w:r>
      <w:r w:rsidRPr="00BB4E23">
        <w:rPr>
          <w:rFonts w:cs="Simplified Arabic" w:hint="eastAsia"/>
          <w:sz w:val="28"/>
          <w:szCs w:val="28"/>
          <w:rtl/>
          <w:lang w:bidi="ar-IQ"/>
        </w:rPr>
        <w:t>العالم</w:t>
      </w:r>
      <w:r w:rsidRPr="00BB4E23">
        <w:rPr>
          <w:rFonts w:cs="Simplified Arabic"/>
          <w:sz w:val="28"/>
          <w:szCs w:val="28"/>
          <w:rtl/>
          <w:lang w:bidi="ar-IQ"/>
        </w:rPr>
        <w:t xml:space="preserve"> </w:t>
      </w:r>
      <w:r w:rsidRPr="00BB4E23">
        <w:rPr>
          <w:rFonts w:cs="Simplified Arabic" w:hint="eastAsia"/>
          <w:sz w:val="28"/>
          <w:szCs w:val="28"/>
          <w:rtl/>
          <w:lang w:bidi="ar-IQ"/>
        </w:rPr>
        <w:t>ومنها</w:t>
      </w:r>
      <w:r w:rsidRPr="00BB4E23">
        <w:rPr>
          <w:rFonts w:cs="Simplified Arabic"/>
          <w:sz w:val="28"/>
          <w:szCs w:val="28"/>
          <w:rtl/>
          <w:lang w:bidi="ar-IQ"/>
        </w:rPr>
        <w:t xml:space="preserve"> </w:t>
      </w:r>
      <w:r w:rsidRPr="00BB4E23">
        <w:rPr>
          <w:rFonts w:cs="Simplified Arabic" w:hint="eastAsia"/>
          <w:sz w:val="28"/>
          <w:szCs w:val="28"/>
          <w:rtl/>
          <w:lang w:bidi="ar-IQ"/>
        </w:rPr>
        <w:t>الدول</w:t>
      </w:r>
      <w:r w:rsidRPr="00BB4E23">
        <w:rPr>
          <w:rFonts w:cs="Simplified Arabic"/>
          <w:sz w:val="28"/>
          <w:szCs w:val="28"/>
          <w:rtl/>
          <w:lang w:bidi="ar-IQ"/>
        </w:rPr>
        <w:t xml:space="preserve"> </w:t>
      </w:r>
      <w:r w:rsidRPr="00BB4E23">
        <w:rPr>
          <w:rFonts w:cs="Simplified Arabic" w:hint="eastAsia"/>
          <w:sz w:val="28"/>
          <w:szCs w:val="28"/>
          <w:rtl/>
          <w:lang w:bidi="ar-IQ"/>
        </w:rPr>
        <w:t>العربية</w:t>
      </w:r>
      <w:r w:rsidRPr="00BB4E23">
        <w:rPr>
          <w:rFonts w:cs="Simplified Arabic"/>
          <w:sz w:val="28"/>
          <w:szCs w:val="28"/>
          <w:rtl/>
          <w:lang w:bidi="ar-IQ"/>
        </w:rPr>
        <w:t xml:space="preserve"> , </w:t>
      </w:r>
      <w:r w:rsidRPr="00BB4E23">
        <w:rPr>
          <w:rFonts w:cs="Simplified Arabic" w:hint="eastAsia"/>
          <w:sz w:val="28"/>
          <w:szCs w:val="28"/>
          <w:rtl/>
          <w:lang w:bidi="ar-IQ"/>
        </w:rPr>
        <w:t>والاسترشاد</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ذلك</w:t>
      </w:r>
      <w:r w:rsidRPr="00BB4E23">
        <w:rPr>
          <w:rFonts w:cs="Simplified Arabic"/>
          <w:sz w:val="28"/>
          <w:szCs w:val="28"/>
          <w:rtl/>
          <w:lang w:bidi="ar-IQ"/>
        </w:rPr>
        <w:t xml:space="preserve"> </w:t>
      </w:r>
      <w:r w:rsidRPr="00BB4E23">
        <w:rPr>
          <w:rFonts w:cs="Simplified Arabic" w:hint="eastAsia"/>
          <w:sz w:val="28"/>
          <w:szCs w:val="28"/>
          <w:rtl/>
          <w:lang w:bidi="ar-IQ"/>
        </w:rPr>
        <w:t>بالقانون</w:t>
      </w:r>
      <w:r w:rsidRPr="00BB4E23">
        <w:rPr>
          <w:rFonts w:cs="Simplified Arabic"/>
          <w:sz w:val="28"/>
          <w:szCs w:val="28"/>
          <w:rtl/>
          <w:lang w:bidi="ar-IQ"/>
        </w:rPr>
        <w:t xml:space="preserve"> </w:t>
      </w:r>
      <w:r w:rsidRPr="00BB4E23">
        <w:rPr>
          <w:rFonts w:cs="Simplified Arabic" w:hint="eastAsia"/>
          <w:sz w:val="28"/>
          <w:szCs w:val="28"/>
          <w:rtl/>
          <w:lang w:bidi="ar-IQ"/>
        </w:rPr>
        <w:t>النموذجي</w:t>
      </w:r>
      <w:r w:rsidRPr="00BB4E23">
        <w:rPr>
          <w:rFonts w:cs="Simplified Arabic"/>
          <w:sz w:val="28"/>
          <w:szCs w:val="28"/>
          <w:rtl/>
          <w:lang w:bidi="ar-IQ"/>
        </w:rPr>
        <w:t xml:space="preserve"> </w:t>
      </w:r>
      <w:r w:rsidRPr="00BB4E23">
        <w:rPr>
          <w:rFonts w:cs="Simplified Arabic" w:hint="eastAsia"/>
          <w:sz w:val="28"/>
          <w:szCs w:val="28"/>
          <w:rtl/>
          <w:lang w:bidi="ar-IQ"/>
        </w:rPr>
        <w:t>الصادر</w:t>
      </w:r>
      <w:r w:rsidRPr="00BB4E23">
        <w:rPr>
          <w:rFonts w:cs="Simplified Arabic"/>
          <w:sz w:val="28"/>
          <w:szCs w:val="28"/>
          <w:rtl/>
          <w:lang w:bidi="ar-IQ"/>
        </w:rPr>
        <w:t xml:space="preserve"> </w:t>
      </w:r>
      <w:r w:rsidRPr="00BB4E23">
        <w:rPr>
          <w:rFonts w:cs="Simplified Arabic" w:hint="eastAsia"/>
          <w:sz w:val="28"/>
          <w:szCs w:val="28"/>
          <w:rtl/>
          <w:lang w:bidi="ar-IQ"/>
        </w:rPr>
        <w:t>عن</w:t>
      </w:r>
      <w:r w:rsidRPr="00BB4E23">
        <w:rPr>
          <w:rFonts w:cs="Simplified Arabic"/>
          <w:sz w:val="28"/>
          <w:szCs w:val="28"/>
          <w:rtl/>
          <w:lang w:bidi="ar-IQ"/>
        </w:rPr>
        <w:t xml:space="preserve"> </w:t>
      </w:r>
      <w:r w:rsidRPr="00BB4E23">
        <w:rPr>
          <w:rFonts w:cs="Simplified Arabic" w:hint="eastAsia"/>
          <w:sz w:val="28"/>
          <w:szCs w:val="28"/>
          <w:rtl/>
          <w:lang w:bidi="ar-IQ"/>
        </w:rPr>
        <w:t>الأمم</w:t>
      </w:r>
      <w:r w:rsidRPr="00BB4E23">
        <w:rPr>
          <w:rFonts w:cs="Simplified Arabic"/>
          <w:sz w:val="28"/>
          <w:szCs w:val="28"/>
          <w:rtl/>
          <w:lang w:bidi="ar-IQ"/>
        </w:rPr>
        <w:t xml:space="preserve"> </w:t>
      </w:r>
      <w:r w:rsidRPr="00BB4E23">
        <w:rPr>
          <w:rFonts w:cs="Simplified Arabic" w:hint="eastAsia"/>
          <w:sz w:val="28"/>
          <w:szCs w:val="28"/>
          <w:rtl/>
          <w:lang w:bidi="ar-IQ"/>
        </w:rPr>
        <w:t>المتحدة</w:t>
      </w:r>
      <w:r w:rsidRPr="00BB4E23">
        <w:rPr>
          <w:rFonts w:cs="Simplified Arabic"/>
          <w:sz w:val="28"/>
          <w:szCs w:val="28"/>
          <w:rtl/>
          <w:lang w:bidi="ar-IQ"/>
        </w:rPr>
        <w:t xml:space="preserve"> </w:t>
      </w:r>
      <w:r w:rsidRPr="00BB4E23">
        <w:rPr>
          <w:rFonts w:cs="Simplified Arabic" w:hint="eastAsia"/>
          <w:sz w:val="28"/>
          <w:szCs w:val="28"/>
          <w:rtl/>
          <w:lang w:bidi="ar-IQ"/>
        </w:rPr>
        <w:t>عام</w:t>
      </w:r>
      <w:r w:rsidRPr="00BB4E23">
        <w:rPr>
          <w:rFonts w:cs="Simplified Arabic"/>
          <w:sz w:val="28"/>
          <w:szCs w:val="28"/>
          <w:rtl/>
          <w:lang w:bidi="ar-IQ"/>
        </w:rPr>
        <w:t xml:space="preserve"> 1996 . </w:t>
      </w:r>
      <w:r w:rsidRPr="00BB4E23">
        <w:rPr>
          <w:rFonts w:cs="Simplified Arabic" w:hint="eastAsia"/>
          <w:sz w:val="28"/>
          <w:szCs w:val="28"/>
          <w:rtl/>
          <w:lang w:bidi="ar-IQ"/>
        </w:rPr>
        <w:t>وإزالة</w:t>
      </w:r>
      <w:r w:rsidRPr="00BB4E23">
        <w:rPr>
          <w:rFonts w:cs="Simplified Arabic"/>
          <w:sz w:val="28"/>
          <w:szCs w:val="28"/>
          <w:rtl/>
          <w:lang w:bidi="ar-IQ"/>
        </w:rPr>
        <w:t xml:space="preserve"> </w:t>
      </w:r>
      <w:r w:rsidRPr="00BB4E23">
        <w:rPr>
          <w:rFonts w:cs="Simplified Arabic" w:hint="eastAsia"/>
          <w:sz w:val="28"/>
          <w:szCs w:val="28"/>
          <w:rtl/>
          <w:lang w:bidi="ar-IQ"/>
        </w:rPr>
        <w:t>العقبات</w:t>
      </w:r>
      <w:r w:rsidRPr="00BB4E23">
        <w:rPr>
          <w:rFonts w:cs="Simplified Arabic"/>
          <w:sz w:val="28"/>
          <w:szCs w:val="28"/>
          <w:rtl/>
          <w:lang w:bidi="ar-IQ"/>
        </w:rPr>
        <w:t xml:space="preserve"> </w:t>
      </w:r>
      <w:r w:rsidRPr="00BB4E23">
        <w:rPr>
          <w:rFonts w:cs="Simplified Arabic" w:hint="eastAsia"/>
          <w:sz w:val="28"/>
          <w:szCs w:val="28"/>
          <w:rtl/>
          <w:lang w:bidi="ar-IQ"/>
        </w:rPr>
        <w:t>القانونية</w:t>
      </w:r>
      <w:r w:rsidRPr="00BB4E23">
        <w:rPr>
          <w:rFonts w:cs="Simplified Arabic"/>
          <w:sz w:val="28"/>
          <w:szCs w:val="28"/>
          <w:rtl/>
          <w:lang w:bidi="ar-IQ"/>
        </w:rPr>
        <w:t xml:space="preserve"> </w:t>
      </w:r>
      <w:r w:rsidRPr="00BB4E23">
        <w:rPr>
          <w:rFonts w:cs="Simplified Arabic" w:hint="eastAsia"/>
          <w:sz w:val="28"/>
          <w:szCs w:val="28"/>
          <w:rtl/>
          <w:lang w:bidi="ar-IQ"/>
        </w:rPr>
        <w:t>كلها</w:t>
      </w:r>
      <w:r w:rsidRPr="00BB4E23">
        <w:rPr>
          <w:rFonts w:cs="Simplified Arabic"/>
          <w:sz w:val="28"/>
          <w:szCs w:val="28"/>
          <w:rtl/>
          <w:lang w:bidi="ar-IQ"/>
        </w:rPr>
        <w:t xml:space="preserve"> </w:t>
      </w:r>
      <w:r w:rsidRPr="00BB4E23">
        <w:rPr>
          <w:rFonts w:cs="Simplified Arabic" w:hint="eastAsia"/>
          <w:sz w:val="28"/>
          <w:szCs w:val="28"/>
          <w:rtl/>
          <w:lang w:bidi="ar-IQ"/>
        </w:rPr>
        <w:t>التي</w:t>
      </w:r>
      <w:r w:rsidRPr="00BB4E23">
        <w:rPr>
          <w:rFonts w:cs="Simplified Arabic"/>
          <w:sz w:val="28"/>
          <w:szCs w:val="28"/>
          <w:rtl/>
          <w:lang w:bidi="ar-IQ"/>
        </w:rPr>
        <w:t xml:space="preserve"> </w:t>
      </w:r>
      <w:r w:rsidRPr="00BB4E23">
        <w:rPr>
          <w:rFonts w:cs="Simplified Arabic" w:hint="eastAsia"/>
          <w:sz w:val="28"/>
          <w:szCs w:val="28"/>
          <w:rtl/>
          <w:lang w:bidi="ar-IQ"/>
        </w:rPr>
        <w:t>تحول</w:t>
      </w:r>
      <w:r w:rsidRPr="00BB4E23">
        <w:rPr>
          <w:rFonts w:cs="Simplified Arabic"/>
          <w:sz w:val="28"/>
          <w:szCs w:val="28"/>
          <w:rtl/>
          <w:lang w:bidi="ar-IQ"/>
        </w:rPr>
        <w:t xml:space="preserve"> </w:t>
      </w:r>
      <w:r w:rsidRPr="00BB4E23">
        <w:rPr>
          <w:rFonts w:cs="Simplified Arabic" w:hint="eastAsia"/>
          <w:sz w:val="28"/>
          <w:szCs w:val="28"/>
          <w:rtl/>
          <w:lang w:bidi="ar-IQ"/>
        </w:rPr>
        <w:t>دون</w:t>
      </w:r>
      <w:r w:rsidRPr="00BB4E23">
        <w:rPr>
          <w:rFonts w:cs="Simplified Arabic"/>
          <w:sz w:val="28"/>
          <w:szCs w:val="28"/>
          <w:rtl/>
          <w:lang w:bidi="ar-IQ"/>
        </w:rPr>
        <w:t xml:space="preserve"> </w:t>
      </w:r>
      <w:r w:rsidRPr="00BB4E23">
        <w:rPr>
          <w:rFonts w:cs="Simplified Arabic" w:hint="eastAsia"/>
          <w:sz w:val="28"/>
          <w:szCs w:val="28"/>
          <w:rtl/>
          <w:lang w:bidi="ar-IQ"/>
        </w:rPr>
        <w:t>استخدام</w:t>
      </w:r>
      <w:r w:rsidRPr="00BB4E23">
        <w:rPr>
          <w:rFonts w:cs="Simplified Arabic"/>
          <w:sz w:val="28"/>
          <w:szCs w:val="28"/>
          <w:rtl/>
          <w:lang w:bidi="ar-IQ"/>
        </w:rPr>
        <w:t xml:space="preserve"> </w:t>
      </w:r>
      <w:r w:rsidRPr="00BB4E23">
        <w:rPr>
          <w:rFonts w:cs="Simplified Arabic" w:hint="eastAsia"/>
          <w:sz w:val="28"/>
          <w:szCs w:val="28"/>
          <w:rtl/>
          <w:lang w:bidi="ar-IQ"/>
        </w:rPr>
        <w:t>شبكة</w:t>
      </w:r>
      <w:r w:rsidRPr="00BB4E23">
        <w:rPr>
          <w:rFonts w:cs="Simplified Arabic"/>
          <w:sz w:val="28"/>
          <w:szCs w:val="28"/>
          <w:rtl/>
          <w:lang w:bidi="ar-IQ"/>
        </w:rPr>
        <w:t xml:space="preserve"> </w:t>
      </w:r>
      <w:r w:rsidRPr="00BB4E23">
        <w:rPr>
          <w:rFonts w:cs="Simplified Arabic" w:hint="eastAsia"/>
          <w:sz w:val="28"/>
          <w:szCs w:val="28"/>
          <w:rtl/>
          <w:lang w:bidi="ar-IQ"/>
        </w:rPr>
        <w:t>الانترنت</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إبرام</w:t>
      </w:r>
      <w:r w:rsidRPr="00BB4E23">
        <w:rPr>
          <w:rFonts w:cs="Simplified Arabic"/>
          <w:sz w:val="28"/>
          <w:szCs w:val="28"/>
          <w:rtl/>
          <w:lang w:bidi="ar-IQ"/>
        </w:rPr>
        <w:t xml:space="preserve"> </w:t>
      </w:r>
      <w:r w:rsidRPr="00BB4E23">
        <w:rPr>
          <w:rFonts w:cs="Simplified Arabic" w:hint="eastAsia"/>
          <w:sz w:val="28"/>
          <w:szCs w:val="28"/>
          <w:rtl/>
          <w:lang w:bidi="ar-IQ"/>
        </w:rPr>
        <w:t>العقود</w:t>
      </w:r>
      <w:r w:rsidRPr="00BB4E23">
        <w:rPr>
          <w:rFonts w:cs="Simplified Arabic"/>
          <w:sz w:val="28"/>
          <w:szCs w:val="28"/>
          <w:rtl/>
          <w:lang w:bidi="ar-IQ"/>
        </w:rPr>
        <w:t xml:space="preserve"> </w:t>
      </w:r>
      <w:r w:rsidRPr="00BB4E23">
        <w:rPr>
          <w:rFonts w:cs="Simplified Arabic" w:hint="eastAsia"/>
          <w:sz w:val="28"/>
          <w:szCs w:val="28"/>
          <w:rtl/>
          <w:lang w:bidi="ar-IQ"/>
        </w:rPr>
        <w:t>وأنْ</w:t>
      </w:r>
      <w:r w:rsidRPr="00BB4E23">
        <w:rPr>
          <w:rFonts w:cs="Simplified Arabic"/>
          <w:sz w:val="28"/>
          <w:szCs w:val="28"/>
          <w:rtl/>
          <w:lang w:bidi="ar-IQ"/>
        </w:rPr>
        <w:t xml:space="preserve"> </w:t>
      </w:r>
      <w:r w:rsidRPr="00BB4E23">
        <w:rPr>
          <w:rFonts w:cs="Simplified Arabic" w:hint="eastAsia"/>
          <w:sz w:val="28"/>
          <w:szCs w:val="28"/>
          <w:rtl/>
          <w:lang w:bidi="ar-IQ"/>
        </w:rPr>
        <w:t>يخصص</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هذا</w:t>
      </w:r>
      <w:r w:rsidRPr="00BB4E23">
        <w:rPr>
          <w:rFonts w:cs="Simplified Arabic"/>
          <w:sz w:val="28"/>
          <w:szCs w:val="28"/>
          <w:rtl/>
          <w:lang w:bidi="ar-IQ"/>
        </w:rPr>
        <w:t xml:space="preserve"> </w:t>
      </w:r>
      <w:r w:rsidRPr="00BB4E23">
        <w:rPr>
          <w:rFonts w:cs="Simplified Arabic" w:hint="eastAsia"/>
          <w:sz w:val="28"/>
          <w:szCs w:val="28"/>
          <w:rtl/>
          <w:lang w:bidi="ar-IQ"/>
        </w:rPr>
        <w:t>القانون</w:t>
      </w:r>
      <w:r w:rsidRPr="00BB4E23">
        <w:rPr>
          <w:rFonts w:cs="Simplified Arabic"/>
          <w:sz w:val="28"/>
          <w:szCs w:val="28"/>
          <w:rtl/>
          <w:lang w:bidi="ar-IQ"/>
        </w:rPr>
        <w:t xml:space="preserve"> </w:t>
      </w:r>
      <w:r w:rsidRPr="00BB4E23">
        <w:rPr>
          <w:rFonts w:cs="Simplified Arabic" w:hint="eastAsia"/>
          <w:sz w:val="28"/>
          <w:szCs w:val="28"/>
          <w:rtl/>
          <w:lang w:bidi="ar-IQ"/>
        </w:rPr>
        <w:t>فصل</w:t>
      </w:r>
      <w:r w:rsidRPr="00BB4E23">
        <w:rPr>
          <w:rFonts w:cs="Simplified Arabic"/>
          <w:sz w:val="28"/>
          <w:szCs w:val="28"/>
          <w:rtl/>
          <w:lang w:bidi="ar-IQ"/>
        </w:rPr>
        <w:t xml:space="preserve"> </w:t>
      </w:r>
      <w:r w:rsidRPr="00BB4E23">
        <w:rPr>
          <w:rFonts w:cs="Simplified Arabic" w:hint="eastAsia"/>
          <w:sz w:val="28"/>
          <w:szCs w:val="28"/>
          <w:rtl/>
          <w:lang w:bidi="ar-IQ"/>
        </w:rPr>
        <w:t>خاص</w:t>
      </w:r>
      <w:r w:rsidRPr="00BB4E23">
        <w:rPr>
          <w:rFonts w:cs="Simplified Arabic"/>
          <w:sz w:val="28"/>
          <w:szCs w:val="28"/>
          <w:rtl/>
          <w:lang w:bidi="ar-IQ"/>
        </w:rPr>
        <w:t xml:space="preserve"> </w:t>
      </w:r>
      <w:r w:rsidRPr="00BB4E23">
        <w:rPr>
          <w:rFonts w:cs="Simplified Arabic" w:hint="eastAsia"/>
          <w:sz w:val="28"/>
          <w:szCs w:val="28"/>
          <w:rtl/>
          <w:lang w:bidi="ar-IQ"/>
        </w:rPr>
        <w:t>بحماية</w:t>
      </w:r>
      <w:r w:rsidRPr="00BB4E23">
        <w:rPr>
          <w:rFonts w:cs="Simplified Arabic"/>
          <w:sz w:val="28"/>
          <w:szCs w:val="28"/>
          <w:rtl/>
          <w:lang w:bidi="ar-IQ"/>
        </w:rPr>
        <w:t xml:space="preserve"> </w:t>
      </w:r>
      <w:r w:rsidRPr="00BB4E23">
        <w:rPr>
          <w:rFonts w:cs="Simplified Arabic" w:hint="eastAsia"/>
          <w:sz w:val="28"/>
          <w:szCs w:val="28"/>
          <w:rtl/>
          <w:lang w:bidi="ar-IQ"/>
        </w:rPr>
        <w:t>المستهلك</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العقود</w:t>
      </w:r>
      <w:r w:rsidRPr="00BB4E23">
        <w:rPr>
          <w:rFonts w:cs="Simplified Arabic"/>
          <w:sz w:val="28"/>
          <w:szCs w:val="28"/>
          <w:rtl/>
          <w:lang w:bidi="ar-IQ"/>
        </w:rPr>
        <w:t xml:space="preserve"> </w:t>
      </w:r>
      <w:r w:rsidRPr="00BB4E23">
        <w:rPr>
          <w:rFonts w:cs="Simplified Arabic" w:hint="eastAsia"/>
          <w:sz w:val="28"/>
          <w:szCs w:val="28"/>
          <w:rtl/>
          <w:lang w:bidi="ar-IQ"/>
        </w:rPr>
        <w:t>الالكترونية</w:t>
      </w:r>
      <w:r w:rsidRPr="00BB4E23">
        <w:rPr>
          <w:rFonts w:cs="Simplified Arabic"/>
          <w:sz w:val="28"/>
          <w:szCs w:val="28"/>
          <w:rtl/>
          <w:lang w:bidi="ar-IQ"/>
        </w:rPr>
        <w:t xml:space="preserve"> </w:t>
      </w:r>
      <w:r w:rsidRPr="00BB4E23">
        <w:rPr>
          <w:rFonts w:cs="Simplified Arabic" w:hint="eastAsia"/>
          <w:sz w:val="28"/>
          <w:szCs w:val="28"/>
          <w:rtl/>
          <w:lang w:bidi="ar-IQ"/>
        </w:rPr>
        <w:t>،</w:t>
      </w:r>
      <w:r w:rsidRPr="00BB4E23">
        <w:rPr>
          <w:rFonts w:cs="Simplified Arabic"/>
          <w:sz w:val="28"/>
          <w:szCs w:val="28"/>
          <w:rtl/>
          <w:lang w:bidi="ar-IQ"/>
        </w:rPr>
        <w:t xml:space="preserve"> </w:t>
      </w:r>
      <w:r w:rsidRPr="00BB4E23">
        <w:rPr>
          <w:rFonts w:cs="Simplified Arabic" w:hint="eastAsia"/>
          <w:sz w:val="28"/>
          <w:szCs w:val="28"/>
          <w:rtl/>
          <w:lang w:bidi="ar-IQ"/>
        </w:rPr>
        <w:t>لأن</w:t>
      </w:r>
      <w:r w:rsidRPr="00BB4E23">
        <w:rPr>
          <w:rFonts w:cs="Simplified Arabic"/>
          <w:sz w:val="28"/>
          <w:szCs w:val="28"/>
          <w:rtl/>
          <w:lang w:bidi="ar-IQ"/>
        </w:rPr>
        <w:t xml:space="preserve"> </w:t>
      </w:r>
      <w:r w:rsidRPr="00BB4E23">
        <w:rPr>
          <w:rFonts w:cs="Simplified Arabic" w:hint="eastAsia"/>
          <w:sz w:val="28"/>
          <w:szCs w:val="28"/>
          <w:rtl/>
          <w:lang w:bidi="ar-IQ"/>
        </w:rPr>
        <w:t>المستهلك</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هذا</w:t>
      </w:r>
      <w:r w:rsidRPr="00BB4E23">
        <w:rPr>
          <w:rFonts w:cs="Simplified Arabic"/>
          <w:sz w:val="28"/>
          <w:szCs w:val="28"/>
          <w:rtl/>
          <w:lang w:bidi="ar-IQ"/>
        </w:rPr>
        <w:t xml:space="preserve"> </w:t>
      </w:r>
      <w:r w:rsidRPr="00BB4E23">
        <w:rPr>
          <w:rFonts w:cs="Simplified Arabic" w:hint="eastAsia"/>
          <w:sz w:val="28"/>
          <w:szCs w:val="28"/>
          <w:rtl/>
          <w:lang w:bidi="ar-IQ"/>
        </w:rPr>
        <w:t>النوع</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العقود</w:t>
      </w:r>
      <w:r w:rsidRPr="00BB4E23">
        <w:rPr>
          <w:rFonts w:cs="Simplified Arabic"/>
          <w:sz w:val="28"/>
          <w:szCs w:val="28"/>
          <w:rtl/>
          <w:lang w:bidi="ar-IQ"/>
        </w:rPr>
        <w:t xml:space="preserve"> </w:t>
      </w:r>
      <w:r w:rsidRPr="00BB4E23">
        <w:rPr>
          <w:rFonts w:cs="Simplified Arabic" w:hint="eastAsia"/>
          <w:sz w:val="28"/>
          <w:szCs w:val="28"/>
          <w:rtl/>
          <w:lang w:bidi="ar-IQ"/>
        </w:rPr>
        <w:t>طرف</w:t>
      </w:r>
      <w:r w:rsidRPr="00BB4E23">
        <w:rPr>
          <w:rFonts w:cs="Simplified Arabic"/>
          <w:sz w:val="28"/>
          <w:szCs w:val="28"/>
          <w:rtl/>
          <w:lang w:bidi="ar-IQ"/>
        </w:rPr>
        <w:t xml:space="preserve"> </w:t>
      </w:r>
      <w:r w:rsidRPr="00BB4E23">
        <w:rPr>
          <w:rFonts w:cs="Simplified Arabic" w:hint="eastAsia"/>
          <w:sz w:val="28"/>
          <w:szCs w:val="28"/>
          <w:rtl/>
          <w:lang w:bidi="ar-IQ"/>
        </w:rPr>
        <w:t>ضعيف</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ناحية</w:t>
      </w:r>
      <w:r w:rsidRPr="00BB4E23">
        <w:rPr>
          <w:rFonts w:cs="Simplified Arabic"/>
          <w:sz w:val="28"/>
          <w:szCs w:val="28"/>
          <w:rtl/>
          <w:lang w:bidi="ar-IQ"/>
        </w:rPr>
        <w:t xml:space="preserve"> </w:t>
      </w:r>
      <w:r w:rsidRPr="00BB4E23">
        <w:rPr>
          <w:rFonts w:cs="Simplified Arabic" w:hint="eastAsia"/>
          <w:sz w:val="28"/>
          <w:szCs w:val="28"/>
          <w:rtl/>
          <w:lang w:bidi="ar-IQ"/>
        </w:rPr>
        <w:t>الكفاءة</w:t>
      </w:r>
      <w:r w:rsidRPr="00BB4E23">
        <w:rPr>
          <w:rFonts w:cs="Simplified Arabic"/>
          <w:sz w:val="28"/>
          <w:szCs w:val="28"/>
          <w:rtl/>
          <w:lang w:bidi="ar-IQ"/>
        </w:rPr>
        <w:t xml:space="preserve"> </w:t>
      </w:r>
      <w:r w:rsidRPr="00BB4E23">
        <w:rPr>
          <w:rFonts w:cs="Simplified Arabic" w:hint="eastAsia"/>
          <w:sz w:val="28"/>
          <w:szCs w:val="28"/>
          <w:rtl/>
          <w:lang w:bidi="ar-IQ"/>
        </w:rPr>
        <w:t>الفنية</w:t>
      </w:r>
      <w:r w:rsidRPr="00BB4E23">
        <w:rPr>
          <w:rFonts w:cs="Simplified Arabic"/>
          <w:sz w:val="28"/>
          <w:szCs w:val="28"/>
          <w:rtl/>
          <w:lang w:bidi="ar-IQ"/>
        </w:rPr>
        <w:t xml:space="preserve"> </w:t>
      </w:r>
      <w:r w:rsidRPr="00BB4E23">
        <w:rPr>
          <w:rFonts w:cs="Simplified Arabic" w:hint="eastAsia"/>
          <w:sz w:val="28"/>
          <w:szCs w:val="28"/>
          <w:rtl/>
          <w:lang w:bidi="ar-IQ"/>
        </w:rPr>
        <w:t>والاقتصادية</w:t>
      </w:r>
      <w:r w:rsidRPr="00BB4E23">
        <w:rPr>
          <w:rFonts w:cs="Simplified Arabic"/>
          <w:sz w:val="28"/>
          <w:szCs w:val="28"/>
          <w:rtl/>
          <w:lang w:bidi="ar-IQ"/>
        </w:rPr>
        <w:t xml:space="preserve"> </w:t>
      </w:r>
      <w:r w:rsidRPr="00BB4E23">
        <w:rPr>
          <w:rFonts w:cs="Simplified Arabic" w:hint="eastAsia"/>
          <w:sz w:val="28"/>
          <w:szCs w:val="28"/>
          <w:rtl/>
          <w:lang w:bidi="ar-IQ"/>
        </w:rPr>
        <w:t>مقارنة</w:t>
      </w:r>
      <w:r w:rsidRPr="00BB4E23">
        <w:rPr>
          <w:rFonts w:cs="Simplified Arabic"/>
          <w:sz w:val="28"/>
          <w:szCs w:val="28"/>
          <w:rtl/>
          <w:lang w:bidi="ar-IQ"/>
        </w:rPr>
        <w:t xml:space="preserve"> </w:t>
      </w:r>
      <w:r w:rsidRPr="00BB4E23">
        <w:rPr>
          <w:rFonts w:cs="Simplified Arabic" w:hint="eastAsia"/>
          <w:sz w:val="28"/>
          <w:szCs w:val="28"/>
          <w:rtl/>
          <w:lang w:bidi="ar-IQ"/>
        </w:rPr>
        <w:t>بالمحترف</w:t>
      </w:r>
      <w:r w:rsidRPr="00BB4E23">
        <w:rPr>
          <w:rFonts w:cs="Simplified Arabic"/>
          <w:sz w:val="28"/>
          <w:szCs w:val="28"/>
          <w:rtl/>
          <w:lang w:bidi="ar-IQ"/>
        </w:rPr>
        <w:t xml:space="preserve"> </w:t>
      </w:r>
      <w:r w:rsidRPr="00BB4E23">
        <w:rPr>
          <w:rFonts w:cs="Simplified Arabic" w:hint="eastAsia"/>
          <w:sz w:val="28"/>
          <w:szCs w:val="28"/>
          <w:rtl/>
          <w:lang w:bidi="ar-IQ"/>
        </w:rPr>
        <w:t>شأنه</w:t>
      </w:r>
      <w:r w:rsidRPr="00BB4E23">
        <w:rPr>
          <w:rFonts w:cs="Simplified Arabic"/>
          <w:sz w:val="28"/>
          <w:szCs w:val="28"/>
          <w:rtl/>
          <w:lang w:bidi="ar-IQ"/>
        </w:rPr>
        <w:t xml:space="preserve"> </w:t>
      </w:r>
      <w:r w:rsidRPr="00BB4E23">
        <w:rPr>
          <w:rFonts w:cs="Simplified Arabic" w:hint="eastAsia"/>
          <w:sz w:val="28"/>
          <w:szCs w:val="28"/>
          <w:rtl/>
          <w:lang w:bidi="ar-IQ"/>
        </w:rPr>
        <w:t>شأن</w:t>
      </w:r>
      <w:r w:rsidRPr="00BB4E23">
        <w:rPr>
          <w:rFonts w:cs="Simplified Arabic"/>
          <w:sz w:val="28"/>
          <w:szCs w:val="28"/>
          <w:rtl/>
          <w:lang w:bidi="ar-IQ"/>
        </w:rPr>
        <w:t xml:space="preserve"> </w:t>
      </w:r>
      <w:r w:rsidRPr="00BB4E23">
        <w:rPr>
          <w:rFonts w:cs="Simplified Arabic" w:hint="eastAsia"/>
          <w:sz w:val="28"/>
          <w:szCs w:val="28"/>
          <w:rtl/>
          <w:lang w:bidi="ar-IQ"/>
        </w:rPr>
        <w:lastRenderedPageBreak/>
        <w:t>المستهلك</w:t>
      </w:r>
      <w:r w:rsidRPr="00BB4E23">
        <w:rPr>
          <w:rFonts w:cs="Simplified Arabic"/>
          <w:sz w:val="28"/>
          <w:szCs w:val="28"/>
          <w:rtl/>
          <w:lang w:bidi="ar-IQ"/>
        </w:rPr>
        <w:t xml:space="preserve"> </w:t>
      </w:r>
      <w:r w:rsidRPr="00BB4E23">
        <w:rPr>
          <w:rFonts w:cs="Simplified Arabic" w:hint="eastAsia"/>
          <w:sz w:val="28"/>
          <w:szCs w:val="28"/>
          <w:rtl/>
          <w:lang w:bidi="ar-IQ"/>
        </w:rPr>
        <w:t>في</w:t>
      </w:r>
      <w:r w:rsidRPr="00BB4E23">
        <w:rPr>
          <w:rFonts w:cs="Simplified Arabic"/>
          <w:sz w:val="28"/>
          <w:szCs w:val="28"/>
          <w:rtl/>
          <w:lang w:bidi="ar-IQ"/>
        </w:rPr>
        <w:t xml:space="preserve"> </w:t>
      </w:r>
      <w:r w:rsidRPr="00BB4E23">
        <w:rPr>
          <w:rFonts w:cs="Simplified Arabic" w:hint="eastAsia"/>
          <w:sz w:val="28"/>
          <w:szCs w:val="28"/>
          <w:rtl/>
          <w:lang w:bidi="ar-IQ"/>
        </w:rPr>
        <w:t>العقود</w:t>
      </w:r>
      <w:r w:rsidRPr="00BB4E23">
        <w:rPr>
          <w:rFonts w:cs="Simplified Arabic"/>
          <w:sz w:val="28"/>
          <w:szCs w:val="28"/>
          <w:rtl/>
          <w:lang w:bidi="ar-IQ"/>
        </w:rPr>
        <w:t xml:space="preserve"> </w:t>
      </w:r>
      <w:r w:rsidRPr="00BB4E23">
        <w:rPr>
          <w:rFonts w:cs="Simplified Arabic" w:hint="eastAsia"/>
          <w:sz w:val="28"/>
          <w:szCs w:val="28"/>
          <w:rtl/>
          <w:lang w:bidi="ar-IQ"/>
        </w:rPr>
        <w:t>التقليدية</w:t>
      </w:r>
      <w:r w:rsidRPr="00BB4E23">
        <w:rPr>
          <w:rFonts w:cs="Simplified Arabic"/>
          <w:sz w:val="28"/>
          <w:szCs w:val="28"/>
          <w:rtl/>
          <w:lang w:bidi="ar-IQ"/>
        </w:rPr>
        <w:t xml:space="preserve"> - </w:t>
      </w:r>
      <w:r w:rsidRPr="00BB4E23">
        <w:rPr>
          <w:rFonts w:cs="Simplified Arabic" w:hint="eastAsia"/>
          <w:sz w:val="28"/>
          <w:szCs w:val="28"/>
          <w:rtl/>
          <w:lang w:bidi="ar-IQ"/>
        </w:rPr>
        <w:t>بل</w:t>
      </w:r>
      <w:r w:rsidRPr="00BB4E23">
        <w:rPr>
          <w:rFonts w:cs="Simplified Arabic"/>
          <w:sz w:val="28"/>
          <w:szCs w:val="28"/>
          <w:rtl/>
          <w:lang w:bidi="ar-IQ"/>
        </w:rPr>
        <w:t xml:space="preserve"> </w:t>
      </w:r>
      <w:r w:rsidRPr="00BB4E23">
        <w:rPr>
          <w:rFonts w:cs="Simplified Arabic" w:hint="eastAsia"/>
          <w:sz w:val="28"/>
          <w:szCs w:val="28"/>
          <w:rtl/>
          <w:lang w:bidi="ar-IQ"/>
        </w:rPr>
        <w:t>وربما</w:t>
      </w:r>
      <w:r w:rsidRPr="00BB4E23">
        <w:rPr>
          <w:rFonts w:cs="Simplified Arabic"/>
          <w:sz w:val="28"/>
          <w:szCs w:val="28"/>
          <w:rtl/>
          <w:lang w:bidi="ar-IQ"/>
        </w:rPr>
        <w:t xml:space="preserve"> </w:t>
      </w:r>
      <w:r w:rsidRPr="00BB4E23">
        <w:rPr>
          <w:rFonts w:cs="Simplified Arabic" w:hint="eastAsia"/>
          <w:sz w:val="28"/>
          <w:szCs w:val="28"/>
          <w:rtl/>
          <w:lang w:bidi="ar-IQ"/>
        </w:rPr>
        <w:t>أكثر</w:t>
      </w:r>
      <w:r w:rsidRPr="00BB4E23">
        <w:rPr>
          <w:rFonts w:cs="Simplified Arabic"/>
          <w:sz w:val="28"/>
          <w:szCs w:val="28"/>
          <w:rtl/>
          <w:lang w:bidi="ar-IQ"/>
        </w:rPr>
        <w:t xml:space="preserve"> - </w:t>
      </w:r>
      <w:r w:rsidRPr="00BB4E23">
        <w:rPr>
          <w:rFonts w:cs="Simplified Arabic" w:hint="eastAsia"/>
          <w:sz w:val="28"/>
          <w:szCs w:val="28"/>
          <w:rtl/>
          <w:lang w:bidi="ar-IQ"/>
        </w:rPr>
        <w:t>وأن</w:t>
      </w:r>
      <w:r w:rsidRPr="00BB4E23">
        <w:rPr>
          <w:rFonts w:cs="Simplified Arabic"/>
          <w:sz w:val="28"/>
          <w:szCs w:val="28"/>
          <w:rtl/>
          <w:lang w:bidi="ar-IQ"/>
        </w:rPr>
        <w:t xml:space="preserve"> </w:t>
      </w:r>
      <w:r w:rsidRPr="00BB4E23">
        <w:rPr>
          <w:rFonts w:cs="Simplified Arabic" w:hint="eastAsia"/>
          <w:sz w:val="28"/>
          <w:szCs w:val="28"/>
          <w:rtl/>
          <w:lang w:bidi="ar-IQ"/>
        </w:rPr>
        <w:t>تراعى</w:t>
      </w:r>
      <w:r w:rsidRPr="00BB4E23">
        <w:rPr>
          <w:rFonts w:cs="Simplified Arabic"/>
          <w:sz w:val="28"/>
          <w:szCs w:val="28"/>
          <w:rtl/>
          <w:lang w:bidi="ar-IQ"/>
        </w:rPr>
        <w:t xml:space="preserve"> </w:t>
      </w:r>
      <w:r w:rsidRPr="00BB4E23">
        <w:rPr>
          <w:rFonts w:cs="Simplified Arabic" w:hint="eastAsia"/>
          <w:sz w:val="28"/>
          <w:szCs w:val="28"/>
          <w:rtl/>
          <w:lang w:bidi="ar-IQ"/>
        </w:rPr>
        <w:t>طبيعة</w:t>
      </w:r>
      <w:r w:rsidRPr="00BB4E23">
        <w:rPr>
          <w:rFonts w:cs="Simplified Arabic"/>
          <w:sz w:val="28"/>
          <w:szCs w:val="28"/>
          <w:rtl/>
          <w:lang w:bidi="ar-IQ"/>
        </w:rPr>
        <w:t xml:space="preserve"> </w:t>
      </w:r>
      <w:r w:rsidRPr="00BB4E23">
        <w:rPr>
          <w:rFonts w:cs="Simplified Arabic" w:hint="eastAsia"/>
          <w:sz w:val="28"/>
          <w:szCs w:val="28"/>
          <w:rtl/>
          <w:lang w:bidi="ar-IQ"/>
        </w:rPr>
        <w:t>العقد</w:t>
      </w:r>
      <w:r w:rsidRPr="00BB4E23">
        <w:rPr>
          <w:rFonts w:cs="Simplified Arabic"/>
          <w:sz w:val="28"/>
          <w:szCs w:val="28"/>
          <w:rtl/>
          <w:lang w:bidi="ar-IQ"/>
        </w:rPr>
        <w:t xml:space="preserve"> </w:t>
      </w:r>
      <w:r w:rsidRPr="00BB4E23">
        <w:rPr>
          <w:rFonts w:cs="Simplified Arabic" w:hint="eastAsia"/>
          <w:sz w:val="28"/>
          <w:szCs w:val="28"/>
          <w:rtl/>
          <w:lang w:bidi="ar-IQ"/>
        </w:rPr>
        <w:t>الذي</w:t>
      </w:r>
      <w:r w:rsidRPr="00BB4E23">
        <w:rPr>
          <w:rFonts w:cs="Simplified Arabic"/>
          <w:sz w:val="28"/>
          <w:szCs w:val="28"/>
          <w:rtl/>
          <w:lang w:bidi="ar-IQ"/>
        </w:rPr>
        <w:t xml:space="preserve"> </w:t>
      </w:r>
      <w:r w:rsidRPr="00BB4E23">
        <w:rPr>
          <w:rFonts w:cs="Simplified Arabic" w:hint="eastAsia"/>
          <w:sz w:val="28"/>
          <w:szCs w:val="28"/>
          <w:rtl/>
          <w:lang w:bidi="ar-IQ"/>
        </w:rPr>
        <w:t>يبرم</w:t>
      </w:r>
      <w:r w:rsidRPr="00BB4E23">
        <w:rPr>
          <w:rFonts w:cs="Simplified Arabic"/>
          <w:sz w:val="28"/>
          <w:szCs w:val="28"/>
          <w:rtl/>
          <w:lang w:bidi="ar-IQ"/>
        </w:rPr>
        <w:t xml:space="preserve"> </w:t>
      </w:r>
      <w:r w:rsidRPr="00BB4E23">
        <w:rPr>
          <w:rFonts w:cs="Simplified Arabic" w:hint="eastAsia"/>
          <w:sz w:val="28"/>
          <w:szCs w:val="28"/>
          <w:rtl/>
          <w:lang w:bidi="ar-IQ"/>
        </w:rPr>
        <w:t>عبر</w:t>
      </w:r>
      <w:r w:rsidRPr="00BB4E23">
        <w:rPr>
          <w:rFonts w:cs="Simplified Arabic"/>
          <w:sz w:val="28"/>
          <w:szCs w:val="28"/>
          <w:rtl/>
          <w:lang w:bidi="ar-IQ"/>
        </w:rPr>
        <w:t xml:space="preserve"> </w:t>
      </w:r>
      <w:r w:rsidRPr="00BB4E23">
        <w:rPr>
          <w:rFonts w:cs="Simplified Arabic" w:hint="eastAsia"/>
          <w:sz w:val="28"/>
          <w:szCs w:val="28"/>
          <w:rtl/>
          <w:lang w:bidi="ar-IQ"/>
        </w:rPr>
        <w:t>وسيلة</w:t>
      </w:r>
      <w:r w:rsidRPr="00BB4E23">
        <w:rPr>
          <w:rFonts w:cs="Simplified Arabic"/>
          <w:sz w:val="28"/>
          <w:szCs w:val="28"/>
          <w:rtl/>
          <w:lang w:bidi="ar-IQ"/>
        </w:rPr>
        <w:t xml:space="preserve"> </w:t>
      </w:r>
      <w:r w:rsidRPr="00BB4E23">
        <w:rPr>
          <w:rFonts w:cs="Simplified Arabic" w:hint="eastAsia"/>
          <w:sz w:val="28"/>
          <w:szCs w:val="28"/>
          <w:rtl/>
          <w:lang w:bidi="ar-IQ"/>
        </w:rPr>
        <w:t>الكترونية</w:t>
      </w:r>
      <w:r w:rsidRPr="00BB4E23">
        <w:rPr>
          <w:rFonts w:cs="Simplified Arabic"/>
          <w:sz w:val="28"/>
          <w:szCs w:val="28"/>
          <w:rtl/>
          <w:lang w:bidi="ar-IQ"/>
        </w:rPr>
        <w:t xml:space="preserve"> </w:t>
      </w:r>
      <w:r w:rsidRPr="00BB4E23">
        <w:rPr>
          <w:rFonts w:cs="Simplified Arabic" w:hint="eastAsia"/>
          <w:sz w:val="28"/>
          <w:szCs w:val="28"/>
          <w:rtl/>
          <w:lang w:bidi="ar-IQ"/>
        </w:rPr>
        <w:t>عند</w:t>
      </w:r>
      <w:r w:rsidRPr="00BB4E23">
        <w:rPr>
          <w:rFonts w:cs="Simplified Arabic"/>
          <w:sz w:val="28"/>
          <w:szCs w:val="28"/>
          <w:rtl/>
          <w:lang w:bidi="ar-IQ"/>
        </w:rPr>
        <w:t xml:space="preserve"> </w:t>
      </w:r>
      <w:r w:rsidRPr="00BB4E23">
        <w:rPr>
          <w:rFonts w:cs="Simplified Arabic" w:hint="eastAsia"/>
          <w:sz w:val="28"/>
          <w:szCs w:val="28"/>
          <w:rtl/>
          <w:lang w:bidi="ar-IQ"/>
        </w:rPr>
        <w:t>وضع</w:t>
      </w:r>
      <w:r w:rsidRPr="00BB4E23">
        <w:rPr>
          <w:rFonts w:cs="Simplified Arabic"/>
          <w:sz w:val="28"/>
          <w:szCs w:val="28"/>
          <w:rtl/>
          <w:lang w:bidi="ar-IQ"/>
        </w:rPr>
        <w:t xml:space="preserve"> </w:t>
      </w:r>
      <w:r w:rsidRPr="00BB4E23">
        <w:rPr>
          <w:rFonts w:cs="Simplified Arabic" w:hint="eastAsia"/>
          <w:sz w:val="28"/>
          <w:szCs w:val="28"/>
          <w:rtl/>
          <w:lang w:bidi="ar-IQ"/>
        </w:rPr>
        <w:t>الأحكام</w:t>
      </w:r>
      <w:r w:rsidRPr="00BB4E23">
        <w:rPr>
          <w:rFonts w:cs="Simplified Arabic"/>
          <w:sz w:val="28"/>
          <w:szCs w:val="28"/>
          <w:rtl/>
          <w:lang w:bidi="ar-IQ"/>
        </w:rPr>
        <w:t xml:space="preserve"> </w:t>
      </w:r>
      <w:r w:rsidRPr="00BB4E23">
        <w:rPr>
          <w:rFonts w:cs="Simplified Arabic" w:hint="eastAsia"/>
          <w:sz w:val="28"/>
          <w:szCs w:val="28"/>
          <w:rtl/>
          <w:lang w:bidi="ar-IQ"/>
        </w:rPr>
        <w:t>والقواعد</w:t>
      </w:r>
      <w:r w:rsidRPr="00BB4E23">
        <w:rPr>
          <w:rFonts w:cs="Simplified Arabic"/>
          <w:sz w:val="28"/>
          <w:szCs w:val="28"/>
          <w:rtl/>
          <w:lang w:bidi="ar-IQ"/>
        </w:rPr>
        <w:t xml:space="preserve"> </w:t>
      </w:r>
      <w:r w:rsidRPr="00BB4E23">
        <w:rPr>
          <w:rFonts w:cs="Simplified Arabic" w:hint="eastAsia"/>
          <w:sz w:val="28"/>
          <w:szCs w:val="28"/>
          <w:rtl/>
          <w:lang w:bidi="ar-IQ"/>
        </w:rPr>
        <w:t>التي</w:t>
      </w:r>
      <w:r w:rsidRPr="00BB4E23">
        <w:rPr>
          <w:rFonts w:cs="Simplified Arabic"/>
          <w:sz w:val="28"/>
          <w:szCs w:val="28"/>
          <w:rtl/>
          <w:lang w:bidi="ar-IQ"/>
        </w:rPr>
        <w:t xml:space="preserve"> </w:t>
      </w:r>
      <w:r w:rsidRPr="00BB4E23">
        <w:rPr>
          <w:rFonts w:cs="Simplified Arabic" w:hint="eastAsia"/>
          <w:sz w:val="28"/>
          <w:szCs w:val="28"/>
          <w:rtl/>
          <w:lang w:bidi="ar-IQ"/>
        </w:rPr>
        <w:t>من</w:t>
      </w:r>
      <w:r w:rsidRPr="00BB4E23">
        <w:rPr>
          <w:rFonts w:cs="Simplified Arabic"/>
          <w:sz w:val="28"/>
          <w:szCs w:val="28"/>
          <w:rtl/>
          <w:lang w:bidi="ar-IQ"/>
        </w:rPr>
        <w:t xml:space="preserve"> </w:t>
      </w:r>
      <w:r w:rsidRPr="00BB4E23">
        <w:rPr>
          <w:rFonts w:cs="Simplified Arabic" w:hint="eastAsia"/>
          <w:sz w:val="28"/>
          <w:szCs w:val="28"/>
          <w:rtl/>
          <w:lang w:bidi="ar-IQ"/>
        </w:rPr>
        <w:t>شانها</w:t>
      </w:r>
      <w:r w:rsidRPr="00BB4E23">
        <w:rPr>
          <w:rFonts w:cs="Simplified Arabic"/>
          <w:sz w:val="28"/>
          <w:szCs w:val="28"/>
          <w:rtl/>
          <w:lang w:bidi="ar-IQ"/>
        </w:rPr>
        <w:t xml:space="preserve"> </w:t>
      </w:r>
      <w:r w:rsidRPr="00BB4E23">
        <w:rPr>
          <w:rFonts w:cs="Simplified Arabic" w:hint="eastAsia"/>
          <w:sz w:val="28"/>
          <w:szCs w:val="28"/>
          <w:rtl/>
          <w:lang w:bidi="ar-IQ"/>
        </w:rPr>
        <w:t>حماية</w:t>
      </w:r>
      <w:r w:rsidRPr="00BB4E23">
        <w:rPr>
          <w:rFonts w:cs="Simplified Arabic"/>
          <w:sz w:val="28"/>
          <w:szCs w:val="28"/>
          <w:rtl/>
          <w:lang w:bidi="ar-IQ"/>
        </w:rPr>
        <w:t xml:space="preserve"> </w:t>
      </w:r>
      <w:r w:rsidRPr="00BB4E23">
        <w:rPr>
          <w:rFonts w:cs="Simplified Arabic" w:hint="eastAsia"/>
          <w:sz w:val="28"/>
          <w:szCs w:val="28"/>
          <w:rtl/>
          <w:lang w:bidi="ar-IQ"/>
        </w:rPr>
        <w:t>المستهلك</w:t>
      </w:r>
      <w:r w:rsidRPr="00BB4E23">
        <w:rPr>
          <w:rFonts w:cs="Simplified Arabic"/>
          <w:sz w:val="28"/>
          <w:szCs w:val="28"/>
          <w:rtl/>
          <w:lang w:bidi="ar-IQ"/>
        </w:rPr>
        <w:t xml:space="preserve"> .</w:t>
      </w:r>
    </w:p>
    <w:p w:rsidR="00454620" w:rsidRPr="00BB4E23" w:rsidRDefault="00454620" w:rsidP="006445AC">
      <w:pPr>
        <w:spacing w:after="0" w:line="240" w:lineRule="auto"/>
        <w:ind w:left="360"/>
        <w:jc w:val="lowKashida"/>
        <w:rPr>
          <w:rFonts w:ascii="Arial" w:hAnsi="Arial" w:cs="Simplified Arabic"/>
          <w:sz w:val="28"/>
          <w:szCs w:val="28"/>
          <w:rtl/>
          <w:lang w:bidi="ar-IQ"/>
        </w:rPr>
      </w:pPr>
      <w:r>
        <w:rPr>
          <w:rFonts w:ascii="Arial" w:hAnsi="Arial" w:cs="Simplified Arabic"/>
          <w:sz w:val="28"/>
          <w:szCs w:val="28"/>
          <w:rtl/>
          <w:lang w:bidi="ar-IQ"/>
        </w:rPr>
        <w:t>وأخيرا لابد من</w:t>
      </w:r>
      <w:r w:rsidRPr="00BB4E23">
        <w:rPr>
          <w:rFonts w:ascii="Arial" w:hAnsi="Arial" w:cs="Simplified Arabic"/>
          <w:sz w:val="28"/>
          <w:szCs w:val="28"/>
          <w:rtl/>
          <w:lang w:bidi="ar-IQ"/>
        </w:rPr>
        <w:t xml:space="preserve"> التأكيد على تأييدنا لتوفير حماية قانونية خاصة للمستهلكين في عقود الاستهلاك عبر الانترنت . فالمطلوب أذاً ؛ هو إقامة التوازن الموضوعي بين المستهلك والمهني دون أنْ يصل الأمر إلى درجة أن نثقل كاهل المهني بالالتزامات بما يؤدي لأحجام المهنيين وعزوفهم عن الانخراط في الحياة الاقتصادية . </w:t>
      </w:r>
    </w:p>
    <w:p w:rsidR="00454620" w:rsidRPr="00BB4E23" w:rsidRDefault="00454620" w:rsidP="006445AC">
      <w:pPr>
        <w:spacing w:after="0" w:line="240" w:lineRule="auto"/>
        <w:ind w:left="360"/>
        <w:jc w:val="lowKashida"/>
        <w:rPr>
          <w:rFonts w:ascii="Arial" w:hAnsi="Arial" w:cs="Simplified Arabic"/>
          <w:sz w:val="28"/>
          <w:szCs w:val="28"/>
          <w:rtl/>
        </w:rPr>
      </w:pPr>
    </w:p>
    <w:p w:rsidR="00454620" w:rsidRPr="00BB4E23" w:rsidRDefault="00454620" w:rsidP="006445AC">
      <w:pPr>
        <w:spacing w:line="240" w:lineRule="auto"/>
        <w:jc w:val="lowKashida"/>
        <w:rPr>
          <w:rFonts w:ascii="Arial" w:hAnsi="Arial" w:cs="Simplified Arabic"/>
          <w:sz w:val="28"/>
          <w:szCs w:val="28"/>
          <w:rtl/>
          <w:lang w:bidi="ar-IQ"/>
        </w:rPr>
      </w:pPr>
    </w:p>
    <w:p w:rsidR="00454620" w:rsidRPr="00BB4E23" w:rsidRDefault="00454620" w:rsidP="006445AC">
      <w:pPr>
        <w:tabs>
          <w:tab w:val="left" w:pos="1035"/>
        </w:tabs>
        <w:spacing w:after="0"/>
        <w:jc w:val="lowKashida"/>
        <w:rPr>
          <w:rFonts w:ascii="Arial" w:hAnsi="Arial" w:cs="Simplified Arabic"/>
          <w:b/>
          <w:bCs/>
          <w:sz w:val="28"/>
          <w:szCs w:val="28"/>
          <w:vertAlign w:val="superscript"/>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الهوامش</w:t>
      </w:r>
    </w:p>
    <w:sectPr w:rsidR="00454620" w:rsidRPr="006445AC" w:rsidSect="00692C81">
      <w:headerReference w:type="default" r:id="rId7"/>
      <w:footerReference w:type="even" r:id="rId8"/>
      <w:footerReference w:type="default" r:id="rId9"/>
      <w:footnotePr>
        <w:numRestart w:val="eachPage"/>
      </w:footnotePr>
      <w:endnotePr>
        <w:numFmt w:val="decimal"/>
      </w:endnotePr>
      <w:pgSz w:w="11906" w:h="16838"/>
      <w:pgMar w:top="1977" w:right="1416" w:bottom="2157" w:left="1134" w:header="709" w:footer="709" w:gutter="0"/>
      <w:pgNumType w:start="4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6E" w:rsidRDefault="001C3A6E" w:rsidP="005318CB">
      <w:pPr>
        <w:spacing w:after="0" w:line="240" w:lineRule="auto"/>
      </w:pPr>
      <w:r>
        <w:separator/>
      </w:r>
    </w:p>
  </w:endnote>
  <w:endnote w:type="continuationSeparator" w:id="0">
    <w:p w:rsidR="001C3A6E" w:rsidRDefault="001C3A6E" w:rsidP="005318CB">
      <w:pPr>
        <w:spacing w:after="0" w:line="240" w:lineRule="auto"/>
      </w:pPr>
      <w:r>
        <w:continuationSeparator/>
      </w:r>
    </w:p>
  </w:endnote>
  <w:endnote w:id="1">
    <w:p w:rsidR="00454620" w:rsidRDefault="00454620" w:rsidP="00EE43D5">
      <w:pPr>
        <w:pStyle w:val="a9"/>
        <w:jc w:val="both"/>
      </w:pPr>
      <w:r>
        <w:rPr>
          <w:rStyle w:val="ac"/>
          <w:rFonts w:cs="Arial"/>
        </w:rPr>
        <w:endnoteRef/>
      </w:r>
      <w:r>
        <w:t>)</w:t>
      </w:r>
      <w:r>
        <w:rPr>
          <w:rtl/>
          <w:lang w:bidi="ar-IQ"/>
        </w:rPr>
        <w:t>).</w:t>
      </w:r>
      <w:r>
        <w:rPr>
          <w:rFonts w:ascii="Simplified Arabic" w:hAnsi="Simplified Arabic" w:cs="Simplified Arabic" w:hint="cs"/>
          <w:sz w:val="24"/>
          <w:szCs w:val="24"/>
          <w:rtl/>
          <w:lang w:bidi="ar-IQ"/>
        </w:rPr>
        <w:t>هنالك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تسميات</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ل</w:t>
      </w:r>
      <w:r w:rsidRPr="00987493">
        <w:rPr>
          <w:rFonts w:ascii="Simplified Arabic" w:hAnsi="Simplified Arabic" w:cs="Simplified Arabic" w:hint="cs"/>
          <w:sz w:val="24"/>
          <w:szCs w:val="24"/>
          <w:rtl/>
          <w:lang w:bidi="ar-IQ"/>
        </w:rPr>
        <w:t>خيار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العدول</w:t>
      </w:r>
      <w:r>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منها</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اعادة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النظر</w:t>
      </w:r>
      <w:r w:rsidRPr="00987493">
        <w:rPr>
          <w:rFonts w:ascii="Simplified Arabic" w:hAnsi="Simplified Arabic" w:cs="Simplified Arabic"/>
          <w:sz w:val="24"/>
          <w:szCs w:val="24"/>
          <w:rtl/>
          <w:lang w:bidi="ar-IQ"/>
        </w:rPr>
        <w:t>),</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الندم</w:t>
      </w:r>
      <w:r>
        <w:rPr>
          <w:rFonts w:ascii="Simplified Arabic" w:hAnsi="Simplified Arabic" w:cs="Simplified Arabic"/>
          <w:sz w:val="24"/>
          <w:szCs w:val="24"/>
          <w:rtl/>
          <w:lang w:bidi="ar-IQ"/>
        </w:rPr>
        <w:t>), (</w:t>
      </w:r>
      <w:r>
        <w:rPr>
          <w:rFonts w:ascii="Simplified Arabic" w:hAnsi="Simplified Arabic" w:cs="Simplified Arabic" w:hint="cs"/>
          <w:sz w:val="24"/>
          <w:szCs w:val="24"/>
          <w:rtl/>
          <w:lang w:bidi="ar-IQ"/>
        </w:rPr>
        <w:t>رخصة</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السحب</w:t>
      </w:r>
      <w:r>
        <w:rPr>
          <w:rFonts w:ascii="Simplified Arabic" w:hAnsi="Simplified Arabic" w:cs="Simplified Arabic"/>
          <w:sz w:val="24"/>
          <w:szCs w:val="24"/>
          <w:rtl/>
          <w:lang w:bidi="ar-IQ"/>
        </w:rPr>
        <w:t>) (</w:t>
      </w:r>
      <w:r>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ولكن</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رجحنا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لفظ</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العدول</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لعدة</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اسباب</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منها</w:t>
      </w:r>
      <w:r>
        <w:rPr>
          <w:rFonts w:ascii="Simplified Arabic" w:hAnsi="Simplified Arabic" w:cs="Simplified Arabic"/>
          <w:sz w:val="24"/>
          <w:szCs w:val="24"/>
          <w:rtl/>
          <w:lang w:bidi="ar-IQ"/>
        </w:rPr>
        <w:t xml:space="preserve"> :-</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استخدام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المشرع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لفظ</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(92)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بمناسبة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كلامه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العربون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حيث</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جاء</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بأنه</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يعتبر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دفع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العربون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دليلا</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على</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أ</w:t>
      </w:r>
      <w:r w:rsidRPr="00987493">
        <w:rPr>
          <w:rFonts w:ascii="Simplified Arabic" w:hAnsi="Simplified Arabic" w:cs="Simplified Arabic" w:hint="cs"/>
          <w:sz w:val="24"/>
          <w:szCs w:val="24"/>
          <w:rtl/>
          <w:lang w:bidi="ar-IQ"/>
        </w:rPr>
        <w:t>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اصبح</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باتا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يجوز</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وكذلك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(553)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نفسه</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لفظ</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استخدمه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المشرع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مجال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المسؤولية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عمل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الغير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نصت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(220)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للمسؤول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عمل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الغير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ضمنه</w:t>
      </w:r>
      <w:r w:rsidRPr="0098749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فضلا</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عن</w:t>
      </w:r>
      <w:r>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استخدام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بعض</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القوانين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لفظ</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نراه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اللبناني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55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وكذلك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المبادلات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والتجارة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الالكترونية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30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اما</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مصطلح</w:t>
      </w:r>
      <w:r>
        <w:rPr>
          <w:rFonts w:ascii="Simplified Arabic" w:hAnsi="Simplified Arabic" w:cs="Simplified Arabic"/>
          <w:sz w:val="24"/>
          <w:szCs w:val="24"/>
          <w:rtl/>
          <w:lang w:bidi="ar-IQ"/>
        </w:rPr>
        <w:t xml:space="preserve"> </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اعادة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النظر</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الندم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رخصة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السحب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ليس</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w:t>
      </w:r>
      <w:r>
        <w:rPr>
          <w:rFonts w:ascii="Simplified Arabic" w:hAnsi="Simplified Arabic" w:cs="Simplified Arabic" w:hint="cs"/>
          <w:sz w:val="24"/>
          <w:szCs w:val="24"/>
          <w:rtl/>
          <w:lang w:bidi="ar-IQ"/>
        </w:rPr>
        <w:t>ضع</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المشرع</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الفرنسي</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وإ</w:t>
      </w:r>
      <w:r w:rsidRPr="00987493">
        <w:rPr>
          <w:rFonts w:ascii="Simplified Arabic" w:hAnsi="Simplified Arabic" w:cs="Simplified Arabic" w:hint="cs"/>
          <w:sz w:val="24"/>
          <w:szCs w:val="24"/>
          <w:rtl/>
          <w:lang w:bidi="ar-IQ"/>
        </w:rPr>
        <w:t>نما</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من</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وضع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الفقه</w:t>
      </w:r>
      <w:r>
        <w:rPr>
          <w:rFonts w:ascii="Simplified Arabic" w:hAnsi="Simplified Arabic" w:cs="Simplified Arabic"/>
          <w:sz w:val="24"/>
          <w:szCs w:val="24"/>
          <w:rtl/>
          <w:lang w:bidi="ar-IQ"/>
        </w:rPr>
        <w:t xml:space="preserve"> .</w:t>
      </w:r>
    </w:p>
  </w:endnote>
  <w:endnote w:id="2">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الظاهر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حسين</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الجوانب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للمرحلة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السابقة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المؤسسة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للطباعة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والنشر</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القاهرة</w:t>
      </w:r>
      <w:r w:rsidRPr="00987493">
        <w:rPr>
          <w:rFonts w:ascii="Simplified Arabic" w:hAnsi="Simplified Arabic" w:cs="Simplified Arabic"/>
          <w:sz w:val="24"/>
          <w:szCs w:val="24"/>
          <w:rtl/>
          <w:lang w:bidi="ar-IQ"/>
        </w:rPr>
        <w:t xml:space="preserve">,2001-2002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60 - </w:t>
      </w:r>
      <w:r w:rsidRPr="00987493">
        <w:rPr>
          <w:rFonts w:ascii="Simplified Arabic" w:hAnsi="Simplified Arabic" w:cs="Simplified Arabic" w:hint="cs"/>
          <w:sz w:val="24"/>
          <w:szCs w:val="24"/>
          <w:rtl/>
          <w:lang w:bidi="ar-IQ"/>
        </w:rPr>
        <w:t>حارث</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طاهر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الدباغ</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بالتقسيط</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رسالة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ماجستير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مقدمة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كلية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جامعة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الموصل</w:t>
      </w:r>
      <w:r w:rsidRPr="00987493">
        <w:rPr>
          <w:rFonts w:ascii="Simplified Arabic" w:hAnsi="Simplified Arabic" w:cs="Simplified Arabic"/>
          <w:sz w:val="24"/>
          <w:szCs w:val="24"/>
          <w:rtl/>
          <w:lang w:bidi="ar-IQ"/>
        </w:rPr>
        <w:t xml:space="preserve">,1998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150.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السعيد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الزقرد</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حق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المشتري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اعادة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عقود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بواسطة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التلفزيون،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بحث</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منشور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مجلة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الحقوق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السنة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التاسعة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عشر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الثالث</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1995 ,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214 .</w:t>
      </w:r>
    </w:p>
  </w:endnote>
  <w:endnote w:id="3">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(146)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نفذ</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لازما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يجوز</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لاحد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العاقدين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تعديله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بمقتضى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او</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بالتراضي</w:t>
      </w:r>
      <w:r w:rsidRPr="00987493">
        <w:rPr>
          <w:rFonts w:ascii="Simplified Arabic" w:hAnsi="Simplified Arabic" w:cs="Simplified Arabic"/>
          <w:sz w:val="24"/>
          <w:szCs w:val="24"/>
          <w:rtl/>
          <w:lang w:bidi="ar-IQ"/>
        </w:rPr>
        <w:t xml:space="preserve"> ) . </w:t>
      </w:r>
      <w:r w:rsidRPr="00987493">
        <w:rPr>
          <w:rFonts w:ascii="Simplified Arabic" w:hAnsi="Simplified Arabic" w:cs="Simplified Arabic" w:hint="cs"/>
          <w:sz w:val="24"/>
          <w:szCs w:val="24"/>
          <w:rtl/>
          <w:lang w:bidi="ar-IQ"/>
        </w:rPr>
        <w:t>تقابلها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(1134)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والمادة</w:t>
      </w:r>
      <w:r w:rsidRPr="00987493">
        <w:rPr>
          <w:rFonts w:ascii="Simplified Arabic" w:hAnsi="Simplified Arabic" w:cs="Simplified Arabic"/>
          <w:sz w:val="24"/>
          <w:szCs w:val="24"/>
          <w:rtl/>
          <w:lang w:bidi="ar-IQ"/>
        </w:rPr>
        <w:t xml:space="preserve"> (147)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المصري</w:t>
      </w:r>
      <w:r w:rsidRPr="00987493">
        <w:rPr>
          <w:rFonts w:ascii="Simplified Arabic" w:hAnsi="Simplified Arabic" w:cs="Simplified Arabic"/>
          <w:sz w:val="24"/>
          <w:szCs w:val="24"/>
          <w:rtl/>
          <w:lang w:bidi="ar-IQ"/>
        </w:rPr>
        <w:t>.</w:t>
      </w:r>
    </w:p>
  </w:endnote>
  <w:endnote w:id="4">
    <w:p w:rsidR="00454620" w:rsidRPr="00EE43D5" w:rsidRDefault="00454620" w:rsidP="003B3FA3">
      <w:pPr>
        <w:pStyle w:val="a9"/>
        <w:jc w:val="both"/>
        <w:rPr>
          <w:sz w:val="24"/>
          <w:szCs w:val="24"/>
          <w:rtl/>
          <w:lang w:bidi="ar-IQ"/>
        </w:rPr>
      </w:pPr>
      <w:r w:rsidRPr="003A2529">
        <w:rPr>
          <w:sz w:val="24"/>
          <w:szCs w:val="24"/>
          <w:lang w:val="fr-FR"/>
        </w:rPr>
        <w:t>(</w:t>
      </w:r>
      <w:r w:rsidRPr="00987493">
        <w:rPr>
          <w:rStyle w:val="ac"/>
          <w:rFonts w:cs="Arial"/>
          <w:sz w:val="24"/>
          <w:szCs w:val="24"/>
        </w:rPr>
        <w:endnoteRef/>
      </w:r>
      <w:r w:rsidRPr="003A2529">
        <w:rPr>
          <w:sz w:val="24"/>
          <w:szCs w:val="24"/>
          <w:lang w:val="fr-FR"/>
        </w:rPr>
        <w:t>)</w:t>
      </w:r>
      <w:r w:rsidRPr="003A2529">
        <w:rPr>
          <w:sz w:val="24"/>
          <w:szCs w:val="24"/>
          <w:lang w:val="fr-FR" w:bidi="ar-IQ"/>
        </w:rPr>
        <w:t xml:space="preserve">Bernardeau , Droitcommunantaire et protection des consommateures ,J.C.P .,2000- l -  . 218 </w:t>
      </w:r>
    </w:p>
    <w:p w:rsidR="00454620" w:rsidRDefault="00454620" w:rsidP="003B3FA3">
      <w:pPr>
        <w:pStyle w:val="a9"/>
        <w:jc w:val="both"/>
      </w:pPr>
      <w:r w:rsidRPr="00987493">
        <w:rPr>
          <w:rFonts w:ascii="Simplified Arabic" w:hAnsi="Simplified Arabic" w:cs="Simplified Arabic" w:hint="cs"/>
          <w:sz w:val="24"/>
          <w:szCs w:val="24"/>
          <w:rtl/>
          <w:lang w:bidi="ar-IQ"/>
        </w:rPr>
        <w:t>مشار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لدى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قاسم</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بعد</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قراءة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تحليلية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التجربة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اشارة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لقواعد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الاوربي</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دار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الجامعة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الجديدة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للنشر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الاسكندرية</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مصر</w:t>
      </w:r>
      <w:r w:rsidRPr="00987493">
        <w:rPr>
          <w:rFonts w:ascii="Simplified Arabic" w:hAnsi="Simplified Arabic" w:cs="Simplified Arabic"/>
          <w:sz w:val="24"/>
          <w:szCs w:val="24"/>
          <w:rtl/>
          <w:lang w:bidi="ar-IQ"/>
        </w:rPr>
        <w:t xml:space="preserve">, 2005 ,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55.</w:t>
      </w:r>
    </w:p>
  </w:endnote>
  <w:endnote w:id="5">
    <w:p w:rsidR="00454620" w:rsidRDefault="00454620" w:rsidP="00EE43D5">
      <w:pPr>
        <w:pStyle w:val="a9"/>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نظم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المشرع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خيار</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العدول</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عن</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العقد</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لأ</w:t>
      </w:r>
      <w:r w:rsidRPr="00987493">
        <w:rPr>
          <w:rFonts w:ascii="Simplified Arabic" w:hAnsi="Simplified Arabic" w:cs="Simplified Arabic" w:hint="cs"/>
          <w:sz w:val="24"/>
          <w:szCs w:val="24"/>
          <w:rtl/>
          <w:lang w:bidi="ar-IQ"/>
        </w:rPr>
        <w:t>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الصادر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12</w:t>
      </w:r>
      <w:r w:rsidRPr="00987493">
        <w:rPr>
          <w:rFonts w:ascii="Simplified Arabic" w:hAnsi="Simplified Arabic" w:cs="Simplified Arabic" w:hint="cs"/>
          <w:sz w:val="24"/>
          <w:szCs w:val="24"/>
          <w:rtl/>
          <w:lang w:bidi="ar-IQ"/>
        </w:rPr>
        <w:t>تموز</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يوليو</w:t>
      </w:r>
      <w:r w:rsidRPr="00987493">
        <w:rPr>
          <w:rFonts w:ascii="Simplified Arabic" w:hAnsi="Simplified Arabic" w:cs="Simplified Arabic"/>
          <w:sz w:val="24"/>
          <w:szCs w:val="24"/>
          <w:rtl/>
          <w:lang w:bidi="ar-IQ"/>
        </w:rPr>
        <w:t>1971</w:t>
      </w:r>
      <w:r w:rsidRPr="00987493">
        <w:rPr>
          <w:rFonts w:ascii="Simplified Arabic" w:hAnsi="Simplified Arabic" w:cs="Simplified Arabic" w:hint="cs"/>
          <w:sz w:val="24"/>
          <w:szCs w:val="24"/>
          <w:rtl/>
          <w:lang w:bidi="ar-IQ"/>
        </w:rPr>
        <w:t>الخاص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بالتعليم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بالمراسلة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والذي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منح</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بموجبه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الطالب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خيار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الذي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وابرمه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خلال</w:t>
      </w:r>
      <w:r w:rsidRPr="00987493">
        <w:rPr>
          <w:rFonts w:ascii="Simplified Arabic" w:hAnsi="Simplified Arabic" w:cs="Simplified Arabic"/>
          <w:sz w:val="24"/>
          <w:szCs w:val="24"/>
          <w:rtl/>
          <w:lang w:bidi="ar-IQ"/>
        </w:rPr>
        <w:t xml:space="preserve"> (3 </w:t>
      </w:r>
      <w:r w:rsidRPr="00987493">
        <w:rPr>
          <w:rFonts w:ascii="Simplified Arabic" w:hAnsi="Simplified Arabic" w:cs="Simplified Arabic" w:hint="cs"/>
          <w:sz w:val="24"/>
          <w:szCs w:val="24"/>
          <w:rtl/>
          <w:lang w:bidi="ar-IQ"/>
        </w:rPr>
        <w:t>أشهر</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تاريخ</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بدء</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تنفي</w:t>
      </w:r>
      <w:r>
        <w:rPr>
          <w:rFonts w:ascii="Simplified Arabic" w:hAnsi="Simplified Arabic" w:cs="Simplified Arabic" w:hint="cs"/>
          <w:sz w:val="24"/>
          <w:szCs w:val="24"/>
          <w:rtl/>
          <w:lang w:bidi="ar-IQ"/>
        </w:rPr>
        <w:t>ذ</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العقد</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وهذا</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الخيار</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متروك</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لمحض</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إ</w:t>
      </w:r>
      <w:r w:rsidRPr="00987493">
        <w:rPr>
          <w:rFonts w:ascii="Simplified Arabic" w:hAnsi="Simplified Arabic" w:cs="Simplified Arabic" w:hint="cs"/>
          <w:sz w:val="24"/>
          <w:szCs w:val="24"/>
          <w:rtl/>
          <w:lang w:bidi="ar-IQ"/>
        </w:rPr>
        <w:t>رادة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الطالب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وبعد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ذلك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الصادر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22/ </w:t>
      </w:r>
      <w:r w:rsidRPr="00987493">
        <w:rPr>
          <w:rFonts w:ascii="Simplified Arabic" w:hAnsi="Simplified Arabic" w:cs="Simplified Arabic" w:hint="cs"/>
          <w:sz w:val="24"/>
          <w:szCs w:val="24"/>
          <w:rtl/>
          <w:lang w:bidi="ar-IQ"/>
        </w:rPr>
        <w:t>كانون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ديسم</w:t>
      </w:r>
      <w:r>
        <w:rPr>
          <w:rFonts w:ascii="Simplified Arabic" w:hAnsi="Simplified Arabic" w:cs="Simplified Arabic" w:hint="cs"/>
          <w:sz w:val="24"/>
          <w:szCs w:val="24"/>
          <w:rtl/>
          <w:lang w:bidi="ar-IQ"/>
        </w:rPr>
        <w:t>بر</w:t>
      </w:r>
      <w:r>
        <w:rPr>
          <w:rFonts w:ascii="Simplified Arabic" w:hAnsi="Simplified Arabic" w:cs="Simplified Arabic"/>
          <w:sz w:val="24"/>
          <w:szCs w:val="24"/>
          <w:rtl/>
          <w:lang w:bidi="ar-IQ"/>
        </w:rPr>
        <w:t xml:space="preserve"> 1972</w:t>
      </w:r>
      <w:r>
        <w:rPr>
          <w:rFonts w:ascii="Simplified Arabic" w:hAnsi="Simplified Arabic" w:cs="Simplified Arabic" w:hint="cs"/>
          <w:sz w:val="24"/>
          <w:szCs w:val="24"/>
          <w:rtl/>
          <w:lang w:bidi="ar-IQ"/>
        </w:rPr>
        <w:t>بشأن</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البيع</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بالمنازل</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حيث</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أ</w:t>
      </w:r>
      <w:r w:rsidRPr="00987493">
        <w:rPr>
          <w:rFonts w:ascii="Simplified Arabic" w:hAnsi="Simplified Arabic" w:cs="Simplified Arabic" w:hint="cs"/>
          <w:sz w:val="24"/>
          <w:szCs w:val="24"/>
          <w:rtl/>
          <w:lang w:bidi="ar-IQ"/>
        </w:rPr>
        <w:t>جاز</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للمشتري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خلال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سبعة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ايام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منح</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هذا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الخيار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للمقترض</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بموجب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22 </w:t>
      </w:r>
      <w:r w:rsidRPr="00987493">
        <w:rPr>
          <w:rFonts w:ascii="Simplified Arabic" w:hAnsi="Simplified Arabic" w:cs="Simplified Arabic" w:hint="cs"/>
          <w:sz w:val="24"/>
          <w:szCs w:val="24"/>
          <w:rtl/>
          <w:lang w:bidi="ar-IQ"/>
        </w:rPr>
        <w:t>الصادر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10 </w:t>
      </w:r>
      <w:r w:rsidRPr="00987493">
        <w:rPr>
          <w:rFonts w:ascii="Simplified Arabic" w:hAnsi="Simplified Arabic" w:cs="Simplified Arabic" w:hint="cs"/>
          <w:sz w:val="24"/>
          <w:szCs w:val="24"/>
          <w:rtl/>
          <w:lang w:bidi="ar-IQ"/>
        </w:rPr>
        <w:t>يناير</w:t>
      </w:r>
      <w:r w:rsidRPr="00987493">
        <w:rPr>
          <w:rFonts w:ascii="Simplified Arabic" w:hAnsi="Simplified Arabic" w:cs="Simplified Arabic"/>
          <w:sz w:val="24"/>
          <w:szCs w:val="24"/>
          <w:rtl/>
          <w:lang w:bidi="ar-IQ"/>
        </w:rPr>
        <w:t xml:space="preserve"> 1978</w:t>
      </w:r>
      <w:r w:rsidRPr="00987493">
        <w:rPr>
          <w:rFonts w:ascii="Simplified Arabic" w:hAnsi="Simplified Arabic" w:cs="Simplified Arabic" w:hint="cs"/>
          <w:sz w:val="24"/>
          <w:szCs w:val="24"/>
          <w:rtl/>
          <w:lang w:bidi="ar-IQ"/>
        </w:rPr>
        <w:t>المتعلق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واعلام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نطاق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بعض</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عمليات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الائتمان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قرر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الامريكي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تحت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عنوان</w:t>
      </w:r>
      <w:r w:rsidRPr="00987493">
        <w:rPr>
          <w:rFonts w:ascii="Simplified Arabic" w:hAnsi="Simplified Arabic" w:cs="Simplified Arabic"/>
          <w:sz w:val="24"/>
          <w:szCs w:val="24"/>
          <w:rtl/>
          <w:lang w:bidi="ar-IQ"/>
        </w:rPr>
        <w:t>(</w:t>
      </w:r>
      <w:r w:rsidRPr="00987493">
        <w:rPr>
          <w:rFonts w:ascii="Simplified Arabic" w:hAnsi="Simplified Arabic" w:cs="Simplified Arabic"/>
          <w:sz w:val="24"/>
          <w:szCs w:val="24"/>
          <w:lang w:bidi="ar-IQ"/>
        </w:rPr>
        <w:t>cooling –off  period</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واعترف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المشرع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المادتين</w:t>
      </w:r>
      <w:r w:rsidRPr="00987493">
        <w:rPr>
          <w:rFonts w:ascii="Simplified Arabic" w:hAnsi="Simplified Arabic" w:cs="Simplified Arabic"/>
          <w:sz w:val="24"/>
          <w:szCs w:val="24"/>
          <w:rtl/>
          <w:lang w:bidi="ar-IQ"/>
        </w:rPr>
        <w:t xml:space="preserve"> 14/2, 7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حماي</w:t>
      </w:r>
      <w:r>
        <w:rPr>
          <w:rFonts w:ascii="Simplified Arabic" w:hAnsi="Simplified Arabic" w:cs="Simplified Arabic" w:hint="cs"/>
          <w:sz w:val="24"/>
          <w:szCs w:val="24"/>
          <w:rtl/>
          <w:lang w:bidi="ar-IQ"/>
        </w:rPr>
        <w:t>ة</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المستهلك</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الصادر</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25/8/1983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حرص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التوجيه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الأوربي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 xml:space="preserve"> (7-97) </w:t>
      </w:r>
      <w:r w:rsidRPr="00987493">
        <w:rPr>
          <w:rFonts w:ascii="Simplified Arabic" w:hAnsi="Simplified Arabic" w:cs="Simplified Arabic" w:hint="cs"/>
          <w:sz w:val="24"/>
          <w:szCs w:val="24"/>
          <w:rtl/>
          <w:lang w:bidi="ar-IQ"/>
        </w:rPr>
        <w:t>لسنة</w:t>
      </w:r>
      <w:r w:rsidRPr="00987493">
        <w:rPr>
          <w:rFonts w:ascii="Simplified Arabic" w:hAnsi="Simplified Arabic" w:cs="Simplified Arabic"/>
          <w:sz w:val="24"/>
          <w:szCs w:val="24"/>
          <w:rtl/>
          <w:lang w:bidi="ar-IQ"/>
        </w:rPr>
        <w:t xml:space="preserve"> 1997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تقرير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خيار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العدول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واعمالاً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لهذا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التوجيه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المرسوم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 xml:space="preserve"> (741-2001) </w:t>
      </w:r>
      <w:r w:rsidRPr="00987493">
        <w:rPr>
          <w:rFonts w:ascii="Simplified Arabic" w:hAnsi="Simplified Arabic" w:cs="Simplified Arabic" w:hint="cs"/>
          <w:sz w:val="24"/>
          <w:szCs w:val="24"/>
          <w:rtl/>
          <w:lang w:bidi="ar-IQ"/>
        </w:rPr>
        <w:t>لعام</w:t>
      </w:r>
      <w:r w:rsidRPr="00987493">
        <w:rPr>
          <w:rFonts w:ascii="Simplified Arabic" w:hAnsi="Simplified Arabic" w:cs="Simplified Arabic"/>
          <w:sz w:val="24"/>
          <w:szCs w:val="24"/>
          <w:rtl/>
          <w:lang w:bidi="ar-IQ"/>
        </w:rPr>
        <w:t xml:space="preserve"> 2001</w:t>
      </w:r>
      <w:r w:rsidRPr="00987493">
        <w:rPr>
          <w:rFonts w:ascii="Simplified Arabic" w:hAnsi="Simplified Arabic" w:cs="Simplified Arabic" w:hint="cs"/>
          <w:sz w:val="24"/>
          <w:szCs w:val="24"/>
          <w:rtl/>
          <w:lang w:bidi="ar-IQ"/>
        </w:rPr>
        <w:t>ليقر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هذا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الخيار</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للمزيد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السعيد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رشدي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بوسائل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الاتصال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الحديثة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ومدى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حجيتها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الاثبات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منشأة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المعارف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الاسكندرية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2008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82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الظاهر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60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مصطفى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الجمال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السعي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المقارن،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الطبعة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منشورات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الحلبي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الحقوقية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بيروت</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لبنان،</w:t>
      </w:r>
      <w:r w:rsidRPr="00987493">
        <w:rPr>
          <w:rFonts w:ascii="Simplified Arabic" w:hAnsi="Simplified Arabic" w:cs="Simplified Arabic"/>
          <w:sz w:val="24"/>
          <w:szCs w:val="24"/>
          <w:rtl/>
          <w:lang w:bidi="ar-IQ"/>
        </w:rPr>
        <w:t xml:space="preserve">2002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218  .</w:t>
      </w:r>
    </w:p>
  </w:endnote>
  <w:endnote w:id="6">
    <w:p w:rsidR="00454620" w:rsidRPr="00987493" w:rsidRDefault="00454620" w:rsidP="003B3FA3">
      <w:pPr>
        <w:pStyle w:val="a9"/>
        <w:jc w:val="both"/>
        <w:rPr>
          <w:rFonts w:ascii="Simplified Arabic" w:hAnsi="Simplified Arabic" w:cs="Simplified Arabic"/>
          <w:sz w:val="24"/>
          <w:szCs w:val="24"/>
          <w:rtl/>
          <w:lang w:bidi="ar-IQ"/>
        </w:rPr>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باللغة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الفرنسية</w:t>
      </w:r>
      <w:r w:rsidRPr="00987493">
        <w:rPr>
          <w:rFonts w:ascii="Simplified Arabic" w:hAnsi="Simplified Arabic" w:cs="Simplified Arabic"/>
          <w:sz w:val="24"/>
          <w:szCs w:val="24"/>
          <w:rtl/>
          <w:lang w:bidi="ar-IQ"/>
        </w:rPr>
        <w:t>:</w:t>
      </w:r>
    </w:p>
    <w:p w:rsidR="00454620" w:rsidRDefault="00454620" w:rsidP="000763FC">
      <w:pPr>
        <w:pStyle w:val="a9"/>
        <w:jc w:val="both"/>
        <w:rPr>
          <w:sz w:val="24"/>
          <w:szCs w:val="24"/>
          <w:rtl/>
          <w:lang w:bidi="ar-IQ"/>
        </w:rPr>
      </w:pPr>
      <w:r w:rsidRPr="00987493">
        <w:rPr>
          <w:sz w:val="24"/>
          <w:szCs w:val="24"/>
          <w:lang w:bidi="ar-IQ"/>
        </w:rPr>
        <w:t xml:space="preserve">(-pour toutes les operations de vente a distance,L'acheteur d'un produit dispose d'un delai de septjours francs a compter La date  de </w:t>
      </w:r>
      <w:smartTag w:uri="urn:schemas-microsoft-com:office:smarttags" w:element="PersonName">
        <w:smartTagPr>
          <w:attr w:name="ProductID" w:val="la Livrasion"/>
        </w:smartTagPr>
        <w:r w:rsidRPr="00987493">
          <w:rPr>
            <w:sz w:val="24"/>
            <w:szCs w:val="24"/>
            <w:lang w:bidi="ar-IQ"/>
          </w:rPr>
          <w:t>la Livrasion</w:t>
        </w:r>
      </w:smartTag>
      <w:r w:rsidRPr="00987493">
        <w:rPr>
          <w:sz w:val="24"/>
          <w:szCs w:val="24"/>
          <w:lang w:bidi="ar-IQ"/>
        </w:rPr>
        <w:t xml:space="preserve"> de sacommande pour fair retournerceproduit au vendeur pour echangeouremboursement sans pendalites   a L'exception des frais de retour.)</w:t>
      </w:r>
      <w:r>
        <w:rPr>
          <w:sz w:val="24"/>
          <w:szCs w:val="24"/>
          <w:lang w:bidi="ar-IQ"/>
        </w:rPr>
        <w:t>.</w:t>
      </w:r>
    </w:p>
    <w:p w:rsidR="00454620" w:rsidRDefault="00454620" w:rsidP="00C01092">
      <w:pPr>
        <w:pStyle w:val="a9"/>
        <w:jc w:val="both"/>
      </w:pPr>
      <w:r w:rsidRPr="00987493">
        <w:rPr>
          <w:rFonts w:ascii="Simplified Arabic" w:hAnsi="Simplified Arabic" w:cs="Simplified Arabic" w:hint="cs"/>
          <w:sz w:val="24"/>
          <w:szCs w:val="24"/>
          <w:rtl/>
          <w:lang w:bidi="ar-IQ"/>
        </w:rPr>
        <w:t>نقلا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العزيز</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المرسي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حمود</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الخاصة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لرضاء</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المشتري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عقود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تتم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التطبيق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طريق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التلفزيون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بوجه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خاص</w:t>
      </w:r>
      <w:r w:rsidRPr="00987493">
        <w:rPr>
          <w:rFonts w:ascii="Simplified Arabic" w:hAnsi="Simplified Arabic" w:cs="Simplified Arabic"/>
          <w:sz w:val="24"/>
          <w:szCs w:val="24"/>
          <w:rtl/>
          <w:lang w:bidi="ar-IQ"/>
        </w:rPr>
        <w:t xml:space="preserve">), 2005  ,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72, </w:t>
      </w:r>
      <w:r w:rsidRPr="00987493">
        <w:rPr>
          <w:rFonts w:ascii="Simplified Arabic" w:hAnsi="Simplified Arabic" w:cs="Simplified Arabic" w:hint="cs"/>
          <w:sz w:val="24"/>
          <w:szCs w:val="24"/>
          <w:rtl/>
          <w:lang w:bidi="ar-IQ"/>
        </w:rPr>
        <w:t>هامش</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(1).</w:t>
      </w:r>
    </w:p>
  </w:endnote>
  <w:endnote w:id="7">
    <w:p w:rsidR="00454620" w:rsidRDefault="00454620" w:rsidP="003B3FA3">
      <w:pPr>
        <w:pStyle w:val="a9"/>
        <w:jc w:val="both"/>
      </w:pPr>
      <w:r w:rsidRPr="00987493">
        <w:rPr>
          <w:rStyle w:val="ac"/>
          <w:rFonts w:cs="Arial"/>
          <w:sz w:val="24"/>
          <w:szCs w:val="24"/>
        </w:rPr>
        <w:endnoteRef/>
      </w:r>
      <w:r>
        <w:rPr>
          <w:rFonts w:ascii="Simplified Arabic" w:hAnsi="Simplified Arabic" w:cs="Simplified Arabic"/>
          <w:sz w:val="24"/>
          <w:szCs w:val="24"/>
          <w:lang w:bidi="ar-IQ"/>
        </w:rPr>
        <w:t>)</w:t>
      </w:r>
      <w:r>
        <w:rPr>
          <w:rFonts w:ascii="Simplified Arabic" w:hAnsi="Simplified Arabic" w:cs="Simplified Arabic"/>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عمر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دراسة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مقارنة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الشريعة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والقانون</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منشأة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المعارف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الاسكندرية</w:t>
      </w:r>
      <w:r w:rsidRPr="00987493">
        <w:rPr>
          <w:rFonts w:ascii="Simplified Arabic" w:hAnsi="Simplified Arabic" w:cs="Simplified Arabic"/>
          <w:sz w:val="24"/>
          <w:szCs w:val="24"/>
          <w:rtl/>
          <w:lang w:bidi="ar-IQ"/>
        </w:rPr>
        <w:t xml:space="preserve"> ,2004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767.</w:t>
      </w:r>
    </w:p>
  </w:endnote>
  <w:endnote w:id="8">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(8)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المصري</w:t>
      </w:r>
      <w:r>
        <w:rPr>
          <w:rFonts w:ascii="Simplified Arabic" w:hAnsi="Simplified Arabic" w:cs="Simplified Arabic"/>
          <w:sz w:val="24"/>
          <w:szCs w:val="24"/>
          <w:rtl/>
          <w:lang w:bidi="ar-IQ"/>
        </w:rPr>
        <w:t xml:space="preserve"> .</w:t>
      </w:r>
    </w:p>
  </w:endnote>
  <w:endnote w:id="9">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نصت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(447)</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المصري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انه</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يكون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البائع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ملزما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بالضمان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تتوافر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وقت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التسليم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الصفات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كفل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للمشتري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وجودها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او</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اذا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المبيع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عيب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ينقص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قيمته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او</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نفعه</w:t>
      </w:r>
      <w:r w:rsidRPr="00987493">
        <w:rPr>
          <w:rFonts w:ascii="Simplified Arabic" w:hAnsi="Simplified Arabic" w:cs="Simplified Arabic"/>
          <w:sz w:val="24"/>
          <w:szCs w:val="24"/>
          <w:rtl/>
          <w:lang w:bidi="ar-IQ"/>
        </w:rPr>
        <w:t>...).</w:t>
      </w:r>
    </w:p>
  </w:endnote>
  <w:endnote w:id="10">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سليمان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براك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دايح</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الجميلي</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الرجوع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التشريعي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عقود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الاستهلاك</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بحث</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منشور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مجلة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الحقوق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جامعة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النهرين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المجلد</w:t>
      </w:r>
      <w:r w:rsidRPr="00987493">
        <w:rPr>
          <w:rFonts w:ascii="Simplified Arabic" w:hAnsi="Simplified Arabic" w:cs="Simplified Arabic"/>
          <w:sz w:val="24"/>
          <w:szCs w:val="24"/>
          <w:rtl/>
          <w:lang w:bidi="ar-IQ"/>
        </w:rPr>
        <w:t xml:space="preserve">(8), </w:t>
      </w:r>
      <w:r w:rsidRPr="00987493">
        <w:rPr>
          <w:rFonts w:ascii="Simplified Arabic" w:hAnsi="Simplified Arabic" w:cs="Simplified Arabic" w:hint="cs"/>
          <w:sz w:val="24"/>
          <w:szCs w:val="24"/>
          <w:rtl/>
          <w:lang w:bidi="ar-IQ"/>
        </w:rPr>
        <w:t>العدد</w:t>
      </w:r>
      <w:r w:rsidRPr="00987493">
        <w:rPr>
          <w:rFonts w:ascii="Simplified Arabic" w:hAnsi="Simplified Arabic" w:cs="Simplified Arabic"/>
          <w:sz w:val="24"/>
          <w:szCs w:val="24"/>
          <w:rtl/>
          <w:lang w:bidi="ar-IQ"/>
        </w:rPr>
        <w:t xml:space="preserve">(4) ,2005 ,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168</w:t>
      </w:r>
      <w:r>
        <w:rPr>
          <w:rFonts w:ascii="Simplified Arabic" w:hAnsi="Simplified Arabic" w:cs="Simplified Arabic"/>
          <w:sz w:val="24"/>
          <w:szCs w:val="24"/>
          <w:rtl/>
          <w:lang w:bidi="ar-IQ"/>
        </w:rPr>
        <w:t>.</w:t>
      </w:r>
    </w:p>
  </w:endnote>
  <w:endnote w:id="11">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(146)</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سبق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الاشارة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اليها</w:t>
      </w:r>
      <w:r w:rsidRPr="00987493">
        <w:rPr>
          <w:rFonts w:ascii="Simplified Arabic" w:hAnsi="Simplified Arabic" w:cs="Simplified Arabic"/>
          <w:sz w:val="24"/>
          <w:szCs w:val="24"/>
          <w:rtl/>
          <w:lang w:bidi="ar-IQ"/>
        </w:rPr>
        <w:t>).</w:t>
      </w:r>
    </w:p>
  </w:endnote>
  <w:endnote w:id="12">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 على الرغم من عدم تطرق المشرع العراقي والمصري لخيار العدول في قانون حماية المستهلك الا ان لفكرة العدول تطبيقات في القانون المدني العراقي والمصري وفي القوانين الخاصة ومن تطبيقات فكرة العدول عن العقد بعد ابرامه في القانون المدني المصري ما نصت عليه المادة (759) وتقابلها المادة (996) من القانون المدني العراقي بشأن عقد التأمين حيث نصت على( يجوز للمؤمن له على الحياة الذي التزم بدفع اقساط دورية ان يتحلل في أي وقت من العقد بإخطار كتابي يرسله الى المؤمن قبل انتهاء الفترة الجارية وفي هذه الحالة تبرأ ذمته من الاقساط اللاحقة. أما تطبيقاته في القوانين الخاصة منها قانون حماية المؤلف المصري رقم 354 لسنة 1954, وقانون حماية حق المؤلف العراقي رقم 3 لسنة 1971, الذي اوجب اعطاء المؤلف خيار سحب مصنفه من التداول على اساس ان خيار  العدول يعني خيار المؤلف في استرداد مصنفه بعد نشره حتى في حالة انتقاله للغير وتصرفه في حقوق الانتفاع المالي على اساس ان ممارسة هذا الخيار حق معنوي يستند الى تقدير المؤلف الشخصي. وهو ما نصت اليه المادة (43) من نفس القانون. كذلك ما ورد في قانون النقل العراقي رقم 80 لسنة 1983 حيث اشارت المادة (20/اولا) الى اعطاء الراكب حق العدول عن عقد النقل بعد ابرامه وقبل تنفيذه بشرط ان يخطر الناقل وهنا يحق للراكب استرداد مقابل تذكرة النقل .</w:t>
      </w:r>
    </w:p>
  </w:endnote>
  <w:endnote w:id="13">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د.ابراهيم دسوقي ابو الليل , العقد غير اللازم (دراسة معمقة في الشريعة الاسلامية والقوانين الوضعية ) ، مطبوعات جامعة الكويت ، 1994 ، ص111 -اشار اليه د. محمد السعيد الرشدي,مصدر سابق,ص131-132.</w:t>
      </w:r>
    </w:p>
  </w:endnote>
  <w:endnote w:id="14">
    <w:p w:rsidR="00454620" w:rsidRPr="00987493" w:rsidRDefault="00454620" w:rsidP="003B3FA3">
      <w:pPr>
        <w:spacing w:after="0" w:line="240" w:lineRule="auto"/>
        <w:jc w:val="both"/>
        <w:rPr>
          <w:rFonts w:ascii="Arial" w:hAnsi="Arial" w:cs="Simplified Arabic"/>
          <w:sz w:val="24"/>
          <w:szCs w:val="24"/>
          <w:rtl/>
          <w:lang w:bidi="ar-IQ"/>
        </w:rPr>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 انظر المادة 69 من القانون المدني العراقي . وعلى خلاف ذلك ذهب رأي في الفقه الى ان حق الخيار حق شخصي تأسيساً على ان الرابطة او العلاقة بين الدائن والمدين التي تميز الحق الشخصي متوفرة في هذا الخيار فالخيار يتضمن علاقة قانونية واضحة بين من تقرر له الخيار  ومن يمارس هذا الخيار في مواجهته .حيث تتجسد هذه العلاقة في خضوع الثاني للأول .</w:t>
      </w:r>
    </w:p>
    <w:p w:rsidR="00454620" w:rsidRPr="00987493" w:rsidRDefault="00454620" w:rsidP="003B3FA3">
      <w:pPr>
        <w:spacing w:after="0" w:line="240" w:lineRule="auto"/>
        <w:jc w:val="both"/>
        <w:rPr>
          <w:rFonts w:ascii="Times New Roman" w:hAnsi="Times New Roman" w:cs="Times New Roman"/>
          <w:sz w:val="24"/>
          <w:szCs w:val="24"/>
          <w:rtl/>
          <w:lang w:bidi="ar-IQ"/>
        </w:rPr>
      </w:pPr>
      <w:r w:rsidRPr="003A2529">
        <w:rPr>
          <w:rFonts w:ascii="Times New Roman" w:hAnsi="Times New Roman" w:cs="Times New Roman"/>
          <w:sz w:val="24"/>
          <w:szCs w:val="24"/>
          <w:lang w:val="fr-FR" w:bidi="ar-IQ"/>
        </w:rPr>
        <w:t>V.NAJJAR(Ibrahim),Le droitd'option .contribution a l'etude du droitpo… et de l'acte unilateral,L.G.D.J.,1976,N103,p.107.</w:t>
      </w:r>
    </w:p>
    <w:p w:rsidR="00454620" w:rsidRDefault="00454620" w:rsidP="003B3FA3">
      <w:pPr>
        <w:spacing w:after="0" w:line="240" w:lineRule="auto"/>
        <w:jc w:val="both"/>
      </w:pPr>
      <w:r w:rsidRPr="00987493">
        <w:rPr>
          <w:rFonts w:ascii="Arial" w:hAnsi="Arial" w:cs="Simplified Arabic"/>
          <w:sz w:val="24"/>
          <w:szCs w:val="24"/>
          <w:rtl/>
          <w:lang w:bidi="ar-IQ"/>
        </w:rPr>
        <w:t>نقلا عن د.عمر محمد عبد الباقي,مصدر سابق,ص770,هامش رقم (793).</w:t>
      </w:r>
      <w:r w:rsidRPr="00987493">
        <w:rPr>
          <w:rFonts w:ascii="Arial" w:hAnsi="Arial" w:cs="Simplified Arabic"/>
          <w:sz w:val="24"/>
          <w:szCs w:val="24"/>
          <w:rtl/>
          <w:lang w:bidi="ar-IQ"/>
        </w:rPr>
        <w:tab/>
      </w:r>
    </w:p>
  </w:endnote>
  <w:endnote w:id="15">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د.محمد عبد الظاهر حسين ,مصدر سابق,ص60.</w:t>
      </w:r>
    </w:p>
  </w:endnote>
  <w:endnote w:id="16">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د.حسن كيرة ,المدخل الى القانون ,الطبعة الخامسة,منشأة المعارف,الاسكندرية ,1974 ,ص459.</w:t>
      </w:r>
    </w:p>
  </w:endnote>
  <w:endnote w:id="17">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تُعرف الرخصة بأنها (مكنه قانونية لاستعمال حرية من الحريات العامة او هي اباحه يسمح بها القانون في شأن حرية من الحريات العامة)-د.عبد الرزاق السنهوري,مصادر الحق في الفقه الاسلامي (دراسة مقارنة بالفقه الغربي) , الطبعة الثانية ، منشورات الحلبي الحقوقية ، بيروت –لبنان ، 1998 ، ص414 – د. سليمان براك دايح الجميلي , مصدر سابق , ص183.</w:t>
      </w:r>
    </w:p>
  </w:endnote>
  <w:endnote w:id="18">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د.حسن كيره,المصدر السابق,ص440 -د.عمر محمد عبد الباقي,مصدر سابق,ص771.</w:t>
      </w:r>
    </w:p>
  </w:endnote>
  <w:endnote w:id="19">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تنص المادة (509)من القانون المدني العراقي والتي تنص على انه(يصح ان يكون البيع بشرط الخيار مدة معلومة),كذلك نص المادة(510) من نفس القانون والتي جاء فيها بأنه(اذا شرط الخيار للبائع والمشتري معا فإيهما فسخ في اثناء المدة انفسخ البيع ,وايهما اجاز سقط خيار المجيز وبقي الخيار للآخر الى انتهاء المدة ).</w:t>
      </w:r>
    </w:p>
  </w:endnote>
  <w:endnote w:id="20">
    <w:p w:rsidR="00454620" w:rsidRDefault="00454620" w:rsidP="00C01092">
      <w:pPr>
        <w:spacing w:after="0" w:line="240" w:lineRule="auto"/>
        <w:jc w:val="both"/>
      </w:pPr>
      <w:r w:rsidRPr="00987493">
        <w:rPr>
          <w:rStyle w:val="ac"/>
          <w:rFonts w:cs="Arial"/>
          <w:sz w:val="24"/>
          <w:szCs w:val="24"/>
        </w:rPr>
        <w:endnoteRef/>
      </w:r>
      <w:r>
        <w:rPr>
          <w:sz w:val="24"/>
          <w:szCs w:val="24"/>
        </w:rPr>
        <w:t>)</w:t>
      </w:r>
      <w:r>
        <w:rPr>
          <w:sz w:val="24"/>
          <w:szCs w:val="24"/>
          <w:rtl/>
        </w:rPr>
        <w:t>)</w:t>
      </w:r>
      <w:r>
        <w:rPr>
          <w:rFonts w:ascii="Arial" w:hAnsi="Arial" w:cs="Simplified Arabic"/>
          <w:sz w:val="24"/>
          <w:szCs w:val="24"/>
          <w:rtl/>
          <w:lang w:bidi="ar-IQ"/>
        </w:rPr>
        <w:t xml:space="preserve"> . </w:t>
      </w:r>
      <w:r w:rsidRPr="00987493">
        <w:rPr>
          <w:rFonts w:ascii="Arial" w:hAnsi="Arial" w:cs="Simplified Arabic"/>
          <w:sz w:val="24"/>
          <w:szCs w:val="24"/>
          <w:rtl/>
          <w:lang w:bidi="ar-IQ"/>
        </w:rPr>
        <w:t>تنص المادة (511) من القانون المدني العراقي (اذا مضت مدة الخيارولم يفسخ من له الخيار لزم البيع).</w:t>
      </w:r>
    </w:p>
  </w:endnote>
  <w:endnote w:id="21">
    <w:p w:rsidR="00454620" w:rsidRPr="00987493" w:rsidRDefault="00454620" w:rsidP="003B3FA3">
      <w:pPr>
        <w:spacing w:after="0" w:line="240" w:lineRule="auto"/>
        <w:jc w:val="both"/>
        <w:rPr>
          <w:rFonts w:ascii="Arial" w:hAnsi="Arial" w:cs="Simplified Arabic"/>
          <w:sz w:val="24"/>
          <w:szCs w:val="24"/>
          <w:rtl/>
          <w:lang w:bidi="ar-IQ"/>
        </w:rPr>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 xml:space="preserve">ينظر في هذا الرأي:-  </w:t>
      </w:r>
    </w:p>
    <w:p w:rsidR="00454620" w:rsidRPr="00987493" w:rsidRDefault="00454620" w:rsidP="00F01B75">
      <w:pPr>
        <w:spacing w:after="0" w:line="240" w:lineRule="auto"/>
        <w:jc w:val="right"/>
        <w:rPr>
          <w:rFonts w:ascii="Times New Roman" w:hAnsi="Times New Roman" w:cs="Times New Roman"/>
          <w:sz w:val="24"/>
          <w:szCs w:val="24"/>
          <w:rtl/>
          <w:lang w:bidi="ar-IQ"/>
        </w:rPr>
      </w:pPr>
      <w:r w:rsidRPr="00987493">
        <w:rPr>
          <w:rFonts w:ascii="Times New Roman" w:hAnsi="Times New Roman" w:cs="Times New Roman"/>
          <w:sz w:val="24"/>
          <w:szCs w:val="24"/>
          <w:lang w:bidi="ar-IQ"/>
        </w:rPr>
        <w:t>La dureedans la formation des contrats ,mélanges hauffert ,1974,p.59,j.m.mousseron</w:t>
      </w:r>
    </w:p>
    <w:p w:rsidR="00454620" w:rsidRPr="00987493" w:rsidRDefault="00454620" w:rsidP="003B3FA3">
      <w:pPr>
        <w:spacing w:after="0" w:line="240" w:lineRule="auto"/>
        <w:jc w:val="both"/>
        <w:rPr>
          <w:rFonts w:ascii="Arial" w:hAnsi="Arial" w:cs="Simplified Arabic"/>
          <w:sz w:val="24"/>
          <w:szCs w:val="24"/>
          <w:rtl/>
          <w:lang w:bidi="ar-IQ"/>
        </w:rPr>
      </w:pPr>
      <w:r w:rsidRPr="00987493">
        <w:rPr>
          <w:rFonts w:ascii="Arial" w:hAnsi="Arial" w:cs="Simplified Arabic"/>
          <w:sz w:val="24"/>
          <w:szCs w:val="24"/>
          <w:rtl/>
          <w:lang w:bidi="ar-IQ"/>
        </w:rPr>
        <w:t>مشار اليه لدى د.احمد السعيد الزقرد,مصدر سابق,ص227 .</w:t>
      </w:r>
    </w:p>
    <w:p w:rsidR="00454620" w:rsidRDefault="00454620" w:rsidP="003B3FA3">
      <w:pPr>
        <w:spacing w:after="0" w:line="240" w:lineRule="auto"/>
        <w:jc w:val="both"/>
      </w:pPr>
      <w:r w:rsidRPr="00987493">
        <w:rPr>
          <w:rFonts w:ascii="Arial" w:hAnsi="Arial" w:cs="Simplified Arabic"/>
          <w:sz w:val="24"/>
          <w:szCs w:val="24"/>
          <w:rtl/>
          <w:lang w:bidi="ar-IQ"/>
        </w:rPr>
        <w:t>د. عمر محمد عبد الباقي,مصدر سابق,ص772.</w:t>
      </w:r>
    </w:p>
  </w:endnote>
  <w:endnote w:id="22">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 . مصطفى محمد الجمال, مصدر سابق , ص222 , د. سليمان براك الجميلي , ص177.</w:t>
      </w:r>
    </w:p>
  </w:endnote>
  <w:endnote w:id="23">
    <w:p w:rsidR="00454620" w:rsidRPr="00987493" w:rsidRDefault="00454620" w:rsidP="003B3FA3">
      <w:pPr>
        <w:spacing w:after="0" w:line="240" w:lineRule="auto"/>
        <w:jc w:val="both"/>
        <w:rPr>
          <w:rFonts w:ascii="Arial" w:hAnsi="Arial" w:cs="Simplified Arabic"/>
          <w:sz w:val="24"/>
          <w:szCs w:val="24"/>
          <w:rtl/>
          <w:lang w:bidi="ar-IQ"/>
        </w:rPr>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ينظر في هذا الراي :-</w:t>
      </w:r>
    </w:p>
    <w:p w:rsidR="00454620" w:rsidRPr="00987493" w:rsidRDefault="00454620" w:rsidP="00F01B75">
      <w:pPr>
        <w:spacing w:after="0" w:line="240" w:lineRule="auto"/>
        <w:jc w:val="right"/>
        <w:rPr>
          <w:rFonts w:ascii="Times New Roman" w:hAnsi="Times New Roman" w:cs="Times New Roman"/>
          <w:sz w:val="24"/>
          <w:szCs w:val="24"/>
          <w:rtl/>
          <w:lang w:bidi="ar-IQ"/>
        </w:rPr>
      </w:pPr>
      <w:r w:rsidRPr="00987493">
        <w:rPr>
          <w:rFonts w:ascii="Times New Roman" w:hAnsi="Times New Roman" w:cs="Times New Roman"/>
          <w:sz w:val="24"/>
          <w:szCs w:val="24"/>
          <w:lang w:bidi="ar-IQ"/>
        </w:rPr>
        <w:t>Gillepaisant ,la loi 6 janvier 1988 sur les operations du vente a distance et le teleachatj.c.p.ed ,G.1988-1-doctrine No 3350 .N.7.</w:t>
      </w:r>
    </w:p>
    <w:p w:rsidR="00454620" w:rsidRDefault="00454620" w:rsidP="003B3FA3">
      <w:pPr>
        <w:spacing w:after="0" w:line="240" w:lineRule="auto"/>
        <w:jc w:val="both"/>
      </w:pPr>
      <w:r w:rsidRPr="00987493">
        <w:rPr>
          <w:rFonts w:ascii="Arial" w:hAnsi="Arial" w:cs="Simplified Arabic"/>
          <w:sz w:val="24"/>
          <w:szCs w:val="24"/>
          <w:rtl/>
          <w:lang w:bidi="ar-IQ"/>
        </w:rPr>
        <w:t>اشار اليه  د.محمد السعيد رشدي ,مصدر سابق,ص107.</w:t>
      </w:r>
    </w:p>
  </w:endnote>
  <w:endnote w:id="24">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الظاهر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60.</w:t>
      </w:r>
    </w:p>
  </w:endnote>
  <w:endnote w:id="25">
    <w:p w:rsidR="00454620" w:rsidRDefault="00454620" w:rsidP="003B3FA3">
      <w:pPr>
        <w:spacing w:after="0" w:line="240" w:lineRule="auto"/>
        <w:jc w:val="both"/>
      </w:pPr>
      <w:r w:rsidRPr="00987493">
        <w:rPr>
          <w:rStyle w:val="ac"/>
          <w:rFonts w:cs="Arial"/>
          <w:sz w:val="24"/>
          <w:szCs w:val="24"/>
        </w:rPr>
        <w:endnoteRef/>
      </w:r>
      <w:r>
        <w:rPr>
          <w:sz w:val="24"/>
          <w:szCs w:val="24"/>
        </w:rPr>
        <w:t>)</w:t>
      </w:r>
      <w:r>
        <w:rPr>
          <w:rFonts w:ascii="Simplified Arabic" w:hAnsi="Simplified Arabic" w:cs="Simplified Arabic"/>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(150)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العراقي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يجب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تنفيذ</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العقد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طبقا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اشتمل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وبطريقة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تتفق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مايوجبه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النية</w:t>
      </w:r>
      <w:r w:rsidRPr="00987493">
        <w:rPr>
          <w:rFonts w:ascii="Simplified Arabic" w:hAnsi="Simplified Arabic" w:cs="Simplified Arabic"/>
          <w:sz w:val="24"/>
          <w:szCs w:val="24"/>
          <w:rtl/>
          <w:lang w:bidi="ar-IQ"/>
        </w:rPr>
        <w:t>)</w:t>
      </w:r>
      <w:r>
        <w:rPr>
          <w:rFonts w:ascii="Simplified Arabic" w:hAnsi="Simplified Arabic" w:cs="Simplified Arabic"/>
          <w:sz w:val="24"/>
          <w:szCs w:val="24"/>
          <w:rtl/>
          <w:lang w:bidi="ar-IQ"/>
        </w:rPr>
        <w:t>.</w:t>
      </w:r>
    </w:p>
  </w:endnote>
  <w:endnote w:id="26">
    <w:p w:rsidR="00454620" w:rsidRDefault="00454620">
      <w:pPr>
        <w:pStyle w:val="ab"/>
      </w:pPr>
      <w:r>
        <w:rPr>
          <w:rStyle w:val="ac"/>
          <w:rFonts w:cs="Arial"/>
        </w:rPr>
        <w:endnoteRef/>
      </w:r>
      <w:r>
        <w:t>)</w:t>
      </w:r>
      <w:r>
        <w:rPr>
          <w:rtl/>
          <w:lang w:bidi="ar-IQ"/>
        </w:rPr>
        <w:t>)</w:t>
      </w:r>
      <w:r w:rsidRPr="00A15664">
        <w:rPr>
          <w:rFonts w:ascii="Arial" w:hAnsi="Arial" w:cs="Simplified Arabic"/>
          <w:sz w:val="24"/>
          <w:szCs w:val="24"/>
          <w:rtl/>
          <w:lang w:bidi="ar-IQ"/>
        </w:rPr>
        <w:t>د. عمر محمد عبد الباقي,مصدر سابق,ص768-769.</w:t>
      </w:r>
      <w:r w:rsidRPr="00E34660">
        <w:rPr>
          <w:rFonts w:ascii="Arial" w:hAnsi="Arial" w:cs="Simplified Arabic"/>
          <w:sz w:val="24"/>
          <w:szCs w:val="24"/>
          <w:rtl/>
          <w:lang w:bidi="ar-IQ"/>
        </w:rPr>
        <w:t xml:space="preserve"> د.احمد السعيد الزقرد,مصدر سابق,ص214</w:t>
      </w:r>
      <w:r>
        <w:rPr>
          <w:rFonts w:ascii="Arial" w:hAnsi="Arial" w:cs="Simplified Arabic"/>
          <w:sz w:val="24"/>
          <w:szCs w:val="24"/>
          <w:rtl/>
          <w:lang w:bidi="ar-IQ"/>
        </w:rPr>
        <w:t xml:space="preserve"> .</w:t>
      </w:r>
    </w:p>
  </w:endnote>
  <w:endnote w:id="27">
    <w:p w:rsidR="00454620" w:rsidRPr="00C01092" w:rsidRDefault="00454620" w:rsidP="00C01092">
      <w:pPr>
        <w:pStyle w:val="a6"/>
        <w:numPr>
          <w:ilvl w:val="0"/>
          <w:numId w:val="10"/>
        </w:numPr>
        <w:tabs>
          <w:tab w:val="left" w:pos="2340"/>
        </w:tabs>
        <w:spacing w:after="0" w:line="240" w:lineRule="auto"/>
        <w:rPr>
          <w:rFonts w:ascii="Times New Roman" w:hAnsi="Times New Roman" w:cs="Times New Roman"/>
          <w:sz w:val="24"/>
          <w:szCs w:val="24"/>
          <w:rtl/>
          <w:lang w:bidi="ar-IQ"/>
        </w:rPr>
      </w:pPr>
      <w:r w:rsidRPr="00987493">
        <w:rPr>
          <w:rStyle w:val="ac"/>
          <w:rFonts w:cs="Arial"/>
          <w:sz w:val="24"/>
          <w:szCs w:val="24"/>
        </w:rPr>
        <w:endnoteRef/>
      </w:r>
      <w:r w:rsidRPr="00C01092">
        <w:rPr>
          <w:sz w:val="24"/>
          <w:szCs w:val="24"/>
        </w:rPr>
        <w:t>)</w:t>
      </w:r>
      <w:r w:rsidRPr="00C01092">
        <w:rPr>
          <w:sz w:val="24"/>
          <w:szCs w:val="24"/>
          <w:rtl/>
        </w:rPr>
        <w:t>)</w:t>
      </w:r>
      <w:r w:rsidRPr="00C01092">
        <w:rPr>
          <w:rFonts w:ascii="Simplified Arabic" w:hAnsi="Simplified Arabic" w:cs="Simplified Arabic"/>
          <w:sz w:val="24"/>
          <w:szCs w:val="24"/>
          <w:rtl/>
          <w:lang w:bidi="ar-IQ"/>
        </w:rPr>
        <w:t xml:space="preserve">. </w:t>
      </w:r>
      <w:r w:rsidRPr="00C01092">
        <w:rPr>
          <w:rFonts w:ascii="Simplified Arabic" w:hAnsi="Simplified Arabic" w:cs="Simplified Arabic" w:hint="eastAsia"/>
          <w:sz w:val="24"/>
          <w:szCs w:val="24"/>
          <w:rtl/>
          <w:lang w:bidi="ar-IQ"/>
        </w:rPr>
        <w:t>انظر</w:t>
      </w:r>
      <w:r w:rsidRPr="00C01092">
        <w:rPr>
          <w:rFonts w:ascii="Simplified Arabic" w:hAnsi="Simplified Arabic" w:cs="Simplified Arabic"/>
          <w:sz w:val="24"/>
          <w:szCs w:val="24"/>
          <w:rtl/>
          <w:lang w:bidi="ar-IQ"/>
        </w:rPr>
        <w:t xml:space="preserve"> </w:t>
      </w:r>
      <w:r w:rsidRPr="00C01092">
        <w:rPr>
          <w:rFonts w:ascii="Simplified Arabic" w:hAnsi="Simplified Arabic" w:cs="Simplified Arabic" w:hint="eastAsia"/>
          <w:sz w:val="24"/>
          <w:szCs w:val="24"/>
          <w:rtl/>
          <w:lang w:bidi="ar-IQ"/>
        </w:rPr>
        <w:t>المادة</w:t>
      </w:r>
      <w:r w:rsidRPr="00C01092">
        <w:rPr>
          <w:rFonts w:ascii="Simplified Arabic" w:hAnsi="Simplified Arabic" w:cs="Simplified Arabic"/>
          <w:sz w:val="24"/>
          <w:szCs w:val="24"/>
          <w:rtl/>
          <w:lang w:bidi="ar-IQ"/>
        </w:rPr>
        <w:t xml:space="preserve"> (6/1) </w:t>
      </w:r>
      <w:r w:rsidRPr="00C01092">
        <w:rPr>
          <w:rFonts w:ascii="Simplified Arabic" w:hAnsi="Simplified Arabic" w:cs="Simplified Arabic" w:hint="eastAsia"/>
          <w:sz w:val="24"/>
          <w:szCs w:val="24"/>
          <w:rtl/>
          <w:lang w:bidi="ar-IQ"/>
        </w:rPr>
        <w:t>من</w:t>
      </w:r>
      <w:r w:rsidRPr="00C01092">
        <w:rPr>
          <w:rFonts w:ascii="Simplified Arabic" w:hAnsi="Simplified Arabic" w:cs="Simplified Arabic"/>
          <w:sz w:val="24"/>
          <w:szCs w:val="24"/>
          <w:rtl/>
          <w:lang w:bidi="ar-IQ"/>
        </w:rPr>
        <w:t xml:space="preserve"> </w:t>
      </w:r>
      <w:r w:rsidRPr="00C01092">
        <w:rPr>
          <w:rFonts w:ascii="Simplified Arabic" w:hAnsi="Simplified Arabic" w:cs="Simplified Arabic" w:hint="eastAsia"/>
          <w:sz w:val="24"/>
          <w:szCs w:val="24"/>
          <w:rtl/>
          <w:lang w:bidi="ar-IQ"/>
        </w:rPr>
        <w:t>التوجيه</w:t>
      </w:r>
      <w:r w:rsidRPr="00C01092">
        <w:rPr>
          <w:rFonts w:ascii="Simplified Arabic" w:hAnsi="Simplified Arabic" w:cs="Simplified Arabic"/>
          <w:sz w:val="24"/>
          <w:szCs w:val="24"/>
          <w:rtl/>
          <w:lang w:bidi="ar-IQ"/>
        </w:rPr>
        <w:t xml:space="preserve"> </w:t>
      </w:r>
      <w:r w:rsidRPr="00C01092">
        <w:rPr>
          <w:rFonts w:ascii="Simplified Arabic" w:hAnsi="Simplified Arabic" w:cs="Simplified Arabic" w:hint="eastAsia"/>
          <w:sz w:val="24"/>
          <w:szCs w:val="24"/>
          <w:rtl/>
          <w:lang w:bidi="ar-IQ"/>
        </w:rPr>
        <w:t>الاوربي</w:t>
      </w:r>
      <w:r w:rsidRPr="00C01092">
        <w:rPr>
          <w:rFonts w:ascii="Simplified Arabic" w:hAnsi="Simplified Arabic" w:cs="Simplified Arabic"/>
          <w:sz w:val="24"/>
          <w:szCs w:val="24"/>
          <w:rtl/>
          <w:lang w:bidi="ar-IQ"/>
        </w:rPr>
        <w:t xml:space="preserve"> </w:t>
      </w:r>
      <w:r w:rsidRPr="00C01092">
        <w:rPr>
          <w:rFonts w:ascii="Simplified Arabic" w:hAnsi="Simplified Arabic" w:cs="Simplified Arabic" w:hint="eastAsia"/>
          <w:sz w:val="24"/>
          <w:szCs w:val="24"/>
          <w:rtl/>
          <w:lang w:bidi="ar-IQ"/>
        </w:rPr>
        <w:t>رقم</w:t>
      </w:r>
      <w:r w:rsidRPr="00C01092">
        <w:rPr>
          <w:rFonts w:ascii="Simplified Arabic" w:hAnsi="Simplified Arabic" w:cs="Simplified Arabic"/>
          <w:sz w:val="24"/>
          <w:szCs w:val="24"/>
          <w:rtl/>
          <w:lang w:bidi="ar-IQ"/>
        </w:rPr>
        <w:t xml:space="preserve"> (97/7) </w:t>
      </w:r>
      <w:r w:rsidRPr="00C01092">
        <w:rPr>
          <w:rFonts w:ascii="Simplified Arabic" w:hAnsi="Simplified Arabic" w:cs="Simplified Arabic" w:hint="eastAsia"/>
          <w:sz w:val="24"/>
          <w:szCs w:val="24"/>
          <w:rtl/>
          <w:lang w:bidi="ar-IQ"/>
        </w:rPr>
        <w:t>لسنة</w:t>
      </w:r>
      <w:r w:rsidRPr="00C01092">
        <w:rPr>
          <w:rFonts w:ascii="Simplified Arabic" w:hAnsi="Simplified Arabic" w:cs="Simplified Arabic"/>
          <w:sz w:val="24"/>
          <w:szCs w:val="24"/>
          <w:rtl/>
          <w:lang w:bidi="ar-IQ"/>
        </w:rPr>
        <w:t>1997 .</w:t>
      </w:r>
      <w:r w:rsidRPr="00C01092">
        <w:rPr>
          <w:rFonts w:ascii="Times New Roman" w:hAnsi="Times New Roman" w:cs="Times New Roman"/>
          <w:sz w:val="24"/>
          <w:szCs w:val="24"/>
          <w:lang w:bidi="ar-IQ"/>
        </w:rPr>
        <w:t>directive 97\7\EC 1997</w:t>
      </w:r>
    </w:p>
    <w:p w:rsidR="00454620" w:rsidRDefault="00454620" w:rsidP="00F01B75">
      <w:pPr>
        <w:spacing w:after="0" w:line="240" w:lineRule="auto"/>
        <w:jc w:val="both"/>
      </w:pPr>
      <w:r w:rsidRPr="00F01B75">
        <w:rPr>
          <w:rFonts w:ascii="Times New Roman" w:hAnsi="Times New Roman" w:cs="Simplified Arabic"/>
          <w:color w:val="000000"/>
          <w:sz w:val="24"/>
          <w:szCs w:val="24"/>
          <w:rtl/>
          <w:lang w:bidi="ar-IQ"/>
        </w:rPr>
        <w:t xml:space="preserve">منشور على الموقع : </w:t>
      </w:r>
      <w:r w:rsidRPr="00F01B75">
        <w:rPr>
          <w:rFonts w:ascii="Times New Roman" w:hAnsi="Times New Roman" w:cs="Times New Roman"/>
          <w:color w:val="000000"/>
          <w:sz w:val="24"/>
          <w:szCs w:val="24"/>
          <w:lang w:bidi="ar-IQ"/>
        </w:rPr>
        <w:t>www. Eur – lex . europe . eu\</w:t>
      </w:r>
      <w:r>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والمادة</w:t>
      </w:r>
      <w:r w:rsidRPr="00987493">
        <w:rPr>
          <w:rFonts w:ascii="Simplified Arabic" w:hAnsi="Simplified Arabic" w:cs="Simplified Arabic"/>
          <w:sz w:val="24"/>
          <w:szCs w:val="24"/>
          <w:rtl/>
          <w:lang w:bidi="ar-IQ"/>
        </w:rPr>
        <w:t xml:space="preserve"> (11)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تعليمات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الاتحاد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الاوربي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الخاصة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 xml:space="preserve"> (4332) </w:t>
      </w:r>
      <w:r w:rsidRPr="00987493">
        <w:rPr>
          <w:rFonts w:ascii="Simplified Arabic" w:hAnsi="Simplified Arabic" w:cs="Simplified Arabic" w:hint="cs"/>
          <w:sz w:val="24"/>
          <w:szCs w:val="24"/>
          <w:rtl/>
          <w:lang w:bidi="ar-IQ"/>
        </w:rPr>
        <w:t>لعام</w:t>
      </w:r>
      <w:r w:rsidRPr="00987493">
        <w:rPr>
          <w:rFonts w:ascii="Simplified Arabic" w:hAnsi="Simplified Arabic" w:cs="Simplified Arabic"/>
          <w:sz w:val="24"/>
          <w:szCs w:val="24"/>
          <w:rtl/>
          <w:lang w:bidi="ar-IQ"/>
        </w:rPr>
        <w:t xml:space="preserve"> 2000 , </w:t>
      </w:r>
      <w:r w:rsidRPr="00987493">
        <w:rPr>
          <w:rFonts w:ascii="Simplified Arabic" w:hAnsi="Simplified Arabic" w:cs="Simplified Arabic" w:hint="cs"/>
          <w:sz w:val="24"/>
          <w:szCs w:val="24"/>
          <w:rtl/>
          <w:lang w:bidi="ar-IQ"/>
        </w:rPr>
        <w:t>والمادة</w:t>
      </w:r>
      <w:r w:rsidRPr="00987493">
        <w:rPr>
          <w:rFonts w:ascii="Simplified Arabic" w:hAnsi="Simplified Arabic" w:cs="Simplified Arabic"/>
          <w:sz w:val="24"/>
          <w:szCs w:val="24"/>
          <w:rtl/>
          <w:lang w:bidi="ar-IQ"/>
        </w:rPr>
        <w:t xml:space="preserve"> (30)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المبادلات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والتجارة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الالكترونية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 xml:space="preserve"> 83 </w:t>
      </w:r>
      <w:r w:rsidRPr="00987493">
        <w:rPr>
          <w:rFonts w:ascii="Simplified Arabic" w:hAnsi="Simplified Arabic" w:cs="Simplified Arabic" w:hint="cs"/>
          <w:sz w:val="24"/>
          <w:szCs w:val="24"/>
          <w:rtl/>
          <w:lang w:bidi="ar-IQ"/>
        </w:rPr>
        <w:t>لسنة</w:t>
      </w:r>
      <w:r w:rsidRPr="00987493">
        <w:rPr>
          <w:rFonts w:ascii="Simplified Arabic" w:hAnsi="Simplified Arabic" w:cs="Simplified Arabic"/>
          <w:sz w:val="24"/>
          <w:szCs w:val="24"/>
          <w:rtl/>
          <w:lang w:bidi="ar-IQ"/>
        </w:rPr>
        <w:t>2000.</w:t>
      </w:r>
    </w:p>
  </w:endnote>
  <w:endnote w:id="28">
    <w:p w:rsidR="00454620" w:rsidRDefault="00454620" w:rsidP="00A649DB">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د. الآء يعقوب يوسف النعيمي , الحماية القانونية للمستهلك في عقود التجارة الالكترونية , بحث منشور في مجلة كلية الحقوق , جامعة النهرين , مجلد 18 , عدد 14 ,2005 , ص96 - حارث طاهر علي الدباغ ، مصدر سابق ، ص150.</w:t>
      </w:r>
    </w:p>
  </w:endnote>
  <w:endnote w:id="29">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 د. الاء يعقوب يوسف النعيمي, المصدر السابق, ص96.</w:t>
      </w:r>
    </w:p>
  </w:endnote>
  <w:endnote w:id="30">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 وقد اخذ التوجيه الاوربي رقم (97/7) لسنة 1997 بنص مقارب لهذا النص في الما</w:t>
      </w:r>
      <w:r>
        <w:rPr>
          <w:rFonts w:ascii="Arial" w:hAnsi="Arial" w:cs="Simplified Arabic"/>
          <w:sz w:val="24"/>
          <w:szCs w:val="24"/>
          <w:rtl/>
          <w:lang w:bidi="ar-IQ"/>
        </w:rPr>
        <w:t>دة السادسة منه .(سنذكرها لاحقاً)</w:t>
      </w:r>
    </w:p>
  </w:endnote>
  <w:endnote w:id="31">
    <w:p w:rsidR="00454620" w:rsidRDefault="00454620" w:rsidP="003B3FA3">
      <w:pPr>
        <w:pStyle w:val="a9"/>
        <w:jc w:val="both"/>
      </w:pPr>
      <w:r w:rsidRPr="00987493">
        <w:rPr>
          <w:rStyle w:val="ac"/>
          <w:rFonts w:cs="Arial"/>
          <w:sz w:val="24"/>
          <w:szCs w:val="24"/>
        </w:rPr>
        <w:endnoteRef/>
      </w:r>
      <w:r>
        <w:rPr>
          <w:sz w:val="24"/>
          <w:szCs w:val="24"/>
        </w:rPr>
        <w:t>)</w:t>
      </w:r>
      <w:r>
        <w:rPr>
          <w:sz w:val="24"/>
          <w:szCs w:val="24"/>
          <w:rtl/>
        </w:rPr>
        <w:t>) .</w:t>
      </w:r>
      <w:r w:rsidRPr="00987493">
        <w:rPr>
          <w:rFonts w:ascii="Arial" w:hAnsi="Arial" w:cs="Simplified Arabic"/>
          <w:sz w:val="24"/>
          <w:szCs w:val="24"/>
          <w:rtl/>
          <w:lang w:bidi="ar-IQ"/>
        </w:rPr>
        <w:t>انظر المادة 30 من قانون المبادلات والتجارة الالكترونية التونسي رقم 83 لسنة2000.</w:t>
      </w:r>
    </w:p>
  </w:endnote>
  <w:endnote w:id="32">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Pr>
          <w:rFonts w:ascii="Arial" w:hAnsi="Arial" w:cs="Simplified Arabic"/>
          <w:sz w:val="24"/>
          <w:szCs w:val="24"/>
          <w:rtl/>
          <w:lang w:bidi="ar-IQ"/>
        </w:rPr>
        <w:t xml:space="preserve">انظر </w:t>
      </w:r>
      <w:r w:rsidRPr="00987493">
        <w:rPr>
          <w:rFonts w:ascii="Arial" w:hAnsi="Arial" w:cs="Simplified Arabic"/>
          <w:sz w:val="24"/>
          <w:szCs w:val="24"/>
          <w:rtl/>
          <w:lang w:bidi="ar-IQ"/>
        </w:rPr>
        <w:t>المادة (11/2) من تعليمات الاتحاد الاوربي الخاصة بحماية المستهلكين في التعاقد عن بعد رقم(2334) لسنة 2000.</w:t>
      </w:r>
    </w:p>
  </w:endnote>
  <w:endnote w:id="33">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 xml:space="preserve">). </w:t>
      </w:r>
      <w:r w:rsidRPr="00987493">
        <w:rPr>
          <w:rFonts w:ascii="Arial" w:hAnsi="Arial" w:cs="Simplified Arabic"/>
          <w:sz w:val="24"/>
          <w:szCs w:val="24"/>
          <w:rtl/>
          <w:lang w:bidi="ar-IQ"/>
        </w:rPr>
        <w:t>د. محمد حسين منصور، احكام البيع التقليدية والاليكترونية والدولية وحماية المستهلك، دار الفكر الجامعي ، الاسكندرية، 2006، ص155 - وللمزيد عن هذه المدد التي يتعين ممارسة العدول خلالها ينظر . د. عبد العزيز المرسي حمود , مصدر سابق, ص77.</w:t>
      </w:r>
    </w:p>
  </w:endnote>
  <w:endnote w:id="34">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انظر المادة لهذا النص في المادة السادسة من التوجيه الاوربي , والمادة 30 من قانون المبادلات والتجارة الالكترونية التونسي.</w:t>
      </w:r>
    </w:p>
  </w:endnote>
  <w:endnote w:id="35">
    <w:p w:rsidR="00454620" w:rsidRDefault="00454620" w:rsidP="003B3FA3">
      <w:pPr>
        <w:spacing w:after="0" w:line="240" w:lineRule="auto"/>
        <w:jc w:val="both"/>
      </w:pPr>
      <w:r w:rsidRPr="00987493">
        <w:rPr>
          <w:rStyle w:val="ac"/>
          <w:rFonts w:cs="Arial"/>
          <w:sz w:val="24"/>
          <w:szCs w:val="24"/>
        </w:rPr>
        <w:endnoteRef/>
      </w:r>
      <w:r>
        <w:rPr>
          <w:rFonts w:ascii="Simplified Arabic" w:hAnsi="Simplified Arabic" w:cs="Simplified Arabic"/>
          <w:sz w:val="24"/>
          <w:szCs w:val="24"/>
          <w:vertAlign w:val="superscript"/>
          <w:lang w:bidi="ar-IQ"/>
        </w:rPr>
        <w:t>)</w:t>
      </w:r>
      <w:r>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30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المبادلات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والتجارة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الالكترونية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التونسي</w:t>
      </w:r>
      <w:r w:rsidRPr="00987493">
        <w:rPr>
          <w:rFonts w:ascii="Simplified Arabic" w:hAnsi="Simplified Arabic" w:cs="Simplified Arabic"/>
          <w:sz w:val="24"/>
          <w:szCs w:val="24"/>
          <w:rtl/>
          <w:lang w:bidi="ar-IQ"/>
        </w:rPr>
        <w:t>.</w:t>
      </w:r>
    </w:p>
  </w:endnote>
  <w:endnote w:id="36">
    <w:p w:rsidR="00454620" w:rsidRDefault="00454620" w:rsidP="003B3FA3">
      <w:pPr>
        <w:pStyle w:val="a9"/>
        <w:jc w:val="both"/>
      </w:pPr>
      <w:r w:rsidRPr="00987493">
        <w:rPr>
          <w:rStyle w:val="ac"/>
          <w:rFonts w:cs="Arial"/>
          <w:sz w:val="24"/>
          <w:szCs w:val="24"/>
        </w:rPr>
        <w:endnoteRef/>
      </w:r>
      <w:r>
        <w:rPr>
          <w:sz w:val="24"/>
          <w:szCs w:val="24"/>
        </w:rPr>
        <w:t>)</w:t>
      </w:r>
      <w:r>
        <w:rPr>
          <w:sz w:val="24"/>
          <w:szCs w:val="24"/>
          <w:rtl/>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منصور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153-154 .</w:t>
      </w:r>
    </w:p>
  </w:endnote>
  <w:endnote w:id="37">
    <w:p w:rsidR="00454620" w:rsidRDefault="00454620" w:rsidP="003B3FA3">
      <w:pPr>
        <w:pStyle w:val="a9"/>
        <w:jc w:val="both"/>
      </w:pPr>
      <w:r>
        <w:rPr>
          <w:rFonts w:ascii="Simplified Arabic" w:hAnsi="Simplified Arabic" w:cs="Simplified Arabic"/>
          <w:sz w:val="24"/>
          <w:szCs w:val="24"/>
          <w:lang w:bidi="ar-IQ"/>
        </w:rPr>
        <w:t>(</w:t>
      </w:r>
      <w:r w:rsidRPr="00987493">
        <w:rPr>
          <w:rStyle w:val="ac"/>
          <w:rFonts w:cs="Arial"/>
          <w:sz w:val="24"/>
          <w:szCs w:val="24"/>
        </w:rPr>
        <w:endnoteRef/>
      </w:r>
      <w:r>
        <w:rPr>
          <w:rFonts w:ascii="Simplified Arabic" w:hAnsi="Simplified Arabic" w:cs="Simplified Arabic"/>
          <w:sz w:val="24"/>
          <w:szCs w:val="24"/>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عمر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الباقي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780.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سليمان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براك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الجميلي</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 178</w:t>
      </w:r>
    </w:p>
  </w:endnote>
  <w:endnote w:id="38">
    <w:p w:rsidR="00454620" w:rsidRPr="00987493" w:rsidRDefault="00454620" w:rsidP="003B3FA3">
      <w:pPr>
        <w:spacing w:after="0" w:line="240" w:lineRule="auto"/>
        <w:jc w:val="both"/>
        <w:rPr>
          <w:rFonts w:ascii="Arial" w:hAnsi="Arial" w:cs="Simplified Arabic"/>
          <w:sz w:val="24"/>
          <w:szCs w:val="24"/>
          <w:rtl/>
          <w:lang w:bidi="ar-IQ"/>
        </w:rPr>
      </w:pPr>
      <w:r w:rsidRPr="00987493">
        <w:rPr>
          <w:rStyle w:val="ac"/>
          <w:rFonts w:cs="Arial"/>
          <w:sz w:val="24"/>
          <w:szCs w:val="24"/>
        </w:rPr>
        <w:endnoteRef/>
      </w:r>
      <w:r>
        <w:rPr>
          <w:sz w:val="24"/>
          <w:szCs w:val="24"/>
        </w:rPr>
        <w:t>)</w:t>
      </w:r>
      <w:r>
        <w:rPr>
          <w:sz w:val="24"/>
          <w:szCs w:val="24"/>
          <w:rtl/>
        </w:rPr>
        <w:t xml:space="preserve">). </w:t>
      </w:r>
      <w:r w:rsidRPr="00987493">
        <w:rPr>
          <w:rFonts w:ascii="Arial" w:hAnsi="Arial" w:cs="Simplified Arabic"/>
          <w:sz w:val="24"/>
          <w:szCs w:val="24"/>
          <w:rtl/>
          <w:lang w:bidi="ar-IQ"/>
        </w:rPr>
        <w:t>تنظر الحيثية رقم (14) من حيثيات التوجه الاوربي رقم (</w:t>
      </w:r>
      <w:r w:rsidRPr="00987493">
        <w:rPr>
          <w:rFonts w:ascii="Arial" w:hAnsi="Arial" w:cs="Simplified Arabic"/>
          <w:sz w:val="24"/>
          <w:szCs w:val="24"/>
          <w:lang w:bidi="ar-IQ"/>
        </w:rPr>
        <w:t>EC</w:t>
      </w:r>
      <w:r w:rsidRPr="00987493">
        <w:rPr>
          <w:rFonts w:ascii="Arial" w:hAnsi="Arial" w:cs="Simplified Arabic"/>
          <w:sz w:val="24"/>
          <w:szCs w:val="24"/>
          <w:rtl/>
          <w:lang w:bidi="ar-IQ"/>
        </w:rPr>
        <w:t>/7/97) بشأن حماية المستهلكين في العقود المبرمة عن بعد , حيث جاء فيها :</w:t>
      </w:r>
    </w:p>
    <w:p w:rsidR="00454620" w:rsidRDefault="00454620" w:rsidP="003B3FA3">
      <w:pPr>
        <w:spacing w:line="240" w:lineRule="auto"/>
        <w:jc w:val="both"/>
        <w:rPr>
          <w:rFonts w:ascii="Times New Roman" w:hAnsi="Times New Roman" w:cs="Times New Roman"/>
          <w:sz w:val="24"/>
          <w:szCs w:val="24"/>
          <w:rtl/>
          <w:lang w:bidi="ar-IQ"/>
        </w:rPr>
      </w:pPr>
      <w:r w:rsidRPr="00987493">
        <w:rPr>
          <w:rFonts w:ascii="Times New Roman" w:hAnsi="Times New Roman" w:cs="Times New Roman"/>
          <w:sz w:val="24"/>
          <w:szCs w:val="24"/>
          <w:lang w:bidi="ar-IQ"/>
        </w:rPr>
        <w:t>(Whereas the consumer is not able actually to see the product or ascertain the nature of the service provided befor concluding the contract, whereas provision should be made, unless otherwise specified this directive,for aright of withdrawal from the contract…)</w:t>
      </w:r>
    </w:p>
    <w:p w:rsidR="00454620" w:rsidRDefault="00454620" w:rsidP="00E4712F">
      <w:pPr>
        <w:spacing w:after="0" w:line="240" w:lineRule="auto"/>
        <w:jc w:val="both"/>
      </w:pPr>
      <w:r w:rsidRPr="00F01B75">
        <w:rPr>
          <w:rFonts w:ascii="Times New Roman" w:hAnsi="Times New Roman" w:cs="Simplified Arabic"/>
          <w:color w:val="000000"/>
          <w:sz w:val="24"/>
          <w:szCs w:val="24"/>
          <w:rtl/>
          <w:lang w:bidi="ar-IQ"/>
        </w:rPr>
        <w:t xml:space="preserve">منشور على الموقع : </w:t>
      </w:r>
      <w:r w:rsidRPr="00F01B75">
        <w:rPr>
          <w:rFonts w:ascii="Times New Roman" w:hAnsi="Times New Roman" w:cs="Times New Roman"/>
          <w:color w:val="000000"/>
          <w:sz w:val="24"/>
          <w:szCs w:val="24"/>
          <w:lang w:bidi="ar-IQ"/>
        </w:rPr>
        <w:t>www. Eur – lex . europe . eu\</w:t>
      </w:r>
    </w:p>
  </w:endnote>
  <w:endnote w:id="39">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آمانج</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رحيم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344 .</w:t>
      </w:r>
    </w:p>
  </w:endnote>
  <w:endnote w:id="40">
    <w:p w:rsidR="00454620" w:rsidRPr="00987493" w:rsidRDefault="00454620" w:rsidP="003B3FA3">
      <w:pPr>
        <w:spacing w:line="240" w:lineRule="auto"/>
        <w:jc w:val="both"/>
        <w:rPr>
          <w:rFonts w:ascii="Arial" w:hAnsi="Arial" w:cs="Simplified Arabic"/>
          <w:sz w:val="24"/>
          <w:szCs w:val="24"/>
          <w:lang w:bidi="ar-IQ"/>
        </w:rPr>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من الاتجاهات التشريعية المنظمة للتجارة الالكترونية التي عدت بعض العقود الالكترونية من تطبيقات عقود الاذعان , مشروع القانون المصري للتجارة الالكترونية حيث نص في المادة (18) على انه ( تعتبر العقود النمطية المبرمة الكترونيا من عقود الاذعان في مفهوم القانون من حيث تفسيرها لمصلحة الطرف المذعن وجواز ابطال ما يرد فيها من شروط تعسفية , ويعد شرطا تعسفيا كل شرط من شأنه الاخلال بالتوازن المالي للعقد وكل شرط تضمن حكما لم يجر به العرف )- أنظر:</w:t>
      </w:r>
    </w:p>
    <w:p w:rsidR="00454620" w:rsidRDefault="00454620" w:rsidP="00E4712F">
      <w:pPr>
        <w:pStyle w:val="a9"/>
        <w:jc w:val="right"/>
      </w:pPr>
      <w:r w:rsidRPr="00987493">
        <w:rPr>
          <w:rFonts w:cs="Simplified Arabic"/>
          <w:sz w:val="24"/>
          <w:szCs w:val="24"/>
        </w:rPr>
        <w:t xml:space="preserve">    -  David i.bainbridage,  Introuduction to information technology ,Sixth edition, 2008, p9</w:t>
      </w:r>
    </w:p>
  </w:endnote>
  <w:endnote w:id="41">
    <w:p w:rsidR="00454620" w:rsidRDefault="00454620" w:rsidP="003B3FA3">
      <w:pPr>
        <w:pStyle w:val="a9"/>
        <w:jc w:val="both"/>
      </w:pPr>
      <w:r w:rsidRPr="00987493">
        <w:rPr>
          <w:rStyle w:val="ac"/>
          <w:rFonts w:cs="Arial"/>
          <w:sz w:val="24"/>
          <w:szCs w:val="24"/>
        </w:rPr>
        <w:endnoteRef/>
      </w:r>
      <w:r>
        <w:rPr>
          <w:rFonts w:ascii="Simplified Arabic" w:hAnsi="Simplified Arabic" w:cs="Simplified Arabic"/>
          <w:sz w:val="24"/>
          <w:szCs w:val="24"/>
          <w:lang w:bidi="ar-IQ"/>
        </w:rPr>
        <w:t>)</w:t>
      </w:r>
      <w:r>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احمد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السعيد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الزقرد</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211 .</w:t>
      </w:r>
    </w:p>
  </w:endnote>
  <w:endnote w:id="42">
    <w:p w:rsidR="00454620" w:rsidRDefault="00454620" w:rsidP="003B3FA3">
      <w:pPr>
        <w:spacing w:after="0" w:line="240" w:lineRule="auto"/>
        <w:jc w:val="both"/>
      </w:pPr>
      <w:r w:rsidRPr="00987493">
        <w:rPr>
          <w:rStyle w:val="ac"/>
          <w:rFonts w:cs="Arial"/>
          <w:sz w:val="24"/>
          <w:szCs w:val="24"/>
        </w:rPr>
        <w:endnoteRef/>
      </w:r>
      <w:r>
        <w:rPr>
          <w:sz w:val="24"/>
          <w:szCs w:val="24"/>
          <w:lang w:bidi="ar-IQ"/>
        </w:rPr>
        <w:t>)</w:t>
      </w:r>
      <w:r>
        <w:rPr>
          <w:sz w:val="24"/>
          <w:szCs w:val="24"/>
          <w:rtl/>
        </w:rPr>
        <w:t>)</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(6)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التوجيه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الاوربي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رقم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sz w:val="24"/>
          <w:szCs w:val="24"/>
          <w:lang w:bidi="ar-IQ"/>
        </w:rPr>
        <w:t>EC</w:t>
      </w:r>
      <w:r w:rsidRPr="00987493">
        <w:rPr>
          <w:rFonts w:ascii="Simplified Arabic" w:hAnsi="Simplified Arabic" w:cs="Simplified Arabic"/>
          <w:sz w:val="24"/>
          <w:szCs w:val="24"/>
          <w:rtl/>
          <w:lang w:bidi="ar-IQ"/>
        </w:rPr>
        <w:t>/7/97).</w:t>
      </w:r>
    </w:p>
  </w:endnote>
  <w:endnote w:id="43">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انظر د. محمد حسن قاسم ، مصدر سابق ، ص60 . د. عبد الحميد أخريف ، الدليل القانوني للمستهلك (عقود الاستهلاك" البيع في الموطن – التعاقد عن بعد – العقد الالكتروني)، الطبعة الاولى، مطبعة أميمة ،بدون مكان طبع ، 2006، ص22 .</w:t>
      </w:r>
    </w:p>
  </w:endnote>
  <w:endnote w:id="44">
    <w:p w:rsidR="00454620" w:rsidRDefault="00454620" w:rsidP="003B3FA3">
      <w:pPr>
        <w:spacing w:after="0" w:line="240" w:lineRule="auto"/>
        <w:jc w:val="both"/>
      </w:pPr>
      <w:r w:rsidRPr="00987493">
        <w:rPr>
          <w:rStyle w:val="ac"/>
          <w:rFonts w:cs="Arial"/>
          <w:sz w:val="24"/>
          <w:szCs w:val="24"/>
        </w:rPr>
        <w:endnoteRef/>
      </w:r>
      <w:r>
        <w:rPr>
          <w:sz w:val="24"/>
          <w:szCs w:val="24"/>
        </w:rPr>
        <w:t>)</w:t>
      </w:r>
      <w:r>
        <w:rPr>
          <w:rFonts w:ascii="Arial" w:hAnsi="Arial" w:cs="Simplified Arabic"/>
          <w:sz w:val="24"/>
          <w:szCs w:val="24"/>
          <w:rtl/>
          <w:lang w:bidi="ar-IQ"/>
        </w:rPr>
        <w:t>)</w:t>
      </w:r>
      <w:r w:rsidRPr="00987493">
        <w:rPr>
          <w:rFonts w:ascii="Arial" w:hAnsi="Arial" w:cs="Simplified Arabic"/>
          <w:sz w:val="24"/>
          <w:szCs w:val="24"/>
          <w:rtl/>
          <w:lang w:bidi="ar-IQ"/>
        </w:rPr>
        <w:t>. د. آمانج رحيم احمد ، مصدر سابق ، ص352 .</w:t>
      </w:r>
    </w:p>
  </w:endnote>
  <w:endnote w:id="45">
    <w:p w:rsidR="00454620" w:rsidRDefault="00454620" w:rsidP="003B3FA3">
      <w:pPr>
        <w:pStyle w:val="a9"/>
        <w:jc w:val="both"/>
      </w:pPr>
      <w:r>
        <w:rPr>
          <w:sz w:val="24"/>
          <w:szCs w:val="24"/>
        </w:rPr>
        <w:t xml:space="preserve"> (</w:t>
      </w:r>
      <w:r w:rsidRPr="00987493">
        <w:rPr>
          <w:rStyle w:val="ac"/>
          <w:rFonts w:cs="Arial"/>
          <w:sz w:val="24"/>
          <w:szCs w:val="24"/>
        </w:rPr>
        <w:endnoteRef/>
      </w:r>
      <w:r>
        <w:rPr>
          <w:sz w:val="24"/>
          <w:szCs w:val="24"/>
        </w:rPr>
        <w:t xml:space="preserve"> )</w:t>
      </w:r>
      <w:r w:rsidRPr="00987493">
        <w:rPr>
          <w:rFonts w:ascii="Arial" w:hAnsi="Arial" w:cs="Simplified Arabic"/>
          <w:sz w:val="24"/>
          <w:szCs w:val="24"/>
          <w:rtl/>
          <w:lang w:bidi="ar-IQ"/>
        </w:rPr>
        <w:t>المصدر السابق ، ص352</w:t>
      </w:r>
      <w:r w:rsidRPr="00987493">
        <w:rPr>
          <w:sz w:val="24"/>
          <w:szCs w:val="24"/>
          <w:rtl/>
          <w:lang w:bidi="ar-IQ"/>
        </w:rPr>
        <w:t>.</w:t>
      </w:r>
    </w:p>
  </w:endnote>
  <w:endnote w:id="46">
    <w:p w:rsidR="00454620" w:rsidRDefault="00454620" w:rsidP="003B3FA3">
      <w:pPr>
        <w:pStyle w:val="a9"/>
        <w:jc w:val="both"/>
      </w:pPr>
      <w:r w:rsidRPr="00987493">
        <w:rPr>
          <w:rStyle w:val="ac"/>
          <w:rFonts w:cs="Arial"/>
          <w:sz w:val="24"/>
          <w:szCs w:val="24"/>
        </w:rPr>
        <w:endnoteRef/>
      </w:r>
      <w:r>
        <w:rPr>
          <w:sz w:val="24"/>
          <w:szCs w:val="24"/>
        </w:rPr>
        <w:t>)</w:t>
      </w:r>
      <w:r w:rsidRPr="00987493">
        <w:rPr>
          <w:rFonts w:ascii="Arial" w:hAnsi="Arial" w:cs="Simplified Arabic"/>
          <w:sz w:val="24"/>
          <w:szCs w:val="24"/>
          <w:lang w:bidi="ar-IQ"/>
        </w:rPr>
        <w:t xml:space="preserve">  (</w:t>
      </w:r>
      <w:r w:rsidRPr="00987493">
        <w:rPr>
          <w:rFonts w:ascii="Arial" w:hAnsi="Arial" w:cs="Simplified Arabic"/>
          <w:sz w:val="24"/>
          <w:szCs w:val="24"/>
          <w:rtl/>
          <w:lang w:bidi="ar-IQ"/>
        </w:rPr>
        <w:t>انظر المادة (51) من قانون حماية المستهلك اللبناني .</w:t>
      </w:r>
    </w:p>
  </w:endnote>
  <w:endnote w:id="47">
    <w:p w:rsidR="00454620" w:rsidRDefault="00454620">
      <w:pPr>
        <w:pStyle w:val="ab"/>
      </w:pPr>
      <w:r w:rsidRPr="00746B5B">
        <w:rPr>
          <w:rStyle w:val="ac"/>
          <w:rFonts w:ascii="Simplified Arabic" w:hAnsi="Simplified Arabic" w:cs="Simplified Arabic"/>
          <w:sz w:val="24"/>
          <w:szCs w:val="24"/>
        </w:rPr>
        <w:endnoteRef/>
      </w:r>
      <w:r w:rsidRPr="00746B5B">
        <w:rPr>
          <w:rFonts w:ascii="Simplified Arabic" w:hAnsi="Simplified Arabic" w:cs="Simplified Arabic"/>
          <w:sz w:val="24"/>
          <w:szCs w:val="24"/>
        </w:rPr>
        <w:t>)</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د</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محمد</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حسن</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قاسم</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مصدر</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سابق</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w:t>
      </w:r>
      <w:r w:rsidRPr="00746B5B">
        <w:rPr>
          <w:rFonts w:ascii="Simplified Arabic" w:hAnsi="Simplified Arabic" w:cs="Simplified Arabic"/>
          <w:sz w:val="24"/>
          <w:szCs w:val="24"/>
          <w:rtl/>
        </w:rPr>
        <w:t xml:space="preserve"> </w:t>
      </w:r>
      <w:r w:rsidRPr="00746B5B">
        <w:rPr>
          <w:rFonts w:ascii="Simplified Arabic" w:hAnsi="Simplified Arabic" w:cs="Simplified Arabic" w:hint="cs"/>
          <w:sz w:val="24"/>
          <w:szCs w:val="24"/>
          <w:rtl/>
        </w:rPr>
        <w:t>ص</w:t>
      </w:r>
      <w:r w:rsidRPr="00746B5B">
        <w:rPr>
          <w:rFonts w:ascii="Simplified Arabic" w:hAnsi="Simplified Arabic" w:cs="Simplified Arabic"/>
          <w:sz w:val="24"/>
          <w:szCs w:val="24"/>
          <w:rtl/>
        </w:rPr>
        <w:t>61 .</w:t>
      </w:r>
    </w:p>
  </w:endnote>
  <w:endnote w:id="48">
    <w:p w:rsidR="00454620" w:rsidRDefault="00454620" w:rsidP="003B3FA3">
      <w:pPr>
        <w:pStyle w:val="a9"/>
        <w:jc w:val="both"/>
      </w:pPr>
      <w:r w:rsidRPr="00987493">
        <w:rPr>
          <w:rStyle w:val="ac"/>
          <w:rFonts w:cs="Arial"/>
          <w:sz w:val="24"/>
          <w:szCs w:val="24"/>
        </w:rPr>
        <w:endnoteRef/>
      </w:r>
      <w:r>
        <w:rPr>
          <w:rFonts w:ascii="Arial" w:hAnsi="Arial" w:cs="Simplified Arabic"/>
          <w:sz w:val="24"/>
          <w:szCs w:val="24"/>
          <w:lang w:bidi="ar-IQ"/>
        </w:rPr>
        <w:t>)</w:t>
      </w:r>
      <w:r>
        <w:rPr>
          <w:rFonts w:ascii="Arial" w:hAnsi="Arial" w:cs="Simplified Arabic"/>
          <w:sz w:val="24"/>
          <w:szCs w:val="24"/>
          <w:rtl/>
          <w:lang w:bidi="ar-IQ"/>
        </w:rPr>
        <w:t>)</w:t>
      </w:r>
      <w:r w:rsidRPr="00987493">
        <w:rPr>
          <w:rFonts w:ascii="Arial" w:hAnsi="Arial" w:cs="Simplified Arabic"/>
          <w:sz w:val="24"/>
          <w:szCs w:val="24"/>
          <w:rtl/>
          <w:lang w:bidi="ar-IQ"/>
        </w:rPr>
        <w:t xml:space="preserve"> انظر المادة (32/2 ) من قانون المبادلات والتجارة الالكترونية التونسي.</w:t>
      </w:r>
    </w:p>
  </w:endnote>
  <w:endnote w:id="49">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د. الاء يعقوب يوسف النعيمي, مصدر سابق , ص96.</w:t>
      </w:r>
    </w:p>
  </w:endnote>
  <w:endnote w:id="50">
    <w:p w:rsidR="00454620" w:rsidRDefault="00454620">
      <w:pPr>
        <w:pStyle w:val="ab"/>
      </w:pPr>
      <w:r w:rsidRPr="00746B5B">
        <w:rPr>
          <w:rStyle w:val="ac"/>
          <w:rFonts w:ascii="Simplified Arabic" w:hAnsi="Simplified Arabic" w:cs="Simplified Arabic"/>
          <w:sz w:val="24"/>
          <w:szCs w:val="24"/>
        </w:rPr>
        <w:endnoteRef/>
      </w:r>
      <w:r w:rsidRPr="00746B5B">
        <w:rPr>
          <w:rFonts w:ascii="Simplified Arabic" w:hAnsi="Simplified Arabic" w:cs="Simplified Arabic"/>
          <w:sz w:val="24"/>
          <w:szCs w:val="24"/>
        </w:rPr>
        <w:t>)</w:t>
      </w:r>
      <w:r w:rsidRPr="00746B5B">
        <w:rPr>
          <w:rFonts w:ascii="Simplified Arabic" w:hAnsi="Simplified Arabic" w:cs="Simplified Arabic"/>
          <w:sz w:val="24"/>
          <w:szCs w:val="24"/>
          <w:rtl/>
        </w:rPr>
        <w:t>)</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د</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محمد</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حسين</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منصور</w:t>
      </w:r>
      <w:r w:rsidRPr="00746B5B">
        <w:rPr>
          <w:rFonts w:ascii="Simplified Arabic" w:hAnsi="Simplified Arabic" w:cs="Simplified Arabic"/>
          <w:sz w:val="24"/>
          <w:szCs w:val="24"/>
          <w:rtl/>
          <w:lang w:bidi="ar-IQ"/>
        </w:rPr>
        <w:t xml:space="preserve"> , </w:t>
      </w:r>
      <w:r w:rsidRPr="00746B5B">
        <w:rPr>
          <w:rFonts w:ascii="Simplified Arabic" w:hAnsi="Simplified Arabic" w:cs="Simplified Arabic" w:hint="cs"/>
          <w:sz w:val="24"/>
          <w:szCs w:val="24"/>
          <w:rtl/>
          <w:lang w:bidi="ar-IQ"/>
        </w:rPr>
        <w:t>المسؤولية</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الالكترونية</w:t>
      </w:r>
      <w:r w:rsidRPr="00746B5B">
        <w:rPr>
          <w:rFonts w:ascii="Simplified Arabic" w:hAnsi="Simplified Arabic" w:cs="Simplified Arabic"/>
          <w:sz w:val="24"/>
          <w:szCs w:val="24"/>
          <w:rtl/>
          <w:lang w:bidi="ar-IQ"/>
        </w:rPr>
        <w:t xml:space="preserve"> , </w:t>
      </w:r>
      <w:r w:rsidRPr="00746B5B">
        <w:rPr>
          <w:rFonts w:ascii="Simplified Arabic" w:hAnsi="Simplified Arabic" w:cs="Simplified Arabic" w:hint="cs"/>
          <w:sz w:val="24"/>
          <w:szCs w:val="24"/>
          <w:rtl/>
          <w:lang w:bidi="ar-IQ"/>
        </w:rPr>
        <w:t>القاهرة</w:t>
      </w:r>
      <w:r w:rsidRPr="00746B5B">
        <w:rPr>
          <w:rFonts w:ascii="Simplified Arabic" w:hAnsi="Simplified Arabic" w:cs="Simplified Arabic"/>
          <w:sz w:val="24"/>
          <w:szCs w:val="24"/>
          <w:rtl/>
          <w:lang w:bidi="ar-IQ"/>
        </w:rPr>
        <w:t xml:space="preserve"> , </w:t>
      </w:r>
      <w:r w:rsidRPr="00746B5B">
        <w:rPr>
          <w:rFonts w:ascii="Simplified Arabic" w:hAnsi="Simplified Arabic" w:cs="Simplified Arabic" w:hint="cs"/>
          <w:sz w:val="24"/>
          <w:szCs w:val="24"/>
          <w:rtl/>
          <w:lang w:bidi="ar-IQ"/>
        </w:rPr>
        <w:t>دار</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الجامعة</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الجديدة</w:t>
      </w:r>
      <w:r w:rsidRPr="00746B5B">
        <w:rPr>
          <w:rFonts w:ascii="Simplified Arabic" w:hAnsi="Simplified Arabic" w:cs="Simplified Arabic"/>
          <w:sz w:val="24"/>
          <w:szCs w:val="24"/>
          <w:rtl/>
          <w:lang w:bidi="ar-IQ"/>
        </w:rPr>
        <w:t xml:space="preserve"> </w:t>
      </w:r>
      <w:r w:rsidRPr="00746B5B">
        <w:rPr>
          <w:rFonts w:ascii="Simplified Arabic" w:hAnsi="Simplified Arabic" w:cs="Simplified Arabic" w:hint="cs"/>
          <w:sz w:val="24"/>
          <w:szCs w:val="24"/>
          <w:rtl/>
          <w:lang w:bidi="ar-IQ"/>
        </w:rPr>
        <w:t>للنشر</w:t>
      </w:r>
      <w:r w:rsidRPr="00746B5B">
        <w:rPr>
          <w:rFonts w:ascii="Simplified Arabic" w:hAnsi="Simplified Arabic" w:cs="Simplified Arabic"/>
          <w:sz w:val="24"/>
          <w:szCs w:val="24"/>
          <w:rtl/>
          <w:lang w:bidi="ar-IQ"/>
        </w:rPr>
        <w:t xml:space="preserve"> ,2005</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ص</w:t>
      </w:r>
      <w:r>
        <w:rPr>
          <w:rFonts w:ascii="Simplified Arabic" w:hAnsi="Simplified Arabic" w:cs="Simplified Arabic"/>
          <w:sz w:val="24"/>
          <w:szCs w:val="24"/>
          <w:rtl/>
          <w:lang w:bidi="ar-IQ"/>
        </w:rPr>
        <w:t>126</w:t>
      </w:r>
      <w:r>
        <w:rPr>
          <w:rFonts w:ascii="Simplified Arabic" w:hAnsi="Simplified Arabic" w:cs="Simplified Arabic" w:hint="cs"/>
          <w:sz w:val="24"/>
          <w:szCs w:val="24"/>
          <w:rtl/>
          <w:lang w:bidi="ar-IQ"/>
        </w:rPr>
        <w:t>ومابعدها</w:t>
      </w:r>
      <w:r>
        <w:rPr>
          <w:rFonts w:ascii="Simplified Arabic" w:hAnsi="Simplified Arabic" w:cs="Simplified Arabic"/>
          <w:sz w:val="24"/>
          <w:szCs w:val="24"/>
          <w:rtl/>
          <w:lang w:bidi="ar-IQ"/>
        </w:rPr>
        <w:t>.</w:t>
      </w:r>
    </w:p>
  </w:endnote>
  <w:endnote w:id="51">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انظر المادة 30 من قانون المبادلات والتجارة الالكترونية التونسي.</w:t>
      </w:r>
    </w:p>
  </w:endnote>
  <w:endnote w:id="52">
    <w:p w:rsidR="00454620" w:rsidRPr="00987493" w:rsidRDefault="00454620" w:rsidP="003B3FA3">
      <w:pPr>
        <w:spacing w:after="0" w:line="240" w:lineRule="auto"/>
        <w:jc w:val="both"/>
        <w:rPr>
          <w:rFonts w:ascii="Arial" w:hAnsi="Arial" w:cs="Simplified Arabic"/>
          <w:sz w:val="24"/>
          <w:szCs w:val="24"/>
          <w:rtl/>
          <w:lang w:bidi="ar-IQ"/>
        </w:rPr>
      </w:pPr>
      <w:r w:rsidRPr="00987493">
        <w:rPr>
          <w:rStyle w:val="ac"/>
          <w:rFonts w:cs="Arial"/>
          <w:sz w:val="24"/>
          <w:szCs w:val="24"/>
        </w:rPr>
        <w:endnoteRef/>
      </w:r>
      <w:r>
        <w:rPr>
          <w:sz w:val="24"/>
          <w:szCs w:val="24"/>
        </w:rPr>
        <w:t>)</w:t>
      </w:r>
      <w:r w:rsidRPr="00987493">
        <w:rPr>
          <w:rFonts w:ascii="Arial" w:hAnsi="Arial" w:cs="Simplified Arabic"/>
          <w:sz w:val="24"/>
          <w:szCs w:val="24"/>
          <w:rtl/>
          <w:lang w:bidi="ar-IQ"/>
        </w:rPr>
        <w:t>) تنظر الفقرة الثالثة من المادة السادسة من التوجه الاوربي رقم  (</w:t>
      </w:r>
      <w:r w:rsidRPr="00987493">
        <w:rPr>
          <w:rFonts w:ascii="Arial" w:hAnsi="Arial" w:cs="Simplified Arabic"/>
          <w:sz w:val="24"/>
          <w:szCs w:val="24"/>
          <w:lang w:bidi="ar-IQ"/>
        </w:rPr>
        <w:t>EC</w:t>
      </w:r>
      <w:r w:rsidRPr="00987493">
        <w:rPr>
          <w:rFonts w:ascii="Arial" w:hAnsi="Arial" w:cs="Simplified Arabic"/>
          <w:sz w:val="24"/>
          <w:szCs w:val="24"/>
          <w:rtl/>
          <w:lang w:bidi="ar-IQ"/>
        </w:rPr>
        <w:t>/7/97), والتي نصت على:</w:t>
      </w:r>
    </w:p>
    <w:p w:rsidR="00454620" w:rsidRPr="00987493" w:rsidRDefault="00454620" w:rsidP="00F01B75">
      <w:pPr>
        <w:spacing w:after="0" w:line="240" w:lineRule="auto"/>
        <w:jc w:val="right"/>
        <w:rPr>
          <w:rFonts w:ascii="Times New Roman" w:hAnsi="Times New Roman" w:cs="Times New Roman"/>
          <w:sz w:val="24"/>
          <w:szCs w:val="24"/>
          <w:rtl/>
          <w:lang w:bidi="ar-IQ"/>
        </w:rPr>
      </w:pPr>
      <w:r w:rsidRPr="00987493">
        <w:rPr>
          <w:rFonts w:ascii="Times New Roman" w:hAnsi="Times New Roman" w:cs="Times New Roman"/>
          <w:sz w:val="24"/>
          <w:szCs w:val="24"/>
          <w:lang w:bidi="ar-IQ"/>
        </w:rPr>
        <w:t xml:space="preserve">            (the consumer may not exercise the right of withdrawal for gaming and lottery services)</w:t>
      </w:r>
    </w:p>
    <w:p w:rsidR="00454620" w:rsidRDefault="00454620" w:rsidP="003B3FA3">
      <w:pPr>
        <w:spacing w:after="0" w:line="240" w:lineRule="auto"/>
        <w:jc w:val="both"/>
      </w:pPr>
      <w:r w:rsidRPr="00987493">
        <w:rPr>
          <w:rFonts w:ascii="Arial" w:hAnsi="Arial" w:cs="Simplified Arabic"/>
          <w:sz w:val="24"/>
          <w:szCs w:val="24"/>
          <w:rtl/>
          <w:lang w:bidi="ar-IQ"/>
        </w:rPr>
        <w:t>كما نصت بعض تشريعات حماية المستهلك صراحة على ان ممارسة العدول ارادة ومشيئة للمستهلك ,ومن ثم فلا تخضع لأي رقابة او تقدير ,كالقانون البلجيكي الذي لم يلزم المستهلك ببيان مبررات رجوعه.د.سليمان براك الجميلي,المصدر السابق,ص 182.</w:t>
      </w:r>
    </w:p>
  </w:endnote>
  <w:endnote w:id="53">
    <w:p w:rsidR="00454620" w:rsidRDefault="00454620" w:rsidP="003B3FA3">
      <w:pPr>
        <w:pStyle w:val="a9"/>
        <w:jc w:val="both"/>
      </w:pPr>
      <w:r w:rsidRPr="00987493">
        <w:rPr>
          <w:rStyle w:val="ac"/>
          <w:rFonts w:cs="Arial"/>
          <w:sz w:val="24"/>
          <w:szCs w:val="24"/>
        </w:rPr>
        <w:endnoteRef/>
      </w:r>
      <w:r>
        <w:rPr>
          <w:sz w:val="24"/>
          <w:szCs w:val="24"/>
        </w:rPr>
        <w:t>)</w:t>
      </w:r>
      <w:r w:rsidRPr="00987493">
        <w:rPr>
          <w:rFonts w:ascii="Arial" w:hAnsi="Arial" w:cs="Simplified Arabic"/>
          <w:sz w:val="24"/>
          <w:szCs w:val="24"/>
          <w:rtl/>
          <w:lang w:bidi="ar-IQ"/>
        </w:rPr>
        <w:t>) د. آمانج رحيم احمد , مصدر سابق, ص359  . د. عبد الحميد اخريف ، مصدر سابق ، ص22.</w:t>
      </w:r>
    </w:p>
  </w:endnote>
  <w:endnote w:id="54">
    <w:p w:rsidR="00454620" w:rsidRDefault="00454620">
      <w:pPr>
        <w:pStyle w:val="ab"/>
      </w:pPr>
      <w:r w:rsidRPr="00B77C1E">
        <w:rPr>
          <w:rStyle w:val="ac"/>
          <w:rFonts w:ascii="Simplified Arabic" w:hAnsi="Simplified Arabic" w:cs="Simplified Arabic"/>
          <w:sz w:val="24"/>
          <w:szCs w:val="24"/>
        </w:rPr>
        <w:endnoteRef/>
      </w:r>
      <w:r w:rsidRPr="00B77C1E">
        <w:rPr>
          <w:rFonts w:ascii="Simplified Arabic" w:hAnsi="Simplified Arabic" w:cs="Simplified Arabic"/>
          <w:sz w:val="24"/>
          <w:szCs w:val="24"/>
        </w:rPr>
        <w:t>)</w:t>
      </w:r>
      <w:r w:rsidRPr="00B77C1E">
        <w:rPr>
          <w:rFonts w:ascii="Simplified Arabic" w:hAnsi="Simplified Arabic" w:cs="Simplified Arabic"/>
          <w:sz w:val="24"/>
          <w:szCs w:val="24"/>
          <w:rtl/>
        </w:rPr>
        <w:t xml:space="preserve"> )</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د</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عمر</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عبد</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الباقي</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مصدر</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سابق</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w:t>
      </w:r>
      <w:r w:rsidRPr="00B77C1E">
        <w:rPr>
          <w:rFonts w:ascii="Simplified Arabic" w:hAnsi="Simplified Arabic" w:cs="Simplified Arabic"/>
          <w:sz w:val="24"/>
          <w:szCs w:val="24"/>
          <w:rtl/>
          <w:lang w:bidi="ar-IQ"/>
        </w:rPr>
        <w:t xml:space="preserve"> </w:t>
      </w:r>
      <w:r w:rsidRPr="00B77C1E">
        <w:rPr>
          <w:rFonts w:ascii="Simplified Arabic" w:hAnsi="Simplified Arabic" w:cs="Simplified Arabic" w:hint="cs"/>
          <w:sz w:val="24"/>
          <w:szCs w:val="24"/>
          <w:rtl/>
          <w:lang w:bidi="ar-IQ"/>
        </w:rPr>
        <w:t>ص</w:t>
      </w:r>
      <w:r>
        <w:rPr>
          <w:rFonts w:ascii="Simplified Arabic" w:hAnsi="Simplified Arabic" w:cs="Simplified Arabic"/>
          <w:sz w:val="24"/>
          <w:szCs w:val="24"/>
          <w:rtl/>
          <w:lang w:bidi="ar-IQ"/>
        </w:rPr>
        <w:t xml:space="preserve"> 784.</w:t>
      </w:r>
    </w:p>
  </w:endnote>
  <w:endnote w:id="55">
    <w:p w:rsidR="00454620" w:rsidRDefault="00454620" w:rsidP="003B3FA3">
      <w:pPr>
        <w:spacing w:after="0" w:line="240" w:lineRule="auto"/>
        <w:jc w:val="both"/>
      </w:pPr>
      <w:r w:rsidRPr="00987493">
        <w:rPr>
          <w:rStyle w:val="ac"/>
          <w:rFonts w:cs="Arial"/>
          <w:sz w:val="24"/>
          <w:szCs w:val="24"/>
        </w:rPr>
        <w:endnoteRef/>
      </w:r>
      <w:r>
        <w:rPr>
          <w:sz w:val="24"/>
          <w:szCs w:val="24"/>
        </w:rPr>
        <w:t>)</w:t>
      </w:r>
      <w:r w:rsidRPr="00987493">
        <w:rPr>
          <w:rFonts w:ascii="Arial" w:hAnsi="Arial" w:cs="Simplified Arabic"/>
          <w:sz w:val="24"/>
          <w:szCs w:val="24"/>
          <w:rtl/>
          <w:lang w:bidi="ar-IQ"/>
        </w:rPr>
        <w:t xml:space="preserve">) نصت المادة (8) من قانون حماية المستهلك المصري على انه </w:t>
      </w:r>
      <w:r w:rsidRPr="00987493">
        <w:rPr>
          <w:rFonts w:cs="Simplified Arabic"/>
          <w:sz w:val="24"/>
          <w:szCs w:val="24"/>
          <w:rtl/>
        </w:rPr>
        <w:t xml:space="preserve">( </w:t>
      </w:r>
      <w:r w:rsidRPr="00987493">
        <w:rPr>
          <w:rFonts w:cs="Simplified Arabic" w:hint="cs"/>
          <w:sz w:val="24"/>
          <w:szCs w:val="24"/>
          <w:rtl/>
        </w:rPr>
        <w:t>مع</w:t>
      </w:r>
      <w:r w:rsidRPr="00987493">
        <w:rPr>
          <w:rFonts w:cs="Simplified Arabic"/>
          <w:sz w:val="24"/>
          <w:szCs w:val="24"/>
          <w:rtl/>
        </w:rPr>
        <w:t xml:space="preserve"> </w:t>
      </w:r>
      <w:r w:rsidRPr="00987493">
        <w:rPr>
          <w:rFonts w:cs="Simplified Arabic" w:hint="cs"/>
          <w:sz w:val="24"/>
          <w:szCs w:val="24"/>
          <w:rtl/>
        </w:rPr>
        <w:t>عدم</w:t>
      </w:r>
      <w:r w:rsidRPr="00987493">
        <w:rPr>
          <w:rFonts w:cs="Simplified Arabic"/>
          <w:sz w:val="24"/>
          <w:szCs w:val="24"/>
          <w:rtl/>
        </w:rPr>
        <w:t xml:space="preserve"> </w:t>
      </w:r>
      <w:r w:rsidRPr="00987493">
        <w:rPr>
          <w:rFonts w:cs="Simplified Arabic" w:hint="cs"/>
          <w:sz w:val="24"/>
          <w:szCs w:val="24"/>
          <w:rtl/>
        </w:rPr>
        <w:t>الإخلال</w:t>
      </w:r>
      <w:r w:rsidRPr="00987493">
        <w:rPr>
          <w:rFonts w:cs="Simplified Arabic"/>
          <w:sz w:val="24"/>
          <w:szCs w:val="24"/>
          <w:rtl/>
        </w:rPr>
        <w:t xml:space="preserve"> </w:t>
      </w:r>
      <w:r w:rsidRPr="00987493">
        <w:rPr>
          <w:rFonts w:cs="Simplified Arabic" w:hint="cs"/>
          <w:sz w:val="24"/>
          <w:szCs w:val="24"/>
          <w:rtl/>
        </w:rPr>
        <w:t>بأية</w:t>
      </w:r>
      <w:r w:rsidRPr="00987493">
        <w:rPr>
          <w:rFonts w:cs="Simplified Arabic"/>
          <w:sz w:val="24"/>
          <w:szCs w:val="24"/>
          <w:rtl/>
        </w:rPr>
        <w:t xml:space="preserve"> </w:t>
      </w:r>
      <w:r w:rsidRPr="00987493">
        <w:rPr>
          <w:rFonts w:cs="Simplified Arabic" w:hint="cs"/>
          <w:sz w:val="24"/>
          <w:szCs w:val="24"/>
          <w:rtl/>
        </w:rPr>
        <w:t>ضمانات</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شروط</w:t>
      </w:r>
      <w:r w:rsidRPr="00987493">
        <w:rPr>
          <w:rFonts w:cs="Simplified Arabic"/>
          <w:sz w:val="24"/>
          <w:szCs w:val="24"/>
          <w:rtl/>
        </w:rPr>
        <w:t xml:space="preserve"> </w:t>
      </w:r>
      <w:r w:rsidRPr="00987493">
        <w:rPr>
          <w:rFonts w:cs="Simplified Arabic" w:hint="cs"/>
          <w:sz w:val="24"/>
          <w:szCs w:val="24"/>
          <w:rtl/>
        </w:rPr>
        <w:t>قانونية</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اتفاقية</w:t>
      </w:r>
      <w:r w:rsidRPr="00987493">
        <w:rPr>
          <w:rFonts w:cs="Simplified Arabic"/>
          <w:sz w:val="24"/>
          <w:szCs w:val="24"/>
          <w:rtl/>
        </w:rPr>
        <w:t xml:space="preserve"> </w:t>
      </w:r>
      <w:r w:rsidRPr="00987493">
        <w:rPr>
          <w:rFonts w:cs="Simplified Arabic" w:hint="cs"/>
          <w:sz w:val="24"/>
          <w:szCs w:val="24"/>
          <w:rtl/>
        </w:rPr>
        <w:t>أفضل</w:t>
      </w:r>
      <w:r w:rsidRPr="00987493">
        <w:rPr>
          <w:rFonts w:cs="Simplified Arabic"/>
          <w:sz w:val="24"/>
          <w:szCs w:val="24"/>
          <w:rtl/>
        </w:rPr>
        <w:t xml:space="preserve"> </w:t>
      </w:r>
      <w:r w:rsidRPr="00987493">
        <w:rPr>
          <w:rFonts w:cs="Simplified Arabic" w:hint="cs"/>
          <w:sz w:val="24"/>
          <w:szCs w:val="24"/>
          <w:rtl/>
        </w:rPr>
        <w:t>للمستهلك</w:t>
      </w:r>
      <w:r w:rsidRPr="00987493">
        <w:rPr>
          <w:rFonts w:cs="Simplified Arabic"/>
          <w:sz w:val="24"/>
          <w:szCs w:val="24"/>
          <w:rtl/>
        </w:rPr>
        <w:t xml:space="preserve"> </w:t>
      </w:r>
      <w:r w:rsidRPr="00987493">
        <w:rPr>
          <w:rFonts w:cs="Simplified Arabic" w:hint="cs"/>
          <w:sz w:val="24"/>
          <w:szCs w:val="24"/>
          <w:rtl/>
        </w:rPr>
        <w:t>،و</w:t>
      </w:r>
      <w:r w:rsidRPr="00987493">
        <w:rPr>
          <w:rFonts w:cs="Simplified Arabic"/>
          <w:sz w:val="24"/>
          <w:szCs w:val="24"/>
          <w:rtl/>
        </w:rPr>
        <w:t xml:space="preserve"> </w:t>
      </w:r>
      <w:r w:rsidRPr="00987493">
        <w:rPr>
          <w:rFonts w:cs="Simplified Arabic" w:hint="cs"/>
          <w:sz w:val="24"/>
          <w:szCs w:val="24"/>
          <w:rtl/>
        </w:rPr>
        <w:t>فيما</w:t>
      </w:r>
      <w:r w:rsidRPr="00987493">
        <w:rPr>
          <w:rFonts w:cs="Simplified Arabic"/>
          <w:sz w:val="24"/>
          <w:szCs w:val="24"/>
          <w:rtl/>
        </w:rPr>
        <w:t xml:space="preserve"> </w:t>
      </w:r>
      <w:r w:rsidRPr="00987493">
        <w:rPr>
          <w:rFonts w:cs="Simplified Arabic" w:hint="cs"/>
          <w:sz w:val="24"/>
          <w:szCs w:val="24"/>
          <w:rtl/>
        </w:rPr>
        <w:t>لم</w:t>
      </w:r>
      <w:r w:rsidRPr="00987493">
        <w:rPr>
          <w:rFonts w:cs="Simplified Arabic"/>
          <w:sz w:val="24"/>
          <w:szCs w:val="24"/>
          <w:rtl/>
        </w:rPr>
        <w:t xml:space="preserve"> </w:t>
      </w:r>
      <w:r w:rsidRPr="00987493">
        <w:rPr>
          <w:rFonts w:cs="Simplified Arabic" w:hint="cs"/>
          <w:sz w:val="24"/>
          <w:szCs w:val="24"/>
          <w:rtl/>
        </w:rPr>
        <w:t>يحدده</w:t>
      </w:r>
      <w:r w:rsidRPr="00987493">
        <w:rPr>
          <w:rFonts w:cs="Simplified Arabic"/>
          <w:sz w:val="24"/>
          <w:szCs w:val="24"/>
          <w:rtl/>
        </w:rPr>
        <w:t xml:space="preserve"> </w:t>
      </w:r>
      <w:r w:rsidRPr="00987493">
        <w:rPr>
          <w:rFonts w:cs="Simplified Arabic" w:hint="cs"/>
          <w:sz w:val="24"/>
          <w:szCs w:val="24"/>
          <w:rtl/>
        </w:rPr>
        <w:t>الجهاز</w:t>
      </w:r>
      <w:r w:rsidRPr="00987493">
        <w:rPr>
          <w:rFonts w:cs="Simplified Arabic"/>
          <w:sz w:val="24"/>
          <w:szCs w:val="24"/>
          <w:rtl/>
        </w:rPr>
        <w:t xml:space="preserve"> </w:t>
      </w:r>
      <w:r w:rsidRPr="00987493">
        <w:rPr>
          <w:rFonts w:cs="Simplified Arabic" w:hint="cs"/>
          <w:sz w:val="24"/>
          <w:szCs w:val="24"/>
          <w:rtl/>
        </w:rPr>
        <w:t>من</w:t>
      </w:r>
      <w:r w:rsidRPr="00987493">
        <w:rPr>
          <w:rFonts w:cs="Simplified Arabic"/>
          <w:sz w:val="24"/>
          <w:szCs w:val="24"/>
          <w:rtl/>
        </w:rPr>
        <w:t xml:space="preserve"> </w:t>
      </w:r>
      <w:r w:rsidRPr="00987493">
        <w:rPr>
          <w:rFonts w:cs="Simplified Arabic" w:hint="cs"/>
          <w:sz w:val="24"/>
          <w:szCs w:val="24"/>
          <w:rtl/>
        </w:rPr>
        <w:t>مدد</w:t>
      </w:r>
      <w:r w:rsidRPr="00987493">
        <w:rPr>
          <w:rFonts w:cs="Simplified Arabic"/>
          <w:sz w:val="24"/>
          <w:szCs w:val="24"/>
          <w:rtl/>
        </w:rPr>
        <w:t xml:space="preserve"> </w:t>
      </w:r>
      <w:r w:rsidRPr="00987493">
        <w:rPr>
          <w:rFonts w:cs="Simplified Arabic" w:hint="cs"/>
          <w:sz w:val="24"/>
          <w:szCs w:val="24"/>
          <w:rtl/>
        </w:rPr>
        <w:t>أقل</w:t>
      </w:r>
      <w:r w:rsidRPr="00987493">
        <w:rPr>
          <w:rFonts w:cs="Simplified Arabic"/>
          <w:sz w:val="24"/>
          <w:szCs w:val="24"/>
          <w:rtl/>
        </w:rPr>
        <w:t xml:space="preserve"> </w:t>
      </w:r>
      <w:r w:rsidRPr="00987493">
        <w:rPr>
          <w:rFonts w:cs="Simplified Arabic" w:hint="cs"/>
          <w:sz w:val="24"/>
          <w:szCs w:val="24"/>
          <w:rtl/>
        </w:rPr>
        <w:t>بالنظر</w:t>
      </w:r>
      <w:r w:rsidRPr="00987493">
        <w:rPr>
          <w:rFonts w:cs="Simplified Arabic"/>
          <w:sz w:val="24"/>
          <w:szCs w:val="24"/>
          <w:rtl/>
        </w:rPr>
        <w:t xml:space="preserve"> </w:t>
      </w:r>
      <w:r w:rsidRPr="00987493">
        <w:rPr>
          <w:rFonts w:cs="Simplified Arabic" w:hint="cs"/>
          <w:sz w:val="24"/>
          <w:szCs w:val="24"/>
          <w:rtl/>
        </w:rPr>
        <w:t>إلى</w:t>
      </w:r>
      <w:r w:rsidRPr="00987493">
        <w:rPr>
          <w:rFonts w:cs="Simplified Arabic"/>
          <w:sz w:val="24"/>
          <w:szCs w:val="24"/>
          <w:rtl/>
        </w:rPr>
        <w:t xml:space="preserve"> </w:t>
      </w:r>
      <w:r w:rsidRPr="00987493">
        <w:rPr>
          <w:rFonts w:cs="Simplified Arabic" w:hint="cs"/>
          <w:sz w:val="24"/>
          <w:szCs w:val="24"/>
          <w:rtl/>
        </w:rPr>
        <w:t>طبيعة</w:t>
      </w:r>
      <w:r w:rsidRPr="00987493">
        <w:rPr>
          <w:rFonts w:cs="Simplified Arabic"/>
          <w:sz w:val="24"/>
          <w:szCs w:val="24"/>
          <w:rtl/>
        </w:rPr>
        <w:t xml:space="preserve"> </w:t>
      </w:r>
      <w:r w:rsidRPr="00987493">
        <w:rPr>
          <w:rFonts w:cs="Simplified Arabic" w:hint="cs"/>
          <w:sz w:val="24"/>
          <w:szCs w:val="24"/>
          <w:rtl/>
        </w:rPr>
        <w:t>السلعة</w:t>
      </w:r>
      <w:r w:rsidRPr="00987493">
        <w:rPr>
          <w:rFonts w:cs="Simplified Arabic"/>
          <w:sz w:val="24"/>
          <w:szCs w:val="24"/>
          <w:rtl/>
        </w:rPr>
        <w:t xml:space="preserve"> </w:t>
      </w:r>
      <w:r w:rsidRPr="00987493">
        <w:rPr>
          <w:rFonts w:cs="Simplified Arabic" w:hint="cs"/>
          <w:sz w:val="24"/>
          <w:szCs w:val="24"/>
          <w:rtl/>
        </w:rPr>
        <w:t>،</w:t>
      </w:r>
      <w:r w:rsidRPr="00987493">
        <w:rPr>
          <w:rFonts w:cs="Simplified Arabic"/>
          <w:sz w:val="24"/>
          <w:szCs w:val="24"/>
          <w:rtl/>
        </w:rPr>
        <w:t xml:space="preserve"> </w:t>
      </w:r>
      <w:r w:rsidRPr="00987493">
        <w:rPr>
          <w:rFonts w:cs="Simplified Arabic" w:hint="cs"/>
          <w:sz w:val="24"/>
          <w:szCs w:val="24"/>
          <w:rtl/>
        </w:rPr>
        <w:t>للمستهلك</w:t>
      </w:r>
      <w:r w:rsidRPr="00987493">
        <w:rPr>
          <w:rFonts w:cs="Simplified Arabic"/>
          <w:sz w:val="24"/>
          <w:szCs w:val="24"/>
          <w:rtl/>
        </w:rPr>
        <w:t xml:space="preserve"> </w:t>
      </w:r>
      <w:r w:rsidRPr="00987493">
        <w:rPr>
          <w:rFonts w:cs="Simplified Arabic" w:hint="cs"/>
          <w:sz w:val="24"/>
          <w:szCs w:val="24"/>
          <w:rtl/>
        </w:rPr>
        <w:t>خلال</w:t>
      </w:r>
      <w:r w:rsidRPr="00987493">
        <w:rPr>
          <w:rFonts w:cs="Simplified Arabic"/>
          <w:sz w:val="24"/>
          <w:szCs w:val="24"/>
          <w:rtl/>
        </w:rPr>
        <w:t xml:space="preserve"> </w:t>
      </w:r>
      <w:r w:rsidRPr="00987493">
        <w:rPr>
          <w:rFonts w:cs="Simplified Arabic" w:hint="cs"/>
          <w:sz w:val="24"/>
          <w:szCs w:val="24"/>
          <w:rtl/>
        </w:rPr>
        <w:t>أربعة</w:t>
      </w:r>
      <w:r w:rsidRPr="00987493">
        <w:rPr>
          <w:rFonts w:cs="Simplified Arabic"/>
          <w:sz w:val="24"/>
          <w:szCs w:val="24"/>
          <w:rtl/>
        </w:rPr>
        <w:t xml:space="preserve"> </w:t>
      </w:r>
      <w:r w:rsidRPr="00987493">
        <w:rPr>
          <w:rFonts w:cs="Simplified Arabic" w:hint="cs"/>
          <w:sz w:val="24"/>
          <w:szCs w:val="24"/>
          <w:rtl/>
        </w:rPr>
        <w:t>عشر</w:t>
      </w:r>
      <w:r w:rsidRPr="00987493">
        <w:rPr>
          <w:rFonts w:cs="Simplified Arabic"/>
          <w:sz w:val="24"/>
          <w:szCs w:val="24"/>
          <w:rtl/>
        </w:rPr>
        <w:t xml:space="preserve"> </w:t>
      </w:r>
      <w:r w:rsidRPr="00987493">
        <w:rPr>
          <w:rFonts w:cs="Simplified Arabic" w:hint="cs"/>
          <w:sz w:val="24"/>
          <w:szCs w:val="24"/>
          <w:rtl/>
        </w:rPr>
        <w:t>يوماً</w:t>
      </w:r>
      <w:r w:rsidRPr="00987493">
        <w:rPr>
          <w:rFonts w:cs="Simplified Arabic"/>
          <w:sz w:val="24"/>
          <w:szCs w:val="24"/>
          <w:rtl/>
        </w:rPr>
        <w:t xml:space="preserve"> </w:t>
      </w:r>
      <w:r w:rsidRPr="00987493">
        <w:rPr>
          <w:rFonts w:cs="Simplified Arabic" w:hint="cs"/>
          <w:sz w:val="24"/>
          <w:szCs w:val="24"/>
          <w:rtl/>
        </w:rPr>
        <w:t>من</w:t>
      </w:r>
      <w:r w:rsidRPr="00987493">
        <w:rPr>
          <w:rFonts w:cs="Simplified Arabic"/>
          <w:sz w:val="24"/>
          <w:szCs w:val="24"/>
          <w:rtl/>
        </w:rPr>
        <w:t xml:space="preserve"> </w:t>
      </w:r>
      <w:r w:rsidRPr="00987493">
        <w:rPr>
          <w:rFonts w:cs="Simplified Arabic" w:hint="cs"/>
          <w:sz w:val="24"/>
          <w:szCs w:val="24"/>
          <w:rtl/>
        </w:rPr>
        <w:t>تسلم</w:t>
      </w:r>
      <w:r w:rsidRPr="00987493">
        <w:rPr>
          <w:rFonts w:cs="Simplified Arabic"/>
          <w:sz w:val="24"/>
          <w:szCs w:val="24"/>
          <w:rtl/>
        </w:rPr>
        <w:t xml:space="preserve"> </w:t>
      </w:r>
      <w:r w:rsidRPr="00987493">
        <w:rPr>
          <w:rFonts w:cs="Simplified Arabic" w:hint="cs"/>
          <w:sz w:val="24"/>
          <w:szCs w:val="24"/>
          <w:rtl/>
        </w:rPr>
        <w:t>أية</w:t>
      </w:r>
      <w:r w:rsidRPr="00987493">
        <w:rPr>
          <w:rFonts w:cs="Simplified Arabic"/>
          <w:sz w:val="24"/>
          <w:szCs w:val="24"/>
          <w:rtl/>
        </w:rPr>
        <w:t xml:space="preserve"> </w:t>
      </w:r>
      <w:r w:rsidRPr="00987493">
        <w:rPr>
          <w:rFonts w:cs="Simplified Arabic" w:hint="cs"/>
          <w:sz w:val="24"/>
          <w:szCs w:val="24"/>
          <w:rtl/>
        </w:rPr>
        <w:t>سلعة</w:t>
      </w:r>
      <w:r w:rsidRPr="00987493">
        <w:rPr>
          <w:rFonts w:cs="Simplified Arabic"/>
          <w:sz w:val="24"/>
          <w:szCs w:val="24"/>
          <w:rtl/>
        </w:rPr>
        <w:t xml:space="preserve"> </w:t>
      </w:r>
      <w:r w:rsidRPr="00987493">
        <w:rPr>
          <w:rFonts w:cs="Simplified Arabic" w:hint="cs"/>
          <w:sz w:val="24"/>
          <w:szCs w:val="24"/>
          <w:rtl/>
        </w:rPr>
        <w:t>الحق</w:t>
      </w:r>
      <w:r w:rsidRPr="00987493">
        <w:rPr>
          <w:rFonts w:cs="Simplified Arabic"/>
          <w:sz w:val="24"/>
          <w:szCs w:val="24"/>
          <w:rtl/>
        </w:rPr>
        <w:t xml:space="preserve"> </w:t>
      </w:r>
      <w:r w:rsidRPr="00987493">
        <w:rPr>
          <w:rFonts w:cs="Simplified Arabic" w:hint="cs"/>
          <w:sz w:val="24"/>
          <w:szCs w:val="24"/>
          <w:rtl/>
        </w:rPr>
        <w:t>فى</w:t>
      </w:r>
      <w:r w:rsidRPr="00987493">
        <w:rPr>
          <w:rFonts w:cs="Simplified Arabic"/>
          <w:sz w:val="24"/>
          <w:szCs w:val="24"/>
          <w:rtl/>
        </w:rPr>
        <w:t xml:space="preserve"> </w:t>
      </w:r>
      <w:r w:rsidRPr="00987493">
        <w:rPr>
          <w:rFonts w:cs="Simplified Arabic" w:hint="cs"/>
          <w:sz w:val="24"/>
          <w:szCs w:val="24"/>
          <w:rtl/>
        </w:rPr>
        <w:t>استبدالها</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إعادتها</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استرداد</w:t>
      </w:r>
      <w:r w:rsidRPr="00987493">
        <w:rPr>
          <w:rFonts w:cs="Simplified Arabic"/>
          <w:sz w:val="24"/>
          <w:szCs w:val="24"/>
          <w:rtl/>
        </w:rPr>
        <w:t xml:space="preserve"> </w:t>
      </w:r>
      <w:r w:rsidRPr="00987493">
        <w:rPr>
          <w:rFonts w:cs="Simplified Arabic" w:hint="cs"/>
          <w:sz w:val="24"/>
          <w:szCs w:val="24"/>
          <w:rtl/>
        </w:rPr>
        <w:t>قيمتها</w:t>
      </w:r>
      <w:r w:rsidRPr="00987493">
        <w:rPr>
          <w:rFonts w:cs="Simplified Arabic"/>
          <w:sz w:val="24"/>
          <w:szCs w:val="24"/>
          <w:rtl/>
        </w:rPr>
        <w:t xml:space="preserve"> </w:t>
      </w:r>
      <w:r w:rsidRPr="00987493">
        <w:rPr>
          <w:rFonts w:cs="Simplified Arabic" w:hint="cs"/>
          <w:sz w:val="24"/>
          <w:szCs w:val="24"/>
          <w:rtl/>
        </w:rPr>
        <w:t>،</w:t>
      </w:r>
      <w:r w:rsidRPr="00987493">
        <w:rPr>
          <w:rFonts w:cs="Simplified Arabic"/>
          <w:sz w:val="24"/>
          <w:szCs w:val="24"/>
          <w:rtl/>
        </w:rPr>
        <w:t xml:space="preserve"> </w:t>
      </w:r>
      <w:r w:rsidRPr="00987493">
        <w:rPr>
          <w:rFonts w:cs="Simplified Arabic" w:hint="cs"/>
          <w:sz w:val="24"/>
          <w:szCs w:val="24"/>
          <w:rtl/>
        </w:rPr>
        <w:t>وذلك</w:t>
      </w:r>
      <w:r w:rsidRPr="00987493">
        <w:rPr>
          <w:rFonts w:cs="Simplified Arabic"/>
          <w:sz w:val="24"/>
          <w:szCs w:val="24"/>
          <w:rtl/>
        </w:rPr>
        <w:t xml:space="preserve"> </w:t>
      </w:r>
      <w:r w:rsidRPr="00987493">
        <w:rPr>
          <w:rFonts w:cs="Simplified Arabic" w:hint="cs"/>
          <w:sz w:val="24"/>
          <w:szCs w:val="24"/>
          <w:rtl/>
        </w:rPr>
        <w:t>إذا</w:t>
      </w:r>
      <w:r w:rsidRPr="00987493">
        <w:rPr>
          <w:rFonts w:cs="Simplified Arabic"/>
          <w:sz w:val="24"/>
          <w:szCs w:val="24"/>
          <w:rtl/>
        </w:rPr>
        <w:t xml:space="preserve"> </w:t>
      </w:r>
      <w:r w:rsidRPr="00987493">
        <w:rPr>
          <w:rFonts w:cs="Simplified Arabic" w:hint="cs"/>
          <w:sz w:val="24"/>
          <w:szCs w:val="24"/>
          <w:rtl/>
        </w:rPr>
        <w:t>شاب</w:t>
      </w:r>
      <w:r w:rsidRPr="00987493">
        <w:rPr>
          <w:rFonts w:cs="Simplified Arabic"/>
          <w:sz w:val="24"/>
          <w:szCs w:val="24"/>
          <w:rtl/>
        </w:rPr>
        <w:t xml:space="preserve"> </w:t>
      </w:r>
      <w:r w:rsidRPr="00987493">
        <w:rPr>
          <w:rFonts w:cs="Simplified Arabic" w:hint="cs"/>
          <w:sz w:val="24"/>
          <w:szCs w:val="24"/>
          <w:rtl/>
        </w:rPr>
        <w:t>السلعة</w:t>
      </w:r>
      <w:r w:rsidRPr="00987493">
        <w:rPr>
          <w:rFonts w:cs="Simplified Arabic"/>
          <w:sz w:val="24"/>
          <w:szCs w:val="24"/>
          <w:rtl/>
        </w:rPr>
        <w:t xml:space="preserve"> </w:t>
      </w:r>
      <w:r w:rsidRPr="00987493">
        <w:rPr>
          <w:rFonts w:cs="Simplified Arabic" w:hint="cs"/>
          <w:sz w:val="24"/>
          <w:szCs w:val="24"/>
          <w:rtl/>
        </w:rPr>
        <w:t>عيب</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كانت</w:t>
      </w:r>
      <w:r w:rsidRPr="00987493">
        <w:rPr>
          <w:rFonts w:cs="Simplified Arabic"/>
          <w:sz w:val="24"/>
          <w:szCs w:val="24"/>
          <w:rtl/>
        </w:rPr>
        <w:t xml:space="preserve"> </w:t>
      </w:r>
      <w:r w:rsidRPr="00987493">
        <w:rPr>
          <w:rFonts w:cs="Simplified Arabic" w:hint="cs"/>
          <w:sz w:val="24"/>
          <w:szCs w:val="24"/>
          <w:rtl/>
        </w:rPr>
        <w:t>غير</w:t>
      </w:r>
      <w:r w:rsidRPr="00987493">
        <w:rPr>
          <w:rFonts w:cs="Simplified Arabic"/>
          <w:sz w:val="24"/>
          <w:szCs w:val="24"/>
          <w:rtl/>
        </w:rPr>
        <w:t xml:space="preserve"> </w:t>
      </w:r>
      <w:r w:rsidRPr="00987493">
        <w:rPr>
          <w:rFonts w:cs="Simplified Arabic" w:hint="cs"/>
          <w:sz w:val="24"/>
          <w:szCs w:val="24"/>
          <w:rtl/>
        </w:rPr>
        <w:t>مطابقة</w:t>
      </w:r>
      <w:r w:rsidRPr="00987493">
        <w:rPr>
          <w:rFonts w:cs="Simplified Arabic"/>
          <w:sz w:val="24"/>
          <w:szCs w:val="24"/>
          <w:rtl/>
        </w:rPr>
        <w:t xml:space="preserve"> </w:t>
      </w:r>
      <w:r w:rsidRPr="00987493">
        <w:rPr>
          <w:rFonts w:cs="Simplified Arabic" w:hint="cs"/>
          <w:sz w:val="24"/>
          <w:szCs w:val="24"/>
          <w:rtl/>
        </w:rPr>
        <w:t>للموصفات</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الغرض</w:t>
      </w:r>
      <w:r w:rsidRPr="00987493">
        <w:rPr>
          <w:rFonts w:cs="Simplified Arabic"/>
          <w:sz w:val="24"/>
          <w:szCs w:val="24"/>
          <w:rtl/>
        </w:rPr>
        <w:t xml:space="preserve"> </w:t>
      </w:r>
      <w:r w:rsidRPr="00987493">
        <w:rPr>
          <w:rFonts w:cs="Simplified Arabic" w:hint="cs"/>
          <w:sz w:val="24"/>
          <w:szCs w:val="24"/>
          <w:rtl/>
        </w:rPr>
        <w:t>الذى</w:t>
      </w:r>
      <w:r w:rsidRPr="00987493">
        <w:rPr>
          <w:rFonts w:cs="Simplified Arabic"/>
          <w:sz w:val="24"/>
          <w:szCs w:val="24"/>
          <w:rtl/>
        </w:rPr>
        <w:t xml:space="preserve"> </w:t>
      </w:r>
      <w:r w:rsidRPr="00987493">
        <w:rPr>
          <w:rFonts w:cs="Simplified Arabic" w:hint="cs"/>
          <w:sz w:val="24"/>
          <w:szCs w:val="24"/>
          <w:rtl/>
        </w:rPr>
        <w:t>تم</w:t>
      </w:r>
      <w:r w:rsidRPr="00987493">
        <w:rPr>
          <w:rFonts w:cs="Simplified Arabic"/>
          <w:sz w:val="24"/>
          <w:szCs w:val="24"/>
          <w:rtl/>
        </w:rPr>
        <w:t xml:space="preserve"> </w:t>
      </w:r>
      <w:r w:rsidRPr="00987493">
        <w:rPr>
          <w:rFonts w:cs="Simplified Arabic" w:hint="cs"/>
          <w:sz w:val="24"/>
          <w:szCs w:val="24"/>
          <w:rtl/>
        </w:rPr>
        <w:t>التعاقد</w:t>
      </w:r>
      <w:r w:rsidRPr="00987493">
        <w:rPr>
          <w:rFonts w:cs="Simplified Arabic"/>
          <w:sz w:val="24"/>
          <w:szCs w:val="24"/>
          <w:rtl/>
        </w:rPr>
        <w:t xml:space="preserve"> </w:t>
      </w:r>
      <w:r w:rsidRPr="00987493">
        <w:rPr>
          <w:rFonts w:cs="Simplified Arabic" w:hint="cs"/>
          <w:sz w:val="24"/>
          <w:szCs w:val="24"/>
          <w:rtl/>
        </w:rPr>
        <w:t>عليها</w:t>
      </w:r>
      <w:r w:rsidRPr="00987493">
        <w:rPr>
          <w:rFonts w:cs="Simplified Arabic"/>
          <w:sz w:val="24"/>
          <w:szCs w:val="24"/>
          <w:rtl/>
        </w:rPr>
        <w:t xml:space="preserve"> </w:t>
      </w:r>
      <w:r w:rsidRPr="00987493">
        <w:rPr>
          <w:rFonts w:cs="Simplified Arabic" w:hint="cs"/>
          <w:sz w:val="24"/>
          <w:szCs w:val="24"/>
          <w:rtl/>
        </w:rPr>
        <w:t>من</w:t>
      </w:r>
      <w:r w:rsidRPr="00987493">
        <w:rPr>
          <w:rFonts w:cs="Simplified Arabic"/>
          <w:sz w:val="24"/>
          <w:szCs w:val="24"/>
          <w:rtl/>
        </w:rPr>
        <w:t xml:space="preserve"> </w:t>
      </w:r>
      <w:r w:rsidRPr="00987493">
        <w:rPr>
          <w:rFonts w:cs="Simplified Arabic" w:hint="cs"/>
          <w:sz w:val="24"/>
          <w:szCs w:val="24"/>
          <w:rtl/>
        </w:rPr>
        <w:t>أجله</w:t>
      </w:r>
      <w:r w:rsidRPr="00987493">
        <w:rPr>
          <w:rFonts w:cs="Simplified Arabic"/>
          <w:sz w:val="24"/>
          <w:szCs w:val="24"/>
          <w:rtl/>
        </w:rPr>
        <w:t xml:space="preserve"> </w:t>
      </w:r>
      <w:r w:rsidRPr="00987493">
        <w:rPr>
          <w:rFonts w:cs="Simplified Arabic" w:hint="cs"/>
          <w:sz w:val="24"/>
          <w:szCs w:val="24"/>
          <w:rtl/>
        </w:rPr>
        <w:t>،</w:t>
      </w:r>
      <w:r w:rsidRPr="00987493">
        <w:rPr>
          <w:rFonts w:cs="Simplified Arabic"/>
          <w:sz w:val="24"/>
          <w:szCs w:val="24"/>
          <w:rtl/>
        </w:rPr>
        <w:t xml:space="preserve"> </w:t>
      </w:r>
      <w:r w:rsidRPr="00987493">
        <w:rPr>
          <w:rFonts w:cs="Simplified Arabic" w:hint="cs"/>
          <w:sz w:val="24"/>
          <w:szCs w:val="24"/>
          <w:rtl/>
        </w:rPr>
        <w:t>ويلتزم</w:t>
      </w:r>
      <w:r w:rsidRPr="00987493">
        <w:rPr>
          <w:rFonts w:cs="Simplified Arabic"/>
          <w:sz w:val="24"/>
          <w:szCs w:val="24"/>
          <w:rtl/>
        </w:rPr>
        <w:t xml:space="preserve"> </w:t>
      </w:r>
      <w:r w:rsidRPr="00987493">
        <w:rPr>
          <w:rFonts w:cs="Simplified Arabic" w:hint="cs"/>
          <w:sz w:val="24"/>
          <w:szCs w:val="24"/>
          <w:rtl/>
        </w:rPr>
        <w:t>المورد</w:t>
      </w:r>
      <w:r w:rsidRPr="00987493">
        <w:rPr>
          <w:rFonts w:cs="Simplified Arabic"/>
          <w:sz w:val="24"/>
          <w:szCs w:val="24"/>
          <w:rtl/>
        </w:rPr>
        <w:t xml:space="preserve"> </w:t>
      </w:r>
      <w:r w:rsidRPr="00987493">
        <w:rPr>
          <w:rFonts w:cs="Simplified Arabic" w:hint="cs"/>
          <w:sz w:val="24"/>
          <w:szCs w:val="24"/>
          <w:rtl/>
        </w:rPr>
        <w:t>فى</w:t>
      </w:r>
      <w:r w:rsidRPr="00987493">
        <w:rPr>
          <w:rFonts w:cs="Simplified Arabic"/>
          <w:sz w:val="24"/>
          <w:szCs w:val="24"/>
          <w:rtl/>
        </w:rPr>
        <w:t xml:space="preserve"> </w:t>
      </w:r>
      <w:r w:rsidRPr="00987493">
        <w:rPr>
          <w:rFonts w:cs="Simplified Arabic" w:hint="cs"/>
          <w:sz w:val="24"/>
          <w:szCs w:val="24"/>
          <w:rtl/>
        </w:rPr>
        <w:t>هذه</w:t>
      </w:r>
      <w:r w:rsidRPr="00987493">
        <w:rPr>
          <w:rFonts w:cs="Simplified Arabic"/>
          <w:sz w:val="24"/>
          <w:szCs w:val="24"/>
          <w:rtl/>
        </w:rPr>
        <w:t xml:space="preserve"> </w:t>
      </w:r>
      <w:r w:rsidRPr="00987493">
        <w:rPr>
          <w:rFonts w:cs="Simplified Arabic" w:hint="cs"/>
          <w:sz w:val="24"/>
          <w:szCs w:val="24"/>
          <w:rtl/>
        </w:rPr>
        <w:t>الأحوال</w:t>
      </w:r>
      <w:r w:rsidRPr="00987493">
        <w:rPr>
          <w:rFonts w:cs="Simplified Arabic"/>
          <w:sz w:val="24"/>
          <w:szCs w:val="24"/>
          <w:rtl/>
        </w:rPr>
        <w:t xml:space="preserve"> – </w:t>
      </w:r>
      <w:r w:rsidRPr="00987493">
        <w:rPr>
          <w:rFonts w:cs="Simplified Arabic" w:hint="cs"/>
          <w:sz w:val="24"/>
          <w:szCs w:val="24"/>
          <w:rtl/>
        </w:rPr>
        <w:t>بناء</w:t>
      </w:r>
      <w:r w:rsidRPr="00987493">
        <w:rPr>
          <w:rFonts w:cs="Simplified Arabic"/>
          <w:sz w:val="24"/>
          <w:szCs w:val="24"/>
          <w:rtl/>
        </w:rPr>
        <w:t xml:space="preserve"> </w:t>
      </w:r>
      <w:r w:rsidRPr="00987493">
        <w:rPr>
          <w:rFonts w:cs="Simplified Arabic" w:hint="cs"/>
          <w:sz w:val="24"/>
          <w:szCs w:val="24"/>
          <w:rtl/>
        </w:rPr>
        <w:t>على</w:t>
      </w:r>
      <w:r w:rsidRPr="00987493">
        <w:rPr>
          <w:rFonts w:cs="Simplified Arabic"/>
          <w:sz w:val="24"/>
          <w:szCs w:val="24"/>
          <w:rtl/>
        </w:rPr>
        <w:t xml:space="preserve"> </w:t>
      </w:r>
      <w:r w:rsidRPr="00987493">
        <w:rPr>
          <w:rFonts w:cs="Simplified Arabic" w:hint="cs"/>
          <w:sz w:val="24"/>
          <w:szCs w:val="24"/>
          <w:rtl/>
        </w:rPr>
        <w:t>طلب</w:t>
      </w:r>
      <w:r w:rsidRPr="00987493">
        <w:rPr>
          <w:rFonts w:cs="Simplified Arabic"/>
          <w:sz w:val="24"/>
          <w:szCs w:val="24"/>
          <w:rtl/>
        </w:rPr>
        <w:t xml:space="preserve"> </w:t>
      </w:r>
      <w:r w:rsidRPr="00987493">
        <w:rPr>
          <w:rFonts w:cs="Simplified Arabic" w:hint="cs"/>
          <w:sz w:val="24"/>
          <w:szCs w:val="24"/>
          <w:rtl/>
        </w:rPr>
        <w:t>المستهلك</w:t>
      </w:r>
      <w:r w:rsidRPr="00987493">
        <w:rPr>
          <w:rFonts w:cs="Simplified Arabic"/>
          <w:sz w:val="24"/>
          <w:szCs w:val="24"/>
          <w:rtl/>
        </w:rPr>
        <w:t xml:space="preserve"> – </w:t>
      </w:r>
      <w:r w:rsidRPr="00987493">
        <w:rPr>
          <w:rFonts w:cs="Simplified Arabic" w:hint="cs"/>
          <w:sz w:val="24"/>
          <w:szCs w:val="24"/>
          <w:rtl/>
        </w:rPr>
        <w:t>بإبدال</w:t>
      </w:r>
      <w:r w:rsidRPr="00987493">
        <w:rPr>
          <w:rFonts w:cs="Simplified Arabic"/>
          <w:sz w:val="24"/>
          <w:szCs w:val="24"/>
          <w:rtl/>
        </w:rPr>
        <w:t xml:space="preserve"> </w:t>
      </w:r>
      <w:r w:rsidRPr="00987493">
        <w:rPr>
          <w:rFonts w:cs="Simplified Arabic" w:hint="cs"/>
          <w:sz w:val="24"/>
          <w:szCs w:val="24"/>
          <w:rtl/>
        </w:rPr>
        <w:t>السلعة</w:t>
      </w:r>
      <w:r w:rsidRPr="00987493">
        <w:rPr>
          <w:rFonts w:cs="Simplified Arabic"/>
          <w:sz w:val="24"/>
          <w:szCs w:val="24"/>
          <w:rtl/>
        </w:rPr>
        <w:t xml:space="preserve"> </w:t>
      </w:r>
      <w:r w:rsidRPr="00987493">
        <w:rPr>
          <w:rFonts w:cs="Simplified Arabic" w:hint="cs"/>
          <w:sz w:val="24"/>
          <w:szCs w:val="24"/>
          <w:rtl/>
        </w:rPr>
        <w:t>أو</w:t>
      </w:r>
      <w:r w:rsidRPr="00987493">
        <w:rPr>
          <w:rFonts w:cs="Simplified Arabic"/>
          <w:sz w:val="24"/>
          <w:szCs w:val="24"/>
          <w:rtl/>
        </w:rPr>
        <w:t xml:space="preserve"> </w:t>
      </w:r>
      <w:r w:rsidRPr="00987493">
        <w:rPr>
          <w:rFonts w:cs="Simplified Arabic" w:hint="cs"/>
          <w:sz w:val="24"/>
          <w:szCs w:val="24"/>
          <w:rtl/>
        </w:rPr>
        <w:t>استعادتها</w:t>
      </w:r>
      <w:r w:rsidRPr="00987493">
        <w:rPr>
          <w:rFonts w:cs="Simplified Arabic"/>
          <w:sz w:val="24"/>
          <w:szCs w:val="24"/>
          <w:rtl/>
        </w:rPr>
        <w:t xml:space="preserve"> </w:t>
      </w:r>
      <w:r w:rsidRPr="00987493">
        <w:rPr>
          <w:rFonts w:cs="Simplified Arabic" w:hint="cs"/>
          <w:sz w:val="24"/>
          <w:szCs w:val="24"/>
          <w:rtl/>
        </w:rPr>
        <w:t>مع</w:t>
      </w:r>
      <w:r w:rsidRPr="00987493">
        <w:rPr>
          <w:rFonts w:cs="Simplified Arabic"/>
          <w:sz w:val="24"/>
          <w:szCs w:val="24"/>
          <w:rtl/>
        </w:rPr>
        <w:t xml:space="preserve"> </w:t>
      </w:r>
      <w:r w:rsidRPr="00987493">
        <w:rPr>
          <w:rFonts w:cs="Simplified Arabic" w:hint="cs"/>
          <w:sz w:val="24"/>
          <w:szCs w:val="24"/>
          <w:rtl/>
        </w:rPr>
        <w:t>رد</w:t>
      </w:r>
      <w:r w:rsidRPr="00987493">
        <w:rPr>
          <w:rFonts w:cs="Simplified Arabic"/>
          <w:sz w:val="24"/>
          <w:szCs w:val="24"/>
          <w:rtl/>
        </w:rPr>
        <w:t xml:space="preserve"> </w:t>
      </w:r>
      <w:r w:rsidRPr="00987493">
        <w:rPr>
          <w:rFonts w:cs="Simplified Arabic" w:hint="cs"/>
          <w:sz w:val="24"/>
          <w:szCs w:val="24"/>
          <w:rtl/>
        </w:rPr>
        <w:t>قيمتها</w:t>
      </w:r>
      <w:r w:rsidRPr="00987493">
        <w:rPr>
          <w:rFonts w:cs="Simplified Arabic"/>
          <w:sz w:val="24"/>
          <w:szCs w:val="24"/>
          <w:rtl/>
        </w:rPr>
        <w:t xml:space="preserve"> </w:t>
      </w:r>
      <w:r w:rsidRPr="00987493">
        <w:rPr>
          <w:rFonts w:cs="Simplified Arabic" w:hint="cs"/>
          <w:sz w:val="24"/>
          <w:szCs w:val="24"/>
          <w:rtl/>
        </w:rPr>
        <w:t>دون</w:t>
      </w:r>
      <w:r w:rsidRPr="00987493">
        <w:rPr>
          <w:rFonts w:cs="Simplified Arabic"/>
          <w:sz w:val="24"/>
          <w:szCs w:val="24"/>
          <w:rtl/>
        </w:rPr>
        <w:t xml:space="preserve"> </w:t>
      </w:r>
      <w:r w:rsidRPr="00987493">
        <w:rPr>
          <w:rFonts w:cs="Simplified Arabic" w:hint="cs"/>
          <w:sz w:val="24"/>
          <w:szCs w:val="24"/>
          <w:rtl/>
        </w:rPr>
        <w:t>أية</w:t>
      </w:r>
      <w:r w:rsidRPr="00987493">
        <w:rPr>
          <w:rFonts w:cs="Simplified Arabic"/>
          <w:sz w:val="24"/>
          <w:szCs w:val="24"/>
          <w:rtl/>
        </w:rPr>
        <w:t xml:space="preserve"> </w:t>
      </w:r>
      <w:r w:rsidRPr="00987493">
        <w:rPr>
          <w:rFonts w:cs="Simplified Arabic" w:hint="cs"/>
          <w:sz w:val="24"/>
          <w:szCs w:val="24"/>
          <w:rtl/>
        </w:rPr>
        <w:t>تكلفة</w:t>
      </w:r>
      <w:r w:rsidRPr="00987493">
        <w:rPr>
          <w:rFonts w:cs="Simplified Arabic"/>
          <w:sz w:val="24"/>
          <w:szCs w:val="24"/>
          <w:rtl/>
        </w:rPr>
        <w:t xml:space="preserve"> </w:t>
      </w:r>
      <w:r w:rsidRPr="00987493">
        <w:rPr>
          <w:rFonts w:cs="Simplified Arabic" w:hint="cs"/>
          <w:sz w:val="24"/>
          <w:szCs w:val="24"/>
          <w:rtl/>
        </w:rPr>
        <w:t>إضافية</w:t>
      </w:r>
      <w:r w:rsidRPr="00987493">
        <w:rPr>
          <w:rFonts w:cs="Simplified Arabic"/>
          <w:sz w:val="24"/>
          <w:szCs w:val="24"/>
          <w:rtl/>
        </w:rPr>
        <w:t xml:space="preserve">). </w:t>
      </w:r>
      <w:r w:rsidRPr="00987493">
        <w:rPr>
          <w:rFonts w:ascii="Arial" w:hAnsi="Arial" w:cs="Simplified Arabic"/>
          <w:sz w:val="24"/>
          <w:szCs w:val="24"/>
          <w:rtl/>
          <w:lang w:bidi="ar-IQ"/>
        </w:rPr>
        <w:t>اما المشرع العراقي فقد جاء بحكم في الفقرة الثانية من المادة السادسة من الفصل الثالث المتعلق بحقوق المستهلك</w:t>
      </w:r>
      <w:r w:rsidRPr="00987493">
        <w:rPr>
          <w:rFonts w:ascii="Arial" w:hAnsi="Arial" w:cs="Simplified Arabic"/>
          <w:sz w:val="24"/>
          <w:szCs w:val="24"/>
          <w:rtl/>
        </w:rPr>
        <w:t>-حيث نصت على</w:t>
      </w:r>
      <w:r w:rsidRPr="00987493">
        <w:rPr>
          <w:rFonts w:ascii="Arial" w:hAnsi="Arial" w:cs="Simplified Arabic"/>
          <w:color w:val="000000"/>
          <w:sz w:val="24"/>
          <w:szCs w:val="24"/>
          <w:rtl/>
        </w:rPr>
        <w:t xml:space="preserve"> : ( للمستهلك وكل ذي مصلحة في حالة عدم حصوله على المعلومات المنصوص عليها في هذه المادة إعادة السلع كلاً أو جزءا ًإلى المجهز والمطالبة بالتعويض أمام المحاكم المدنية عن الضرر الذي يلحق به أو بأمواله من جراء ذلك ). </w:t>
      </w:r>
    </w:p>
  </w:endnote>
  <w:endnote w:id="56">
    <w:p w:rsidR="00454620" w:rsidRDefault="00454620" w:rsidP="003B3FA3">
      <w:pPr>
        <w:spacing w:after="0" w:line="240" w:lineRule="auto"/>
        <w:jc w:val="both"/>
      </w:pPr>
      <w:r w:rsidRPr="00987493">
        <w:rPr>
          <w:rStyle w:val="ac"/>
          <w:rFonts w:cs="Arial"/>
          <w:sz w:val="24"/>
          <w:szCs w:val="24"/>
        </w:rPr>
        <w:endnoteRef/>
      </w:r>
      <w:r>
        <w:rPr>
          <w:sz w:val="24"/>
          <w:szCs w:val="24"/>
        </w:rPr>
        <w:t>)</w:t>
      </w:r>
      <w:r>
        <w:rPr>
          <w:sz w:val="24"/>
          <w:szCs w:val="24"/>
          <w:rtl/>
        </w:rPr>
        <w:t>)</w:t>
      </w:r>
      <w:r w:rsidRPr="00987493">
        <w:rPr>
          <w:rFonts w:ascii="Arial" w:hAnsi="Arial" w:cs="Simplified Arabic"/>
          <w:sz w:val="24"/>
          <w:szCs w:val="24"/>
          <w:rtl/>
          <w:lang w:bidi="ar-IQ"/>
        </w:rPr>
        <w:t>اشارت المادة السادسة من التوجيه رقم 577 الصادر من الجماعات الاقتصادية الاوربية في 20 ديسمبر 1985 (بأنه يقع باطلا أي شرط يقضي بحرمان المتعاقد من ممارسة حق الرجوع كما لا يجوز لمن تقرر له التنازل عنه للغير .اشار اليه د. عمر محمد عبد الباقي , مصدر سابق , ص770, هامش (1) , وانظر ايضا د. عبد العزيز المرسي حمود ، مصدر سابق ، ص73 .</w:t>
      </w:r>
    </w:p>
  </w:endnote>
  <w:endnote w:id="57">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طوني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ميشال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عيسى</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التنظيم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لشبكة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الانترنت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دراسة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مقارنة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ضوء</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القوانين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الوضعية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والاتفاقيات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الدولية</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الطبعة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المنشورات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زين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الحقوقية</w:t>
      </w:r>
      <w:r w:rsidRPr="00987493">
        <w:rPr>
          <w:rFonts w:ascii="Simplified Arabic" w:hAnsi="Simplified Arabic" w:cs="Simplified Arabic"/>
          <w:sz w:val="24"/>
          <w:szCs w:val="24"/>
          <w:rtl/>
          <w:lang w:bidi="ar-IQ"/>
        </w:rPr>
        <w:t xml:space="preserve"> ,2001 ,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291-292 -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w:t>
      </w:r>
      <w:r w:rsidRPr="00987493">
        <w:rPr>
          <w:rFonts w:ascii="Simplified Arabic" w:hAnsi="Simplified Arabic" w:cs="Simplified Arabic" w:hint="cs"/>
          <w:sz w:val="24"/>
          <w:szCs w:val="24"/>
          <w:rtl/>
          <w:lang w:bidi="ar-IQ"/>
        </w:rPr>
        <w:t>موفق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المدنية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التجارة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الالكترونية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دراسة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مقارنة</w:t>
      </w:r>
      <w:r w:rsidRPr="00987493">
        <w:rPr>
          <w:rFonts w:ascii="Simplified Arabic" w:hAnsi="Simplified Arabic" w:cs="Simplified Arabic"/>
          <w:sz w:val="24"/>
          <w:szCs w:val="24"/>
          <w:rtl/>
          <w:lang w:bidi="ar-IQ"/>
        </w:rPr>
        <w:t>) ,</w:t>
      </w:r>
      <w:r w:rsidRPr="00987493">
        <w:rPr>
          <w:rFonts w:ascii="Simplified Arabic" w:hAnsi="Simplified Arabic" w:cs="Simplified Arabic" w:hint="cs"/>
          <w:sz w:val="24"/>
          <w:szCs w:val="24"/>
          <w:rtl/>
          <w:lang w:bidi="ar-IQ"/>
        </w:rPr>
        <w:t>مكتبة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السنهوري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منشورات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زين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الحقوقية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بيروت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لبنان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2009,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244.</w:t>
      </w:r>
    </w:p>
  </w:endnote>
  <w:endnote w:id="58">
    <w:p w:rsidR="00454620" w:rsidRPr="00987493" w:rsidRDefault="00454620" w:rsidP="003B3FA3">
      <w:pPr>
        <w:spacing w:after="0" w:line="240" w:lineRule="auto"/>
        <w:jc w:val="both"/>
        <w:rPr>
          <w:rFonts w:ascii="Simplified Arabic" w:hAnsi="Simplified Arabic" w:cs="Simplified Arabic"/>
          <w:sz w:val="24"/>
          <w:szCs w:val="24"/>
          <w:rtl/>
          <w:lang w:bidi="ar-IQ"/>
        </w:rPr>
      </w:pPr>
      <w:r w:rsidRPr="00987493">
        <w:rPr>
          <w:rStyle w:val="ac"/>
          <w:rFonts w:cs="Arial"/>
          <w:sz w:val="24"/>
          <w:szCs w:val="24"/>
        </w:rPr>
        <w:endnoteRef/>
      </w:r>
      <w:r>
        <w:rPr>
          <w:sz w:val="24"/>
          <w:szCs w:val="24"/>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أنظر</w:t>
      </w:r>
      <w:r w:rsidRPr="00987493">
        <w:rPr>
          <w:rFonts w:ascii="Simplified Arabic" w:hAnsi="Simplified Arabic" w:cs="Simplified Arabic"/>
          <w:sz w:val="24"/>
          <w:szCs w:val="24"/>
          <w:rtl/>
          <w:lang w:bidi="ar-IQ"/>
        </w:rPr>
        <w:t>:</w:t>
      </w:r>
    </w:p>
    <w:p w:rsidR="00454620" w:rsidRDefault="00454620" w:rsidP="00F01B75">
      <w:pPr>
        <w:spacing w:after="0" w:line="240" w:lineRule="auto"/>
        <w:jc w:val="right"/>
      </w:pPr>
      <w:r w:rsidRPr="00987493">
        <w:rPr>
          <w:rFonts w:ascii="Simplified Arabic" w:hAnsi="Simplified Arabic" w:cs="Simplified Arabic"/>
          <w:sz w:val="24"/>
          <w:szCs w:val="24"/>
        </w:rPr>
        <w:t xml:space="preserve">     -  David i.bainbridage,  op , 2008, p9</w:t>
      </w:r>
    </w:p>
  </w:endnote>
  <w:endnote w:id="59">
    <w:p w:rsidR="00454620" w:rsidRPr="00987493" w:rsidRDefault="00454620" w:rsidP="003B3FA3">
      <w:pPr>
        <w:spacing w:after="0" w:line="240" w:lineRule="auto"/>
        <w:jc w:val="both"/>
        <w:rPr>
          <w:rFonts w:ascii="Arial" w:hAnsi="Arial" w:cs="Simplified Arabic"/>
          <w:sz w:val="24"/>
          <w:szCs w:val="24"/>
          <w:rtl/>
          <w:lang w:bidi="ar-IQ"/>
        </w:rPr>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sz w:val="24"/>
          <w:szCs w:val="24"/>
          <w:lang w:bidi="ar-IQ"/>
        </w:rPr>
        <w:t>)</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السادسة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التوجيه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الاوربي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p>
    <w:p w:rsidR="00454620" w:rsidRPr="00D86F25" w:rsidRDefault="00454620" w:rsidP="00D86F25">
      <w:pPr>
        <w:pStyle w:val="a6"/>
        <w:numPr>
          <w:ilvl w:val="0"/>
          <w:numId w:val="12"/>
        </w:numPr>
        <w:tabs>
          <w:tab w:val="left" w:pos="2340"/>
        </w:tabs>
        <w:spacing w:line="240" w:lineRule="auto"/>
        <w:jc w:val="right"/>
        <w:rPr>
          <w:sz w:val="24"/>
          <w:szCs w:val="24"/>
          <w:lang w:bidi="ar-IQ"/>
        </w:rPr>
      </w:pPr>
      <w:r w:rsidRPr="00987493">
        <w:rPr>
          <w:rFonts w:ascii="Simplified Arabic" w:hAnsi="Simplified Arabic" w:cs="Simplified Arabic"/>
          <w:sz w:val="24"/>
          <w:szCs w:val="24"/>
          <w:lang w:bidi="ar-IQ"/>
        </w:rPr>
        <w:t>(the only charge that may be made to the consumer because of  the exercise of his right   of withdrawal is the direct cost of returning the goods)</w:t>
      </w:r>
      <w:r>
        <w:rPr>
          <w:rFonts w:ascii="Simplified Arabic" w:hAnsi="Simplified Arabic" w:cs="Simplified Arabic"/>
          <w:sz w:val="24"/>
          <w:szCs w:val="24"/>
          <w:lang w:bidi="ar-IQ"/>
        </w:rPr>
        <w:t>.</w:t>
      </w:r>
    </w:p>
    <w:p w:rsidR="00454620" w:rsidRDefault="00454620" w:rsidP="00D86F25">
      <w:pPr>
        <w:pStyle w:val="a6"/>
        <w:tabs>
          <w:tab w:val="left" w:pos="2340"/>
        </w:tabs>
        <w:spacing w:line="240" w:lineRule="auto"/>
      </w:pPr>
      <w:r w:rsidRPr="00D86F25">
        <w:rPr>
          <w:rFonts w:ascii="Times New Roman" w:hAnsi="Times New Roman" w:cs="Simplified Arabic"/>
          <w:color w:val="000000"/>
          <w:sz w:val="24"/>
          <w:szCs w:val="24"/>
          <w:rtl/>
          <w:lang w:bidi="ar-IQ"/>
        </w:rPr>
        <w:t xml:space="preserve">منشور على الموقع : </w:t>
      </w:r>
      <w:r w:rsidRPr="00D86F25">
        <w:rPr>
          <w:rFonts w:ascii="Times New Roman" w:hAnsi="Times New Roman" w:cs="Times New Roman"/>
          <w:color w:val="000000"/>
          <w:sz w:val="24"/>
          <w:szCs w:val="24"/>
          <w:lang w:bidi="ar-IQ"/>
        </w:rPr>
        <w:t>www. Eur – lex . europe . eu\</w:t>
      </w:r>
    </w:p>
  </w:endnote>
  <w:endnote w:id="60">
    <w:p w:rsidR="00454620" w:rsidRDefault="00454620" w:rsidP="003B3FA3">
      <w:pPr>
        <w:pStyle w:val="a9"/>
        <w:jc w:val="both"/>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(121-20)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تقنين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الاستهلاك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sz w:val="24"/>
          <w:szCs w:val="24"/>
          <w:rtl/>
          <w:lang w:bidi="ar-IQ"/>
        </w:rPr>
        <w:t>.</w:t>
      </w:r>
    </w:p>
  </w:endnote>
  <w:endnote w:id="61">
    <w:p w:rsidR="00454620" w:rsidRDefault="00454620" w:rsidP="003B3FA3">
      <w:pPr>
        <w:pStyle w:val="a9"/>
        <w:jc w:val="both"/>
      </w:pPr>
      <w:r w:rsidRPr="00987493">
        <w:rPr>
          <w:rStyle w:val="ac"/>
          <w:rFonts w:cs="Arial"/>
          <w:sz w:val="24"/>
          <w:szCs w:val="24"/>
        </w:rPr>
        <w:endnoteRef/>
      </w:r>
      <w:r>
        <w:rPr>
          <w:sz w:val="24"/>
          <w:szCs w:val="24"/>
        </w:rPr>
        <w:t>)</w:t>
      </w:r>
      <w:r>
        <w:rPr>
          <w:sz w:val="24"/>
          <w:szCs w:val="24"/>
          <w:rtl/>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(56)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اللبناني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انه</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يتوجب</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المحترف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مارس</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w:t>
      </w:r>
      <w:r>
        <w:rPr>
          <w:rFonts w:ascii="Simplified Arabic" w:hAnsi="Simplified Arabic" w:cs="Simplified Arabic" w:hint="cs"/>
          <w:sz w:val="24"/>
          <w:szCs w:val="24"/>
          <w:rtl/>
          <w:lang w:bidi="ar-IQ"/>
        </w:rPr>
        <w:t>قه</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المنصوص</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عليه</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في</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المادة</w:t>
      </w:r>
      <w:r>
        <w:rPr>
          <w:rFonts w:ascii="Simplified Arabic" w:hAnsi="Simplified Arabic" w:cs="Simplified Arabic"/>
          <w:sz w:val="24"/>
          <w:szCs w:val="24"/>
          <w:rtl/>
          <w:lang w:bidi="ar-IQ"/>
        </w:rPr>
        <w:t xml:space="preserve"> (55) </w:t>
      </w:r>
      <w:r>
        <w:rPr>
          <w:rFonts w:ascii="Simplified Arabic" w:hAnsi="Simplified Arabic" w:cs="Simplified Arabic" w:hint="cs"/>
          <w:sz w:val="24"/>
          <w:szCs w:val="24"/>
          <w:rtl/>
          <w:lang w:bidi="ar-IQ"/>
        </w:rPr>
        <w:t>إ</w:t>
      </w:r>
      <w:r w:rsidRPr="00987493">
        <w:rPr>
          <w:rFonts w:ascii="Simplified Arabic" w:hAnsi="Simplified Arabic" w:cs="Simplified Arabic" w:hint="cs"/>
          <w:sz w:val="24"/>
          <w:szCs w:val="24"/>
          <w:rtl/>
          <w:lang w:bidi="ar-IQ"/>
        </w:rPr>
        <w:t>عادة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المبالغ</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يكون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تقاضاها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يتحمل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عدل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قرار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بالتعاقد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اجراء</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التسليم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مصاريف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التسليم</w:t>
      </w:r>
      <w:r w:rsidRPr="00987493">
        <w:rPr>
          <w:rFonts w:ascii="Simplified Arabic" w:hAnsi="Simplified Arabic" w:cs="Simplified Arabic"/>
          <w:sz w:val="24"/>
          <w:szCs w:val="24"/>
          <w:rtl/>
          <w:lang w:bidi="ar-IQ"/>
        </w:rPr>
        <w:t>)</w:t>
      </w:r>
      <w:r w:rsidRPr="00987493">
        <w:rPr>
          <w:sz w:val="24"/>
          <w:szCs w:val="24"/>
          <w:rtl/>
          <w:lang w:bidi="ar-IQ"/>
        </w:rPr>
        <w:t>.</w:t>
      </w:r>
    </w:p>
  </w:endnote>
  <w:endnote w:id="62">
    <w:p w:rsidR="00454620" w:rsidRPr="00987493" w:rsidRDefault="00454620" w:rsidP="003B3FA3">
      <w:pPr>
        <w:spacing w:after="0" w:line="240" w:lineRule="auto"/>
        <w:jc w:val="both"/>
        <w:rPr>
          <w:rFonts w:ascii="Simplified Arabic" w:hAnsi="Simplified Arabic" w:cs="Simplified Arabic"/>
          <w:sz w:val="24"/>
          <w:szCs w:val="24"/>
          <w:rtl/>
          <w:lang w:bidi="ar-IQ"/>
        </w:rPr>
      </w:pPr>
      <w:r>
        <w:rPr>
          <w:rFonts w:ascii="Simplified Arabic" w:hAnsi="Simplified Arabic" w:cs="Simplified Arabic"/>
          <w:sz w:val="24"/>
          <w:szCs w:val="24"/>
          <w:lang w:bidi="ar-IQ"/>
        </w:rPr>
        <w:t xml:space="preserve"> (</w:t>
      </w:r>
      <w:r w:rsidRPr="00987493">
        <w:rPr>
          <w:rStyle w:val="ac"/>
          <w:rFonts w:cs="Arial"/>
          <w:sz w:val="24"/>
          <w:szCs w:val="24"/>
        </w:rPr>
        <w:endnoteRef/>
      </w:r>
      <w:r>
        <w:rPr>
          <w:rFonts w:ascii="Simplified Arabic" w:hAnsi="Simplified Arabic" w:cs="Simplified Arabic"/>
          <w:sz w:val="24"/>
          <w:szCs w:val="24"/>
          <w:lang w:bidi="ar-IQ"/>
        </w:rPr>
        <w:t>)</w:t>
      </w:r>
      <w:r w:rsidRPr="00987493">
        <w:rPr>
          <w:rFonts w:ascii="Simplified Arabic" w:hAnsi="Simplified Arabic" w:cs="Simplified Arabic" w:hint="cs"/>
          <w:sz w:val="24"/>
          <w:szCs w:val="24"/>
          <w:rtl/>
          <w:lang w:bidi="ar-IQ"/>
        </w:rPr>
        <w:t>تنص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(30)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المبادلات</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والتجارة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الالكترونية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نهايتها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على</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ويتحمل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المصاريف</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الناجمة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ارجاع</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البضاعة</w:t>
      </w:r>
      <w:r w:rsidRPr="00987493">
        <w:rPr>
          <w:rFonts w:ascii="Simplified Arabic" w:hAnsi="Simplified Arabic" w:cs="Simplified Arabic"/>
          <w:sz w:val="24"/>
          <w:szCs w:val="24"/>
          <w:rtl/>
          <w:lang w:bidi="ar-IQ"/>
        </w:rPr>
        <w:t>) .</w:t>
      </w:r>
    </w:p>
    <w:p w:rsidR="00454620" w:rsidRPr="003A2529" w:rsidRDefault="00454620" w:rsidP="003B3FA3">
      <w:pPr>
        <w:spacing w:after="0" w:line="240" w:lineRule="auto"/>
        <w:jc w:val="both"/>
        <w:rPr>
          <w:rFonts w:ascii="Simplified Arabic" w:hAnsi="Simplified Arabic" w:cs="Simplified Arabic"/>
          <w:sz w:val="24"/>
          <w:szCs w:val="24"/>
          <w:lang w:val="fr-FR"/>
        </w:rPr>
      </w:pPr>
      <w:r w:rsidRPr="003A2529">
        <w:rPr>
          <w:rFonts w:ascii="Simplified Arabic" w:hAnsi="Simplified Arabic" w:cs="Simplified Arabic"/>
          <w:sz w:val="24"/>
          <w:szCs w:val="24"/>
          <w:lang w:val="fr-FR"/>
        </w:rPr>
        <w:t>B.Strack , Droit civil ,Obligations,2contract,3eed par H. Roland et L.Boyer ,Litec .1989.p.143</w:t>
      </w:r>
    </w:p>
    <w:p w:rsidR="00454620" w:rsidRDefault="00454620" w:rsidP="003B3FA3">
      <w:pPr>
        <w:pStyle w:val="a9"/>
        <w:jc w:val="both"/>
      </w:pPr>
      <w:r w:rsidRPr="00987493">
        <w:rPr>
          <w:rFonts w:ascii="Simplified Arabic" w:hAnsi="Simplified Arabic" w:cs="Simplified Arabic" w:hint="cs"/>
          <w:sz w:val="24"/>
          <w:szCs w:val="24"/>
          <w:rtl/>
          <w:lang w:bidi="ar-IQ"/>
        </w:rPr>
        <w:t>اشار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قاسم</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 69-71</w:t>
      </w:r>
      <w:r>
        <w:rPr>
          <w:sz w:val="24"/>
          <w:szCs w:val="24"/>
          <w:rtl/>
          <w:lang w:bidi="ar-IQ"/>
        </w:rPr>
        <w:t>.</w:t>
      </w:r>
    </w:p>
  </w:endnote>
  <w:endnote w:id="63">
    <w:p w:rsidR="00454620" w:rsidRDefault="00454620" w:rsidP="003B3FA3">
      <w:pPr>
        <w:pStyle w:val="a9"/>
        <w:jc w:val="both"/>
      </w:pPr>
      <w:r w:rsidRPr="00987493">
        <w:rPr>
          <w:rStyle w:val="ac"/>
          <w:rFonts w:cs="Arial"/>
          <w:sz w:val="24"/>
          <w:szCs w:val="24"/>
        </w:rPr>
        <w:endnoteRef/>
      </w:r>
      <w:r>
        <w:rPr>
          <w:sz w:val="24"/>
          <w:szCs w:val="24"/>
        </w:rPr>
        <w:t>)</w:t>
      </w:r>
      <w:r w:rsidRPr="00987493">
        <w:rPr>
          <w:rFonts w:ascii="Arial" w:hAnsi="Arial" w:cs="Simplified Arabic"/>
          <w:sz w:val="24"/>
          <w:szCs w:val="24"/>
          <w:rtl/>
          <w:lang w:bidi="ar-IQ"/>
        </w:rPr>
        <w:t>) د. الاء يعقوب يوسف ,مصدر سابق , ص98 - حارث طاهر علي الدباغ ، مصدر سابق ، ص150.</w:t>
      </w:r>
    </w:p>
  </w:endnote>
  <w:endnote w:id="64">
    <w:p w:rsidR="00454620" w:rsidRDefault="00454620" w:rsidP="00FE5478">
      <w:pPr>
        <w:spacing w:after="0" w:line="240" w:lineRule="auto"/>
        <w:jc w:val="both"/>
        <w:rPr>
          <w:rFonts w:ascii="Times New Roman" w:hAnsi="Times New Roman" w:cs="Times New Roman"/>
          <w:sz w:val="24"/>
          <w:szCs w:val="24"/>
          <w:rtl/>
          <w:lang w:bidi="ar-IQ"/>
        </w:rPr>
      </w:pPr>
      <w:r w:rsidRPr="00987493">
        <w:rPr>
          <w:rStyle w:val="ac"/>
          <w:rFonts w:cs="Arial"/>
          <w:sz w:val="24"/>
          <w:szCs w:val="24"/>
        </w:rPr>
        <w:endnoteRef/>
      </w:r>
      <w:r>
        <w:rPr>
          <w:sz w:val="24"/>
          <w:szCs w:val="24"/>
        </w:rPr>
        <w:t xml:space="preserve">) </w:t>
      </w:r>
      <w:r>
        <w:rPr>
          <w:sz w:val="24"/>
          <w:szCs w:val="24"/>
          <w:rtl/>
        </w:rPr>
        <w:t>)</w:t>
      </w:r>
      <w:r w:rsidRPr="00987493">
        <w:rPr>
          <w:rFonts w:ascii="Times New Roman" w:hAnsi="Times New Roman" w:cs="Times New Roman"/>
          <w:sz w:val="24"/>
          <w:szCs w:val="24"/>
          <w:lang w:bidi="ar-IQ"/>
        </w:rPr>
        <w:t xml:space="preserve"> ()- (2- Where the right of withdrawal his been exercise by the consumer pursuant to this Article, the supplier shall be obliged to reimburse the sums paid by the consumer free  of charge Such to reimbursement must be carried out as soon as possible and in any case  within 30 days. )</w:t>
      </w:r>
    </w:p>
    <w:p w:rsidR="00454620" w:rsidRPr="00024814" w:rsidRDefault="00454620" w:rsidP="00024814">
      <w:pPr>
        <w:tabs>
          <w:tab w:val="left" w:pos="2340"/>
        </w:tabs>
        <w:spacing w:after="0" w:line="240" w:lineRule="auto"/>
        <w:contextualSpacing/>
        <w:rPr>
          <w:rFonts w:cs="Simplified Arabic"/>
          <w:color w:val="000000"/>
          <w:sz w:val="24"/>
          <w:szCs w:val="24"/>
          <w:rtl/>
          <w:lang w:bidi="ar-IQ"/>
        </w:rPr>
      </w:pPr>
      <w:r>
        <w:rPr>
          <w:rFonts w:cs="Simplified Arabic" w:hint="cs"/>
          <w:color w:val="000000"/>
          <w:sz w:val="24"/>
          <w:szCs w:val="24"/>
          <w:rtl/>
          <w:lang w:bidi="ar-IQ"/>
        </w:rPr>
        <w:t>انظر</w:t>
      </w:r>
      <w:r>
        <w:rPr>
          <w:rFonts w:cs="Simplified Arabic"/>
          <w:color w:val="000000"/>
          <w:sz w:val="24"/>
          <w:szCs w:val="24"/>
          <w:rtl/>
          <w:lang w:bidi="ar-IQ"/>
        </w:rPr>
        <w:t xml:space="preserve"> </w:t>
      </w:r>
      <w:r w:rsidRPr="00024814">
        <w:rPr>
          <w:rFonts w:cs="Simplified Arabic" w:hint="cs"/>
          <w:color w:val="000000"/>
          <w:sz w:val="24"/>
          <w:szCs w:val="24"/>
          <w:rtl/>
          <w:lang w:bidi="ar-IQ"/>
        </w:rPr>
        <w:t>توجيهات</w:t>
      </w:r>
      <w:r w:rsidRPr="00024814">
        <w:rPr>
          <w:rFonts w:cs="Simplified Arabic"/>
          <w:color w:val="000000"/>
          <w:sz w:val="24"/>
          <w:szCs w:val="24"/>
          <w:rtl/>
          <w:lang w:bidi="ar-IQ"/>
        </w:rPr>
        <w:t xml:space="preserve"> </w:t>
      </w:r>
      <w:r w:rsidRPr="00024814">
        <w:rPr>
          <w:rFonts w:cs="Simplified Arabic" w:hint="cs"/>
          <w:color w:val="000000"/>
          <w:sz w:val="24"/>
          <w:szCs w:val="24"/>
          <w:rtl/>
          <w:lang w:bidi="ar-IQ"/>
        </w:rPr>
        <w:t>المجلس</w:t>
      </w:r>
      <w:r w:rsidRPr="00024814">
        <w:rPr>
          <w:rFonts w:cs="Simplified Arabic"/>
          <w:color w:val="000000"/>
          <w:sz w:val="24"/>
          <w:szCs w:val="24"/>
          <w:rtl/>
          <w:lang w:bidi="ar-IQ"/>
        </w:rPr>
        <w:t xml:space="preserve"> </w:t>
      </w:r>
      <w:r w:rsidRPr="00024814">
        <w:rPr>
          <w:rFonts w:cs="Simplified Arabic" w:hint="cs"/>
          <w:color w:val="000000"/>
          <w:sz w:val="24"/>
          <w:szCs w:val="24"/>
          <w:rtl/>
          <w:lang w:bidi="ar-IQ"/>
        </w:rPr>
        <w:t>الاوربي</w:t>
      </w:r>
      <w:r w:rsidRPr="00024814">
        <w:rPr>
          <w:rFonts w:cs="Simplified Arabic"/>
          <w:color w:val="000000"/>
          <w:sz w:val="24"/>
          <w:szCs w:val="24"/>
          <w:rtl/>
          <w:lang w:bidi="ar-IQ"/>
        </w:rPr>
        <w:t xml:space="preserve">        </w:t>
      </w:r>
      <w:r w:rsidRPr="00024814">
        <w:rPr>
          <w:rFonts w:ascii="Times New Roman" w:hAnsi="Times New Roman" w:cs="Times New Roman"/>
          <w:color w:val="000000"/>
          <w:sz w:val="24"/>
          <w:szCs w:val="24"/>
          <w:lang w:bidi="ar-IQ"/>
        </w:rPr>
        <w:t>C. Directives of European Commission (EC):</w:t>
      </w:r>
    </w:p>
    <w:p w:rsidR="00454620" w:rsidRPr="00024814" w:rsidRDefault="00454620" w:rsidP="00024814">
      <w:pPr>
        <w:spacing w:after="0" w:line="240" w:lineRule="auto"/>
        <w:rPr>
          <w:rFonts w:ascii="Times New Roman" w:hAnsi="Times New Roman" w:cs="Times New Roman"/>
          <w:sz w:val="24"/>
          <w:szCs w:val="24"/>
          <w:rtl/>
          <w:lang w:bidi="ar-IQ"/>
        </w:rPr>
      </w:pPr>
      <w:r w:rsidRPr="00024814">
        <w:rPr>
          <w:rFonts w:ascii="Times New Roman" w:hAnsi="Times New Roman" w:cs="Times New Roman"/>
          <w:sz w:val="24"/>
          <w:szCs w:val="24"/>
          <w:lang w:bidi="ar-IQ"/>
        </w:rPr>
        <w:t>directive 97\7\EC 1997</w:t>
      </w:r>
    </w:p>
    <w:p w:rsidR="00454620" w:rsidRDefault="00454620" w:rsidP="00024814">
      <w:pPr>
        <w:spacing w:after="0" w:line="240" w:lineRule="auto"/>
        <w:jc w:val="both"/>
      </w:pPr>
      <w:r w:rsidRPr="00024814">
        <w:rPr>
          <w:rFonts w:ascii="Times New Roman" w:hAnsi="Times New Roman" w:cs="Simplified Arabic"/>
          <w:color w:val="000000"/>
          <w:sz w:val="24"/>
          <w:szCs w:val="24"/>
          <w:rtl/>
          <w:lang w:bidi="ar-IQ"/>
        </w:rPr>
        <w:t xml:space="preserve">منشور على الموقع : </w:t>
      </w:r>
      <w:r w:rsidRPr="00024814">
        <w:rPr>
          <w:rFonts w:ascii="Times New Roman" w:hAnsi="Times New Roman" w:cs="Times New Roman"/>
          <w:color w:val="000000"/>
          <w:sz w:val="24"/>
          <w:szCs w:val="24"/>
          <w:lang w:bidi="ar-IQ"/>
        </w:rPr>
        <w:t>www. Eur – lex . europe . eu\</w:t>
      </w:r>
    </w:p>
  </w:endnote>
  <w:endnote w:id="65">
    <w:p w:rsidR="00454620" w:rsidRDefault="00454620" w:rsidP="00677B6E">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جعل المشرع الفرنسي رفض المهني رد المبالغ التي دفعها المستهلك عند ممارسته لخياره في الرجوع ,جريمة يتم التحقيق فيها من  قبل الجهات المنوط بها التحقيق في مجال المنافسة والاستهلاك وقمع الغش ,وقد حدد عقوبتها بالحبس لمدة 6 اشهر وغرامة قدرها 7500 يورو , وقد نصت على هذا الحكم المادة (121-20/1) من تقنين الاستهلاك الفرنسي ينظر د . محمد حسن قاسم , مصدر سابق , ص67 , د. موفق حماد عبد , مصدر سابق , ص242.</w:t>
      </w:r>
    </w:p>
  </w:endnote>
  <w:endnote w:id="66">
    <w:p w:rsidR="00454620" w:rsidRDefault="00454620" w:rsidP="003B3FA3">
      <w:pPr>
        <w:spacing w:after="0" w:line="240" w:lineRule="auto"/>
        <w:jc w:val="both"/>
      </w:pPr>
      <w:r>
        <w:rPr>
          <w:sz w:val="24"/>
          <w:szCs w:val="24"/>
        </w:rPr>
        <w:t>(</w:t>
      </w:r>
      <w:r w:rsidRPr="00987493">
        <w:rPr>
          <w:rStyle w:val="ac"/>
          <w:rFonts w:cs="Arial"/>
          <w:sz w:val="24"/>
          <w:szCs w:val="24"/>
        </w:rPr>
        <w:endnoteRef/>
      </w:r>
      <w:r>
        <w:rPr>
          <w:sz w:val="24"/>
          <w:szCs w:val="24"/>
        </w:rPr>
        <w:t>)</w:t>
      </w:r>
      <w:r w:rsidRPr="00987493">
        <w:rPr>
          <w:rFonts w:ascii="Arial" w:hAnsi="Arial" w:cs="Simplified Arabic"/>
          <w:sz w:val="24"/>
          <w:szCs w:val="24"/>
          <w:rtl/>
          <w:lang w:bidi="ar-IQ"/>
        </w:rPr>
        <w:t>. اضيقت هذه المادة الى قانون الاستهلاك الفرنسي بموجب المرسوم المرقم (2001-741) الصادر بتاريخ 23/8/2001 .</w:t>
      </w:r>
    </w:p>
  </w:endnote>
  <w:endnote w:id="67">
    <w:p w:rsidR="00454620" w:rsidRPr="00987493" w:rsidRDefault="00454620" w:rsidP="003B3FA3">
      <w:pPr>
        <w:spacing w:after="0" w:line="240" w:lineRule="auto"/>
        <w:jc w:val="both"/>
        <w:rPr>
          <w:rFonts w:ascii="Simplified Arabic" w:hAnsi="Simplified Arabic" w:cs="Simplified Arabic"/>
          <w:sz w:val="24"/>
          <w:szCs w:val="24"/>
          <w:rtl/>
          <w:lang w:bidi="ar-IQ"/>
        </w:rPr>
      </w:pPr>
      <w:r w:rsidRPr="00987493">
        <w:rPr>
          <w:rStyle w:val="ac"/>
          <w:rFonts w:cs="Arial"/>
          <w:sz w:val="24"/>
          <w:szCs w:val="24"/>
        </w:rPr>
        <w:endnoteRef/>
      </w:r>
      <w:r>
        <w:rPr>
          <w:sz w:val="24"/>
          <w:szCs w:val="24"/>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نص</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الفقرة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الرابعة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المادة</w:t>
      </w:r>
      <w:r w:rsidRPr="00987493">
        <w:rPr>
          <w:rFonts w:ascii="Simplified Arabic" w:hAnsi="Simplified Arabic" w:cs="Simplified Arabic"/>
          <w:sz w:val="24"/>
          <w:szCs w:val="24"/>
          <w:rtl/>
          <w:lang w:bidi="ar-IQ"/>
        </w:rPr>
        <w:t xml:space="preserve"> (6) </w:t>
      </w:r>
      <w:r w:rsidRPr="00987493">
        <w:rPr>
          <w:rFonts w:ascii="Simplified Arabic" w:hAnsi="Simplified Arabic" w:cs="Simplified Arabic" w:hint="cs"/>
          <w:sz w:val="24"/>
          <w:szCs w:val="24"/>
          <w:rtl/>
          <w:lang w:bidi="ar-IQ"/>
        </w:rPr>
        <w:t>من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التوجيه</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الاوربي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وهو</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كما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يلي</w:t>
      </w:r>
      <w:r w:rsidRPr="00987493">
        <w:rPr>
          <w:rFonts w:ascii="Simplified Arabic" w:hAnsi="Simplified Arabic" w:cs="Simplified Arabic"/>
          <w:sz w:val="24"/>
          <w:szCs w:val="24"/>
          <w:rtl/>
          <w:lang w:bidi="ar-IQ"/>
        </w:rPr>
        <w:t>:-</w:t>
      </w:r>
    </w:p>
    <w:p w:rsidR="00454620" w:rsidRDefault="00454620" w:rsidP="00D86F25">
      <w:pPr>
        <w:spacing w:after="0" w:line="240" w:lineRule="auto"/>
        <w:jc w:val="right"/>
        <w:rPr>
          <w:rFonts w:ascii="Times New Roman" w:hAnsi="Times New Roman" w:cs="Times New Roman"/>
          <w:sz w:val="24"/>
          <w:szCs w:val="24"/>
          <w:lang w:bidi="ar-IQ"/>
        </w:rPr>
      </w:pPr>
      <w:r w:rsidRPr="00987493">
        <w:rPr>
          <w:rFonts w:ascii="Times New Roman" w:hAnsi="Times New Roman" w:cs="Times New Roman"/>
          <w:sz w:val="24"/>
          <w:szCs w:val="24"/>
          <w:lang w:bidi="ar-IQ"/>
        </w:rPr>
        <w:t>{4…if the price of goods or services is fully or partly covered by credit granted by the supplier ,or if that price is fully or partly covered by credit granted to the consumer by athird party  on the basis of  an agreement between  the third party and the supplier ,the credit agreement shall be cancelled  without any penalty ,if the consumer exercise his right to withdrawal from the contract.}</w:t>
      </w:r>
    </w:p>
    <w:p w:rsidR="00454620" w:rsidRDefault="00454620" w:rsidP="00D86F25">
      <w:pPr>
        <w:spacing w:after="0" w:line="240" w:lineRule="auto"/>
      </w:pPr>
      <w:r>
        <w:rPr>
          <w:rFonts w:ascii="Times New Roman" w:hAnsi="Times New Roman" w:cs="Simplified Arabic"/>
          <w:color w:val="000000"/>
          <w:sz w:val="24"/>
          <w:szCs w:val="24"/>
          <w:rtl/>
          <w:lang w:bidi="ar-IQ"/>
        </w:rPr>
        <w:t>انظر</w:t>
      </w:r>
      <w:r w:rsidRPr="00D86F25">
        <w:rPr>
          <w:rFonts w:ascii="Times New Roman" w:hAnsi="Times New Roman" w:cs="Simplified Arabic"/>
          <w:color w:val="000000"/>
          <w:sz w:val="24"/>
          <w:szCs w:val="24"/>
          <w:rtl/>
          <w:lang w:bidi="ar-IQ"/>
        </w:rPr>
        <w:t xml:space="preserve"> الموقع : </w:t>
      </w:r>
      <w:r w:rsidRPr="00D86F25">
        <w:rPr>
          <w:rFonts w:ascii="Times New Roman" w:hAnsi="Times New Roman" w:cs="Times New Roman"/>
          <w:color w:val="000000"/>
          <w:sz w:val="24"/>
          <w:szCs w:val="24"/>
          <w:lang w:bidi="ar-IQ"/>
        </w:rPr>
        <w:t>www. Eur – lex . europe . eu\</w:t>
      </w:r>
    </w:p>
  </w:endnote>
  <w:endnote w:id="68">
    <w:p w:rsidR="00454620" w:rsidRDefault="00454620" w:rsidP="003B3FA3">
      <w:pPr>
        <w:spacing w:after="0" w:line="240" w:lineRule="auto"/>
        <w:jc w:val="both"/>
        <w:rPr>
          <w:rtl/>
        </w:rPr>
      </w:pPr>
      <w:r>
        <w:rPr>
          <w:sz w:val="24"/>
          <w:szCs w:val="24"/>
        </w:rPr>
        <w:t>(</w:t>
      </w:r>
      <w:r w:rsidRPr="00987493">
        <w:rPr>
          <w:rStyle w:val="ac"/>
          <w:rFonts w:cs="Arial"/>
          <w:sz w:val="24"/>
          <w:szCs w:val="24"/>
        </w:rPr>
        <w:endnoteRef/>
      </w:r>
      <w:r>
        <w:rPr>
          <w:sz w:val="24"/>
          <w:szCs w:val="24"/>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انظر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نبيل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ابراهيم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ملامح</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المستهلك</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مجال</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الائتمان</w:t>
      </w:r>
      <w:r w:rsidRPr="00987493">
        <w:rPr>
          <w:rFonts w:ascii="Simplified Arabic" w:hAnsi="Simplified Arabic" w:cs="Simplified Arabic"/>
          <w:sz w:val="24"/>
          <w:szCs w:val="24"/>
          <w:rtl/>
          <w:lang w:bidi="ar-IQ"/>
        </w:rPr>
        <w:t xml:space="preserve"> ( </w:t>
      </w:r>
      <w:r w:rsidRPr="00987493">
        <w:rPr>
          <w:rFonts w:ascii="Simplified Arabic" w:hAnsi="Simplified Arabic" w:cs="Simplified Arabic" w:hint="cs"/>
          <w:sz w:val="24"/>
          <w:szCs w:val="24"/>
          <w:rtl/>
          <w:lang w:bidi="ar-IQ"/>
        </w:rPr>
        <w:t>في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القانون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الفرنسي</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دراسة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للقواعد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الموضوعية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والقواعد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الاجرائية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دار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الجامعة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الجديدة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للنشر،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الاسكندرية</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2008</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26 </w:t>
      </w:r>
      <w:r w:rsidRPr="00987493">
        <w:rPr>
          <w:rFonts w:ascii="Simplified Arabic" w:hAnsi="Simplified Arabic" w:cs="Simplified Arabic" w:hint="cs"/>
          <w:sz w:val="24"/>
          <w:szCs w:val="24"/>
          <w:rtl/>
          <w:lang w:bidi="ar-IQ"/>
        </w:rPr>
        <w:t>وما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بعدها</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قاسم،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69 </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آمانج</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رحيم</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احمد،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357</w:t>
      </w:r>
      <w:r w:rsidRPr="00987493">
        <w:rPr>
          <w:rFonts w:ascii="Simplified Arabic" w:hAnsi="Simplified Arabic" w:cs="Simplified Arabic" w:hint="cs"/>
          <w:sz w:val="24"/>
          <w:szCs w:val="24"/>
          <w:rtl/>
          <w:lang w:bidi="ar-IQ"/>
        </w:rPr>
        <w:t>،</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محمد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حسين</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منصور،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 xml:space="preserve">155 . </w:t>
      </w:r>
      <w:r w:rsidRPr="00987493">
        <w:rPr>
          <w:rFonts w:ascii="Simplified Arabic" w:hAnsi="Simplified Arabic" w:cs="Simplified Arabic" w:hint="cs"/>
          <w:sz w:val="24"/>
          <w:szCs w:val="24"/>
          <w:rtl/>
          <w:lang w:bidi="ar-IQ"/>
        </w:rPr>
        <w:t>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موفق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حماد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عبد،</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مصدر</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سابق،</w:t>
      </w:r>
      <w:r w:rsidRPr="00987493">
        <w:rPr>
          <w:rFonts w:ascii="Simplified Arabic" w:hAnsi="Simplified Arabic" w:cs="Simplified Arabic"/>
          <w:sz w:val="24"/>
          <w:szCs w:val="24"/>
          <w:rtl/>
          <w:lang w:bidi="ar-IQ"/>
        </w:rPr>
        <w:t xml:space="preserve"> </w:t>
      </w:r>
      <w:r w:rsidRPr="00987493">
        <w:rPr>
          <w:rFonts w:ascii="Simplified Arabic" w:hAnsi="Simplified Arabic" w:cs="Simplified Arabic" w:hint="cs"/>
          <w:sz w:val="24"/>
          <w:szCs w:val="24"/>
          <w:rtl/>
          <w:lang w:bidi="ar-IQ"/>
        </w:rPr>
        <w:t>ص</w:t>
      </w:r>
      <w:r w:rsidRPr="00987493">
        <w:rPr>
          <w:rFonts w:ascii="Simplified Arabic" w:hAnsi="Simplified Arabic" w:cs="Simplified Arabic"/>
          <w:sz w:val="24"/>
          <w:szCs w:val="24"/>
          <w:rtl/>
          <w:lang w:bidi="ar-IQ"/>
        </w:rPr>
        <w:t>243-244 .</w:t>
      </w: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Default="00454620" w:rsidP="003B3FA3">
      <w:pPr>
        <w:spacing w:after="0" w:line="240" w:lineRule="auto"/>
        <w:jc w:val="both"/>
        <w:rPr>
          <w:rtl/>
          <w:lang w:bidi="ar-IQ"/>
        </w:rPr>
      </w:pPr>
    </w:p>
    <w:p w:rsidR="00454620" w:rsidRPr="006445AC" w:rsidRDefault="00454620" w:rsidP="006445AC">
      <w:pPr>
        <w:tabs>
          <w:tab w:val="left" w:pos="2711"/>
          <w:tab w:val="center" w:pos="4678"/>
        </w:tabs>
        <w:spacing w:line="240" w:lineRule="auto"/>
        <w:jc w:val="center"/>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المصادر</w:t>
      </w: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Pr>
      </w:pPr>
      <w:r w:rsidRPr="006445AC">
        <w:rPr>
          <w:rFonts w:ascii="Simplified Arabic" w:hAnsi="Simplified Arabic" w:cs="Simplified Arabic" w:hint="cs"/>
          <w:b/>
          <w:bCs/>
          <w:sz w:val="32"/>
          <w:szCs w:val="32"/>
          <w:rtl/>
        </w:rPr>
        <w:t>كتب</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القانون</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آمانج</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رحيم</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نطاق</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العقد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دراسة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تحليلية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مقارنة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المدني</w:t>
      </w:r>
      <w:r w:rsidRPr="00502DF5">
        <w:rPr>
          <w:rFonts w:ascii="Simplified Arabic" w:hAnsi="Simplified Arabic" w:cs="Simplified Arabic"/>
          <w:sz w:val="26"/>
          <w:szCs w:val="26"/>
          <w:rtl/>
          <w:lang w:bidi="ar-IQ"/>
        </w:rPr>
        <w:t>),</w:t>
      </w:r>
      <w:r w:rsidRPr="00502DF5">
        <w:rPr>
          <w:rFonts w:ascii="Simplified Arabic" w:hAnsi="Simplified Arabic" w:cs="Simplified Arabic" w:hint="eastAsia"/>
          <w:sz w:val="26"/>
          <w:szCs w:val="26"/>
          <w:rtl/>
          <w:lang w:bidi="ar-IQ"/>
        </w:rPr>
        <w:t>الطبعة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الاولى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شركة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المطبوعات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للتوزيع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والنشر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بيروت</w:t>
      </w:r>
      <w:r w:rsidRPr="00502DF5">
        <w:rPr>
          <w:rFonts w:ascii="Simplified Arabic" w:hAnsi="Simplified Arabic" w:cs="Simplified Arabic"/>
          <w:sz w:val="26"/>
          <w:szCs w:val="26"/>
          <w:rtl/>
          <w:lang w:bidi="ar-IQ"/>
        </w:rPr>
        <w:t>-</w:t>
      </w:r>
      <w:r w:rsidRPr="00502DF5">
        <w:rPr>
          <w:rFonts w:ascii="Simplified Arabic" w:hAnsi="Simplified Arabic" w:cs="Simplified Arabic" w:hint="eastAsia"/>
          <w:sz w:val="26"/>
          <w:szCs w:val="26"/>
          <w:rtl/>
          <w:lang w:bidi="ar-IQ"/>
        </w:rPr>
        <w:t>لبنان</w:t>
      </w:r>
      <w:r w:rsidRPr="00502DF5">
        <w:rPr>
          <w:rFonts w:ascii="Simplified Arabic" w:hAnsi="Simplified Arabic" w:cs="Simplified Arabic"/>
          <w:sz w:val="26"/>
          <w:szCs w:val="26"/>
          <w:rtl/>
          <w:lang w:bidi="ar-IQ"/>
        </w:rPr>
        <w:t>,2010.</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حسن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كيرة</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المدخل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الخامسة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منشأة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المعارف</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الاسكندرية</w:t>
      </w:r>
      <w:r w:rsidRPr="00502DF5">
        <w:rPr>
          <w:rFonts w:ascii="Simplified Arabic" w:hAnsi="Simplified Arabic" w:cs="Simplified Arabic"/>
          <w:sz w:val="26"/>
          <w:szCs w:val="26"/>
          <w:rtl/>
          <w:lang w:bidi="ar-IQ"/>
        </w:rPr>
        <w:t xml:space="preserve"> ,1974 , </w:t>
      </w:r>
      <w:r w:rsidRPr="00502DF5">
        <w:rPr>
          <w:rFonts w:ascii="Simplified Arabic" w:hAnsi="Simplified Arabic" w:cs="Simplified Arabic" w:hint="eastAsia"/>
          <w:sz w:val="26"/>
          <w:szCs w:val="26"/>
          <w:rtl/>
          <w:lang w:bidi="ar-IQ"/>
        </w:rPr>
        <w:t>ص</w:t>
      </w:r>
      <w:r w:rsidRPr="00502DF5">
        <w:rPr>
          <w:rFonts w:ascii="Simplified Arabic" w:hAnsi="Simplified Arabic" w:cs="Simplified Arabic"/>
          <w:sz w:val="26"/>
          <w:szCs w:val="26"/>
          <w:rtl/>
          <w:lang w:bidi="ar-IQ"/>
        </w:rPr>
        <w:t>459.</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طوني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ميشال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عيسى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التنظيم</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لشبكة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الانترنت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دراسة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مقارنة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ضوء</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القوانين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الوضعية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والاتفاقيات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الدولية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الاولى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المنشورات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زين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الحقوقية</w:t>
      </w:r>
      <w:r w:rsidRPr="00502DF5">
        <w:rPr>
          <w:rFonts w:ascii="Simplified Arabic" w:hAnsi="Simplified Arabic" w:cs="Simplified Arabic"/>
          <w:sz w:val="26"/>
          <w:szCs w:val="26"/>
          <w:rtl/>
          <w:lang w:bidi="ar-IQ"/>
        </w:rPr>
        <w:t xml:space="preserve"> ,2001</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عبد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الحميد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أخريف</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الدليل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عقود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الاستهلاك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البيع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الموطن</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التعاقد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بعد</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العقد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الالكتروني</w:t>
      </w:r>
      <w:r w:rsidRPr="00502DF5">
        <w:rPr>
          <w:rFonts w:ascii="Simplified Arabic" w:hAnsi="Simplified Arabic" w:cs="Simplified Arabic"/>
          <w:sz w:val="26"/>
          <w:szCs w:val="26"/>
          <w:rtl/>
          <w:lang w:bidi="ar-IQ"/>
        </w:rPr>
        <w:t>)</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الاولى،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أميمة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،بدون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مكان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طبع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2006.</w:t>
      </w:r>
    </w:p>
    <w:p w:rsidR="00454620" w:rsidRPr="008610E9"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Pr>
          <w:rFonts w:ascii="Arial" w:hAnsi="Arial" w:cs="Simplified Arabic"/>
          <w:sz w:val="24"/>
          <w:szCs w:val="24"/>
          <w:rtl/>
          <w:lang w:bidi="ar-IQ"/>
        </w:rPr>
        <w:t xml:space="preserve">د. عبد الرزاق السنهوري , مصادر الحق في الفقه الاسلامي (دراسة مقارنة بالفقه الغربي) ,الطبعة الثانية ، منشورات الحلبي الحقوقية ، بيروت –لبنان ، 1998 </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عبد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العزيز</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المرسي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حمود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المدنية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الخاصة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لرضاء</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المشتري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عقود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البيع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تتم</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بعد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التطبيق</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البيع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طريق</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التلفزيون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بوجه</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خاص</w:t>
      </w:r>
      <w:r w:rsidRPr="00502DF5">
        <w:rPr>
          <w:rFonts w:ascii="Simplified Arabic" w:hAnsi="Simplified Arabic" w:cs="Simplified Arabic"/>
          <w:sz w:val="26"/>
          <w:szCs w:val="26"/>
          <w:rtl/>
          <w:lang w:bidi="ar-IQ"/>
        </w:rPr>
        <w:t xml:space="preserve">), 2005  </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عمر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عبد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الباقي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العقدية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دراسة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مقارنة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الشريعة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والقانون</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منشأة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المعارف</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الاسكندرية</w:t>
      </w:r>
      <w:r w:rsidRPr="00502DF5">
        <w:rPr>
          <w:rFonts w:ascii="Simplified Arabic" w:hAnsi="Simplified Arabic" w:cs="Simplified Arabic"/>
          <w:sz w:val="26"/>
          <w:szCs w:val="26"/>
          <w:rtl/>
          <w:lang w:bidi="ar-IQ"/>
        </w:rPr>
        <w:t xml:space="preserve"> ,2004.</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السعيد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رشدي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التعاقد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بوسائل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الاتصال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الحديثة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ومدى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حجيتها</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الاثبات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منشأة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المعارف</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الاسكندرية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2008.</w:t>
      </w:r>
    </w:p>
    <w:p w:rsidR="00454620"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حسن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قاسم</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التعاقد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بعد</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قراءة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تحليلية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التجربة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الفرنسية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اشارة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لقواعد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الاوربي</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دار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الجامعة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الجديدة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للنشر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الاسكندرية</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مصر</w:t>
      </w:r>
      <w:r w:rsidRPr="00502DF5">
        <w:rPr>
          <w:rFonts w:ascii="Simplified Arabic" w:hAnsi="Simplified Arabic" w:cs="Simplified Arabic"/>
          <w:sz w:val="26"/>
          <w:szCs w:val="26"/>
          <w:rtl/>
          <w:lang w:bidi="ar-IQ"/>
        </w:rPr>
        <w:t xml:space="preserve">, 2005 </w:t>
      </w:r>
      <w:r>
        <w:rPr>
          <w:rFonts w:ascii="Simplified Arabic" w:hAnsi="Simplified Arabic" w:cs="Simplified Arabic"/>
          <w:sz w:val="26"/>
          <w:szCs w:val="26"/>
          <w:rtl/>
          <w:lang w:bidi="ar-IQ"/>
        </w:rPr>
        <w:t>.</w:t>
      </w:r>
    </w:p>
    <w:p w:rsidR="00454620" w:rsidRPr="00CB47A4" w:rsidRDefault="00454620" w:rsidP="00D003A5">
      <w:pPr>
        <w:pStyle w:val="a6"/>
        <w:numPr>
          <w:ilvl w:val="0"/>
          <w:numId w:val="8"/>
        </w:numPr>
        <w:contextualSpacing w:val="0"/>
        <w:rPr>
          <w:rFonts w:ascii="Simplified Arabic" w:hAnsi="Simplified Arabic" w:cs="Simplified Arabic"/>
          <w:sz w:val="26"/>
          <w:szCs w:val="26"/>
          <w:lang w:bidi="ar-IQ"/>
        </w:rPr>
      </w:pPr>
      <w:r w:rsidRPr="00CB47A4">
        <w:rPr>
          <w:rFonts w:ascii="Simplified Arabic" w:hAnsi="Simplified Arabic" w:cs="Simplified Arabic" w:hint="eastAsia"/>
          <w:sz w:val="26"/>
          <w:szCs w:val="26"/>
          <w:rtl/>
          <w:lang w:bidi="ar-IQ"/>
        </w:rPr>
        <w:t>د</w:t>
      </w:r>
      <w:r w:rsidRPr="00CB47A4">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محمد</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حسين</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منصور</w:t>
      </w:r>
      <w:r w:rsidRPr="00CB47A4">
        <w:rPr>
          <w:rFonts w:ascii="Simplified Arabic" w:hAnsi="Simplified Arabic" w:cs="Simplified Arabic"/>
          <w:sz w:val="26"/>
          <w:szCs w:val="26"/>
          <w:rtl/>
          <w:lang w:bidi="ar-IQ"/>
        </w:rPr>
        <w:t xml:space="preserve"> , </w:t>
      </w:r>
      <w:r w:rsidRPr="00CB47A4">
        <w:rPr>
          <w:rFonts w:ascii="Simplified Arabic" w:hAnsi="Simplified Arabic" w:cs="Simplified Arabic" w:hint="eastAsia"/>
          <w:sz w:val="26"/>
          <w:szCs w:val="26"/>
          <w:rtl/>
          <w:lang w:bidi="ar-IQ"/>
        </w:rPr>
        <w:t>المسؤولية</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الالكترونية</w:t>
      </w:r>
      <w:r w:rsidRPr="00CB47A4">
        <w:rPr>
          <w:rFonts w:ascii="Simplified Arabic" w:hAnsi="Simplified Arabic" w:cs="Simplified Arabic"/>
          <w:sz w:val="26"/>
          <w:szCs w:val="26"/>
          <w:rtl/>
          <w:lang w:bidi="ar-IQ"/>
        </w:rPr>
        <w:t xml:space="preserve"> , </w:t>
      </w:r>
      <w:r w:rsidRPr="00CB47A4">
        <w:rPr>
          <w:rFonts w:ascii="Simplified Arabic" w:hAnsi="Simplified Arabic" w:cs="Simplified Arabic" w:hint="eastAsia"/>
          <w:sz w:val="26"/>
          <w:szCs w:val="26"/>
          <w:rtl/>
          <w:lang w:bidi="ar-IQ"/>
        </w:rPr>
        <w:t>القاهرة</w:t>
      </w:r>
      <w:r w:rsidRPr="00CB47A4">
        <w:rPr>
          <w:rFonts w:ascii="Simplified Arabic" w:hAnsi="Simplified Arabic" w:cs="Simplified Arabic"/>
          <w:sz w:val="26"/>
          <w:szCs w:val="26"/>
          <w:rtl/>
          <w:lang w:bidi="ar-IQ"/>
        </w:rPr>
        <w:t xml:space="preserve"> , </w:t>
      </w:r>
      <w:r w:rsidRPr="00CB47A4">
        <w:rPr>
          <w:rFonts w:ascii="Simplified Arabic" w:hAnsi="Simplified Arabic" w:cs="Simplified Arabic" w:hint="eastAsia"/>
          <w:sz w:val="26"/>
          <w:szCs w:val="26"/>
          <w:rtl/>
          <w:lang w:bidi="ar-IQ"/>
        </w:rPr>
        <w:t>دار</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الجامعة</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الجديدة</w:t>
      </w:r>
      <w:r>
        <w:rPr>
          <w:rFonts w:ascii="Simplified Arabic" w:hAnsi="Simplified Arabic" w:cs="Simplified Arabic"/>
          <w:sz w:val="26"/>
          <w:szCs w:val="26"/>
          <w:rtl/>
          <w:lang w:bidi="ar-IQ"/>
        </w:rPr>
        <w:t xml:space="preserve"> </w:t>
      </w:r>
      <w:r w:rsidRPr="00CB47A4">
        <w:rPr>
          <w:rFonts w:ascii="Simplified Arabic" w:hAnsi="Simplified Arabic" w:cs="Simplified Arabic" w:hint="eastAsia"/>
          <w:sz w:val="26"/>
          <w:szCs w:val="26"/>
          <w:rtl/>
          <w:lang w:bidi="ar-IQ"/>
        </w:rPr>
        <w:t>للنشر</w:t>
      </w:r>
      <w:r w:rsidRPr="00CB47A4">
        <w:rPr>
          <w:rFonts w:ascii="Simplified Arabic" w:hAnsi="Simplified Arabic" w:cs="Simplified Arabic"/>
          <w:sz w:val="26"/>
          <w:szCs w:val="26"/>
          <w:rtl/>
          <w:lang w:bidi="ar-IQ"/>
        </w:rPr>
        <w:t xml:space="preserve"> ,2005 </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حسين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منصور،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احكام</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البيع</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التقليدية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والاليكترونية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والدولية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دار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الفكر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الجامعي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الاسكندرية،</w:t>
      </w:r>
      <w:r w:rsidRPr="00502DF5">
        <w:rPr>
          <w:rFonts w:ascii="Simplified Arabic" w:hAnsi="Simplified Arabic" w:cs="Simplified Arabic"/>
          <w:sz w:val="26"/>
          <w:szCs w:val="26"/>
          <w:rtl/>
          <w:lang w:bidi="ar-IQ"/>
        </w:rPr>
        <w:t xml:space="preserve"> 2006</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محمد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عبد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الظاهر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حسين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الجوانب</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للمرحلة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السابقة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التعاقد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المؤسسة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الفنية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للطباعة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والنشر</w:t>
      </w:r>
      <w:r w:rsidRPr="00502DF5">
        <w:rPr>
          <w:rFonts w:ascii="Simplified Arabic" w:hAnsi="Simplified Arabic" w:cs="Simplified Arabic"/>
          <w:sz w:val="26"/>
          <w:szCs w:val="26"/>
          <w:rtl/>
          <w:lang w:bidi="ar-IQ"/>
        </w:rPr>
        <w:t>,</w:t>
      </w:r>
      <w:r w:rsidRPr="00502DF5">
        <w:rPr>
          <w:rFonts w:ascii="Simplified Arabic" w:hAnsi="Simplified Arabic" w:cs="Simplified Arabic" w:hint="eastAsia"/>
          <w:sz w:val="26"/>
          <w:szCs w:val="26"/>
          <w:rtl/>
          <w:lang w:bidi="ar-IQ"/>
        </w:rPr>
        <w:t>القاهرة</w:t>
      </w:r>
      <w:r w:rsidRPr="00502DF5">
        <w:rPr>
          <w:rFonts w:ascii="Simplified Arabic" w:hAnsi="Simplified Arabic" w:cs="Simplified Arabic"/>
          <w:sz w:val="26"/>
          <w:szCs w:val="26"/>
          <w:rtl/>
          <w:lang w:bidi="ar-IQ"/>
        </w:rPr>
        <w:t xml:space="preserve">,2001-2002 </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مصطفى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الجمال</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السعي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التعاقد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المقارن،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الطبعة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الاولى،</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منشورات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الحلبي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الحقوقية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بيروت</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لبنان،</w:t>
      </w:r>
      <w:r w:rsidRPr="00502DF5">
        <w:rPr>
          <w:rFonts w:ascii="Simplified Arabic" w:hAnsi="Simplified Arabic" w:cs="Simplified Arabic"/>
          <w:sz w:val="26"/>
          <w:szCs w:val="26"/>
          <w:rtl/>
          <w:lang w:bidi="ar-IQ"/>
        </w:rPr>
        <w:t>2002</w:t>
      </w:r>
      <w:r>
        <w:rPr>
          <w:rFonts w:ascii="Simplified Arabic" w:hAnsi="Simplified Arabic" w:cs="Simplified Arabic"/>
          <w:sz w:val="26"/>
          <w:szCs w:val="26"/>
          <w:rtl/>
          <w:lang w:bidi="ar-IQ"/>
        </w:rPr>
        <w:t>.</w:t>
      </w:r>
    </w:p>
    <w:p w:rsidR="00454620" w:rsidRPr="00502DF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موفق</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حماد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عبد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المدنية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التجارة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الالكترونية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دراسة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مقارنة</w:t>
      </w:r>
      <w:r w:rsidRPr="00502DF5">
        <w:rPr>
          <w:rFonts w:ascii="Simplified Arabic" w:hAnsi="Simplified Arabic" w:cs="Simplified Arabic"/>
          <w:sz w:val="26"/>
          <w:szCs w:val="26"/>
          <w:rtl/>
          <w:lang w:bidi="ar-IQ"/>
        </w:rPr>
        <w:t>) ,</w:t>
      </w:r>
      <w:r w:rsidRPr="00502DF5">
        <w:rPr>
          <w:rFonts w:ascii="Simplified Arabic" w:hAnsi="Simplified Arabic" w:cs="Simplified Arabic" w:hint="eastAsia"/>
          <w:sz w:val="26"/>
          <w:szCs w:val="26"/>
          <w:rtl/>
          <w:lang w:bidi="ar-IQ"/>
        </w:rPr>
        <w:t>مكتبة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السنهوري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منشورات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زين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الحقوقية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بيروت</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لبنان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2009</w:t>
      </w:r>
      <w:r>
        <w:rPr>
          <w:rFonts w:ascii="Simplified Arabic" w:hAnsi="Simplified Arabic" w:cs="Simplified Arabic"/>
          <w:sz w:val="26"/>
          <w:szCs w:val="26"/>
          <w:rtl/>
          <w:lang w:bidi="ar-IQ"/>
        </w:rPr>
        <w:t>.</w:t>
      </w:r>
    </w:p>
    <w:p w:rsidR="00454620" w:rsidRPr="00673685" w:rsidRDefault="00454620" w:rsidP="00D003A5">
      <w:pPr>
        <w:pStyle w:val="a6"/>
        <w:numPr>
          <w:ilvl w:val="0"/>
          <w:numId w:val="8"/>
        </w:numPr>
        <w:spacing w:after="0" w:line="240" w:lineRule="auto"/>
        <w:contextualSpacing w:val="0"/>
        <w:jc w:val="both"/>
        <w:rPr>
          <w:rFonts w:ascii="Simplified Arabic" w:hAnsi="Simplified Arabic" w:cs="Simplified Arabic"/>
          <w:sz w:val="26"/>
          <w:szCs w:val="26"/>
          <w:rtl/>
          <w:lang w:bidi="ar-IQ"/>
        </w:rPr>
      </w:pPr>
      <w:r w:rsidRPr="00502DF5">
        <w:rPr>
          <w:rFonts w:ascii="Simplified Arabic" w:hAnsi="Simplified Arabic" w:cs="Simplified Arabic" w:hint="eastAsia"/>
          <w:sz w:val="26"/>
          <w:szCs w:val="26"/>
          <w:rtl/>
          <w:lang w:bidi="ar-IQ"/>
        </w:rPr>
        <w:t>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نبيل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ابراهيم</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سعد،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ملامح</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حماية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المستهلك</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مجال</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الائتمان</w:t>
      </w:r>
      <w:r w:rsidRPr="00502DF5">
        <w:rPr>
          <w:rFonts w:ascii="Simplified Arabic" w:hAnsi="Simplified Arabic" w:cs="Simplified Arabic"/>
          <w:sz w:val="26"/>
          <w:szCs w:val="26"/>
          <w:rtl/>
          <w:lang w:bidi="ar-IQ"/>
        </w:rPr>
        <w:t xml:space="preserve"> ( </w:t>
      </w:r>
      <w:r w:rsidRPr="00502DF5">
        <w:rPr>
          <w:rFonts w:ascii="Simplified Arabic" w:hAnsi="Simplified Arabic" w:cs="Simplified Arabic" w:hint="eastAsia"/>
          <w:sz w:val="26"/>
          <w:szCs w:val="26"/>
          <w:rtl/>
          <w:lang w:bidi="ar-IQ"/>
        </w:rPr>
        <w:t>في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القانون</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الفرنسي</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دراسة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للقواعد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الموضوعية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والقواعد</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الاجرائية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دار</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الجامعة</w:t>
      </w:r>
      <w:r w:rsidRPr="00502DF5">
        <w:rPr>
          <w:rFonts w:ascii="Simplified Arabic" w:hAnsi="Simplified Arabic" w:cs="Simplified Arabic"/>
          <w:sz w:val="26"/>
          <w:szCs w:val="26"/>
          <w:rtl/>
          <w:lang w:bidi="ar-IQ"/>
        </w:rPr>
        <w:t xml:space="preserve"> </w:t>
      </w:r>
      <w:r w:rsidRPr="00502DF5">
        <w:rPr>
          <w:rFonts w:ascii="Simplified Arabic" w:hAnsi="Simplified Arabic" w:cs="Simplified Arabic" w:hint="eastAsia"/>
          <w:sz w:val="26"/>
          <w:szCs w:val="26"/>
          <w:rtl/>
          <w:lang w:bidi="ar-IQ"/>
        </w:rPr>
        <w:t>ا</w:t>
      </w:r>
      <w:r>
        <w:rPr>
          <w:rFonts w:ascii="Simplified Arabic" w:hAnsi="Simplified Arabic" w:cs="Simplified Arabic" w:hint="eastAsia"/>
          <w:sz w:val="26"/>
          <w:szCs w:val="26"/>
          <w:rtl/>
          <w:lang w:bidi="ar-IQ"/>
        </w:rPr>
        <w:t>لجديدة</w:t>
      </w:r>
      <w:r>
        <w:rPr>
          <w:rFonts w:ascii="Simplified Arabic" w:hAnsi="Simplified Arabic" w:cs="Simplified Arabic"/>
          <w:sz w:val="26"/>
          <w:szCs w:val="26"/>
          <w:rtl/>
          <w:lang w:bidi="ar-IQ"/>
        </w:rPr>
        <w:t xml:space="preserve"> </w:t>
      </w:r>
      <w:r>
        <w:rPr>
          <w:rFonts w:ascii="Simplified Arabic" w:hAnsi="Simplified Arabic" w:cs="Simplified Arabic" w:hint="eastAsia"/>
          <w:sz w:val="26"/>
          <w:szCs w:val="26"/>
          <w:rtl/>
          <w:lang w:bidi="ar-IQ"/>
        </w:rPr>
        <w:t>للنشر،</w:t>
      </w:r>
      <w:r>
        <w:rPr>
          <w:rFonts w:ascii="Simplified Arabic" w:hAnsi="Simplified Arabic" w:cs="Simplified Arabic"/>
          <w:sz w:val="26"/>
          <w:szCs w:val="26"/>
          <w:rtl/>
          <w:lang w:bidi="ar-IQ"/>
        </w:rPr>
        <w:t xml:space="preserve"> </w:t>
      </w:r>
      <w:r>
        <w:rPr>
          <w:rFonts w:ascii="Simplified Arabic" w:hAnsi="Simplified Arabic" w:cs="Simplified Arabic" w:hint="eastAsia"/>
          <w:sz w:val="26"/>
          <w:szCs w:val="26"/>
          <w:rtl/>
          <w:lang w:bidi="ar-IQ"/>
        </w:rPr>
        <w:t>الاسكندرية</w:t>
      </w:r>
      <w:r>
        <w:rPr>
          <w:rFonts w:ascii="Simplified Arabic" w:hAnsi="Simplified Arabic" w:cs="Simplified Arabic"/>
          <w:sz w:val="26"/>
          <w:szCs w:val="26"/>
          <w:rtl/>
          <w:lang w:bidi="ar-IQ"/>
        </w:rPr>
        <w:t xml:space="preserve"> </w:t>
      </w:r>
      <w:r>
        <w:rPr>
          <w:rFonts w:ascii="Simplified Arabic" w:hAnsi="Simplified Arabic" w:cs="Simplified Arabic" w:hint="eastAsia"/>
          <w:sz w:val="26"/>
          <w:szCs w:val="26"/>
          <w:rtl/>
          <w:lang w:bidi="ar-IQ"/>
        </w:rPr>
        <w:t>،</w:t>
      </w:r>
      <w:r>
        <w:rPr>
          <w:rFonts w:ascii="Simplified Arabic" w:hAnsi="Simplified Arabic" w:cs="Simplified Arabic"/>
          <w:sz w:val="26"/>
          <w:szCs w:val="26"/>
          <w:rtl/>
          <w:lang w:bidi="ar-IQ"/>
        </w:rPr>
        <w:t xml:space="preserve"> 2008.</w:t>
      </w: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المصادر</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الاجنبية</w:t>
      </w:r>
      <w:r w:rsidRPr="006445AC">
        <w:rPr>
          <w:rFonts w:ascii="Simplified Arabic" w:hAnsi="Simplified Arabic" w:cs="Simplified Arabic"/>
          <w:b/>
          <w:bCs/>
          <w:sz w:val="32"/>
          <w:szCs w:val="32"/>
          <w:rtl/>
        </w:rPr>
        <w:t xml:space="preserve"> </w:t>
      </w:r>
    </w:p>
    <w:p w:rsidR="00454620" w:rsidRPr="007F7F84" w:rsidRDefault="00454620" w:rsidP="00D003A5">
      <w:pPr>
        <w:pStyle w:val="a7"/>
        <w:jc w:val="both"/>
        <w:rPr>
          <w:rFonts w:ascii="Times New Roman" w:hAnsi="Times New Roman" w:cs="Times New Roman"/>
        </w:rPr>
      </w:pPr>
      <w:r w:rsidRPr="007F7F84">
        <w:rPr>
          <w:rFonts w:ascii="Times New Roman" w:hAnsi="Times New Roman" w:cs="Times New Roman"/>
        </w:rPr>
        <w:t>(1)-David i.bainbridage , Introuduction to information technology, Sixth edition , 2008</w:t>
      </w: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الرسائل</w:t>
      </w:r>
      <w:r w:rsidRPr="006445AC">
        <w:rPr>
          <w:rFonts w:ascii="Simplified Arabic" w:hAnsi="Simplified Arabic" w:cs="Simplified Arabic"/>
          <w:b/>
          <w:bCs/>
          <w:sz w:val="32"/>
          <w:szCs w:val="32"/>
          <w:rtl/>
        </w:rPr>
        <w:t xml:space="preserve"> </w:t>
      </w:r>
    </w:p>
    <w:p w:rsidR="00454620" w:rsidRPr="007F7F84" w:rsidRDefault="00454620" w:rsidP="00D003A5">
      <w:pPr>
        <w:pStyle w:val="a6"/>
        <w:numPr>
          <w:ilvl w:val="0"/>
          <w:numId w:val="17"/>
        </w:numPr>
        <w:tabs>
          <w:tab w:val="left" w:pos="7526"/>
        </w:tabs>
        <w:spacing w:after="0" w:line="240" w:lineRule="auto"/>
        <w:contextualSpacing w:val="0"/>
        <w:rPr>
          <w:rFonts w:ascii="Simplified Arabic" w:hAnsi="Simplified Arabic" w:cs="Simplified Arabic"/>
          <w:b/>
          <w:bCs/>
          <w:sz w:val="24"/>
          <w:szCs w:val="24"/>
          <w:rtl/>
          <w:lang w:bidi="ar-IQ"/>
        </w:rPr>
      </w:pPr>
      <w:r w:rsidRPr="007F7F84">
        <w:rPr>
          <w:rFonts w:ascii="Simplified Arabic" w:hAnsi="Simplified Arabic" w:cs="Simplified Arabic" w:hint="eastAsia"/>
          <w:sz w:val="24"/>
          <w:szCs w:val="24"/>
          <w:rtl/>
          <w:lang w:bidi="ar-IQ"/>
        </w:rPr>
        <w:t>حارث</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طاهر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علي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الدباغ</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البيع</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بالتقسيط</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رسالة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ماجستير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مقدمة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الى</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كلية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القانون</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جامعة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الموصل</w:t>
      </w:r>
      <w:r w:rsidRPr="007F7F84">
        <w:rPr>
          <w:rFonts w:ascii="Simplified Arabic" w:hAnsi="Simplified Arabic" w:cs="Simplified Arabic"/>
          <w:sz w:val="24"/>
          <w:szCs w:val="24"/>
          <w:rtl/>
          <w:lang w:bidi="ar-IQ"/>
        </w:rPr>
        <w:t xml:space="preserve"> ,1998  </w:t>
      </w:r>
      <w:r w:rsidRPr="007F7F84">
        <w:rPr>
          <w:rFonts w:ascii="Simplified Arabic" w:hAnsi="Simplified Arabic" w:cs="Simplified Arabic"/>
          <w:b/>
          <w:bCs/>
          <w:sz w:val="24"/>
          <w:szCs w:val="24"/>
          <w:rtl/>
          <w:lang w:bidi="ar-IQ"/>
        </w:rPr>
        <w:t>.</w:t>
      </w: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البحوث</w:t>
      </w:r>
      <w:r w:rsidRPr="006445AC">
        <w:rPr>
          <w:rFonts w:ascii="Simplified Arabic" w:hAnsi="Simplified Arabic" w:cs="Simplified Arabic"/>
          <w:b/>
          <w:bCs/>
          <w:sz w:val="32"/>
          <w:szCs w:val="32"/>
          <w:rtl/>
        </w:rPr>
        <w:t xml:space="preserve"> </w:t>
      </w:r>
    </w:p>
    <w:p w:rsidR="00454620" w:rsidRPr="007F7F84" w:rsidRDefault="00454620" w:rsidP="00D003A5">
      <w:pPr>
        <w:pStyle w:val="a6"/>
        <w:tabs>
          <w:tab w:val="left" w:pos="7526"/>
        </w:tabs>
        <w:spacing w:after="0" w:line="240" w:lineRule="auto"/>
        <w:ind w:left="360"/>
        <w:rPr>
          <w:rFonts w:ascii="Simplified Arabic" w:hAnsi="Simplified Arabic" w:cs="Simplified Arabic"/>
          <w:sz w:val="24"/>
          <w:szCs w:val="24"/>
          <w:lang w:bidi="ar-IQ"/>
        </w:rPr>
      </w:pPr>
      <w:r w:rsidRPr="007F7F84">
        <w:rPr>
          <w:rFonts w:ascii="Simplified Arabic" w:hAnsi="Simplified Arabic" w:cs="Simplified Arabic" w:hint="eastAsia"/>
          <w:sz w:val="24"/>
          <w:szCs w:val="24"/>
          <w:rtl/>
          <w:lang w:bidi="ar-IQ"/>
        </w:rPr>
        <w:t>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احمد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السعيد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الزقرد</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حق</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المشتري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اعادة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النظر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عقود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البيع</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بواسطة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التلفزيون،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بحث</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منشور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مجلة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الحقوق</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السنة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التاسعة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عشر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العدد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الثالث</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w:t>
      </w:r>
      <w:r w:rsidRPr="007F7F84">
        <w:rPr>
          <w:rFonts w:ascii="Simplified Arabic" w:hAnsi="Simplified Arabic" w:cs="Simplified Arabic"/>
          <w:sz w:val="24"/>
          <w:szCs w:val="24"/>
          <w:rtl/>
          <w:lang w:bidi="ar-IQ"/>
        </w:rPr>
        <w:t xml:space="preserve"> 1995 .</w:t>
      </w:r>
    </w:p>
    <w:p w:rsidR="00454620" w:rsidRPr="007F7F84" w:rsidRDefault="00454620" w:rsidP="00D003A5">
      <w:pPr>
        <w:pStyle w:val="a6"/>
        <w:tabs>
          <w:tab w:val="left" w:pos="7526"/>
        </w:tabs>
        <w:spacing w:after="0" w:line="240" w:lineRule="auto"/>
        <w:ind w:left="360"/>
        <w:rPr>
          <w:rFonts w:ascii="Simplified Arabic" w:hAnsi="Simplified Arabic" w:cs="Simplified Arabic"/>
          <w:sz w:val="24"/>
          <w:szCs w:val="24"/>
          <w:lang w:bidi="ar-IQ"/>
        </w:rPr>
      </w:pPr>
      <w:r>
        <w:rPr>
          <w:rFonts w:ascii="Simplified Arabic" w:hAnsi="Simplified Arabic" w:cs="Simplified Arabic"/>
          <w:sz w:val="24"/>
          <w:szCs w:val="24"/>
          <w:rtl/>
          <w:lang w:bidi="ar-IQ"/>
        </w:rPr>
        <w:t>1.</w:t>
      </w:r>
      <w:r w:rsidRPr="007F7F84">
        <w:rPr>
          <w:rFonts w:ascii="Simplified Arabic" w:hAnsi="Simplified Arabic" w:cs="Simplified Arabic" w:hint="eastAsia"/>
          <w:sz w:val="24"/>
          <w:szCs w:val="24"/>
          <w:rtl/>
          <w:lang w:bidi="ar-IQ"/>
        </w:rPr>
        <w:t>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الآء</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يعقوب</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يوسف</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النعيمي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الحماية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القانونية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للمستهلك</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عقود</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التجارة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الالكترونية</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بحث</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منشور</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مجلة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كلية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الحقوق</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جامعة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النهرين</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مجلد</w:t>
      </w:r>
      <w:r w:rsidRPr="007F7F84">
        <w:rPr>
          <w:rFonts w:ascii="Simplified Arabic" w:hAnsi="Simplified Arabic" w:cs="Simplified Arabic"/>
          <w:sz w:val="24"/>
          <w:szCs w:val="24"/>
          <w:rtl/>
          <w:lang w:bidi="ar-IQ"/>
        </w:rPr>
        <w:t xml:space="preserve"> 18 , </w:t>
      </w:r>
      <w:r w:rsidRPr="007F7F84">
        <w:rPr>
          <w:rFonts w:ascii="Simplified Arabic" w:hAnsi="Simplified Arabic" w:cs="Simplified Arabic" w:hint="eastAsia"/>
          <w:sz w:val="24"/>
          <w:szCs w:val="24"/>
          <w:rtl/>
          <w:lang w:bidi="ar-IQ"/>
        </w:rPr>
        <w:t>عدد</w:t>
      </w:r>
      <w:r w:rsidRPr="007F7F84">
        <w:rPr>
          <w:rFonts w:ascii="Simplified Arabic" w:hAnsi="Simplified Arabic" w:cs="Simplified Arabic"/>
          <w:sz w:val="24"/>
          <w:szCs w:val="24"/>
          <w:rtl/>
          <w:lang w:bidi="ar-IQ"/>
        </w:rPr>
        <w:t xml:space="preserve"> 14 ,2005.</w:t>
      </w:r>
    </w:p>
    <w:p w:rsidR="00454620" w:rsidRPr="007F7F84" w:rsidRDefault="00454620" w:rsidP="00D003A5">
      <w:pPr>
        <w:pStyle w:val="a6"/>
        <w:tabs>
          <w:tab w:val="left" w:pos="7526"/>
        </w:tabs>
        <w:spacing w:after="0" w:line="240" w:lineRule="auto"/>
        <w:ind w:left="360"/>
        <w:rPr>
          <w:rFonts w:ascii="Simplified Arabic" w:hAnsi="Simplified Arabic" w:cs="Simplified Arabic"/>
          <w:sz w:val="24"/>
          <w:szCs w:val="24"/>
          <w:rtl/>
          <w:lang w:bidi="ar-IQ"/>
        </w:rPr>
      </w:pPr>
      <w:r>
        <w:rPr>
          <w:rFonts w:ascii="Simplified Arabic" w:hAnsi="Simplified Arabic" w:cs="Simplified Arabic"/>
          <w:sz w:val="24"/>
          <w:szCs w:val="24"/>
          <w:rtl/>
          <w:lang w:bidi="ar-IQ"/>
        </w:rPr>
        <w:t>2.</w:t>
      </w:r>
      <w:r w:rsidRPr="007F7F84">
        <w:rPr>
          <w:rFonts w:ascii="Simplified Arabic" w:hAnsi="Simplified Arabic" w:cs="Simplified Arabic" w:hint="eastAsia"/>
          <w:sz w:val="24"/>
          <w:szCs w:val="24"/>
          <w:rtl/>
          <w:lang w:bidi="ar-IQ"/>
        </w:rPr>
        <w:t>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سليمان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براك</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دايح</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الجميلي</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الرجوع</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التشريعي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التعاقد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عقود</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الاستهلاك</w:t>
      </w:r>
      <w:r w:rsidRPr="007F7F84">
        <w:rPr>
          <w:rFonts w:ascii="Simplified Arabic" w:hAnsi="Simplified Arabic" w:cs="Simplified Arabic"/>
          <w:sz w:val="24"/>
          <w:szCs w:val="24"/>
          <w:rtl/>
          <w:lang w:bidi="ar-IQ"/>
        </w:rPr>
        <w:t xml:space="preserve"> , </w:t>
      </w:r>
      <w:r w:rsidRPr="007F7F84">
        <w:rPr>
          <w:rFonts w:ascii="Simplified Arabic" w:hAnsi="Simplified Arabic" w:cs="Simplified Arabic" w:hint="eastAsia"/>
          <w:sz w:val="24"/>
          <w:szCs w:val="24"/>
          <w:rtl/>
          <w:lang w:bidi="ar-IQ"/>
        </w:rPr>
        <w:t>بحث</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منشور</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في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مجلة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الحقوق</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جامعة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النهرين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المجلد</w:t>
      </w:r>
      <w:r w:rsidRPr="007F7F84">
        <w:rPr>
          <w:rFonts w:ascii="Simplified Arabic" w:hAnsi="Simplified Arabic" w:cs="Simplified Arabic"/>
          <w:sz w:val="24"/>
          <w:szCs w:val="24"/>
          <w:rtl/>
          <w:lang w:bidi="ar-IQ"/>
        </w:rPr>
        <w:t xml:space="preserve">(8), </w:t>
      </w:r>
      <w:r w:rsidRPr="007F7F84">
        <w:rPr>
          <w:rFonts w:ascii="Simplified Arabic" w:hAnsi="Simplified Arabic" w:cs="Simplified Arabic" w:hint="eastAsia"/>
          <w:sz w:val="24"/>
          <w:szCs w:val="24"/>
          <w:rtl/>
          <w:lang w:bidi="ar-IQ"/>
        </w:rPr>
        <w:t>العدد</w:t>
      </w:r>
      <w:r w:rsidRPr="007F7F84">
        <w:rPr>
          <w:rFonts w:ascii="Simplified Arabic" w:hAnsi="Simplified Arabic" w:cs="Simplified Arabic"/>
          <w:sz w:val="24"/>
          <w:szCs w:val="24"/>
          <w:rtl/>
          <w:lang w:bidi="ar-IQ"/>
        </w:rPr>
        <w:t>(4) ,2005 .</w:t>
      </w:r>
    </w:p>
    <w:p w:rsidR="00454620" w:rsidRPr="007F7F84" w:rsidRDefault="00454620" w:rsidP="00D003A5">
      <w:pPr>
        <w:pStyle w:val="a6"/>
        <w:spacing w:after="0" w:line="240" w:lineRule="auto"/>
        <w:rPr>
          <w:rFonts w:ascii="Simplified Arabic" w:hAnsi="Simplified Arabic" w:cs="Simplified Arabic"/>
          <w:sz w:val="24"/>
          <w:szCs w:val="24"/>
          <w:rtl/>
          <w:lang w:bidi="ar-IQ"/>
        </w:rPr>
      </w:pP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المواقع</w:t>
      </w:r>
      <w:r w:rsidRPr="006445AC">
        <w:rPr>
          <w:rFonts w:ascii="Simplified Arabic" w:hAnsi="Simplified Arabic" w:cs="Simplified Arabic"/>
          <w:b/>
          <w:bCs/>
          <w:sz w:val="32"/>
          <w:szCs w:val="32"/>
          <w:rtl/>
        </w:rPr>
        <w:t xml:space="preserve"> </w:t>
      </w:r>
      <w:r w:rsidRPr="006445AC">
        <w:rPr>
          <w:rFonts w:ascii="Simplified Arabic" w:hAnsi="Simplified Arabic" w:cs="Simplified Arabic" w:hint="cs"/>
          <w:b/>
          <w:bCs/>
          <w:sz w:val="32"/>
          <w:szCs w:val="32"/>
          <w:rtl/>
        </w:rPr>
        <w:t>الالكترونية</w:t>
      </w:r>
      <w:r w:rsidRPr="006445AC">
        <w:rPr>
          <w:rFonts w:ascii="Simplified Arabic" w:hAnsi="Simplified Arabic" w:cs="Simplified Arabic"/>
          <w:b/>
          <w:bCs/>
          <w:sz w:val="32"/>
          <w:szCs w:val="32"/>
          <w:rtl/>
        </w:rPr>
        <w:t xml:space="preserve"> </w:t>
      </w:r>
    </w:p>
    <w:p w:rsidR="00454620" w:rsidRPr="007F7F84" w:rsidRDefault="00454620" w:rsidP="00D003A5">
      <w:pPr>
        <w:numPr>
          <w:ilvl w:val="0"/>
          <w:numId w:val="10"/>
        </w:numPr>
        <w:spacing w:after="0" w:line="240" w:lineRule="auto"/>
        <w:jc w:val="both"/>
        <w:rPr>
          <w:rFonts w:ascii="Times New Roman" w:hAnsi="Times New Roman" w:cs="Times New Roman"/>
          <w:sz w:val="24"/>
          <w:szCs w:val="24"/>
          <w:rtl/>
          <w:lang w:bidi="ar-IQ"/>
        </w:rPr>
      </w:pPr>
      <w:r w:rsidRPr="007F7F84">
        <w:rPr>
          <w:rFonts w:ascii="Times New Roman" w:hAnsi="Times New Roman" w:cs="Simplified Arabic"/>
          <w:color w:val="000000"/>
          <w:sz w:val="24"/>
          <w:szCs w:val="24"/>
          <w:rtl/>
          <w:lang w:bidi="ar-IQ"/>
        </w:rPr>
        <w:t>النص الكامل للقانون الفرنسي الصادر في 1 شباط / فبراير 1995 باللغة الفرنسية متاح على العنوان الالكتروني الآتي</w:t>
      </w:r>
      <w:r w:rsidRPr="007F7F84">
        <w:rPr>
          <w:rFonts w:ascii="Times New Roman" w:hAnsi="Times New Roman" w:cs="Times New Roman"/>
          <w:sz w:val="24"/>
          <w:szCs w:val="24"/>
          <w:rtl/>
          <w:lang w:bidi="ar-IQ"/>
        </w:rPr>
        <w:t xml:space="preserve">:- </w:t>
      </w:r>
      <w:r w:rsidRPr="007F7F84">
        <w:rPr>
          <w:rFonts w:ascii="Times New Roman" w:hAnsi="Times New Roman" w:cs="Times New Roman"/>
          <w:color w:val="000000"/>
          <w:sz w:val="24"/>
          <w:szCs w:val="24"/>
          <w:lang w:bidi="ar-IQ"/>
        </w:rPr>
        <w:t xml:space="preserve"> www.ec.europa.eu </w:t>
      </w:r>
    </w:p>
    <w:p w:rsidR="00454620" w:rsidRPr="007F7F84" w:rsidRDefault="00454620" w:rsidP="00D003A5">
      <w:pPr>
        <w:numPr>
          <w:ilvl w:val="0"/>
          <w:numId w:val="10"/>
        </w:numPr>
        <w:tabs>
          <w:tab w:val="left" w:pos="2340"/>
        </w:tabs>
        <w:spacing w:after="0" w:line="240" w:lineRule="auto"/>
        <w:jc w:val="right"/>
        <w:rPr>
          <w:rFonts w:ascii="Times New Roman" w:hAnsi="Times New Roman" w:cs="Times New Roman"/>
          <w:color w:val="000000"/>
          <w:sz w:val="24"/>
          <w:szCs w:val="24"/>
          <w:rtl/>
          <w:lang w:bidi="ar-IQ"/>
        </w:rPr>
      </w:pPr>
      <w:r w:rsidRPr="007F7F84">
        <w:rPr>
          <w:rFonts w:ascii="Times New Roman" w:hAnsi="Times New Roman" w:cs="Times New Roman"/>
          <w:color w:val="000000"/>
          <w:sz w:val="24"/>
          <w:szCs w:val="24"/>
          <w:lang w:bidi="ar-IQ"/>
        </w:rPr>
        <w:t>3. Council Directive 93\13\ECC of 5 April 1993 on Unfair Terms in Consumer contracts,</w:t>
      </w:r>
      <w:r>
        <w:rPr>
          <w:rFonts w:ascii="Times New Roman" w:hAnsi="Times New Roman" w:cs="Times New Roman"/>
          <w:color w:val="000000"/>
          <w:sz w:val="24"/>
          <w:szCs w:val="24"/>
          <w:lang w:bidi="ar-IQ"/>
        </w:rPr>
        <w:t xml:space="preserve"> </w:t>
      </w:r>
      <w:r w:rsidRPr="007F7F84">
        <w:rPr>
          <w:rFonts w:ascii="Times New Roman" w:hAnsi="Times New Roman" w:cs="Times New Roman"/>
          <w:color w:val="000000"/>
          <w:sz w:val="24"/>
          <w:szCs w:val="24"/>
          <w:lang w:bidi="ar-IQ"/>
        </w:rPr>
        <w:t>official Journal L095 ,21\04\1993 p.0029-0034</w:t>
      </w:r>
    </w:p>
    <w:p w:rsidR="00454620" w:rsidRPr="007F7F84" w:rsidRDefault="00454620" w:rsidP="00D003A5">
      <w:pPr>
        <w:tabs>
          <w:tab w:val="left" w:pos="2340"/>
        </w:tabs>
        <w:spacing w:line="240" w:lineRule="auto"/>
        <w:rPr>
          <w:rFonts w:cs="Simplified Arabic"/>
          <w:color w:val="000000"/>
          <w:sz w:val="24"/>
          <w:szCs w:val="24"/>
          <w:rtl/>
          <w:lang w:bidi="ar-IQ"/>
        </w:rPr>
      </w:pPr>
      <w:r w:rsidRPr="007F7F84">
        <w:rPr>
          <w:rFonts w:cs="Simplified Arabic" w:hint="cs"/>
          <w:color w:val="000000"/>
          <w:sz w:val="24"/>
          <w:szCs w:val="24"/>
          <w:rtl/>
          <w:lang w:bidi="ar-IQ"/>
        </w:rPr>
        <w:t>النص</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الكامل</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للتوجيه</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الأوربي</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باللغة</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الانكليزية</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على</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الموقع</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الالكتروني</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الآتي</w:t>
      </w:r>
      <w:r w:rsidRPr="007F7F84">
        <w:rPr>
          <w:rFonts w:cs="Simplified Arabic"/>
          <w:color w:val="000000"/>
          <w:sz w:val="24"/>
          <w:szCs w:val="24"/>
          <w:rtl/>
          <w:lang w:bidi="ar-IQ"/>
        </w:rPr>
        <w:t xml:space="preserve">:  </w:t>
      </w:r>
      <w:hyperlink r:id="rId1" w:history="1">
        <w:r w:rsidRPr="007F7F84">
          <w:rPr>
            <w:rFonts w:cs="Simplified Arabic"/>
            <w:color w:val="0000FF"/>
            <w:sz w:val="24"/>
            <w:szCs w:val="24"/>
            <w:u w:val="single"/>
            <w:lang w:bidi="ar-IQ"/>
          </w:rPr>
          <w:t>www.ec.europe.eu</w:t>
        </w:r>
      </w:hyperlink>
      <w:r w:rsidRPr="007F7F84">
        <w:rPr>
          <w:rFonts w:cs="Simplified Arabic"/>
          <w:color w:val="000000"/>
          <w:sz w:val="24"/>
          <w:szCs w:val="24"/>
          <w:lang w:bidi="ar-IQ"/>
        </w:rPr>
        <w:t>&gt;</w:t>
      </w:r>
    </w:p>
    <w:p w:rsidR="00454620" w:rsidRPr="007F7F84" w:rsidRDefault="00454620" w:rsidP="00D003A5">
      <w:pPr>
        <w:numPr>
          <w:ilvl w:val="0"/>
          <w:numId w:val="10"/>
        </w:numPr>
        <w:tabs>
          <w:tab w:val="left" w:pos="2340"/>
        </w:tabs>
        <w:spacing w:after="0" w:line="240" w:lineRule="auto"/>
        <w:rPr>
          <w:rFonts w:cs="Simplified Arabic"/>
          <w:color w:val="000000"/>
          <w:sz w:val="24"/>
          <w:szCs w:val="24"/>
          <w:rtl/>
          <w:lang w:bidi="ar-IQ"/>
        </w:rPr>
      </w:pPr>
      <w:r w:rsidRPr="007F7F84">
        <w:rPr>
          <w:rFonts w:cs="Simplified Arabic" w:hint="cs"/>
          <w:color w:val="000000"/>
          <w:sz w:val="24"/>
          <w:szCs w:val="24"/>
          <w:rtl/>
          <w:lang w:bidi="ar-IQ"/>
        </w:rPr>
        <w:t>توجيهات</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المجلس</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الاوربي</w:t>
      </w:r>
      <w:r w:rsidRPr="007F7F84">
        <w:rPr>
          <w:rFonts w:cs="Simplified Arabic"/>
          <w:color w:val="000000"/>
          <w:sz w:val="24"/>
          <w:szCs w:val="24"/>
          <w:rtl/>
          <w:lang w:bidi="ar-IQ"/>
        </w:rPr>
        <w:t xml:space="preserve">        </w:t>
      </w:r>
      <w:r w:rsidRPr="007F7F84">
        <w:rPr>
          <w:rFonts w:ascii="Times New Roman" w:hAnsi="Times New Roman" w:cs="Times New Roman"/>
          <w:color w:val="000000"/>
          <w:sz w:val="24"/>
          <w:szCs w:val="24"/>
          <w:lang w:bidi="ar-IQ"/>
        </w:rPr>
        <w:t>C. Directives of European Commission (EC):</w:t>
      </w:r>
    </w:p>
    <w:p w:rsidR="00454620" w:rsidRPr="007F7F84" w:rsidRDefault="00454620" w:rsidP="00D003A5">
      <w:pPr>
        <w:spacing w:after="0" w:line="240" w:lineRule="auto"/>
        <w:rPr>
          <w:rFonts w:ascii="Times New Roman" w:hAnsi="Times New Roman" w:cs="Times New Roman"/>
          <w:sz w:val="24"/>
          <w:szCs w:val="24"/>
          <w:rtl/>
          <w:lang w:bidi="ar-IQ"/>
        </w:rPr>
      </w:pPr>
      <w:r w:rsidRPr="007F7F84">
        <w:rPr>
          <w:rFonts w:ascii="Times New Roman" w:hAnsi="Times New Roman" w:cs="Times New Roman"/>
          <w:sz w:val="24"/>
          <w:szCs w:val="24"/>
          <w:lang w:bidi="ar-IQ"/>
        </w:rPr>
        <w:t>directive 97\7\EC 1997</w:t>
      </w:r>
    </w:p>
    <w:p w:rsidR="00454620" w:rsidRDefault="00454620" w:rsidP="00D003A5">
      <w:pPr>
        <w:tabs>
          <w:tab w:val="left" w:pos="2340"/>
        </w:tabs>
        <w:spacing w:line="240" w:lineRule="auto"/>
        <w:rPr>
          <w:sz w:val="24"/>
          <w:szCs w:val="24"/>
          <w:rtl/>
          <w:lang w:bidi="ar-IQ"/>
        </w:rPr>
      </w:pPr>
      <w:r w:rsidRPr="007F7F84">
        <w:rPr>
          <w:rFonts w:cs="Simplified Arabic" w:hint="cs"/>
          <w:color w:val="000000"/>
          <w:sz w:val="24"/>
          <w:szCs w:val="24"/>
          <w:rtl/>
          <w:lang w:bidi="ar-IQ"/>
        </w:rPr>
        <w:t>منشور</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على</w:t>
      </w:r>
      <w:r w:rsidRPr="007F7F84">
        <w:rPr>
          <w:rFonts w:cs="Simplified Arabic"/>
          <w:color w:val="000000"/>
          <w:sz w:val="24"/>
          <w:szCs w:val="24"/>
          <w:rtl/>
          <w:lang w:bidi="ar-IQ"/>
        </w:rPr>
        <w:t xml:space="preserve"> </w:t>
      </w:r>
      <w:r w:rsidRPr="007F7F84">
        <w:rPr>
          <w:rFonts w:cs="Simplified Arabic" w:hint="cs"/>
          <w:color w:val="000000"/>
          <w:sz w:val="24"/>
          <w:szCs w:val="24"/>
          <w:rtl/>
          <w:lang w:bidi="ar-IQ"/>
        </w:rPr>
        <w:t>الموقع</w:t>
      </w:r>
      <w:r w:rsidRPr="007F7F84">
        <w:rPr>
          <w:rFonts w:cs="Simplified Arabic"/>
          <w:color w:val="000000"/>
          <w:sz w:val="24"/>
          <w:szCs w:val="24"/>
          <w:rtl/>
          <w:lang w:bidi="ar-IQ"/>
        </w:rPr>
        <w:t xml:space="preserve"> : </w:t>
      </w:r>
      <w:r w:rsidRPr="007F7F84">
        <w:rPr>
          <w:rFonts w:ascii="Times New Roman" w:hAnsi="Times New Roman" w:cs="Times New Roman"/>
          <w:color w:val="000000"/>
          <w:sz w:val="24"/>
          <w:szCs w:val="24"/>
          <w:lang w:bidi="ar-IQ"/>
        </w:rPr>
        <w:t>www. Eur – lex . europe . eu\&gt;</w:t>
      </w:r>
    </w:p>
    <w:p w:rsidR="00454620" w:rsidRDefault="00454620" w:rsidP="00D003A5">
      <w:pPr>
        <w:tabs>
          <w:tab w:val="left" w:pos="2340"/>
        </w:tabs>
        <w:spacing w:line="240" w:lineRule="auto"/>
        <w:rPr>
          <w:sz w:val="24"/>
          <w:szCs w:val="24"/>
          <w:rtl/>
          <w:lang w:bidi="ar-IQ"/>
        </w:rPr>
      </w:pPr>
    </w:p>
    <w:p w:rsidR="00454620" w:rsidRDefault="00454620" w:rsidP="00D003A5">
      <w:pPr>
        <w:tabs>
          <w:tab w:val="left" w:pos="2340"/>
        </w:tabs>
        <w:spacing w:line="240" w:lineRule="auto"/>
        <w:rPr>
          <w:sz w:val="24"/>
          <w:szCs w:val="24"/>
          <w:rtl/>
          <w:lang w:bidi="ar-IQ"/>
        </w:rPr>
      </w:pPr>
    </w:p>
    <w:p w:rsidR="00454620" w:rsidRPr="007F7F84" w:rsidRDefault="00454620" w:rsidP="00D003A5">
      <w:pPr>
        <w:tabs>
          <w:tab w:val="left" w:pos="2340"/>
        </w:tabs>
        <w:spacing w:line="240" w:lineRule="auto"/>
        <w:rPr>
          <w:sz w:val="24"/>
          <w:szCs w:val="24"/>
          <w:rtl/>
          <w:lang w:bidi="ar-IQ"/>
        </w:rPr>
      </w:pPr>
    </w:p>
    <w:p w:rsidR="00454620" w:rsidRPr="006445AC" w:rsidRDefault="00454620" w:rsidP="006445AC">
      <w:pPr>
        <w:tabs>
          <w:tab w:val="left" w:pos="2711"/>
          <w:tab w:val="center" w:pos="4678"/>
        </w:tabs>
        <w:spacing w:line="240" w:lineRule="auto"/>
        <w:rPr>
          <w:rFonts w:ascii="Simplified Arabic" w:hAnsi="Simplified Arabic" w:cs="Simplified Arabic"/>
          <w:b/>
          <w:bCs/>
          <w:sz w:val="32"/>
          <w:szCs w:val="32"/>
          <w:rtl/>
        </w:rPr>
      </w:pPr>
      <w:r w:rsidRPr="006445AC">
        <w:rPr>
          <w:rFonts w:ascii="Simplified Arabic" w:hAnsi="Simplified Arabic" w:cs="Simplified Arabic" w:hint="cs"/>
          <w:b/>
          <w:bCs/>
          <w:sz w:val="32"/>
          <w:szCs w:val="32"/>
          <w:rtl/>
        </w:rPr>
        <w:t>القوانين</w:t>
      </w:r>
    </w:p>
    <w:p w:rsidR="00454620" w:rsidRPr="007F7F84" w:rsidRDefault="00454620" w:rsidP="00D003A5">
      <w:pPr>
        <w:pStyle w:val="a6"/>
        <w:numPr>
          <w:ilvl w:val="0"/>
          <w:numId w:val="16"/>
        </w:numPr>
        <w:spacing w:after="0" w:line="240" w:lineRule="auto"/>
        <w:contextualSpacing w:val="0"/>
        <w:rPr>
          <w:rFonts w:ascii="Simplified Arabic" w:hAnsi="Simplified Arabic" w:cs="Simplified Arabic"/>
          <w:sz w:val="24"/>
          <w:szCs w:val="24"/>
          <w:rtl/>
          <w:lang w:bidi="ar-IQ"/>
        </w:rPr>
      </w:pPr>
      <w:r w:rsidRPr="007F7F84">
        <w:rPr>
          <w:rFonts w:ascii="Simplified Arabic" w:hAnsi="Simplified Arabic" w:cs="Simplified Arabic" w:hint="eastAsia"/>
          <w:sz w:val="24"/>
          <w:szCs w:val="24"/>
          <w:rtl/>
          <w:lang w:bidi="ar-IQ"/>
        </w:rPr>
        <w:t>القانون</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المدني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المصري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رقم</w:t>
      </w:r>
      <w:r w:rsidRPr="007F7F84">
        <w:rPr>
          <w:rFonts w:ascii="Simplified Arabic" w:hAnsi="Simplified Arabic" w:cs="Simplified Arabic"/>
          <w:sz w:val="24"/>
          <w:szCs w:val="24"/>
          <w:rtl/>
          <w:lang w:bidi="ar-IQ"/>
        </w:rPr>
        <w:t xml:space="preserve"> 131 </w:t>
      </w:r>
      <w:r w:rsidRPr="007F7F84">
        <w:rPr>
          <w:rFonts w:ascii="Simplified Arabic" w:hAnsi="Simplified Arabic" w:cs="Simplified Arabic" w:hint="eastAsia"/>
          <w:sz w:val="24"/>
          <w:szCs w:val="24"/>
          <w:rtl/>
          <w:lang w:bidi="ar-IQ"/>
        </w:rPr>
        <w:t>لسنة</w:t>
      </w:r>
      <w:r w:rsidRPr="007F7F84">
        <w:rPr>
          <w:rFonts w:ascii="Simplified Arabic" w:hAnsi="Simplified Arabic" w:cs="Simplified Arabic"/>
          <w:sz w:val="24"/>
          <w:szCs w:val="24"/>
          <w:rtl/>
          <w:lang w:bidi="ar-IQ"/>
        </w:rPr>
        <w:t xml:space="preserve"> 1948 </w:t>
      </w:r>
      <w:r w:rsidRPr="007F7F84">
        <w:rPr>
          <w:rFonts w:ascii="Simplified Arabic" w:hAnsi="Simplified Arabic" w:cs="Simplified Arabic" w:hint="eastAsia"/>
          <w:sz w:val="24"/>
          <w:szCs w:val="24"/>
          <w:rtl/>
          <w:lang w:bidi="ar-IQ"/>
        </w:rPr>
        <w:t>المعدل</w:t>
      </w:r>
      <w:r w:rsidRPr="007F7F84">
        <w:rPr>
          <w:rFonts w:ascii="Simplified Arabic" w:hAnsi="Simplified Arabic" w:cs="Simplified Arabic"/>
          <w:sz w:val="24"/>
          <w:szCs w:val="24"/>
          <w:rtl/>
          <w:lang w:bidi="ar-IQ"/>
        </w:rPr>
        <w:t xml:space="preserve"> .</w:t>
      </w:r>
    </w:p>
    <w:p w:rsidR="00454620" w:rsidRPr="007F7F84" w:rsidRDefault="00454620" w:rsidP="00D003A5">
      <w:pPr>
        <w:numPr>
          <w:ilvl w:val="0"/>
          <w:numId w:val="16"/>
        </w:numPr>
        <w:spacing w:after="0" w:line="240" w:lineRule="auto"/>
        <w:jc w:val="both"/>
        <w:rPr>
          <w:rFonts w:ascii="Simplified Arabic" w:hAnsi="Simplified Arabic" w:cs="Simplified Arabic"/>
          <w:sz w:val="24"/>
          <w:szCs w:val="24"/>
          <w:lang w:bidi="ar-IQ"/>
        </w:rPr>
      </w:pPr>
      <w:r w:rsidRPr="007F7F84">
        <w:rPr>
          <w:rFonts w:ascii="Simplified Arabic" w:hAnsi="Simplified Arabic" w:cs="Simplified Arabic" w:hint="cs"/>
          <w:sz w:val="24"/>
          <w:szCs w:val="24"/>
          <w:rtl/>
          <w:lang w:bidi="ar-IQ"/>
        </w:rPr>
        <w:t>القانون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المدني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العراقي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رقم</w:t>
      </w:r>
      <w:r w:rsidRPr="007F7F84">
        <w:rPr>
          <w:rFonts w:ascii="Simplified Arabic" w:hAnsi="Simplified Arabic" w:cs="Simplified Arabic"/>
          <w:sz w:val="24"/>
          <w:szCs w:val="24"/>
          <w:rtl/>
          <w:lang w:bidi="ar-IQ"/>
        </w:rPr>
        <w:t xml:space="preserve"> 40 </w:t>
      </w:r>
      <w:r w:rsidRPr="007F7F84">
        <w:rPr>
          <w:rFonts w:ascii="Simplified Arabic" w:hAnsi="Simplified Arabic" w:cs="Simplified Arabic" w:hint="cs"/>
          <w:sz w:val="24"/>
          <w:szCs w:val="24"/>
          <w:rtl/>
          <w:lang w:bidi="ar-IQ"/>
        </w:rPr>
        <w:t>لسنة</w:t>
      </w:r>
      <w:r w:rsidRPr="007F7F84">
        <w:rPr>
          <w:rFonts w:ascii="Simplified Arabic" w:hAnsi="Simplified Arabic" w:cs="Simplified Arabic"/>
          <w:sz w:val="24"/>
          <w:szCs w:val="24"/>
          <w:rtl/>
          <w:lang w:bidi="ar-IQ"/>
        </w:rPr>
        <w:t xml:space="preserve"> 1951 </w:t>
      </w:r>
      <w:r w:rsidRPr="007F7F84">
        <w:rPr>
          <w:rFonts w:ascii="Simplified Arabic" w:hAnsi="Simplified Arabic" w:cs="Simplified Arabic" w:hint="cs"/>
          <w:sz w:val="24"/>
          <w:szCs w:val="24"/>
          <w:rtl/>
          <w:lang w:bidi="ar-IQ"/>
        </w:rPr>
        <w:t>المعدل</w:t>
      </w:r>
      <w:r w:rsidRPr="007F7F84">
        <w:rPr>
          <w:rFonts w:ascii="Simplified Arabic" w:hAnsi="Simplified Arabic" w:cs="Simplified Arabic"/>
          <w:sz w:val="24"/>
          <w:szCs w:val="24"/>
          <w:rtl/>
          <w:lang w:bidi="ar-IQ"/>
        </w:rPr>
        <w:t xml:space="preserve"> .</w:t>
      </w:r>
    </w:p>
    <w:p w:rsidR="00454620" w:rsidRPr="007F7F84" w:rsidRDefault="00454620" w:rsidP="00D003A5">
      <w:pPr>
        <w:numPr>
          <w:ilvl w:val="0"/>
          <w:numId w:val="16"/>
        </w:numPr>
        <w:spacing w:after="0" w:line="240" w:lineRule="auto"/>
        <w:jc w:val="both"/>
        <w:rPr>
          <w:rFonts w:ascii="Simplified Arabic" w:hAnsi="Simplified Arabic" w:cs="Simplified Arabic"/>
          <w:sz w:val="24"/>
          <w:szCs w:val="24"/>
          <w:lang w:bidi="ar-IQ"/>
        </w:rPr>
      </w:pPr>
      <w:r w:rsidRPr="007F7F84">
        <w:rPr>
          <w:rFonts w:ascii="Simplified Arabic" w:hAnsi="Simplified Arabic" w:cs="Simplified Arabic" w:hint="cs"/>
          <w:sz w:val="24"/>
          <w:szCs w:val="24"/>
          <w:rtl/>
          <w:lang w:bidi="ar-IQ"/>
        </w:rPr>
        <w:t>تقنين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حماية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المستهلك</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الفرنسي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المرقم</w:t>
      </w:r>
      <w:r w:rsidRPr="007F7F84">
        <w:rPr>
          <w:rFonts w:ascii="Simplified Arabic" w:hAnsi="Simplified Arabic" w:cs="Simplified Arabic"/>
          <w:sz w:val="24"/>
          <w:szCs w:val="24"/>
          <w:rtl/>
          <w:lang w:bidi="ar-IQ"/>
        </w:rPr>
        <w:t xml:space="preserve"> 93/949/ </w:t>
      </w:r>
      <w:r w:rsidRPr="007F7F84">
        <w:rPr>
          <w:rFonts w:ascii="Simplified Arabic" w:hAnsi="Simplified Arabic" w:cs="Simplified Arabic" w:hint="cs"/>
          <w:sz w:val="24"/>
          <w:szCs w:val="24"/>
          <w:rtl/>
          <w:lang w:bidi="ar-IQ"/>
        </w:rPr>
        <w:t>بتاريخ</w:t>
      </w:r>
      <w:r w:rsidRPr="007F7F84">
        <w:rPr>
          <w:rFonts w:ascii="Simplified Arabic" w:hAnsi="Simplified Arabic" w:cs="Simplified Arabic"/>
          <w:sz w:val="24"/>
          <w:szCs w:val="24"/>
          <w:rtl/>
          <w:lang w:bidi="ar-IQ"/>
        </w:rPr>
        <w:t xml:space="preserve"> 26 </w:t>
      </w:r>
      <w:r w:rsidRPr="007F7F84">
        <w:rPr>
          <w:rFonts w:ascii="Simplified Arabic" w:hAnsi="Simplified Arabic" w:cs="Simplified Arabic" w:hint="cs"/>
          <w:sz w:val="24"/>
          <w:szCs w:val="24"/>
          <w:rtl/>
          <w:lang w:bidi="ar-IQ"/>
        </w:rPr>
        <w:t>تموز</w:t>
      </w:r>
      <w:r w:rsidRPr="007F7F84">
        <w:rPr>
          <w:rFonts w:ascii="Simplified Arabic" w:hAnsi="Simplified Arabic" w:cs="Simplified Arabic"/>
          <w:sz w:val="24"/>
          <w:szCs w:val="24"/>
          <w:rtl/>
          <w:lang w:bidi="ar-IQ"/>
        </w:rPr>
        <w:t xml:space="preserve"> 1993.</w:t>
      </w:r>
    </w:p>
    <w:p w:rsidR="00454620" w:rsidRPr="007F7F84" w:rsidRDefault="00454620" w:rsidP="00D003A5">
      <w:pPr>
        <w:pStyle w:val="a6"/>
        <w:numPr>
          <w:ilvl w:val="0"/>
          <w:numId w:val="16"/>
        </w:numPr>
        <w:spacing w:after="0" w:line="240" w:lineRule="auto"/>
        <w:contextualSpacing w:val="0"/>
        <w:rPr>
          <w:rFonts w:ascii="Simplified Arabic" w:hAnsi="Simplified Arabic" w:cs="Simplified Arabic"/>
          <w:sz w:val="24"/>
          <w:szCs w:val="24"/>
          <w:rtl/>
          <w:lang w:bidi="ar-IQ"/>
        </w:rPr>
      </w:pPr>
      <w:r w:rsidRPr="007F7F84">
        <w:rPr>
          <w:rFonts w:ascii="Simplified Arabic" w:hAnsi="Simplified Arabic" w:cs="Simplified Arabic" w:hint="eastAsia"/>
          <w:sz w:val="24"/>
          <w:szCs w:val="24"/>
          <w:rtl/>
          <w:lang w:bidi="ar-IQ"/>
        </w:rPr>
        <w:t>قانون</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حماية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المستهلك</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اللبناني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الصادر</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بالمرسوم</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رقم</w:t>
      </w:r>
      <w:r w:rsidRPr="007F7F84">
        <w:rPr>
          <w:rFonts w:ascii="Simplified Arabic" w:hAnsi="Simplified Arabic" w:cs="Simplified Arabic"/>
          <w:sz w:val="24"/>
          <w:szCs w:val="24"/>
          <w:rtl/>
          <w:lang w:bidi="ar-IQ"/>
        </w:rPr>
        <w:t xml:space="preserve"> 13068 </w:t>
      </w:r>
      <w:r w:rsidRPr="007F7F84">
        <w:rPr>
          <w:rFonts w:ascii="Simplified Arabic" w:hAnsi="Simplified Arabic" w:cs="Simplified Arabic" w:hint="eastAsia"/>
          <w:sz w:val="24"/>
          <w:szCs w:val="24"/>
          <w:rtl/>
          <w:lang w:bidi="ar-IQ"/>
        </w:rPr>
        <w:t>بتاريخ</w:t>
      </w:r>
      <w:r w:rsidRPr="007F7F84">
        <w:rPr>
          <w:rFonts w:ascii="Simplified Arabic" w:hAnsi="Simplified Arabic" w:cs="Simplified Arabic"/>
          <w:sz w:val="24"/>
          <w:szCs w:val="24"/>
          <w:rtl/>
          <w:lang w:bidi="ar-IQ"/>
        </w:rPr>
        <w:t xml:space="preserve"> 5 </w:t>
      </w:r>
      <w:r w:rsidRPr="007F7F84">
        <w:rPr>
          <w:rFonts w:ascii="Simplified Arabic" w:hAnsi="Simplified Arabic" w:cs="Simplified Arabic" w:hint="eastAsia"/>
          <w:sz w:val="24"/>
          <w:szCs w:val="24"/>
          <w:rtl/>
          <w:lang w:bidi="ar-IQ"/>
        </w:rPr>
        <w:t>آب</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اغسطس</w:t>
      </w:r>
      <w:r w:rsidRPr="007F7F84">
        <w:rPr>
          <w:rFonts w:ascii="Simplified Arabic" w:hAnsi="Simplified Arabic" w:cs="Simplified Arabic"/>
          <w:sz w:val="24"/>
          <w:szCs w:val="24"/>
          <w:rtl/>
          <w:lang w:bidi="ar-IQ"/>
        </w:rPr>
        <w:t xml:space="preserve"> 2004.</w:t>
      </w:r>
    </w:p>
    <w:p w:rsidR="00454620" w:rsidRPr="007F7F84" w:rsidRDefault="00454620" w:rsidP="00D003A5">
      <w:pPr>
        <w:pStyle w:val="a6"/>
        <w:numPr>
          <w:ilvl w:val="0"/>
          <w:numId w:val="16"/>
        </w:numPr>
        <w:spacing w:after="0" w:line="240" w:lineRule="auto"/>
        <w:contextualSpacing w:val="0"/>
        <w:rPr>
          <w:rFonts w:ascii="Simplified Arabic" w:hAnsi="Simplified Arabic" w:cs="Simplified Arabic"/>
          <w:sz w:val="24"/>
          <w:szCs w:val="24"/>
          <w:lang w:bidi="ar-IQ"/>
        </w:rPr>
      </w:pPr>
      <w:r w:rsidRPr="007F7F84">
        <w:rPr>
          <w:rFonts w:ascii="Simplified Arabic" w:hAnsi="Simplified Arabic" w:cs="Simplified Arabic" w:hint="eastAsia"/>
          <w:sz w:val="24"/>
          <w:szCs w:val="24"/>
          <w:rtl/>
          <w:lang w:bidi="ar-IQ"/>
        </w:rPr>
        <w:t>قانون</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حماية</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المستهلك</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المصري</w:t>
      </w:r>
      <w:r>
        <w:rPr>
          <w:rFonts w:ascii="Simplified Arabic" w:hAnsi="Simplified Arabic" w:cs="Simplified Arabic"/>
          <w:sz w:val="24"/>
          <w:szCs w:val="24"/>
          <w:rtl/>
          <w:lang w:bidi="ar-IQ"/>
        </w:rPr>
        <w:t xml:space="preserve"> </w:t>
      </w:r>
      <w:r w:rsidRPr="007F7F84">
        <w:rPr>
          <w:rFonts w:ascii="Simplified Arabic" w:hAnsi="Simplified Arabic" w:cs="Simplified Arabic" w:hint="eastAsia"/>
          <w:sz w:val="24"/>
          <w:szCs w:val="24"/>
          <w:rtl/>
          <w:lang w:bidi="ar-IQ"/>
        </w:rPr>
        <w:t>رقم</w:t>
      </w:r>
      <w:r w:rsidRPr="007F7F84">
        <w:rPr>
          <w:rFonts w:ascii="Simplified Arabic" w:hAnsi="Simplified Arabic" w:cs="Simplified Arabic"/>
          <w:sz w:val="24"/>
          <w:szCs w:val="24"/>
          <w:rtl/>
          <w:lang w:bidi="ar-IQ"/>
        </w:rPr>
        <w:t xml:space="preserve"> 67 </w:t>
      </w:r>
      <w:r w:rsidRPr="007F7F84">
        <w:rPr>
          <w:rFonts w:ascii="Simplified Arabic" w:hAnsi="Simplified Arabic" w:cs="Simplified Arabic" w:hint="eastAsia"/>
          <w:sz w:val="24"/>
          <w:szCs w:val="24"/>
          <w:rtl/>
          <w:lang w:bidi="ar-IQ"/>
        </w:rPr>
        <w:t>لسنة</w:t>
      </w:r>
      <w:r w:rsidRPr="007F7F84">
        <w:rPr>
          <w:rFonts w:ascii="Simplified Arabic" w:hAnsi="Simplified Arabic" w:cs="Simplified Arabic"/>
          <w:sz w:val="24"/>
          <w:szCs w:val="24"/>
          <w:rtl/>
          <w:lang w:bidi="ar-IQ"/>
        </w:rPr>
        <w:t xml:space="preserve"> 2006 .</w:t>
      </w:r>
    </w:p>
    <w:p w:rsidR="00454620" w:rsidRPr="007F7F84" w:rsidRDefault="00454620" w:rsidP="00D003A5">
      <w:pPr>
        <w:numPr>
          <w:ilvl w:val="0"/>
          <w:numId w:val="16"/>
        </w:numPr>
        <w:spacing w:after="0" w:line="240" w:lineRule="auto"/>
        <w:jc w:val="both"/>
        <w:rPr>
          <w:rFonts w:ascii="Simplified Arabic" w:hAnsi="Simplified Arabic" w:cs="Simplified Arabic"/>
          <w:sz w:val="24"/>
          <w:szCs w:val="24"/>
          <w:lang w:bidi="ar-IQ"/>
        </w:rPr>
      </w:pPr>
      <w:r w:rsidRPr="007F7F84">
        <w:rPr>
          <w:rFonts w:ascii="Simplified Arabic" w:hAnsi="Simplified Arabic" w:cs="Simplified Arabic" w:hint="cs"/>
          <w:sz w:val="24"/>
          <w:szCs w:val="24"/>
          <w:rtl/>
          <w:lang w:bidi="ar-IQ"/>
        </w:rPr>
        <w:t>قانون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حماية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المستهلك</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العراقي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رقم</w:t>
      </w:r>
      <w:r w:rsidRPr="007F7F84">
        <w:rPr>
          <w:rFonts w:ascii="Simplified Arabic" w:hAnsi="Simplified Arabic" w:cs="Simplified Arabic"/>
          <w:sz w:val="24"/>
          <w:szCs w:val="24"/>
          <w:rtl/>
          <w:lang w:bidi="ar-IQ"/>
        </w:rPr>
        <w:t xml:space="preserve"> 1  </w:t>
      </w:r>
      <w:r w:rsidRPr="007F7F84">
        <w:rPr>
          <w:rFonts w:ascii="Simplified Arabic" w:hAnsi="Simplified Arabic" w:cs="Simplified Arabic" w:hint="cs"/>
          <w:sz w:val="24"/>
          <w:szCs w:val="24"/>
          <w:rtl/>
          <w:lang w:bidi="ar-IQ"/>
        </w:rPr>
        <w:t>لسنة</w:t>
      </w:r>
      <w:r w:rsidRPr="007F7F84">
        <w:rPr>
          <w:rFonts w:ascii="Simplified Arabic" w:hAnsi="Simplified Arabic" w:cs="Simplified Arabic"/>
          <w:sz w:val="24"/>
          <w:szCs w:val="24"/>
          <w:rtl/>
          <w:lang w:bidi="ar-IQ"/>
        </w:rPr>
        <w:t xml:space="preserve"> 2010 .</w:t>
      </w:r>
    </w:p>
    <w:p w:rsidR="00454620" w:rsidRPr="007F7F84" w:rsidRDefault="00454620" w:rsidP="00D003A5">
      <w:pPr>
        <w:numPr>
          <w:ilvl w:val="0"/>
          <w:numId w:val="16"/>
        </w:numPr>
        <w:spacing w:after="0" w:line="240" w:lineRule="auto"/>
        <w:jc w:val="both"/>
        <w:rPr>
          <w:rFonts w:ascii="Simplified Arabic" w:hAnsi="Simplified Arabic" w:cs="Simplified Arabic"/>
          <w:sz w:val="24"/>
          <w:szCs w:val="24"/>
          <w:lang w:bidi="ar-IQ"/>
        </w:rPr>
      </w:pPr>
      <w:r w:rsidRPr="007F7F84">
        <w:rPr>
          <w:rFonts w:ascii="Simplified Arabic" w:hAnsi="Simplified Arabic" w:cs="Simplified Arabic" w:hint="cs"/>
          <w:sz w:val="24"/>
          <w:szCs w:val="24"/>
          <w:rtl/>
          <w:lang w:bidi="ar-IQ"/>
        </w:rPr>
        <w:t>قانون</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المبادلات</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والتجارة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الالكترونية</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التونسي</w:t>
      </w:r>
      <w:r w:rsidRPr="007F7F84">
        <w:rPr>
          <w:rFonts w:ascii="Simplified Arabic" w:hAnsi="Simplified Arabic" w:cs="Simplified Arabic"/>
          <w:sz w:val="24"/>
          <w:szCs w:val="24"/>
          <w:rtl/>
          <w:lang w:bidi="ar-IQ"/>
        </w:rPr>
        <w:t xml:space="preserve"> </w:t>
      </w:r>
      <w:r w:rsidRPr="007F7F84">
        <w:rPr>
          <w:rFonts w:ascii="Simplified Arabic" w:hAnsi="Simplified Arabic" w:cs="Simplified Arabic" w:hint="cs"/>
          <w:sz w:val="24"/>
          <w:szCs w:val="24"/>
          <w:rtl/>
          <w:lang w:bidi="ar-IQ"/>
        </w:rPr>
        <w:t>رقم</w:t>
      </w:r>
      <w:r w:rsidRPr="007F7F84">
        <w:rPr>
          <w:rFonts w:ascii="Simplified Arabic" w:hAnsi="Simplified Arabic" w:cs="Simplified Arabic"/>
          <w:sz w:val="24"/>
          <w:szCs w:val="24"/>
          <w:rtl/>
          <w:lang w:bidi="ar-IQ"/>
        </w:rPr>
        <w:t xml:space="preserve"> 83 </w:t>
      </w:r>
      <w:r w:rsidRPr="007F7F84">
        <w:rPr>
          <w:rFonts w:ascii="Simplified Arabic" w:hAnsi="Simplified Arabic" w:cs="Simplified Arabic" w:hint="cs"/>
          <w:sz w:val="24"/>
          <w:szCs w:val="24"/>
          <w:rtl/>
          <w:lang w:bidi="ar-IQ"/>
        </w:rPr>
        <w:t>لسنة</w:t>
      </w:r>
      <w:r w:rsidRPr="007F7F84">
        <w:rPr>
          <w:rFonts w:ascii="Simplified Arabic" w:hAnsi="Simplified Arabic" w:cs="Simplified Arabic"/>
          <w:sz w:val="24"/>
          <w:szCs w:val="24"/>
          <w:rtl/>
          <w:lang w:bidi="ar-IQ"/>
        </w:rPr>
        <w:t xml:space="preserve"> 2000 .</w:t>
      </w:r>
    </w:p>
    <w:p w:rsidR="00454620" w:rsidRPr="00D003A5" w:rsidRDefault="00454620" w:rsidP="003B3FA3">
      <w:pPr>
        <w:spacing w:after="0" w:line="240" w:lineRule="auto"/>
        <w:jc w:val="both"/>
        <w:rPr>
          <w:rtl/>
          <w:lang w:bidi="ar-IQ"/>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3B3FA3">
      <w:pPr>
        <w:spacing w:after="0" w:line="240" w:lineRule="auto"/>
        <w:jc w:val="both"/>
        <w:rPr>
          <w:rtl/>
        </w:rPr>
      </w:pPr>
    </w:p>
    <w:p w:rsidR="00454620" w:rsidRDefault="00454620" w:rsidP="00773C7D">
      <w:pPr>
        <w:shd w:val="clear" w:color="auto" w:fill="FFFFFF"/>
        <w:bidi w:val="0"/>
        <w:spacing w:after="0" w:line="240" w:lineRule="auto"/>
        <w:jc w:val="lowKashida"/>
        <w:rPr>
          <w:rFonts w:ascii="Times New Roman" w:hAnsi="Times New Roman" w:cs="Times New Roman"/>
          <w:sz w:val="28"/>
          <w:szCs w:val="28"/>
          <w:lang w:bidi="ar-IQ"/>
        </w:rPr>
      </w:pPr>
    </w:p>
    <w:p w:rsidR="00454620" w:rsidRDefault="00454620" w:rsidP="00D237F0">
      <w:pPr>
        <w:jc w:val="right"/>
        <w:rPr>
          <w:rFonts w:ascii="Albertus Medium" w:hAnsi="Albertus Medium"/>
          <w:b/>
          <w:bCs/>
          <w:sz w:val="32"/>
          <w:szCs w:val="32"/>
          <w:u w:val="single"/>
        </w:rPr>
      </w:pPr>
      <w:r w:rsidRPr="009B1578">
        <w:rPr>
          <w:rFonts w:ascii="Albertus Medium" w:hAnsi="Albertus Medium"/>
          <w:b/>
          <w:bCs/>
          <w:sz w:val="32"/>
          <w:szCs w:val="32"/>
          <w:u w:val="single"/>
        </w:rPr>
        <w:t>Abstract</w:t>
      </w:r>
    </w:p>
    <w:p w:rsidR="00454620" w:rsidRPr="000778EC" w:rsidRDefault="00454620" w:rsidP="002D37A5">
      <w:pPr>
        <w:shd w:val="clear" w:color="auto" w:fill="FFFFFF"/>
        <w:bidi w:val="0"/>
        <w:spacing w:after="0" w:line="240" w:lineRule="auto"/>
        <w:jc w:val="lowKashida"/>
        <w:rPr>
          <w:rFonts w:ascii="Georgia" w:hAnsi="Georgia" w:cs="Times New Roman"/>
          <w:sz w:val="24"/>
          <w:szCs w:val="24"/>
          <w:rtl/>
          <w:lang w:bidi="ar-IQ"/>
        </w:rPr>
      </w:pPr>
      <w:r>
        <w:rPr>
          <w:rFonts w:ascii="Georgia" w:hAnsi="Georgia" w:cs="Times New Roman"/>
          <w:sz w:val="24"/>
          <w:szCs w:val="24"/>
          <w:lang w:bidi="ar-IQ"/>
        </w:rPr>
        <w:t>T</w:t>
      </w:r>
      <w:r w:rsidRPr="000778EC">
        <w:rPr>
          <w:rFonts w:ascii="Georgia" w:hAnsi="Georgia" w:cs="Times New Roman"/>
          <w:sz w:val="24"/>
          <w:szCs w:val="24"/>
          <w:lang w:bidi="ar-IQ"/>
        </w:rPr>
        <w:t>he need of consumers for goods and services are motivated to contract with some speed and the wheel Imithnon with professionals to provide these goods and services, in order to get what you were eager mechanism to necessity .Due to the growing weakness of the elements of the consumer because of industrial development and technological progress, which led to a significant change in the methods of production of goods and services and methods of distribution and marketing. As a professional has exercised its activities through large companies have a tremendous amount of information in addition to their economic capacity, making it easier for him to use various types of promotional tools of modern, such as ads that may contain false or misleading information, not to mention a way to edit the mediation model contracts contain conditions, mostly in for professional and consumer rights so wasted untold Baltasfah.</w:t>
      </w:r>
    </w:p>
    <w:p w:rsidR="00454620" w:rsidRPr="000778EC" w:rsidRDefault="00454620" w:rsidP="00773C7D">
      <w:pPr>
        <w:shd w:val="clear" w:color="auto" w:fill="FFFFFF"/>
        <w:bidi w:val="0"/>
        <w:spacing w:after="0" w:line="240" w:lineRule="auto"/>
        <w:jc w:val="lowKashida"/>
        <w:rPr>
          <w:rFonts w:ascii="Georgia" w:hAnsi="Georgia" w:cs="Times New Roman"/>
          <w:sz w:val="24"/>
          <w:szCs w:val="24"/>
          <w:rtl/>
          <w:lang w:bidi="ar-IQ"/>
        </w:rPr>
      </w:pPr>
      <w:r w:rsidRPr="000778EC">
        <w:rPr>
          <w:rFonts w:ascii="Georgia" w:hAnsi="Georgia" w:cs="Times New Roman"/>
          <w:sz w:val="24"/>
          <w:szCs w:val="24"/>
          <w:lang w:bidi="ar-IQ"/>
        </w:rPr>
        <w:t xml:space="preserve">About these data and the developments and the lack of legal rules governing the provisions of the contract in the civil legislation has become a special legal regime for the protection of consumers is very important, because the control force production on the market we believe that the contractual relationship between the seekers of goods and services and providers of relationship that is not equal because of the superiority of economic, legal, and cognitive and technical support to a last resort.                                                                        </w:t>
      </w:r>
      <w:r w:rsidRPr="000778EC">
        <w:rPr>
          <w:rFonts w:ascii="Georgia" w:hAnsi="Georgia" w:cs="Times New Roman"/>
          <w:sz w:val="24"/>
          <w:szCs w:val="24"/>
          <w:rtl/>
          <w:lang w:bidi="ar-IQ"/>
        </w:rPr>
        <w:t xml:space="preserve"> </w:t>
      </w:r>
      <w:r w:rsidRPr="000778EC">
        <w:rPr>
          <w:rFonts w:ascii="Georgia" w:hAnsi="Georgia" w:cs="Times New Roman"/>
          <w:sz w:val="24"/>
          <w:szCs w:val="24"/>
          <w:lang w:bidi="ar-IQ"/>
        </w:rPr>
        <w:t xml:space="preserve">                                            </w:t>
      </w:r>
    </w:p>
    <w:p w:rsidR="00454620" w:rsidRPr="000778EC" w:rsidRDefault="00454620" w:rsidP="00773C7D">
      <w:pPr>
        <w:shd w:val="clear" w:color="auto" w:fill="FFFFFF"/>
        <w:bidi w:val="0"/>
        <w:spacing w:after="0" w:line="240" w:lineRule="auto"/>
        <w:jc w:val="lowKashida"/>
        <w:rPr>
          <w:rFonts w:ascii="Georgia" w:hAnsi="Georgia" w:cs="Times New Roman"/>
          <w:sz w:val="24"/>
          <w:szCs w:val="24"/>
          <w:rtl/>
          <w:lang w:bidi="ar-IQ"/>
        </w:rPr>
      </w:pPr>
      <w:r w:rsidRPr="000778EC">
        <w:rPr>
          <w:rFonts w:ascii="Georgia" w:hAnsi="Georgia" w:cs="Times New Roman"/>
          <w:sz w:val="24"/>
          <w:szCs w:val="24"/>
          <w:lang w:bidi="ar-IQ"/>
        </w:rPr>
        <w:t xml:space="preserve">Thus, this research aims to try to protect consumers online by giving them after the conclusion of the contract enabling the rescinding of the contract hasty during the time limits given by the law according to the goods and services, where they often find that the consumer offers to contract without careful and considerate enough exposing after the conclusion it's too late that he was not wishes to enter into this contract a reality.                                                                                            </w:t>
      </w:r>
    </w:p>
    <w:p w:rsidR="00454620" w:rsidRPr="000778EC" w:rsidRDefault="00454620" w:rsidP="00773C7D">
      <w:pPr>
        <w:shd w:val="clear" w:color="auto" w:fill="FFFFFF"/>
        <w:bidi w:val="0"/>
        <w:spacing w:after="0" w:line="240" w:lineRule="auto"/>
        <w:jc w:val="lowKashida"/>
        <w:rPr>
          <w:rFonts w:ascii="Georgia" w:hAnsi="Georgia" w:cs="Times New Roman"/>
          <w:sz w:val="24"/>
          <w:szCs w:val="24"/>
          <w:rtl/>
          <w:lang w:bidi="ar-IQ"/>
        </w:rPr>
      </w:pPr>
      <w:r w:rsidRPr="000778EC">
        <w:rPr>
          <w:rFonts w:ascii="Georgia" w:hAnsi="Georgia" w:cs="Times New Roman"/>
          <w:sz w:val="24"/>
          <w:szCs w:val="24"/>
          <w:lang w:bidi="ar-IQ"/>
        </w:rPr>
        <w:t xml:space="preserve">It This study deals with reverse contracting over the Internet, the contract that has already been concluded by the consumer as one of the mechanisms of modern legal protection for the consumer in the implementation phase of the contract in order to meet the speed at which held contracts for consumption concluded remotely in particular, and therefore, we dealt with in section first the concept of reverse for the contract. Statement and then its provisions in Section II. In the third section Venard to the effects of rescinding the contract, Msultan Find protectionist rules in the legislation for the protection of consumers and the legislation governing the transactions and electronic commerce, which was the subject of consumer protection in electronic transactions.                                                                        </w:t>
      </w:r>
      <w:r w:rsidRPr="000778EC">
        <w:rPr>
          <w:rFonts w:ascii="Georgia" w:hAnsi="Georgia" w:cs="Times New Roman"/>
          <w:sz w:val="24"/>
          <w:szCs w:val="24"/>
          <w:rtl/>
          <w:lang w:bidi="ar-IQ"/>
        </w:rPr>
        <w:t xml:space="preserve"> </w:t>
      </w:r>
      <w:r w:rsidRPr="000778EC">
        <w:rPr>
          <w:rFonts w:ascii="Georgia" w:hAnsi="Georgia" w:cs="Times New Roman"/>
          <w:sz w:val="24"/>
          <w:szCs w:val="24"/>
          <w:lang w:bidi="ar-IQ"/>
        </w:rPr>
        <w:t xml:space="preserve">               </w:t>
      </w:r>
    </w:p>
    <w:p w:rsidR="00454620" w:rsidRPr="000778EC" w:rsidRDefault="00454620" w:rsidP="00773C7D">
      <w:pPr>
        <w:bidi w:val="0"/>
        <w:spacing w:after="0" w:line="240" w:lineRule="auto"/>
        <w:jc w:val="lowKashida"/>
        <w:rPr>
          <w:rFonts w:ascii="Georgia" w:hAnsi="Georgia" w:cs="Times New Roman"/>
          <w:sz w:val="24"/>
          <w:szCs w:val="24"/>
          <w:lang w:bidi="ar-IQ"/>
        </w:rPr>
      </w:pPr>
      <w:r w:rsidRPr="000778EC">
        <w:rPr>
          <w:rFonts w:ascii="Georgia" w:hAnsi="Georgia" w:cs="Times New Roman"/>
          <w:sz w:val="24"/>
          <w:szCs w:val="24"/>
          <w:lang w:bidi="ar-IQ"/>
        </w:rPr>
        <w:t>We went out at the end of this study that despite the existence of legal solutions in part on problems faced by the consumer within the scope of the contracts entered into with a professional within the general rules, but with so Taatari these rules deficiencies due to lack of adaptation to developments and developments that took place in the framework of trading, the modern, especially Which requires review and update the general rules and the introduction of a special legal regime in line with these developments. One of the recommendations of this study re-consideration of the Consumer Protection Act as well as the need for the text, in particular the right to give up in order to protect consumers after the conclusion of the contract.</w:t>
      </w: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01417B">
      <w:pPr>
        <w:tabs>
          <w:tab w:val="center" w:pos="4153"/>
          <w:tab w:val="right" w:pos="8306"/>
        </w:tabs>
        <w:rPr>
          <w:rFonts w:ascii="Albertus Medium" w:hAnsi="Albertus Medium" w:cs="Times New Roman"/>
          <w:b/>
          <w:bCs/>
          <w:sz w:val="48"/>
          <w:szCs w:val="48"/>
        </w:rPr>
      </w:pPr>
    </w:p>
    <w:p w:rsidR="00454620" w:rsidRPr="00E918EB" w:rsidRDefault="00454620" w:rsidP="004A4826">
      <w:pPr>
        <w:tabs>
          <w:tab w:val="center" w:pos="4153"/>
          <w:tab w:val="right" w:pos="8306"/>
        </w:tabs>
        <w:jc w:val="center"/>
        <w:rPr>
          <w:rFonts w:ascii="Lucida Calligraphy" w:hAnsi="Lucida Calligraphy"/>
          <w:b/>
          <w:bCs/>
          <w:sz w:val="36"/>
          <w:szCs w:val="36"/>
          <w:rtl/>
        </w:rPr>
      </w:pPr>
      <w:r w:rsidRPr="0001417B">
        <w:rPr>
          <w:rFonts w:ascii="Albertus Medium" w:hAnsi="Albertus Medium" w:cs="Times New Roman"/>
          <w:b/>
          <w:bCs/>
          <w:sz w:val="52"/>
          <w:szCs w:val="52"/>
        </w:rPr>
        <w:t>Rescinding the contract in a consumption-mail</w:t>
      </w:r>
      <w:r w:rsidRPr="004A4826">
        <w:rPr>
          <w:rFonts w:ascii="Albertus Medium" w:hAnsi="Albertus Medium" w:cs="Times New Roman"/>
          <w:b/>
          <w:bCs/>
          <w:sz w:val="48"/>
          <w:szCs w:val="48"/>
        </w:rPr>
        <w:br/>
      </w:r>
      <w:r w:rsidRPr="004A4826">
        <w:rPr>
          <w:rFonts w:ascii="Lucida Calligraphy" w:hAnsi="Lucida Calligraphy" w:cs="Times New Roman"/>
          <w:b/>
          <w:bCs/>
          <w:sz w:val="32"/>
          <w:szCs w:val="32"/>
        </w:rPr>
        <w:t>(Comparative Study)</w:t>
      </w:r>
      <w:r w:rsidRPr="004A4826">
        <w:rPr>
          <w:rFonts w:ascii="Lucida Calligraphy" w:hAnsi="Lucida Calligraphy" w:cs="Times New Roman"/>
          <w:b/>
          <w:bCs/>
          <w:sz w:val="32"/>
          <w:szCs w:val="32"/>
        </w:rPr>
        <w:br/>
      </w:r>
      <w:r w:rsidRPr="00944267">
        <w:rPr>
          <w:rFonts w:ascii="Andalus" w:hAnsi="Andalus" w:cs="Andalus"/>
          <w:b/>
          <w:bCs/>
          <w:sz w:val="72"/>
          <w:szCs w:val="72"/>
          <w:lang w:bidi="ar-IQ"/>
        </w:rPr>
        <w:br/>
      </w:r>
      <w:r w:rsidRPr="00E918EB">
        <w:rPr>
          <w:rFonts w:ascii="Lucida Calligraphy" w:hAnsi="Lucida Calligraphy"/>
          <w:b/>
          <w:bCs/>
          <w:sz w:val="32"/>
          <w:szCs w:val="32"/>
        </w:rPr>
        <w:t>By</w:t>
      </w:r>
    </w:p>
    <w:p w:rsidR="00454620" w:rsidRPr="00E82D8E" w:rsidRDefault="00454620" w:rsidP="00E82D8E">
      <w:pPr>
        <w:bidi w:val="0"/>
        <w:spacing w:line="240" w:lineRule="auto"/>
        <w:jc w:val="center"/>
        <w:rPr>
          <w:rFonts w:ascii="Lucida Calligraphy" w:hAnsi="Lucida Calligraphy"/>
          <w:b/>
          <w:bCs/>
          <w:sz w:val="32"/>
          <w:szCs w:val="32"/>
        </w:rPr>
      </w:pPr>
      <w:r w:rsidRPr="004A4826">
        <w:rPr>
          <w:rFonts w:ascii="Albertus Medium" w:hAnsi="Albertus Medium" w:cs="Times New Roman"/>
          <w:b/>
          <w:bCs/>
          <w:sz w:val="48"/>
          <w:szCs w:val="48"/>
        </w:rPr>
        <w:br/>
      </w:r>
      <w:r w:rsidRPr="00D32061">
        <w:rPr>
          <w:rFonts w:ascii="Andalus" w:hAnsi="Andalus" w:cs="Andalus"/>
          <w:sz w:val="52"/>
          <w:szCs w:val="52"/>
          <w:lang w:bidi="ar-IQ"/>
        </w:rPr>
        <w:br/>
      </w:r>
      <w:r w:rsidRPr="004A4826">
        <w:rPr>
          <w:rFonts w:ascii="Lucida Calligraphy" w:hAnsi="Lucida Calligraphy" w:cs="Times New Roman"/>
          <w:b/>
          <w:bCs/>
          <w:sz w:val="32"/>
          <w:szCs w:val="32"/>
          <w:lang w:bidi="ar-IQ"/>
        </w:rPr>
        <w:t>A.P.Dr. Mansour Hatem Mohsen</w:t>
      </w:r>
      <w:r w:rsidRPr="004A4826">
        <w:rPr>
          <w:rFonts w:ascii="Lucida Calligraphy" w:hAnsi="Lucida Calligraphy" w:cs="Times New Roman"/>
          <w:b/>
          <w:bCs/>
          <w:sz w:val="56"/>
          <w:szCs w:val="56"/>
          <w:lang w:bidi="ar-IQ"/>
        </w:rPr>
        <w:t xml:space="preserve">  </w:t>
      </w:r>
      <w:r w:rsidRPr="004A4826">
        <w:rPr>
          <w:rFonts w:ascii="Lucida Calligraphy" w:hAnsi="Lucida Calligraphy" w:cs="Times New Roman"/>
          <w:b/>
          <w:bCs/>
          <w:sz w:val="56"/>
          <w:szCs w:val="56"/>
          <w:lang w:bidi="ar-IQ"/>
        </w:rPr>
        <w:br/>
      </w:r>
      <w:r>
        <w:rPr>
          <w:rFonts w:ascii="Lucida Calligraphy" w:hAnsi="Lucida Calligraphy"/>
          <w:b/>
          <w:bCs/>
          <w:sz w:val="32"/>
          <w:szCs w:val="32"/>
        </w:rPr>
        <w:t>&amp;</w:t>
      </w:r>
      <w:r w:rsidRPr="00944267">
        <w:rPr>
          <w:rFonts w:ascii="Andalus" w:hAnsi="Andalus" w:cs="Andalus"/>
          <w:b/>
          <w:bCs/>
          <w:sz w:val="52"/>
          <w:szCs w:val="52"/>
          <w:lang w:bidi="ar-IQ"/>
        </w:rPr>
        <w:t> </w:t>
      </w:r>
      <w:r w:rsidRPr="00944267">
        <w:rPr>
          <w:rFonts w:ascii="Andalus" w:hAnsi="Andalus" w:cs="Andalus"/>
          <w:b/>
          <w:bCs/>
          <w:sz w:val="52"/>
          <w:szCs w:val="52"/>
          <w:lang w:bidi="ar-IQ"/>
        </w:rPr>
        <w:br/>
      </w:r>
      <w:r w:rsidRPr="004A4826">
        <w:rPr>
          <w:rFonts w:ascii="Lucida Calligraphy" w:hAnsi="Lucida Calligraphy" w:cs="Times New Roman"/>
          <w:b/>
          <w:bCs/>
          <w:sz w:val="32"/>
          <w:szCs w:val="32"/>
          <w:lang w:bidi="ar-IQ"/>
        </w:rPr>
        <w:t>Isra Khudair madlum</w:t>
      </w:r>
    </w:p>
    <w:p w:rsidR="00454620" w:rsidRDefault="00454620" w:rsidP="00E82D8E">
      <w:pPr>
        <w:bidi w:val="0"/>
        <w:spacing w:after="0" w:line="240" w:lineRule="auto"/>
        <w:jc w:val="center"/>
        <w:rPr>
          <w:rFonts w:ascii="Times New Roman" w:hAnsi="Times New Roman" w:cs="Times New Roman"/>
          <w:sz w:val="28"/>
          <w:szCs w:val="28"/>
          <w:lang w:bidi="ar-IQ"/>
        </w:rPr>
      </w:pPr>
    </w:p>
    <w:p w:rsidR="00454620" w:rsidRDefault="00454620" w:rsidP="00F677B5">
      <w:pPr>
        <w:bidi w:val="0"/>
        <w:spacing w:after="0" w:line="240" w:lineRule="auto"/>
        <w:jc w:val="lowKashida"/>
        <w:rPr>
          <w:rFonts w:ascii="Times New Roman" w:hAnsi="Times New Roman" w:cs="Times New Roman"/>
          <w:sz w:val="28"/>
          <w:szCs w:val="28"/>
          <w:lang w:bidi="ar-IQ"/>
        </w:rPr>
      </w:pPr>
    </w:p>
    <w:p w:rsidR="00454620" w:rsidRDefault="00454620" w:rsidP="00F677B5">
      <w:pPr>
        <w:bidi w:val="0"/>
        <w:spacing w:after="0" w:line="240" w:lineRule="auto"/>
        <w:jc w:val="lowKashid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20" w:rsidRDefault="00454620" w:rsidP="00782C0D">
    <w:pPr>
      <w:pStyle w:val="a4"/>
      <w:framePr w:wrap="around" w:vAnchor="text" w:hAnchor="text" w:xAlign="center" w:y="1"/>
      <w:rPr>
        <w:rStyle w:val="a5"/>
      </w:rPr>
    </w:pPr>
    <w:r>
      <w:rPr>
        <w:rStyle w:val="a5"/>
      </w:rPr>
      <w:fldChar w:fldCharType="begin"/>
    </w:r>
    <w:r>
      <w:rPr>
        <w:rStyle w:val="a5"/>
      </w:rPr>
      <w:instrText xml:space="preserve">PAGE  </w:instrText>
    </w:r>
    <w:r>
      <w:rPr>
        <w:rStyle w:val="a5"/>
      </w:rPr>
      <w:fldChar w:fldCharType="end"/>
    </w:r>
  </w:p>
  <w:p w:rsidR="00454620" w:rsidRDefault="00454620" w:rsidP="00782C0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20" w:rsidRPr="00782C0D" w:rsidRDefault="00454620" w:rsidP="00782C0D">
    <w:pPr>
      <w:pStyle w:val="a4"/>
      <w:framePr w:wrap="around" w:vAnchor="text" w:hAnchor="text" w:xAlign="center" w:y="1"/>
      <w:rPr>
        <w:rStyle w:val="a5"/>
        <w:b/>
        <w:bCs/>
      </w:rPr>
    </w:pPr>
    <w:r w:rsidRPr="00782C0D">
      <w:rPr>
        <w:rStyle w:val="a5"/>
        <w:b/>
        <w:bCs/>
      </w:rPr>
      <w:fldChar w:fldCharType="begin"/>
    </w:r>
    <w:r w:rsidRPr="00782C0D">
      <w:rPr>
        <w:rStyle w:val="a5"/>
        <w:b/>
        <w:bCs/>
      </w:rPr>
      <w:instrText xml:space="preserve">PAGE  </w:instrText>
    </w:r>
    <w:r w:rsidRPr="00782C0D">
      <w:rPr>
        <w:rStyle w:val="a5"/>
        <w:b/>
        <w:bCs/>
      </w:rPr>
      <w:fldChar w:fldCharType="separate"/>
    </w:r>
    <w:r w:rsidR="0035730C">
      <w:rPr>
        <w:rStyle w:val="a5"/>
        <w:b/>
        <w:bCs/>
        <w:noProof/>
        <w:rtl/>
      </w:rPr>
      <w:t>49</w:t>
    </w:r>
    <w:r w:rsidRPr="00782C0D">
      <w:rPr>
        <w:rStyle w:val="a5"/>
        <w:b/>
        <w:bCs/>
      </w:rPr>
      <w:fldChar w:fldCharType="end"/>
    </w:r>
  </w:p>
  <w:p w:rsidR="00454620" w:rsidRDefault="00454620" w:rsidP="00782C0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6E" w:rsidRDefault="001C3A6E" w:rsidP="005318CB">
      <w:pPr>
        <w:spacing w:after="0" w:line="240" w:lineRule="auto"/>
      </w:pPr>
      <w:r>
        <w:separator/>
      </w:r>
    </w:p>
  </w:footnote>
  <w:footnote w:type="continuationSeparator" w:id="0">
    <w:p w:rsidR="001C3A6E" w:rsidRDefault="001C3A6E" w:rsidP="0053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20" w:rsidRPr="00A10B07" w:rsidRDefault="00454620" w:rsidP="003A2529">
    <w:pPr>
      <w:pStyle w:val="a3"/>
      <w:rPr>
        <w:rFonts w:cs="DecoType Thuluth"/>
        <w:b/>
        <w:bCs/>
        <w:sz w:val="28"/>
        <w:szCs w:val="28"/>
        <w:u w:val="single"/>
      </w:rPr>
    </w:pPr>
    <w:r w:rsidRPr="00A10B07">
      <w:rPr>
        <w:rFonts w:cs="DecoType Thuluth"/>
        <w:b/>
        <w:bCs/>
        <w:sz w:val="28"/>
        <w:szCs w:val="28"/>
        <w:u w:val="single"/>
        <w:rtl/>
      </w:rPr>
      <w:t xml:space="preserve">مجلة المحقق الحلي للعلوم القانونية والسياسية                                                                      العدد الثاني / السنة الرابعة </w:t>
    </w:r>
  </w:p>
  <w:p w:rsidR="00454620" w:rsidRPr="003A2529" w:rsidRDefault="00454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DBABF2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77E6E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01C11E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F0BB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03AC9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ACB7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92B4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740F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24C7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303D7C"/>
    <w:lvl w:ilvl="0">
      <w:start w:val="1"/>
      <w:numFmt w:val="bullet"/>
      <w:lvlText w:val=""/>
      <w:lvlJc w:val="left"/>
      <w:pPr>
        <w:tabs>
          <w:tab w:val="num" w:pos="360"/>
        </w:tabs>
        <w:ind w:left="360" w:hanging="360"/>
      </w:pPr>
      <w:rPr>
        <w:rFonts w:ascii="Symbol" w:hAnsi="Symbol" w:hint="default"/>
      </w:rPr>
    </w:lvl>
  </w:abstractNum>
  <w:abstractNum w:abstractNumId="10">
    <w:nsid w:val="05053A43"/>
    <w:multiLevelType w:val="hybridMultilevel"/>
    <w:tmpl w:val="51C2FFA4"/>
    <w:lvl w:ilvl="0" w:tplc="6D46B724">
      <w:start w:val="1"/>
      <w:numFmt w:val="decimal"/>
      <w:lvlText w:val="(%1)"/>
      <w:lvlJc w:val="left"/>
      <w:pPr>
        <w:ind w:left="480" w:hanging="405"/>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1">
    <w:nsid w:val="0ADC4A0D"/>
    <w:multiLevelType w:val="hybridMultilevel"/>
    <w:tmpl w:val="2926106A"/>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0885C05"/>
    <w:multiLevelType w:val="hybridMultilevel"/>
    <w:tmpl w:val="FE12B29E"/>
    <w:lvl w:ilvl="0" w:tplc="0409000F">
      <w:start w:val="1"/>
      <w:numFmt w:val="decimal"/>
      <w:lvlText w:val="%1."/>
      <w:lvlJc w:val="left"/>
      <w:pPr>
        <w:ind w:left="927"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0E421F4"/>
    <w:multiLevelType w:val="hybridMultilevel"/>
    <w:tmpl w:val="D6680A64"/>
    <w:lvl w:ilvl="0" w:tplc="0409000F">
      <w:start w:val="1"/>
      <w:numFmt w:val="decimal"/>
      <w:lvlText w:val="%1."/>
      <w:lvlJc w:val="left"/>
      <w:pPr>
        <w:ind w:left="64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6A44AB4"/>
    <w:multiLevelType w:val="hybridMultilevel"/>
    <w:tmpl w:val="E75A0800"/>
    <w:lvl w:ilvl="0" w:tplc="21F2CB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E55363"/>
    <w:multiLevelType w:val="hybridMultilevel"/>
    <w:tmpl w:val="FEE077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DF91D8D"/>
    <w:multiLevelType w:val="hybridMultilevel"/>
    <w:tmpl w:val="C3845212"/>
    <w:lvl w:ilvl="0" w:tplc="7076BB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E7492B"/>
    <w:multiLevelType w:val="hybridMultilevel"/>
    <w:tmpl w:val="AD60B2BA"/>
    <w:lvl w:ilvl="0" w:tplc="1F0E9D1C">
      <w:start w:val="1"/>
      <w:numFmt w:val="decimal"/>
      <w:lvlText w:val="%1."/>
      <w:lvlJc w:val="left"/>
      <w:pPr>
        <w:tabs>
          <w:tab w:val="num" w:pos="720"/>
        </w:tabs>
        <w:ind w:left="720" w:hanging="360"/>
      </w:pPr>
      <w:rPr>
        <w:rFonts w:ascii="Arial" w:eastAsia="Times New Roman" w:hAnsi="Arial"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DE848AA"/>
    <w:multiLevelType w:val="hybridMultilevel"/>
    <w:tmpl w:val="9A62475C"/>
    <w:lvl w:ilvl="0" w:tplc="2C74C664">
      <w:start w:val="1"/>
      <w:numFmt w:val="decimal"/>
      <w:lvlText w:val="%1."/>
      <w:lvlJc w:val="left"/>
      <w:pPr>
        <w:ind w:left="437" w:hanging="360"/>
      </w:pPr>
      <w:rPr>
        <w:rFonts w:cs="Times New Roman" w:hint="default"/>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9">
    <w:nsid w:val="30764F10"/>
    <w:multiLevelType w:val="hybridMultilevel"/>
    <w:tmpl w:val="5E7E97DC"/>
    <w:lvl w:ilvl="0" w:tplc="267EFDEE">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E331A1"/>
    <w:multiLevelType w:val="hybridMultilevel"/>
    <w:tmpl w:val="DE448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3A59A4"/>
    <w:multiLevelType w:val="hybridMultilevel"/>
    <w:tmpl w:val="32B469F4"/>
    <w:lvl w:ilvl="0" w:tplc="C9FC491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D3442AF"/>
    <w:multiLevelType w:val="hybridMultilevel"/>
    <w:tmpl w:val="E75A0800"/>
    <w:lvl w:ilvl="0" w:tplc="21F2CB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4A3964"/>
    <w:multiLevelType w:val="hybridMultilevel"/>
    <w:tmpl w:val="E75A0800"/>
    <w:lvl w:ilvl="0" w:tplc="21F2CB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04678BC"/>
    <w:multiLevelType w:val="hybridMultilevel"/>
    <w:tmpl w:val="1C042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6BA5DD7"/>
    <w:multiLevelType w:val="hybridMultilevel"/>
    <w:tmpl w:val="483A6FC6"/>
    <w:lvl w:ilvl="0" w:tplc="98F8E2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792EA5"/>
    <w:multiLevelType w:val="hybridMultilevel"/>
    <w:tmpl w:val="25F0D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F4D21D4"/>
    <w:multiLevelType w:val="hybridMultilevel"/>
    <w:tmpl w:val="C9183CE8"/>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AE20BA8"/>
    <w:multiLevelType w:val="hybridMultilevel"/>
    <w:tmpl w:val="E75A0800"/>
    <w:lvl w:ilvl="0" w:tplc="21F2CB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21"/>
  </w:num>
  <w:num w:numId="4">
    <w:abstractNumId w:val="19"/>
  </w:num>
  <w:num w:numId="5">
    <w:abstractNumId w:val="20"/>
  </w:num>
  <w:num w:numId="6">
    <w:abstractNumId w:val="16"/>
  </w:num>
  <w:num w:numId="7">
    <w:abstractNumId w:val="27"/>
  </w:num>
  <w:num w:numId="8">
    <w:abstractNumId w:val="15"/>
  </w:num>
  <w:num w:numId="9">
    <w:abstractNumId w:val="12"/>
  </w:num>
  <w:num w:numId="10">
    <w:abstractNumId w:val="28"/>
  </w:num>
  <w:num w:numId="11">
    <w:abstractNumId w:val="22"/>
  </w:num>
  <w:num w:numId="12">
    <w:abstractNumId w:val="14"/>
  </w:num>
  <w:num w:numId="13">
    <w:abstractNumId w:val="23"/>
  </w:num>
  <w:num w:numId="14">
    <w:abstractNumId w:val="18"/>
  </w:num>
  <w:num w:numId="15">
    <w:abstractNumId w:val="26"/>
  </w:num>
  <w:num w:numId="16">
    <w:abstractNumId w:val="13"/>
  </w:num>
  <w:num w:numId="17">
    <w:abstractNumId w:val="11"/>
  </w:num>
  <w:num w:numId="18">
    <w:abstractNumId w:val="24"/>
  </w:num>
  <w:num w:numId="19">
    <w:abstractNumId w:val="2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AAF"/>
    <w:rsid w:val="000005B2"/>
    <w:rsid w:val="00005423"/>
    <w:rsid w:val="0000758C"/>
    <w:rsid w:val="0001417B"/>
    <w:rsid w:val="00015F49"/>
    <w:rsid w:val="00016A7F"/>
    <w:rsid w:val="00021BA5"/>
    <w:rsid w:val="00024814"/>
    <w:rsid w:val="000308F4"/>
    <w:rsid w:val="0003529E"/>
    <w:rsid w:val="00035C37"/>
    <w:rsid w:val="000413E9"/>
    <w:rsid w:val="000732E7"/>
    <w:rsid w:val="000750EF"/>
    <w:rsid w:val="000763FC"/>
    <w:rsid w:val="000778EC"/>
    <w:rsid w:val="000A0DC7"/>
    <w:rsid w:val="000D07AA"/>
    <w:rsid w:val="000E35BD"/>
    <w:rsid w:val="000E5A94"/>
    <w:rsid w:val="000F153B"/>
    <w:rsid w:val="001065DE"/>
    <w:rsid w:val="00106789"/>
    <w:rsid w:val="001179EA"/>
    <w:rsid w:val="00130B40"/>
    <w:rsid w:val="0014290F"/>
    <w:rsid w:val="00164130"/>
    <w:rsid w:val="00167298"/>
    <w:rsid w:val="0017388F"/>
    <w:rsid w:val="00183C8A"/>
    <w:rsid w:val="001856CD"/>
    <w:rsid w:val="00185B0E"/>
    <w:rsid w:val="00193111"/>
    <w:rsid w:val="001A30C5"/>
    <w:rsid w:val="001A5D4C"/>
    <w:rsid w:val="001A63EF"/>
    <w:rsid w:val="001A7A46"/>
    <w:rsid w:val="001B004A"/>
    <w:rsid w:val="001B36AD"/>
    <w:rsid w:val="001B4FBD"/>
    <w:rsid w:val="001C2A42"/>
    <w:rsid w:val="001C3A6E"/>
    <w:rsid w:val="001C6DEB"/>
    <w:rsid w:val="001D02A0"/>
    <w:rsid w:val="001D1BDA"/>
    <w:rsid w:val="001E259A"/>
    <w:rsid w:val="00201786"/>
    <w:rsid w:val="00202D1A"/>
    <w:rsid w:val="00205677"/>
    <w:rsid w:val="00222C4D"/>
    <w:rsid w:val="00237602"/>
    <w:rsid w:val="00247694"/>
    <w:rsid w:val="00254752"/>
    <w:rsid w:val="0026023F"/>
    <w:rsid w:val="00272386"/>
    <w:rsid w:val="002863FA"/>
    <w:rsid w:val="002A11E9"/>
    <w:rsid w:val="002B0B76"/>
    <w:rsid w:val="002B2E73"/>
    <w:rsid w:val="002B741F"/>
    <w:rsid w:val="002C7315"/>
    <w:rsid w:val="002D37A5"/>
    <w:rsid w:val="002E532E"/>
    <w:rsid w:val="00310DF3"/>
    <w:rsid w:val="00324B59"/>
    <w:rsid w:val="00327E9A"/>
    <w:rsid w:val="00330028"/>
    <w:rsid w:val="003360DD"/>
    <w:rsid w:val="003361D9"/>
    <w:rsid w:val="003565EC"/>
    <w:rsid w:val="0035730C"/>
    <w:rsid w:val="00363CB1"/>
    <w:rsid w:val="003833E6"/>
    <w:rsid w:val="00386EB7"/>
    <w:rsid w:val="003A2529"/>
    <w:rsid w:val="003A7323"/>
    <w:rsid w:val="003B3FA3"/>
    <w:rsid w:val="003B7FA2"/>
    <w:rsid w:val="003C0731"/>
    <w:rsid w:val="003C561C"/>
    <w:rsid w:val="003D225A"/>
    <w:rsid w:val="003E652D"/>
    <w:rsid w:val="004059FF"/>
    <w:rsid w:val="00421A35"/>
    <w:rsid w:val="00433CFA"/>
    <w:rsid w:val="00446B08"/>
    <w:rsid w:val="00454620"/>
    <w:rsid w:val="00455467"/>
    <w:rsid w:val="00483641"/>
    <w:rsid w:val="0048723F"/>
    <w:rsid w:val="00490B58"/>
    <w:rsid w:val="004A4826"/>
    <w:rsid w:val="004A65B5"/>
    <w:rsid w:val="004A75C3"/>
    <w:rsid w:val="004C0EB7"/>
    <w:rsid w:val="004C14F3"/>
    <w:rsid w:val="004C7040"/>
    <w:rsid w:val="004F0B4D"/>
    <w:rsid w:val="004F5AAF"/>
    <w:rsid w:val="00500327"/>
    <w:rsid w:val="0050083A"/>
    <w:rsid w:val="00501DB9"/>
    <w:rsid w:val="00502645"/>
    <w:rsid w:val="00502DF5"/>
    <w:rsid w:val="00517915"/>
    <w:rsid w:val="005318CB"/>
    <w:rsid w:val="00547A5A"/>
    <w:rsid w:val="00564B7C"/>
    <w:rsid w:val="00572F89"/>
    <w:rsid w:val="00581F66"/>
    <w:rsid w:val="00591329"/>
    <w:rsid w:val="005950ED"/>
    <w:rsid w:val="00597FC3"/>
    <w:rsid w:val="005A2EED"/>
    <w:rsid w:val="005C5165"/>
    <w:rsid w:val="005C57B7"/>
    <w:rsid w:val="005C5A77"/>
    <w:rsid w:val="005C7081"/>
    <w:rsid w:val="005C73C6"/>
    <w:rsid w:val="005D2476"/>
    <w:rsid w:val="00603476"/>
    <w:rsid w:val="006105A3"/>
    <w:rsid w:val="00625D48"/>
    <w:rsid w:val="00625FC0"/>
    <w:rsid w:val="0063712C"/>
    <w:rsid w:val="00640EF6"/>
    <w:rsid w:val="006445AC"/>
    <w:rsid w:val="006641C3"/>
    <w:rsid w:val="006650F7"/>
    <w:rsid w:val="0067153A"/>
    <w:rsid w:val="00673685"/>
    <w:rsid w:val="00677B6E"/>
    <w:rsid w:val="00683333"/>
    <w:rsid w:val="00685852"/>
    <w:rsid w:val="00692C81"/>
    <w:rsid w:val="006A1243"/>
    <w:rsid w:val="006C0DCA"/>
    <w:rsid w:val="006C10E4"/>
    <w:rsid w:val="006C4A9F"/>
    <w:rsid w:val="006D023F"/>
    <w:rsid w:val="006D1504"/>
    <w:rsid w:val="006E24FD"/>
    <w:rsid w:val="006E2BF9"/>
    <w:rsid w:val="00700638"/>
    <w:rsid w:val="00705ACB"/>
    <w:rsid w:val="00707618"/>
    <w:rsid w:val="00713AA7"/>
    <w:rsid w:val="00722DA6"/>
    <w:rsid w:val="00725A8D"/>
    <w:rsid w:val="00735B6B"/>
    <w:rsid w:val="00745759"/>
    <w:rsid w:val="00746B5B"/>
    <w:rsid w:val="00751963"/>
    <w:rsid w:val="00753E8D"/>
    <w:rsid w:val="0075434E"/>
    <w:rsid w:val="00755F02"/>
    <w:rsid w:val="007621B8"/>
    <w:rsid w:val="0076272B"/>
    <w:rsid w:val="00763705"/>
    <w:rsid w:val="007707D9"/>
    <w:rsid w:val="00773C7D"/>
    <w:rsid w:val="00782C0D"/>
    <w:rsid w:val="00786845"/>
    <w:rsid w:val="007A095B"/>
    <w:rsid w:val="007A7326"/>
    <w:rsid w:val="007A7F55"/>
    <w:rsid w:val="007C1CAE"/>
    <w:rsid w:val="007E07E5"/>
    <w:rsid w:val="007F4186"/>
    <w:rsid w:val="007F7F84"/>
    <w:rsid w:val="00802D2B"/>
    <w:rsid w:val="008073F7"/>
    <w:rsid w:val="0081491F"/>
    <w:rsid w:val="008218A0"/>
    <w:rsid w:val="008229DB"/>
    <w:rsid w:val="00830E36"/>
    <w:rsid w:val="00842AB6"/>
    <w:rsid w:val="008520E6"/>
    <w:rsid w:val="00852776"/>
    <w:rsid w:val="0085646B"/>
    <w:rsid w:val="008610E9"/>
    <w:rsid w:val="00863927"/>
    <w:rsid w:val="00864232"/>
    <w:rsid w:val="00881D6F"/>
    <w:rsid w:val="0089420A"/>
    <w:rsid w:val="008A2F47"/>
    <w:rsid w:val="008D4FC3"/>
    <w:rsid w:val="008F107E"/>
    <w:rsid w:val="008F11D1"/>
    <w:rsid w:val="00906ECE"/>
    <w:rsid w:val="0091159D"/>
    <w:rsid w:val="00912854"/>
    <w:rsid w:val="00944267"/>
    <w:rsid w:val="00953B61"/>
    <w:rsid w:val="00955CEC"/>
    <w:rsid w:val="00964EA1"/>
    <w:rsid w:val="0098000E"/>
    <w:rsid w:val="00981C7A"/>
    <w:rsid w:val="00987493"/>
    <w:rsid w:val="009A0A1B"/>
    <w:rsid w:val="009A4754"/>
    <w:rsid w:val="009B1578"/>
    <w:rsid w:val="009B6CBF"/>
    <w:rsid w:val="009D1589"/>
    <w:rsid w:val="009E31B0"/>
    <w:rsid w:val="009E3969"/>
    <w:rsid w:val="009F0039"/>
    <w:rsid w:val="00A056B7"/>
    <w:rsid w:val="00A10B07"/>
    <w:rsid w:val="00A15664"/>
    <w:rsid w:val="00A21CB8"/>
    <w:rsid w:val="00A249A0"/>
    <w:rsid w:val="00A34B42"/>
    <w:rsid w:val="00A518B4"/>
    <w:rsid w:val="00A52785"/>
    <w:rsid w:val="00A649DB"/>
    <w:rsid w:val="00A66858"/>
    <w:rsid w:val="00A710F1"/>
    <w:rsid w:val="00A718B6"/>
    <w:rsid w:val="00A80045"/>
    <w:rsid w:val="00AA0918"/>
    <w:rsid w:val="00AB74AB"/>
    <w:rsid w:val="00AC7DE8"/>
    <w:rsid w:val="00AE69DD"/>
    <w:rsid w:val="00AE706D"/>
    <w:rsid w:val="00B0010A"/>
    <w:rsid w:val="00B00484"/>
    <w:rsid w:val="00B03169"/>
    <w:rsid w:val="00B0742B"/>
    <w:rsid w:val="00B104BF"/>
    <w:rsid w:val="00B14F85"/>
    <w:rsid w:val="00B152EE"/>
    <w:rsid w:val="00B2741C"/>
    <w:rsid w:val="00B41239"/>
    <w:rsid w:val="00B46FE8"/>
    <w:rsid w:val="00B5506A"/>
    <w:rsid w:val="00B61D11"/>
    <w:rsid w:val="00B63F6D"/>
    <w:rsid w:val="00B66997"/>
    <w:rsid w:val="00B77C1E"/>
    <w:rsid w:val="00B94178"/>
    <w:rsid w:val="00BB31E5"/>
    <w:rsid w:val="00BB4AD6"/>
    <w:rsid w:val="00BB4E23"/>
    <w:rsid w:val="00BE5CD3"/>
    <w:rsid w:val="00BE7D04"/>
    <w:rsid w:val="00C01092"/>
    <w:rsid w:val="00C153A9"/>
    <w:rsid w:val="00C20D20"/>
    <w:rsid w:val="00C244AC"/>
    <w:rsid w:val="00C25A23"/>
    <w:rsid w:val="00C27E30"/>
    <w:rsid w:val="00C46514"/>
    <w:rsid w:val="00C5773F"/>
    <w:rsid w:val="00C623EC"/>
    <w:rsid w:val="00C64CDF"/>
    <w:rsid w:val="00C740B6"/>
    <w:rsid w:val="00C77332"/>
    <w:rsid w:val="00C85F9B"/>
    <w:rsid w:val="00C95EE8"/>
    <w:rsid w:val="00C97150"/>
    <w:rsid w:val="00CA2E4B"/>
    <w:rsid w:val="00CB0958"/>
    <w:rsid w:val="00CB1EFB"/>
    <w:rsid w:val="00CB47A4"/>
    <w:rsid w:val="00CB6D91"/>
    <w:rsid w:val="00CE7BB1"/>
    <w:rsid w:val="00D003A5"/>
    <w:rsid w:val="00D010C0"/>
    <w:rsid w:val="00D077C1"/>
    <w:rsid w:val="00D137C3"/>
    <w:rsid w:val="00D237F0"/>
    <w:rsid w:val="00D32061"/>
    <w:rsid w:val="00D37E2D"/>
    <w:rsid w:val="00D523CD"/>
    <w:rsid w:val="00D614D0"/>
    <w:rsid w:val="00D65061"/>
    <w:rsid w:val="00D66C2E"/>
    <w:rsid w:val="00D75726"/>
    <w:rsid w:val="00D81737"/>
    <w:rsid w:val="00D83B1C"/>
    <w:rsid w:val="00D8615D"/>
    <w:rsid w:val="00D86F25"/>
    <w:rsid w:val="00D87FFC"/>
    <w:rsid w:val="00D90B3C"/>
    <w:rsid w:val="00D9575C"/>
    <w:rsid w:val="00DA37D8"/>
    <w:rsid w:val="00DA72D2"/>
    <w:rsid w:val="00DC66D4"/>
    <w:rsid w:val="00DC70FD"/>
    <w:rsid w:val="00DD54E7"/>
    <w:rsid w:val="00DE22BF"/>
    <w:rsid w:val="00DE3590"/>
    <w:rsid w:val="00DE76FC"/>
    <w:rsid w:val="00E1615D"/>
    <w:rsid w:val="00E25E02"/>
    <w:rsid w:val="00E31538"/>
    <w:rsid w:val="00E34660"/>
    <w:rsid w:val="00E37979"/>
    <w:rsid w:val="00E4469C"/>
    <w:rsid w:val="00E4712F"/>
    <w:rsid w:val="00E506E2"/>
    <w:rsid w:val="00E53B77"/>
    <w:rsid w:val="00E555E3"/>
    <w:rsid w:val="00E5677B"/>
    <w:rsid w:val="00E60479"/>
    <w:rsid w:val="00E61E39"/>
    <w:rsid w:val="00E72096"/>
    <w:rsid w:val="00E7451C"/>
    <w:rsid w:val="00E82D8E"/>
    <w:rsid w:val="00E918EB"/>
    <w:rsid w:val="00E97862"/>
    <w:rsid w:val="00EA167F"/>
    <w:rsid w:val="00EA26A1"/>
    <w:rsid w:val="00EA3F95"/>
    <w:rsid w:val="00EC00DA"/>
    <w:rsid w:val="00EE43D5"/>
    <w:rsid w:val="00F000B7"/>
    <w:rsid w:val="00F01B75"/>
    <w:rsid w:val="00F15778"/>
    <w:rsid w:val="00F16EE8"/>
    <w:rsid w:val="00F355D6"/>
    <w:rsid w:val="00F36F79"/>
    <w:rsid w:val="00F37230"/>
    <w:rsid w:val="00F4589E"/>
    <w:rsid w:val="00F5047D"/>
    <w:rsid w:val="00F6072C"/>
    <w:rsid w:val="00F6124E"/>
    <w:rsid w:val="00F63700"/>
    <w:rsid w:val="00F64995"/>
    <w:rsid w:val="00F677B5"/>
    <w:rsid w:val="00FA7D65"/>
    <w:rsid w:val="00FB348E"/>
    <w:rsid w:val="00FE4481"/>
    <w:rsid w:val="00FE5478"/>
    <w:rsid w:val="00FF0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8122726-9882-483A-8B44-DCFC53C0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2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0758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link w:val="a3"/>
    <w:uiPriority w:val="99"/>
    <w:locked/>
    <w:rsid w:val="0000758C"/>
    <w:rPr>
      <w:rFonts w:ascii="Times New Roman" w:hAnsi="Times New Roman" w:cs="Times New Roman"/>
      <w:sz w:val="24"/>
      <w:szCs w:val="24"/>
    </w:rPr>
  </w:style>
  <w:style w:type="paragraph" w:styleId="a4">
    <w:name w:val="footer"/>
    <w:basedOn w:val="a"/>
    <w:link w:val="Char0"/>
    <w:uiPriority w:val="99"/>
    <w:rsid w:val="0000758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link w:val="a4"/>
    <w:uiPriority w:val="99"/>
    <w:locked/>
    <w:rsid w:val="0000758C"/>
    <w:rPr>
      <w:rFonts w:ascii="Times New Roman" w:hAnsi="Times New Roman" w:cs="Times New Roman"/>
      <w:sz w:val="24"/>
      <w:szCs w:val="24"/>
    </w:rPr>
  </w:style>
  <w:style w:type="character" w:styleId="a5">
    <w:name w:val="page number"/>
    <w:uiPriority w:val="99"/>
    <w:rsid w:val="0000758C"/>
    <w:rPr>
      <w:rFonts w:cs="Times New Roman"/>
    </w:rPr>
  </w:style>
  <w:style w:type="paragraph" w:styleId="a6">
    <w:name w:val="List Paragraph"/>
    <w:basedOn w:val="a"/>
    <w:uiPriority w:val="99"/>
    <w:qFormat/>
    <w:rsid w:val="0000758C"/>
    <w:pPr>
      <w:ind w:left="720"/>
      <w:contextualSpacing/>
    </w:pPr>
    <w:rPr>
      <w:rFonts w:eastAsia="Times New Roman"/>
    </w:rPr>
  </w:style>
  <w:style w:type="paragraph" w:customStyle="1" w:styleId="a7">
    <w:name w:val="نمط"/>
    <w:uiPriority w:val="99"/>
    <w:rsid w:val="0000758C"/>
    <w:pPr>
      <w:widowControl w:val="0"/>
      <w:autoSpaceDE w:val="0"/>
      <w:autoSpaceDN w:val="0"/>
      <w:adjustRightInd w:val="0"/>
    </w:pPr>
    <w:rPr>
      <w:rFonts w:ascii="Arial" w:eastAsia="Times New Roman" w:hAnsi="Arial"/>
      <w:sz w:val="24"/>
      <w:szCs w:val="24"/>
    </w:rPr>
  </w:style>
  <w:style w:type="paragraph" w:styleId="a8">
    <w:name w:val="Balloon Text"/>
    <w:basedOn w:val="a"/>
    <w:link w:val="Char1"/>
    <w:uiPriority w:val="99"/>
    <w:semiHidden/>
    <w:rsid w:val="00D077C1"/>
    <w:pPr>
      <w:spacing w:after="0" w:line="240" w:lineRule="auto"/>
    </w:pPr>
    <w:rPr>
      <w:rFonts w:ascii="Tahoma" w:hAnsi="Tahoma" w:cs="Tahoma"/>
      <w:sz w:val="16"/>
      <w:szCs w:val="16"/>
    </w:rPr>
  </w:style>
  <w:style w:type="character" w:customStyle="1" w:styleId="Char1">
    <w:name w:val="نص في بالون Char"/>
    <w:link w:val="a8"/>
    <w:uiPriority w:val="99"/>
    <w:semiHidden/>
    <w:locked/>
    <w:rsid w:val="00D077C1"/>
    <w:rPr>
      <w:rFonts w:ascii="Tahoma" w:hAnsi="Tahoma" w:cs="Tahoma"/>
      <w:sz w:val="16"/>
      <w:szCs w:val="16"/>
    </w:rPr>
  </w:style>
  <w:style w:type="paragraph" w:styleId="a9">
    <w:name w:val="footnote text"/>
    <w:basedOn w:val="a"/>
    <w:link w:val="Char2"/>
    <w:uiPriority w:val="99"/>
    <w:rsid w:val="00DD54E7"/>
    <w:pPr>
      <w:spacing w:after="0" w:line="240" w:lineRule="auto"/>
    </w:pPr>
    <w:rPr>
      <w:sz w:val="20"/>
      <w:szCs w:val="20"/>
    </w:rPr>
  </w:style>
  <w:style w:type="character" w:customStyle="1" w:styleId="Char2">
    <w:name w:val="نص حاشية سفلية Char"/>
    <w:link w:val="a9"/>
    <w:uiPriority w:val="99"/>
    <w:locked/>
    <w:rsid w:val="00DD54E7"/>
    <w:rPr>
      <w:rFonts w:cs="Times New Roman"/>
      <w:sz w:val="20"/>
      <w:szCs w:val="20"/>
    </w:rPr>
  </w:style>
  <w:style w:type="character" w:styleId="aa">
    <w:name w:val="footnote reference"/>
    <w:uiPriority w:val="99"/>
    <w:semiHidden/>
    <w:rsid w:val="00DD54E7"/>
    <w:rPr>
      <w:rFonts w:cs="Times New Roman"/>
      <w:vertAlign w:val="superscript"/>
    </w:rPr>
  </w:style>
  <w:style w:type="paragraph" w:styleId="ab">
    <w:name w:val="endnote text"/>
    <w:basedOn w:val="a"/>
    <w:link w:val="Char3"/>
    <w:uiPriority w:val="99"/>
    <w:semiHidden/>
    <w:rsid w:val="00912854"/>
    <w:pPr>
      <w:spacing w:after="0" w:line="240" w:lineRule="auto"/>
    </w:pPr>
    <w:rPr>
      <w:sz w:val="20"/>
      <w:szCs w:val="20"/>
    </w:rPr>
  </w:style>
  <w:style w:type="character" w:customStyle="1" w:styleId="Char3">
    <w:name w:val="نص تعليق ختامي Char"/>
    <w:link w:val="ab"/>
    <w:uiPriority w:val="99"/>
    <w:semiHidden/>
    <w:locked/>
    <w:rsid w:val="00912854"/>
    <w:rPr>
      <w:rFonts w:cs="Times New Roman"/>
      <w:sz w:val="20"/>
      <w:szCs w:val="20"/>
    </w:rPr>
  </w:style>
  <w:style w:type="character" w:styleId="ac">
    <w:name w:val="endnote reference"/>
    <w:uiPriority w:val="99"/>
    <w:semiHidden/>
    <w:rsid w:val="009128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421">
      <w:bodyDiv w:val="1"/>
      <w:marLeft w:val="0"/>
      <w:marRight w:val="0"/>
      <w:marTop w:val="0"/>
      <w:marBottom w:val="0"/>
      <w:divBdr>
        <w:top w:val="none" w:sz="0" w:space="0" w:color="auto"/>
        <w:left w:val="none" w:sz="0" w:space="0" w:color="auto"/>
        <w:bottom w:val="none" w:sz="0" w:space="0" w:color="auto"/>
        <w:right w:val="none" w:sz="0" w:space="0" w:color="auto"/>
      </w:divBdr>
    </w:div>
    <w:div w:id="1032995355">
      <w:marLeft w:val="0"/>
      <w:marRight w:val="0"/>
      <w:marTop w:val="0"/>
      <w:marBottom w:val="0"/>
      <w:divBdr>
        <w:top w:val="none" w:sz="0" w:space="0" w:color="auto"/>
        <w:left w:val="none" w:sz="0" w:space="0" w:color="auto"/>
        <w:bottom w:val="none" w:sz="0" w:space="0" w:color="auto"/>
        <w:right w:val="none" w:sz="0" w:space="0" w:color="auto"/>
      </w:divBdr>
    </w:div>
    <w:div w:id="1032995356">
      <w:marLeft w:val="0"/>
      <w:marRight w:val="0"/>
      <w:marTop w:val="0"/>
      <w:marBottom w:val="0"/>
      <w:divBdr>
        <w:top w:val="none" w:sz="0" w:space="0" w:color="auto"/>
        <w:left w:val="none" w:sz="0" w:space="0" w:color="auto"/>
        <w:bottom w:val="none" w:sz="0" w:space="0" w:color="auto"/>
        <w:right w:val="none" w:sz="0" w:space="0" w:color="auto"/>
      </w:divBdr>
    </w:div>
    <w:div w:id="1032995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ec.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6226</Words>
  <Characters>35494</Characters>
  <Application>Microsoft Office Word</Application>
  <DocSecurity>0</DocSecurity>
  <Lines>295</Lines>
  <Paragraphs>83</Paragraphs>
  <ScaleCrop>false</ScaleCrop>
  <Company/>
  <LinksUpToDate>false</LinksUpToDate>
  <CharactersWithSpaces>41637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المبحث الأول</dc:title>
  <dc:subject/>
  <dc:creator>asraa</dc:creator>
  <cp:keywords/>
  <dc:description/>
  <cp:lastModifiedBy>law</cp:lastModifiedBy>
  <cp:revision>35</cp:revision>
  <cp:lastPrinted>2012-10-08T08:29:00Z</cp:lastPrinted>
  <dcterms:created xsi:type="dcterms:W3CDTF">2012-09-17T05:59:00Z</dcterms:created>
  <dcterms:modified xsi:type="dcterms:W3CDTF">2014-04-23T08:35:00Z</dcterms:modified>
</cp:coreProperties>
</file>