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54DA" w:rsidRDefault="008054DA" w:rsidP="00C23C3E">
      <w:pPr>
        <w:spacing w:line="240" w:lineRule="auto"/>
        <w:ind w:left="282"/>
        <w:jc w:val="center"/>
        <w:rPr>
          <w:rFonts w:ascii="Lexicon" w:hAnsi="Lexicon" w:cs="Lexicon"/>
          <w:b/>
          <w:bCs/>
          <w:sz w:val="28"/>
          <w:szCs w:val="28"/>
          <w:rtl/>
          <w:lang w:bidi="ar-IQ"/>
        </w:rPr>
      </w:pPr>
    </w:p>
    <w:p w:rsidR="008054DA" w:rsidRDefault="00744DF1" w:rsidP="00C23C3E">
      <w:pPr>
        <w:spacing w:line="240" w:lineRule="auto"/>
        <w:ind w:left="282"/>
        <w:jc w:val="center"/>
        <w:rPr>
          <w:rFonts w:ascii="Lexicon" w:hAnsi="Lexicon" w:cs="Lexicon"/>
          <w:b/>
          <w:bCs/>
          <w:sz w:val="28"/>
          <w:szCs w:val="28"/>
          <w:rtl/>
          <w:lang w:bidi="ar-IQ"/>
        </w:rPr>
      </w:pPr>
      <w:r>
        <w:rPr>
          <w:rFonts w:ascii="Lexicon" w:hAnsi="Lexicon" w:cs="Lexicon"/>
          <w:b/>
          <w:bCs/>
          <w:noProof/>
          <w:sz w:val="28"/>
          <w:szCs w:val="28"/>
          <w:rtl/>
        </w:rPr>
        <w:pict>
          <v:roundrect id="_x0000_s1063" style="position:absolute;left:0;text-align:left;margin-left:9.7pt;margin-top:.35pt;width:299.5pt;height:129.45pt;z-index:251658240" arcsize="10923f">
            <w10:wrap anchorx="page"/>
          </v:roundrect>
        </w:pict>
      </w:r>
      <w:r>
        <w:rPr>
          <w:rFonts w:ascii="Lexicon" w:hAnsi="Lexicon" w:cs="Lexicon"/>
          <w:b/>
          <w:bCs/>
          <w:noProof/>
          <w:sz w:val="28"/>
          <w:szCs w:val="28"/>
          <w:rtl/>
        </w:rPr>
        <w:pict>
          <v:shapetype id="_x0000_t202" coordsize="21600,21600" o:spt="202" path="m,l,21600r21600,l21600,xe">
            <v:stroke joinstyle="miter"/>
            <v:path gradientshapeok="t" o:connecttype="rect"/>
          </v:shapetype>
          <v:shape id="_x0000_s1064" type="#_x0000_t202" style="position:absolute;left:0;text-align:left;margin-left:27.3pt;margin-top:10.3pt;width:269.65pt;height:115.65pt;z-index:251659264" strokecolor="white [3212]">
            <v:textbox>
              <w:txbxContent>
                <w:p w:rsidR="00956738" w:rsidRPr="00C23C3E" w:rsidRDefault="00956738" w:rsidP="00C23C3E">
                  <w:pPr>
                    <w:jc w:val="center"/>
                    <w:rPr>
                      <w:rFonts w:ascii="Lexicon" w:hAnsi="Lexicon" w:cs="Lexicon"/>
                      <w:b/>
                      <w:bCs/>
                      <w:sz w:val="28"/>
                      <w:szCs w:val="28"/>
                      <w:rtl/>
                    </w:rPr>
                  </w:pPr>
                  <w:r w:rsidRPr="00C23C3E">
                    <w:rPr>
                      <w:rFonts w:ascii="Lexicon" w:hAnsi="Lexicon" w:cs="Lexicon"/>
                      <w:b/>
                      <w:bCs/>
                      <w:sz w:val="28"/>
                      <w:szCs w:val="28"/>
                      <w:rtl/>
                    </w:rPr>
                    <w:t>أثر إدارة علاقات الزبائن على الأداء التسويقي</w:t>
                  </w:r>
                </w:p>
                <w:p w:rsidR="00956738" w:rsidRDefault="00552F67" w:rsidP="00C23C3E">
                  <w:pPr>
                    <w:jc w:val="center"/>
                    <w:rPr>
                      <w:rFonts w:ascii="Lexicon" w:hAnsi="Lexicon" w:cs="Lexicon"/>
                      <w:b/>
                      <w:bCs/>
                      <w:sz w:val="28"/>
                      <w:szCs w:val="28"/>
                      <w:rtl/>
                    </w:rPr>
                  </w:pPr>
                  <w:r>
                    <w:rPr>
                      <w:rFonts w:ascii="Lexicon" w:hAnsi="Lexicon" w:cs="Lexicon" w:hint="cs"/>
                      <w:b/>
                      <w:bCs/>
                      <w:sz w:val="28"/>
                      <w:szCs w:val="28"/>
                      <w:rtl/>
                    </w:rPr>
                    <w:t>(</w:t>
                  </w:r>
                  <w:r w:rsidR="00956738" w:rsidRPr="00C23C3E">
                    <w:rPr>
                      <w:rFonts w:ascii="Lexicon" w:hAnsi="Lexicon" w:cs="Lexicon"/>
                      <w:b/>
                      <w:bCs/>
                      <w:sz w:val="28"/>
                      <w:szCs w:val="28"/>
                      <w:rtl/>
                    </w:rPr>
                    <w:t>دراسة تحليلية على عينة من البنوك التجارية الأردنية"</w:t>
                  </w:r>
                  <w:r>
                    <w:rPr>
                      <w:rFonts w:ascii="Lexicon" w:hAnsi="Lexicon" w:cs="Lexicon" w:hint="cs"/>
                      <w:b/>
                      <w:bCs/>
                      <w:sz w:val="28"/>
                      <w:szCs w:val="28"/>
                      <w:rtl/>
                    </w:rPr>
                    <w:t>)</w:t>
                  </w:r>
                  <w:bookmarkStart w:id="0" w:name="_GoBack"/>
                  <w:bookmarkEnd w:id="0"/>
                </w:p>
                <w:p w:rsidR="00956738" w:rsidRPr="00475CF3" w:rsidRDefault="00956738" w:rsidP="00C23C3E">
                  <w:pPr>
                    <w:jc w:val="center"/>
                    <w:rPr>
                      <w:rFonts w:ascii="Lexicon" w:hAnsi="Lexicon" w:cs="Lexicon"/>
                      <w:b/>
                      <w:bCs/>
                      <w:sz w:val="8"/>
                      <w:szCs w:val="8"/>
                      <w:rtl/>
                    </w:rPr>
                  </w:pPr>
                </w:p>
                <w:p w:rsidR="00956738" w:rsidRPr="00C23C3E" w:rsidRDefault="00956738" w:rsidP="00C23C3E">
                  <w:pPr>
                    <w:jc w:val="center"/>
                    <w:rPr>
                      <w:rFonts w:ascii="Lexicon" w:hAnsi="Lexicon" w:cs="Lexicon"/>
                      <w:b/>
                      <w:bCs/>
                      <w:sz w:val="28"/>
                      <w:szCs w:val="28"/>
                    </w:rPr>
                  </w:pPr>
                  <w:r w:rsidRPr="00C23C3E">
                    <w:rPr>
                      <w:rFonts w:ascii="Lexicon" w:hAnsi="Lexicon" w:cs="Lexicon"/>
                      <w:b/>
                      <w:bCs/>
                      <w:sz w:val="28"/>
                      <w:szCs w:val="28"/>
                      <w:rtl/>
                    </w:rPr>
                    <w:t xml:space="preserve">أ.د . ثامر البكري </w:t>
                  </w:r>
                  <w:r>
                    <w:rPr>
                      <w:rFonts w:ascii="Lexicon" w:hAnsi="Lexicon" w:cs="Lexicon" w:hint="cs"/>
                      <w:b/>
                      <w:bCs/>
                      <w:sz w:val="28"/>
                      <w:szCs w:val="28"/>
                      <w:rtl/>
                    </w:rPr>
                    <w:t xml:space="preserve">       </w:t>
                  </w:r>
                  <w:r w:rsidRPr="00C23C3E">
                    <w:rPr>
                      <w:rFonts w:ascii="Lexicon" w:hAnsi="Lexicon" w:cs="Lexicon"/>
                      <w:b/>
                      <w:bCs/>
                      <w:sz w:val="28"/>
                      <w:szCs w:val="28"/>
                      <w:rtl/>
                    </w:rPr>
                    <w:t xml:space="preserve">  م.م. احمد هادي طالب</w:t>
                  </w:r>
                </w:p>
              </w:txbxContent>
            </v:textbox>
            <w10:wrap anchorx="page"/>
          </v:shape>
        </w:pict>
      </w:r>
    </w:p>
    <w:p w:rsidR="008054DA" w:rsidRDefault="008054DA" w:rsidP="00C23C3E">
      <w:pPr>
        <w:spacing w:line="240" w:lineRule="auto"/>
        <w:ind w:left="282"/>
        <w:jc w:val="center"/>
        <w:rPr>
          <w:rFonts w:ascii="Lexicon" w:hAnsi="Lexicon" w:cs="Lexicon"/>
          <w:b/>
          <w:bCs/>
          <w:sz w:val="28"/>
          <w:szCs w:val="28"/>
          <w:rtl/>
          <w:lang w:bidi="ar-IQ"/>
        </w:rPr>
      </w:pPr>
    </w:p>
    <w:p w:rsidR="008054DA" w:rsidRDefault="008054DA" w:rsidP="00C23C3E">
      <w:pPr>
        <w:spacing w:line="240" w:lineRule="auto"/>
        <w:ind w:left="282"/>
        <w:jc w:val="center"/>
        <w:rPr>
          <w:rFonts w:ascii="Lexicon" w:hAnsi="Lexicon" w:cs="Lexicon"/>
          <w:b/>
          <w:bCs/>
          <w:sz w:val="28"/>
          <w:szCs w:val="28"/>
          <w:rtl/>
          <w:lang w:bidi="ar-IQ"/>
        </w:rPr>
      </w:pPr>
    </w:p>
    <w:p w:rsidR="008054DA" w:rsidRDefault="008054DA" w:rsidP="00C23C3E">
      <w:pPr>
        <w:spacing w:line="240" w:lineRule="auto"/>
        <w:ind w:left="282"/>
        <w:jc w:val="center"/>
        <w:rPr>
          <w:rFonts w:ascii="Lexicon" w:hAnsi="Lexicon" w:cs="Lexicon"/>
          <w:b/>
          <w:bCs/>
          <w:sz w:val="28"/>
          <w:szCs w:val="28"/>
          <w:rtl/>
          <w:lang w:bidi="ar-IQ"/>
        </w:rPr>
      </w:pPr>
    </w:p>
    <w:p w:rsidR="008054DA" w:rsidRDefault="008054DA" w:rsidP="00C23C3E">
      <w:pPr>
        <w:spacing w:line="240" w:lineRule="auto"/>
        <w:ind w:left="282"/>
        <w:jc w:val="center"/>
        <w:rPr>
          <w:rFonts w:ascii="Lexicon" w:hAnsi="Lexicon" w:cs="Lexicon"/>
          <w:b/>
          <w:bCs/>
          <w:sz w:val="28"/>
          <w:szCs w:val="28"/>
          <w:rtl/>
          <w:lang w:bidi="ar-IQ"/>
        </w:rPr>
      </w:pPr>
    </w:p>
    <w:p w:rsidR="009A3777" w:rsidRPr="00475CF3" w:rsidRDefault="009A3777" w:rsidP="00C23C3E">
      <w:pPr>
        <w:spacing w:line="240" w:lineRule="auto"/>
        <w:rPr>
          <w:rFonts w:ascii="Lexicon" w:hAnsi="Lexicon" w:cs="Lexicon"/>
          <w:b/>
          <w:bCs/>
          <w:sz w:val="10"/>
          <w:szCs w:val="10"/>
          <w:rtl/>
          <w:lang w:bidi="ar-JO"/>
        </w:rPr>
      </w:pPr>
    </w:p>
    <w:p w:rsidR="00C23C3E" w:rsidRDefault="009A3777" w:rsidP="00C23C3E">
      <w:pPr>
        <w:bidi w:val="0"/>
        <w:spacing w:line="240" w:lineRule="auto"/>
        <w:ind w:left="282"/>
        <w:jc w:val="both"/>
        <w:rPr>
          <w:rFonts w:ascii="Lexicon" w:hAnsi="Lexicon" w:cs="Lexicon"/>
          <w:color w:val="000000"/>
          <w:sz w:val="28"/>
          <w:szCs w:val="28"/>
          <w:lang w:bidi="ar-JO"/>
        </w:rPr>
      </w:pPr>
      <w:r w:rsidRPr="008054DA">
        <w:rPr>
          <w:rFonts w:ascii="Lexicon" w:hAnsi="Lexicon" w:cs="Lexicon"/>
          <w:b/>
          <w:bCs/>
          <w:color w:val="000000"/>
          <w:sz w:val="28"/>
          <w:szCs w:val="28"/>
          <w:lang w:bidi="ar-JO"/>
        </w:rPr>
        <w:t>Abstract</w:t>
      </w:r>
      <w:r w:rsidRPr="008054DA">
        <w:rPr>
          <w:rFonts w:ascii="Lexicon" w:hAnsi="Lexicon" w:cs="Lexicon"/>
          <w:color w:val="000000"/>
          <w:sz w:val="28"/>
          <w:szCs w:val="28"/>
          <w:lang w:bidi="ar-JO"/>
        </w:rPr>
        <w:t>:</w:t>
      </w:r>
    </w:p>
    <w:p w:rsidR="009A3777" w:rsidRPr="008054DA" w:rsidRDefault="00C23C3E" w:rsidP="00C23C3E">
      <w:pPr>
        <w:bidi w:val="0"/>
        <w:spacing w:line="240" w:lineRule="auto"/>
        <w:ind w:left="282"/>
        <w:jc w:val="both"/>
        <w:rPr>
          <w:rFonts w:ascii="Lexicon" w:hAnsi="Lexicon" w:cs="Lexicon"/>
          <w:color w:val="000000"/>
          <w:sz w:val="28"/>
          <w:szCs w:val="28"/>
          <w:lang w:bidi="ar-JO"/>
        </w:rPr>
      </w:pPr>
      <w:r>
        <w:rPr>
          <w:rFonts w:ascii="Lexicon" w:hAnsi="Lexicon" w:cs="Lexicon"/>
          <w:color w:val="000000"/>
          <w:sz w:val="28"/>
          <w:szCs w:val="28"/>
          <w:lang w:bidi="ar-JO"/>
        </w:rPr>
        <w:t xml:space="preserve">    </w:t>
      </w:r>
      <w:r w:rsidR="009A3777" w:rsidRPr="008054DA">
        <w:rPr>
          <w:rFonts w:ascii="Lexicon" w:hAnsi="Lexicon" w:cs="Lexicon"/>
          <w:color w:val="000000"/>
          <w:sz w:val="28"/>
          <w:szCs w:val="28"/>
          <w:lang w:bidi="ar-JO"/>
        </w:rPr>
        <w:t xml:space="preserve"> This research aims to find out and analyze the impact of customer relationship management (CRM) on marketing performance (MP) in a sample of five major Jordanian commercial banks. A questionnaire was applied and an intentional sample of 140 employees was taken from these banks and used for statistical analysis. Hypotheses were tested using simple and multiple regressions, averages, and standard deviations. Results of this research revealed the presence of statistically significant relationship   (</w:t>
      </w:r>
      <w:r w:rsidR="009A3777" w:rsidRPr="008054DA">
        <w:rPr>
          <w:rFonts w:ascii="Arial" w:hAnsi="Arial"/>
          <w:color w:val="000000"/>
          <w:sz w:val="28"/>
          <w:szCs w:val="28"/>
          <w:lang w:bidi="ar-JO"/>
        </w:rPr>
        <w:t>α</w:t>
      </w:r>
      <w:r w:rsidR="009A3777" w:rsidRPr="008054DA">
        <w:rPr>
          <w:rFonts w:ascii="Lexicon" w:hAnsi="Lexicon" w:cs="Lexicon"/>
          <w:color w:val="000000"/>
          <w:sz w:val="28"/>
          <w:szCs w:val="28"/>
          <w:lang w:bidi="ar-JO"/>
        </w:rPr>
        <w:t xml:space="preserve"> ≤ 0.05) between </w:t>
      </w:r>
      <w:r w:rsidR="004F5AC0" w:rsidRPr="008054DA">
        <w:rPr>
          <w:rFonts w:ascii="Lexicon" w:hAnsi="Lexicon" w:cs="Lexicon"/>
          <w:color w:val="000000"/>
          <w:sz w:val="28"/>
          <w:szCs w:val="28"/>
          <w:lang w:bidi="ar-JO"/>
        </w:rPr>
        <w:t>(</w:t>
      </w:r>
      <w:r w:rsidR="009A3777" w:rsidRPr="008054DA">
        <w:rPr>
          <w:rFonts w:ascii="Lexicon" w:hAnsi="Lexicon" w:cs="Lexicon"/>
          <w:color w:val="000000"/>
          <w:sz w:val="28"/>
          <w:szCs w:val="28"/>
          <w:lang w:bidi="ar-JO"/>
        </w:rPr>
        <w:t>CRM</w:t>
      </w:r>
      <w:r w:rsidR="004F5AC0" w:rsidRPr="008054DA">
        <w:rPr>
          <w:rFonts w:ascii="Lexicon" w:hAnsi="Lexicon" w:cs="Lexicon"/>
          <w:color w:val="000000"/>
          <w:sz w:val="28"/>
          <w:szCs w:val="28"/>
          <w:lang w:bidi="ar-JO"/>
        </w:rPr>
        <w:t>)</w:t>
      </w:r>
      <w:r w:rsidR="009A3777" w:rsidRPr="008054DA">
        <w:rPr>
          <w:rFonts w:ascii="Lexicon" w:hAnsi="Lexicon" w:cs="Lexicon"/>
          <w:color w:val="000000"/>
          <w:sz w:val="28"/>
          <w:szCs w:val="28"/>
          <w:lang w:bidi="ar-JO"/>
        </w:rPr>
        <w:t xml:space="preserve"> and </w:t>
      </w:r>
      <w:r w:rsidR="004F5AC0" w:rsidRPr="008054DA">
        <w:rPr>
          <w:rFonts w:ascii="Lexicon" w:hAnsi="Lexicon" w:cs="Lexicon"/>
          <w:color w:val="000000"/>
          <w:sz w:val="28"/>
          <w:szCs w:val="28"/>
          <w:lang w:bidi="ar-JO"/>
        </w:rPr>
        <w:t>(</w:t>
      </w:r>
      <w:r w:rsidR="009A3777" w:rsidRPr="008054DA">
        <w:rPr>
          <w:rFonts w:ascii="Lexicon" w:hAnsi="Lexicon" w:cs="Lexicon"/>
          <w:color w:val="000000"/>
          <w:sz w:val="28"/>
          <w:szCs w:val="28"/>
          <w:lang w:bidi="ar-JO"/>
        </w:rPr>
        <w:t>MP</w:t>
      </w:r>
      <w:r w:rsidR="004F5AC0" w:rsidRPr="008054DA">
        <w:rPr>
          <w:rFonts w:ascii="Lexicon" w:hAnsi="Lexicon" w:cs="Lexicon"/>
          <w:color w:val="000000"/>
          <w:sz w:val="28"/>
          <w:szCs w:val="28"/>
          <w:lang w:bidi="ar-JO"/>
        </w:rPr>
        <w:t>)</w:t>
      </w:r>
      <w:r w:rsidR="008444D7" w:rsidRPr="008054DA">
        <w:rPr>
          <w:rFonts w:ascii="Lexicon" w:hAnsi="Lexicon" w:cs="Lexicon"/>
          <w:color w:val="000000"/>
          <w:sz w:val="28"/>
          <w:szCs w:val="28"/>
          <w:lang w:bidi="ar-JO"/>
        </w:rPr>
        <w:t xml:space="preserve"> </w:t>
      </w:r>
      <w:r w:rsidR="009A3777" w:rsidRPr="008054DA">
        <w:rPr>
          <w:rFonts w:ascii="Lexicon" w:hAnsi="Lexicon" w:cs="Lexicon"/>
          <w:color w:val="000000"/>
          <w:sz w:val="28"/>
          <w:szCs w:val="28"/>
          <w:lang w:bidi="ar-JO"/>
        </w:rPr>
        <w:t>in Jordanian banks under research. The most important recommendations of this thesis were: enhance the value of the bank customers as it emerged as a strong factor in marketing performance in all hypotheses, and establishment of CRM sections in the organizational structure of some banks that lack such sections.</w:t>
      </w:r>
      <w:r w:rsidR="001E192C" w:rsidRPr="008054DA">
        <w:rPr>
          <w:rFonts w:ascii="Lexicon" w:hAnsi="Lexicon" w:cs="Lexicon"/>
          <w:color w:val="000000"/>
          <w:sz w:val="28"/>
          <w:szCs w:val="28"/>
          <w:lang w:bidi="ar-JO"/>
        </w:rPr>
        <w:t xml:space="preserve"> </w:t>
      </w:r>
      <w:r w:rsidR="00914D13" w:rsidRPr="008054DA">
        <w:rPr>
          <w:rFonts w:ascii="Lexicon" w:hAnsi="Lexicon" w:cs="Lexicon"/>
          <w:color w:val="000000"/>
          <w:sz w:val="28"/>
          <w:szCs w:val="28"/>
          <w:lang w:bidi="ar-JO"/>
        </w:rPr>
        <w:t xml:space="preserve"> </w:t>
      </w:r>
      <w:r w:rsidR="001E192C" w:rsidRPr="008054DA">
        <w:rPr>
          <w:rFonts w:ascii="Lexicon" w:hAnsi="Lexicon" w:cs="Lexicon"/>
          <w:color w:val="000000"/>
          <w:sz w:val="28"/>
          <w:szCs w:val="28"/>
          <w:lang w:bidi="ar-JO"/>
        </w:rPr>
        <w:t xml:space="preserve">                                       </w:t>
      </w:r>
      <w:r w:rsidR="009A3777" w:rsidRPr="008054DA">
        <w:rPr>
          <w:rFonts w:ascii="Lexicon" w:hAnsi="Lexicon" w:cs="Lexicon"/>
          <w:color w:val="000000"/>
          <w:sz w:val="28"/>
          <w:szCs w:val="28"/>
          <w:lang w:bidi="ar-JO"/>
        </w:rPr>
        <w:t xml:space="preserve">                                        </w:t>
      </w:r>
    </w:p>
    <w:p w:rsidR="00C23C3E" w:rsidRDefault="00C23C3E" w:rsidP="00C23C3E">
      <w:pPr>
        <w:spacing w:line="240" w:lineRule="auto"/>
        <w:ind w:left="282"/>
        <w:jc w:val="both"/>
        <w:rPr>
          <w:rFonts w:ascii="Lexicon" w:hAnsi="Lexicon" w:cs="Lexicon"/>
          <w:color w:val="000000"/>
          <w:sz w:val="28"/>
          <w:szCs w:val="28"/>
          <w:lang w:bidi="ar-JO"/>
        </w:rPr>
      </w:pPr>
      <w:r>
        <w:rPr>
          <w:rFonts w:ascii="Lexicon" w:hAnsi="Lexicon" w:cs="Lexicon"/>
          <w:color w:val="000000"/>
          <w:sz w:val="28"/>
          <w:szCs w:val="28"/>
          <w:lang w:bidi="ar-JO"/>
        </w:rPr>
        <w:t xml:space="preserve">     </w:t>
      </w:r>
      <w:r w:rsidR="009A3777" w:rsidRPr="008054DA">
        <w:rPr>
          <w:rFonts w:ascii="Lexicon" w:hAnsi="Lexicon" w:cs="Lexicon"/>
          <w:color w:val="000000"/>
          <w:sz w:val="28"/>
          <w:szCs w:val="28"/>
          <w:lang w:bidi="ar-JO"/>
        </w:rPr>
        <w:t xml:space="preserve">Keywords: CRM, MP, Jordanian Commercial Banks.  </w:t>
      </w:r>
      <w:r w:rsidR="008444D7" w:rsidRPr="008054DA">
        <w:rPr>
          <w:rFonts w:ascii="Lexicon" w:hAnsi="Lexicon" w:cs="Lexicon"/>
          <w:color w:val="000000"/>
          <w:sz w:val="28"/>
          <w:szCs w:val="28"/>
          <w:lang w:bidi="ar-JO"/>
        </w:rPr>
        <w:t xml:space="preserve">    </w:t>
      </w:r>
      <w:r w:rsidR="009A3777" w:rsidRPr="008054DA">
        <w:rPr>
          <w:rFonts w:ascii="Lexicon" w:hAnsi="Lexicon" w:cs="Lexicon"/>
          <w:color w:val="000000"/>
          <w:sz w:val="28"/>
          <w:szCs w:val="28"/>
          <w:lang w:bidi="ar-JO"/>
        </w:rPr>
        <w:t xml:space="preserve">                             </w:t>
      </w:r>
    </w:p>
    <w:p w:rsidR="00C23C3E" w:rsidRDefault="00C23C3E" w:rsidP="00C23C3E">
      <w:pPr>
        <w:spacing w:line="240" w:lineRule="auto"/>
        <w:ind w:left="282"/>
        <w:jc w:val="both"/>
        <w:rPr>
          <w:rFonts w:ascii="Lexicon" w:hAnsi="Lexicon" w:cs="Lexicon"/>
          <w:color w:val="000000"/>
          <w:sz w:val="28"/>
          <w:szCs w:val="28"/>
          <w:lang w:bidi="ar-JO"/>
        </w:rPr>
      </w:pPr>
    </w:p>
    <w:p w:rsidR="00C23C3E" w:rsidRDefault="00C23C3E" w:rsidP="00C23C3E">
      <w:pPr>
        <w:spacing w:line="240" w:lineRule="auto"/>
        <w:ind w:left="282"/>
        <w:jc w:val="both"/>
        <w:rPr>
          <w:rFonts w:ascii="Lexicon" w:hAnsi="Lexicon" w:cs="Lexicon"/>
          <w:color w:val="000000"/>
          <w:sz w:val="28"/>
          <w:szCs w:val="28"/>
          <w:lang w:bidi="ar-JO"/>
        </w:rPr>
      </w:pPr>
    </w:p>
    <w:p w:rsidR="00C23C3E" w:rsidRDefault="00C23C3E" w:rsidP="00C23C3E">
      <w:pPr>
        <w:spacing w:line="240" w:lineRule="auto"/>
        <w:ind w:left="282"/>
        <w:jc w:val="both"/>
        <w:rPr>
          <w:rFonts w:ascii="Lexicon" w:hAnsi="Lexicon" w:cs="Lexicon"/>
          <w:color w:val="000000"/>
          <w:sz w:val="28"/>
          <w:szCs w:val="28"/>
          <w:lang w:bidi="ar-JO"/>
        </w:rPr>
      </w:pPr>
    </w:p>
    <w:p w:rsidR="009A3777" w:rsidRDefault="009A3777" w:rsidP="00C23C3E">
      <w:pPr>
        <w:spacing w:line="240" w:lineRule="auto"/>
        <w:ind w:left="282"/>
        <w:jc w:val="both"/>
        <w:rPr>
          <w:rFonts w:ascii="Lexicon" w:hAnsi="Lexicon" w:cs="Lexicon"/>
          <w:color w:val="000000"/>
          <w:sz w:val="28"/>
          <w:szCs w:val="28"/>
          <w:rtl/>
          <w:lang w:bidi="ar-JO"/>
        </w:rPr>
      </w:pPr>
      <w:r w:rsidRPr="008054DA">
        <w:rPr>
          <w:rFonts w:ascii="Lexicon" w:hAnsi="Lexicon" w:cs="Lexicon"/>
          <w:color w:val="000000"/>
          <w:sz w:val="28"/>
          <w:szCs w:val="28"/>
          <w:lang w:bidi="ar-JO"/>
        </w:rPr>
        <w:t xml:space="preserve"> </w:t>
      </w:r>
    </w:p>
    <w:p w:rsidR="00475CF3" w:rsidRPr="008054DA" w:rsidRDefault="00475CF3" w:rsidP="00C23C3E">
      <w:pPr>
        <w:spacing w:line="240" w:lineRule="auto"/>
        <w:ind w:left="282"/>
        <w:jc w:val="both"/>
        <w:rPr>
          <w:rFonts w:ascii="Lexicon" w:hAnsi="Lexicon" w:cs="Lexicon"/>
          <w:color w:val="000000"/>
          <w:sz w:val="28"/>
          <w:szCs w:val="28"/>
          <w:rtl/>
          <w:lang w:bidi="ar-JO"/>
        </w:rPr>
      </w:pPr>
    </w:p>
    <w:p w:rsidR="00C23C3E" w:rsidRDefault="0083577F" w:rsidP="00C23C3E">
      <w:pPr>
        <w:pStyle w:val="a3"/>
        <w:spacing w:line="240" w:lineRule="auto"/>
        <w:ind w:left="282"/>
        <w:jc w:val="lowKashida"/>
        <w:rPr>
          <w:rFonts w:ascii="Lexicon" w:hAnsi="Lexicon" w:cs="Lexicon"/>
          <w:b/>
          <w:bCs/>
          <w:sz w:val="28"/>
          <w:szCs w:val="28"/>
          <w:lang w:bidi="ar-JO"/>
        </w:rPr>
      </w:pPr>
      <w:r w:rsidRPr="008054DA">
        <w:rPr>
          <w:rFonts w:ascii="Lexicon" w:hAnsi="Lexicon" w:cs="Lexicon"/>
          <w:b/>
          <w:bCs/>
          <w:sz w:val="28"/>
          <w:szCs w:val="28"/>
          <w:rtl/>
          <w:lang w:bidi="ar-JO"/>
        </w:rPr>
        <w:lastRenderedPageBreak/>
        <w:t>المستخلص</w:t>
      </w:r>
    </w:p>
    <w:p w:rsidR="0083577F" w:rsidRPr="008054DA" w:rsidRDefault="00C23C3E" w:rsidP="00C23C3E">
      <w:pPr>
        <w:pStyle w:val="a3"/>
        <w:spacing w:line="240" w:lineRule="auto"/>
        <w:ind w:left="282"/>
        <w:jc w:val="lowKashida"/>
        <w:rPr>
          <w:rFonts w:ascii="Lexicon" w:hAnsi="Lexicon" w:cs="Lexicon"/>
          <w:color w:val="000000"/>
          <w:sz w:val="28"/>
          <w:szCs w:val="28"/>
          <w:rtl/>
          <w:lang w:bidi="ar-JO"/>
        </w:rPr>
      </w:pPr>
      <w:r>
        <w:rPr>
          <w:rFonts w:ascii="Lexicon" w:hAnsi="Lexicon" w:cs="Lexicon" w:hint="cs"/>
          <w:sz w:val="28"/>
          <w:szCs w:val="28"/>
          <w:rtl/>
          <w:lang w:bidi="ar-IQ"/>
        </w:rPr>
        <w:t xml:space="preserve">    </w:t>
      </w:r>
      <w:r w:rsidR="0083577F" w:rsidRPr="008054DA">
        <w:rPr>
          <w:rFonts w:ascii="Lexicon" w:hAnsi="Lexicon" w:cs="Lexicon"/>
          <w:sz w:val="28"/>
          <w:szCs w:val="28"/>
          <w:rtl/>
          <w:lang w:bidi="ar-JO"/>
        </w:rPr>
        <w:t>يهدف البحث إلى معرفة وتحليل أثر إدارة علاقات الزبائن (</w:t>
      </w:r>
      <w:r w:rsidR="0083577F" w:rsidRPr="008054DA">
        <w:rPr>
          <w:rFonts w:ascii="Lexicon" w:hAnsi="Lexicon" w:cs="Lexicon"/>
          <w:sz w:val="28"/>
          <w:szCs w:val="28"/>
          <w:lang w:bidi="ar-JO"/>
        </w:rPr>
        <w:t>CRM</w:t>
      </w:r>
      <w:r w:rsidR="0083577F" w:rsidRPr="008054DA">
        <w:rPr>
          <w:rFonts w:ascii="Lexicon" w:hAnsi="Lexicon" w:cs="Lexicon"/>
          <w:sz w:val="28"/>
          <w:szCs w:val="28"/>
          <w:rtl/>
          <w:lang w:bidi="ar-JO"/>
        </w:rPr>
        <w:t>) على الأداء التسويقي (</w:t>
      </w:r>
      <w:r w:rsidR="0083577F" w:rsidRPr="008054DA">
        <w:rPr>
          <w:rFonts w:ascii="Lexicon" w:hAnsi="Lexicon" w:cs="Lexicon"/>
          <w:sz w:val="28"/>
          <w:szCs w:val="28"/>
          <w:lang w:bidi="ar-JO"/>
        </w:rPr>
        <w:t>MP</w:t>
      </w:r>
      <w:r w:rsidR="0083577F" w:rsidRPr="008054DA">
        <w:rPr>
          <w:rFonts w:ascii="Lexicon" w:hAnsi="Lexicon" w:cs="Lexicon"/>
          <w:sz w:val="28"/>
          <w:szCs w:val="28"/>
          <w:rtl/>
          <w:lang w:bidi="ar-JO"/>
        </w:rPr>
        <w:t xml:space="preserve">) في عينة من البنوك التجارية الأردنية الرئيسة في الأردن والبالغ عددها (5) بنوك، وتم </w:t>
      </w:r>
      <w:r w:rsidR="00475CF3" w:rsidRPr="008054DA">
        <w:rPr>
          <w:rFonts w:ascii="Lexicon" w:hAnsi="Lexicon" w:cs="Lexicon" w:hint="cs"/>
          <w:sz w:val="28"/>
          <w:szCs w:val="28"/>
          <w:rtl/>
          <w:lang w:bidi="ar-JO"/>
        </w:rPr>
        <w:t>اعتماد</w:t>
      </w:r>
      <w:r w:rsidR="0083577F" w:rsidRPr="008054DA">
        <w:rPr>
          <w:rFonts w:ascii="Lexicon" w:hAnsi="Lexicon" w:cs="Lexicon"/>
          <w:sz w:val="28"/>
          <w:szCs w:val="28"/>
          <w:rtl/>
          <w:lang w:bidi="ar-JO"/>
        </w:rPr>
        <w:t xml:space="preserve"> </w:t>
      </w:r>
      <w:r w:rsidR="0083577F" w:rsidRPr="008054DA">
        <w:rPr>
          <w:rFonts w:ascii="Lexicon" w:hAnsi="Lexicon" w:cs="Lexicon"/>
          <w:sz w:val="28"/>
          <w:szCs w:val="28"/>
          <w:rtl/>
        </w:rPr>
        <w:t>عينة قصدية من موظفي الإدارة العليا والوسطى العاملين في تلك البنوك</w:t>
      </w:r>
      <w:r w:rsidR="0083577F" w:rsidRPr="008054DA">
        <w:rPr>
          <w:rFonts w:ascii="Lexicon" w:hAnsi="Lexicon" w:cs="Lexicon"/>
          <w:color w:val="000000" w:themeColor="text1"/>
          <w:sz w:val="28"/>
          <w:szCs w:val="28"/>
          <w:rtl/>
          <w:lang w:bidi="ar-JO"/>
        </w:rPr>
        <w:t xml:space="preserve"> في مدينة عمان وبلغ حجمها 140 مفردة لأغراض البحث </w:t>
      </w:r>
      <w:r w:rsidR="00475CF3" w:rsidRPr="008054DA">
        <w:rPr>
          <w:rFonts w:ascii="Lexicon" w:hAnsi="Lexicon" w:cs="Lexicon" w:hint="cs"/>
          <w:color w:val="000000" w:themeColor="text1"/>
          <w:sz w:val="28"/>
          <w:szCs w:val="28"/>
          <w:rtl/>
          <w:lang w:bidi="ar-JO"/>
        </w:rPr>
        <w:t>باعتماد</w:t>
      </w:r>
      <w:r w:rsidR="0083577F" w:rsidRPr="008054DA">
        <w:rPr>
          <w:rFonts w:ascii="Lexicon" w:hAnsi="Lexicon" w:cs="Lexicon"/>
          <w:color w:val="000000" w:themeColor="text1"/>
          <w:sz w:val="28"/>
          <w:szCs w:val="28"/>
          <w:rtl/>
          <w:lang w:bidi="ar-JO"/>
        </w:rPr>
        <w:t xml:space="preserve"> </w:t>
      </w:r>
      <w:r w:rsidR="00475CF3" w:rsidRPr="008054DA">
        <w:rPr>
          <w:rFonts w:ascii="Lexicon" w:hAnsi="Lexicon" w:cs="Lexicon" w:hint="cs"/>
          <w:color w:val="000000" w:themeColor="text1"/>
          <w:sz w:val="28"/>
          <w:szCs w:val="28"/>
          <w:rtl/>
          <w:lang w:bidi="ar-JO"/>
        </w:rPr>
        <w:t>أسلوب</w:t>
      </w:r>
      <w:r w:rsidR="0083577F" w:rsidRPr="008054DA">
        <w:rPr>
          <w:rFonts w:ascii="Lexicon" w:hAnsi="Lexicon" w:cs="Lexicon"/>
          <w:color w:val="000000" w:themeColor="text1"/>
          <w:sz w:val="28"/>
          <w:szCs w:val="28"/>
          <w:rtl/>
          <w:lang w:bidi="ar-JO"/>
        </w:rPr>
        <w:t xml:space="preserve"> الإستبانة في جمع البيانات . تم إعتماد الأساليب الإحصائية المتمثلة بالإنحدارالبسيط  والإنحدار المتعدد ، والمتوسطات الحسابية والإنحرافات المعيارية لإختبار الفرضيات </w:t>
      </w:r>
      <w:r w:rsidR="0083577F" w:rsidRPr="008054DA">
        <w:rPr>
          <w:rFonts w:ascii="Lexicon" w:hAnsi="Lexicon" w:cs="Lexicon"/>
          <w:sz w:val="28"/>
          <w:szCs w:val="28"/>
          <w:rtl/>
          <w:lang w:bidi="ar-JO"/>
        </w:rPr>
        <w:t xml:space="preserve">. خلُص البحث إلى وجود علاقة </w:t>
      </w:r>
      <w:r w:rsidR="0083577F" w:rsidRPr="008054DA">
        <w:rPr>
          <w:rFonts w:ascii="Lexicon" w:hAnsi="Lexicon" w:cs="Lexicon"/>
          <w:color w:val="000000"/>
          <w:sz w:val="28"/>
          <w:szCs w:val="28"/>
          <w:rtl/>
          <w:lang w:bidi="ar-JO"/>
        </w:rPr>
        <w:t>تأثيرية ذات دلالة إحصائية عند مستوى الدلالة (</w:t>
      </w:r>
      <w:r w:rsidR="0083577F" w:rsidRPr="008054DA">
        <w:rPr>
          <w:rFonts w:ascii="Arial" w:hAnsi="Arial"/>
          <w:color w:val="000000"/>
          <w:sz w:val="28"/>
          <w:szCs w:val="28"/>
          <w:lang w:bidi="ar-JO"/>
        </w:rPr>
        <w:t>α</w:t>
      </w:r>
      <w:r w:rsidR="0083577F" w:rsidRPr="008054DA">
        <w:rPr>
          <w:rFonts w:ascii="Lexicon" w:hAnsi="Lexicon" w:cs="Lexicon"/>
          <w:color w:val="000000"/>
          <w:sz w:val="28"/>
          <w:szCs w:val="28"/>
          <w:lang w:bidi="ar-JO"/>
        </w:rPr>
        <w:t xml:space="preserve"> ≤ 0.05</w:t>
      </w:r>
      <w:r w:rsidR="0083577F" w:rsidRPr="008054DA">
        <w:rPr>
          <w:rFonts w:ascii="Lexicon" w:hAnsi="Lexicon" w:cs="Lexicon"/>
          <w:color w:val="000000"/>
          <w:sz w:val="28"/>
          <w:szCs w:val="28"/>
          <w:rtl/>
          <w:lang w:bidi="ar-JO"/>
        </w:rPr>
        <w:t>) ما بين (</w:t>
      </w:r>
      <w:r w:rsidR="0083577F" w:rsidRPr="008054DA">
        <w:rPr>
          <w:rFonts w:ascii="Lexicon" w:hAnsi="Lexicon" w:cs="Lexicon"/>
          <w:color w:val="000000"/>
          <w:sz w:val="28"/>
          <w:szCs w:val="28"/>
          <w:lang w:bidi="ar-JO"/>
        </w:rPr>
        <w:t>CRM</w:t>
      </w:r>
      <w:r w:rsidR="0083577F" w:rsidRPr="008054DA">
        <w:rPr>
          <w:rFonts w:ascii="Lexicon" w:hAnsi="Lexicon" w:cs="Lexicon"/>
          <w:color w:val="000000"/>
          <w:sz w:val="28"/>
          <w:szCs w:val="28"/>
          <w:rtl/>
          <w:lang w:bidi="ar-JO"/>
        </w:rPr>
        <w:t>) و(</w:t>
      </w:r>
      <w:r w:rsidR="0083577F" w:rsidRPr="008054DA">
        <w:rPr>
          <w:rFonts w:ascii="Lexicon" w:hAnsi="Lexicon" w:cs="Lexicon"/>
          <w:color w:val="000000"/>
          <w:sz w:val="28"/>
          <w:szCs w:val="28"/>
          <w:lang w:bidi="ar-JO"/>
        </w:rPr>
        <w:t>MP</w:t>
      </w:r>
      <w:r w:rsidR="0083577F" w:rsidRPr="008054DA">
        <w:rPr>
          <w:rFonts w:ascii="Lexicon" w:hAnsi="Lexicon" w:cs="Lexicon"/>
          <w:color w:val="000000"/>
          <w:sz w:val="28"/>
          <w:szCs w:val="28"/>
          <w:rtl/>
          <w:lang w:bidi="ar-JO"/>
        </w:rPr>
        <w:t>) للبنوك التجارية الأردنية موضوع البحث</w:t>
      </w:r>
      <w:r w:rsidR="0083577F" w:rsidRPr="008054DA">
        <w:rPr>
          <w:rFonts w:ascii="Lexicon" w:hAnsi="Lexicon" w:cs="Lexicon"/>
          <w:sz w:val="28"/>
          <w:szCs w:val="28"/>
          <w:rtl/>
        </w:rPr>
        <w:t xml:space="preserve">، </w:t>
      </w:r>
      <w:r w:rsidR="0083577F" w:rsidRPr="008054DA">
        <w:rPr>
          <w:rFonts w:ascii="Lexicon" w:hAnsi="Lexicon" w:cs="Lexicon"/>
          <w:color w:val="000000"/>
          <w:sz w:val="28"/>
          <w:szCs w:val="28"/>
          <w:rtl/>
          <w:lang w:bidi="ar-JO"/>
        </w:rPr>
        <w:t xml:space="preserve">وخرج البحث بتوصيات من أبرزها </w:t>
      </w:r>
      <w:r w:rsidR="0083577F" w:rsidRPr="008054DA">
        <w:rPr>
          <w:rFonts w:ascii="Lexicon" w:hAnsi="Lexicon" w:cs="Lexicon"/>
          <w:sz w:val="28"/>
          <w:szCs w:val="28"/>
          <w:rtl/>
          <w:lang w:bidi="ar-JO"/>
        </w:rPr>
        <w:t>تعزيز قيمة الزبون لدى إدارات البنوك في تعاملها مع الزبائن كونه ظهر كعامل مؤثر قوي على الأداء التسويقي في كل الفرضيات. فضلاً عن إستحداث قسم صريح لإدارة علاقات الزبائن في الهيكل التنظيمي للبنوك نظراً لأهميته وكما ابرزه البحث ولإفتقاد بعض هذه البنوك لهذا القسم .</w:t>
      </w:r>
    </w:p>
    <w:p w:rsidR="0083577F" w:rsidRPr="008054DA" w:rsidRDefault="0083577F" w:rsidP="00C23C3E">
      <w:pPr>
        <w:pStyle w:val="a3"/>
        <w:spacing w:line="240" w:lineRule="auto"/>
        <w:ind w:left="282"/>
        <w:jc w:val="lowKashida"/>
        <w:rPr>
          <w:rFonts w:ascii="Lexicon" w:hAnsi="Lexicon" w:cs="Lexicon"/>
          <w:color w:val="000000"/>
          <w:sz w:val="28"/>
          <w:szCs w:val="28"/>
          <w:rtl/>
          <w:lang w:bidi="ar-JO"/>
        </w:rPr>
      </w:pPr>
      <w:r w:rsidRPr="008054DA">
        <w:rPr>
          <w:rFonts w:ascii="Lexicon" w:hAnsi="Lexicon" w:cs="Lexicon"/>
          <w:color w:val="000000"/>
          <w:sz w:val="28"/>
          <w:szCs w:val="28"/>
          <w:rtl/>
          <w:lang w:bidi="ar-JO"/>
        </w:rPr>
        <w:t>الكلمات المفتاحية : إدارة علاقات الزبائن، الأداء التسويقي، البنوك التجارية الأردنية</w:t>
      </w:r>
    </w:p>
    <w:p w:rsidR="00C23C3E" w:rsidRDefault="00C23C3E" w:rsidP="00C23C3E">
      <w:pPr>
        <w:spacing w:line="240" w:lineRule="auto"/>
        <w:ind w:left="282"/>
        <w:jc w:val="both"/>
        <w:rPr>
          <w:rFonts w:ascii="Lexicon" w:hAnsi="Lexicon" w:cs="Lexicon"/>
          <w:b/>
          <w:bCs/>
          <w:color w:val="000000"/>
          <w:sz w:val="28"/>
          <w:szCs w:val="28"/>
          <w:rtl/>
          <w:lang w:bidi="ar-JO"/>
        </w:rPr>
      </w:pPr>
    </w:p>
    <w:p w:rsidR="009A3777" w:rsidRPr="008054DA" w:rsidRDefault="009A3777" w:rsidP="00C23C3E">
      <w:pPr>
        <w:spacing w:line="240" w:lineRule="auto"/>
        <w:ind w:left="282"/>
        <w:jc w:val="both"/>
        <w:rPr>
          <w:rFonts w:ascii="Lexicon" w:hAnsi="Lexicon" w:cs="Lexicon"/>
          <w:b/>
          <w:bCs/>
          <w:color w:val="000000"/>
          <w:sz w:val="28"/>
          <w:szCs w:val="28"/>
          <w:rtl/>
          <w:lang w:bidi="ar-JO"/>
        </w:rPr>
      </w:pPr>
      <w:r w:rsidRPr="008054DA">
        <w:rPr>
          <w:rFonts w:ascii="Lexicon" w:hAnsi="Lexicon" w:cs="Lexicon"/>
          <w:b/>
          <w:bCs/>
          <w:color w:val="000000"/>
          <w:sz w:val="28"/>
          <w:szCs w:val="28"/>
          <w:rtl/>
          <w:lang w:bidi="ar-JO"/>
        </w:rPr>
        <w:t>مقدمة</w:t>
      </w:r>
    </w:p>
    <w:p w:rsidR="009A3777" w:rsidRPr="008054DA" w:rsidRDefault="00744DF1" w:rsidP="00475CF3">
      <w:pPr>
        <w:spacing w:line="240" w:lineRule="auto"/>
        <w:ind w:left="282"/>
        <w:jc w:val="both"/>
        <w:rPr>
          <w:rFonts w:ascii="Lexicon" w:hAnsi="Lexicon" w:cs="Lexicon"/>
          <w:sz w:val="28"/>
          <w:szCs w:val="28"/>
          <w:rtl/>
          <w:lang w:bidi="ar-JO"/>
        </w:rPr>
      </w:pPr>
      <w:r>
        <w:rPr>
          <w:rFonts w:ascii="Lexicon" w:hAnsi="Lexicon" w:cs="Lexicon"/>
          <w:noProof/>
          <w:sz w:val="28"/>
          <w:szCs w:val="28"/>
          <w:rtl/>
        </w:rPr>
        <w:pict>
          <v:shape id="_x0000_s1065" type="#_x0000_t202" style="position:absolute;left:0;text-align:left;margin-left:-100.6pt;margin-top:99.15pt;width:92.65pt;height:183.8pt;z-index:251660288" stroked="f">
            <v:textbox>
              <w:txbxContent>
                <w:p w:rsidR="00956738" w:rsidRPr="00475CF3" w:rsidRDefault="00956738" w:rsidP="00126D42">
                  <w:pPr>
                    <w:bidi w:val="0"/>
                    <w:jc w:val="both"/>
                    <w:rPr>
                      <w:rFonts w:ascii="Lexicon" w:hAnsi="Lexicon" w:cs="Lexicon"/>
                      <w:sz w:val="24"/>
                      <w:szCs w:val="24"/>
                    </w:rPr>
                  </w:pPr>
                  <w:r w:rsidRPr="00475CF3">
                    <w:rPr>
                      <w:rFonts w:ascii="Lexicon" w:hAnsi="Lexicon" w:cs="Lexicon"/>
                      <w:sz w:val="24"/>
                      <w:szCs w:val="24"/>
                    </w:rPr>
                    <w:t>(1)</w:t>
                  </w:r>
                  <w:r w:rsidRPr="00475CF3">
                    <w:rPr>
                      <w:rFonts w:ascii="Lexicon" w:hAnsi="Lexicon" w:cs="Lexicon"/>
                      <w:sz w:val="24"/>
                      <w:szCs w:val="24"/>
                      <w:rtl/>
                    </w:rPr>
                    <w:t xml:space="preserve"> </w:t>
                  </w:r>
                  <w:r w:rsidRPr="00475CF3">
                    <w:rPr>
                      <w:rFonts w:ascii="Lexicon" w:hAnsi="Lexicon" w:cs="Lexicon"/>
                      <w:sz w:val="24"/>
                      <w:szCs w:val="24"/>
                    </w:rPr>
                    <w:t>sansook &amp; ussahawanitchakit, 2010.</w:t>
                  </w:r>
                </w:p>
                <w:p w:rsidR="00956738" w:rsidRPr="00475CF3" w:rsidRDefault="00956738" w:rsidP="00475CF3">
                  <w:pPr>
                    <w:bidi w:val="0"/>
                    <w:jc w:val="both"/>
                    <w:rPr>
                      <w:rFonts w:ascii="Lexicon" w:hAnsi="Lexicon" w:cs="Lexicon"/>
                      <w:sz w:val="24"/>
                      <w:szCs w:val="24"/>
                    </w:rPr>
                  </w:pPr>
                  <w:r w:rsidRPr="00475CF3">
                    <w:rPr>
                      <w:rFonts w:ascii="Lexicon" w:hAnsi="Lexicon" w:cs="Lexicon"/>
                      <w:sz w:val="24"/>
                      <w:szCs w:val="24"/>
                    </w:rPr>
                    <w:t>(2)</w:t>
                  </w:r>
                  <w:r w:rsidRPr="00475CF3">
                    <w:rPr>
                      <w:rFonts w:ascii="Lexicon" w:hAnsi="Lexicon" w:cs="Lexicon"/>
                      <w:sz w:val="24"/>
                      <w:szCs w:val="24"/>
                      <w:lang w:bidi="ar-JO"/>
                    </w:rPr>
                    <w:t xml:space="preserve"> jain et al., 2003</w:t>
                  </w:r>
                  <w:r w:rsidRPr="00475CF3">
                    <w:rPr>
                      <w:rFonts w:ascii="Lexicon" w:hAnsi="Lexicon" w:cs="Lexicon"/>
                      <w:sz w:val="24"/>
                      <w:szCs w:val="24"/>
                    </w:rPr>
                    <w:t>.</w:t>
                  </w:r>
                </w:p>
                <w:p w:rsidR="00956738" w:rsidRPr="00475CF3" w:rsidRDefault="00956738" w:rsidP="00475CF3">
                  <w:pPr>
                    <w:bidi w:val="0"/>
                    <w:jc w:val="both"/>
                    <w:rPr>
                      <w:rFonts w:ascii="Lexicon" w:hAnsi="Lexicon" w:cs="Lexicon"/>
                      <w:sz w:val="24"/>
                      <w:szCs w:val="24"/>
                    </w:rPr>
                  </w:pPr>
                  <w:r w:rsidRPr="00475CF3">
                    <w:rPr>
                      <w:rFonts w:ascii="Lexicon" w:hAnsi="Lexicon" w:cs="Lexicon"/>
                      <w:sz w:val="24"/>
                      <w:szCs w:val="24"/>
                    </w:rPr>
                    <w:t>(3)</w:t>
                  </w:r>
                  <w:r w:rsidRPr="00475CF3">
                    <w:rPr>
                      <w:rFonts w:ascii="Lexicon" w:hAnsi="Lexicon" w:cs="Lexicon"/>
                      <w:sz w:val="24"/>
                      <w:szCs w:val="24"/>
                      <w:lang w:bidi="ar-JO"/>
                    </w:rPr>
                    <w:t xml:space="preserve"> Liou, 2009.</w:t>
                  </w:r>
                </w:p>
                <w:p w:rsidR="00956738" w:rsidRPr="00475CF3" w:rsidRDefault="00956738" w:rsidP="00475CF3">
                  <w:pPr>
                    <w:bidi w:val="0"/>
                    <w:jc w:val="both"/>
                    <w:rPr>
                      <w:rFonts w:ascii="Lexicon" w:hAnsi="Lexicon" w:cs="Lexicon"/>
                      <w:sz w:val="24"/>
                      <w:szCs w:val="24"/>
                    </w:rPr>
                  </w:pPr>
                </w:p>
              </w:txbxContent>
            </v:textbox>
            <w10:wrap anchorx="page"/>
          </v:shape>
        </w:pict>
      </w:r>
      <w:r w:rsidR="00C23C3E">
        <w:rPr>
          <w:rFonts w:ascii="Lexicon" w:hAnsi="Lexicon" w:cs="Lexicon" w:hint="cs"/>
          <w:sz w:val="28"/>
          <w:szCs w:val="28"/>
          <w:rtl/>
        </w:rPr>
        <w:t xml:space="preserve">   </w:t>
      </w:r>
      <w:r w:rsidR="009A3777" w:rsidRPr="008054DA">
        <w:rPr>
          <w:rFonts w:ascii="Lexicon" w:hAnsi="Lexicon" w:cs="Lexicon"/>
          <w:sz w:val="28"/>
          <w:szCs w:val="28"/>
          <w:rtl/>
        </w:rPr>
        <w:t>تعيش منظمات الأعمال اليوم في عا</w:t>
      </w:r>
      <w:r w:rsidR="00475CF3">
        <w:rPr>
          <w:rFonts w:ascii="Lexicon" w:hAnsi="Lexicon" w:cs="Lexicon"/>
          <w:sz w:val="28"/>
          <w:szCs w:val="28"/>
          <w:rtl/>
        </w:rPr>
        <w:t>لم يشهد منافسة شديدة</w:t>
      </w:r>
      <w:r w:rsidR="009A3777" w:rsidRPr="008054DA">
        <w:rPr>
          <w:rFonts w:ascii="Lexicon" w:hAnsi="Lexicon" w:cs="Lexicon"/>
          <w:sz w:val="28"/>
          <w:szCs w:val="28"/>
          <w:rtl/>
        </w:rPr>
        <w:t xml:space="preserve">، ولكي تتميز أية منظمة عن غيرها  عليها أن تعرف زبائنها لأنهم حجر الأساس الذي تُبنى عليه الأعمال، وعليها أن تمتلك إدارة قائدة لتكون في الصف الأول وتحافظ على مكانتها في </w:t>
      </w:r>
      <w:r w:rsidR="00475CF3">
        <w:rPr>
          <w:rFonts w:ascii="Lexicon" w:hAnsi="Lexicon" w:cs="Lexicon"/>
          <w:sz w:val="28"/>
          <w:szCs w:val="28"/>
          <w:rtl/>
        </w:rPr>
        <w:t>السوق بين المنظمات المنافسة</w:t>
      </w:r>
      <w:r w:rsidR="00475CF3">
        <w:rPr>
          <w:rFonts w:ascii="Lexicon" w:hAnsi="Lexicon" w:cs="Lexicon" w:hint="cs"/>
          <w:sz w:val="28"/>
          <w:szCs w:val="28"/>
          <w:rtl/>
        </w:rPr>
        <w:t>،</w:t>
      </w:r>
      <w:r w:rsidR="00475CF3">
        <w:rPr>
          <w:rFonts w:ascii="Lexicon" w:hAnsi="Lexicon" w:cs="Lexicon"/>
          <w:sz w:val="28"/>
          <w:szCs w:val="28"/>
          <w:rtl/>
        </w:rPr>
        <w:t xml:space="preserve"> و</w:t>
      </w:r>
      <w:r w:rsidR="009A3777" w:rsidRPr="008054DA">
        <w:rPr>
          <w:rFonts w:ascii="Lexicon" w:hAnsi="Lexicon" w:cs="Lexicon"/>
          <w:sz w:val="28"/>
          <w:szCs w:val="28"/>
          <w:rtl/>
        </w:rPr>
        <w:t>نجاح أي منظمة يعتمد بشكل أساسي على كيفية  إدارتها لعلاقاتها مع الزبائن، والتي تقود إلى  تحقيق زبائن مدى الحياة</w:t>
      </w:r>
      <w:r w:rsidR="00475CF3" w:rsidRPr="00475CF3">
        <w:rPr>
          <w:rFonts w:ascii="Lexicon" w:hAnsi="Lexicon" w:cs="Lexicon" w:hint="cs"/>
          <w:sz w:val="28"/>
          <w:szCs w:val="28"/>
          <w:vertAlign w:val="superscript"/>
          <w:rtl/>
        </w:rPr>
        <w:t>(1)</w:t>
      </w:r>
      <w:r w:rsidR="00475CF3">
        <w:rPr>
          <w:rFonts w:ascii="Lexicon" w:hAnsi="Lexicon" w:cs="Lexicon" w:hint="cs"/>
          <w:sz w:val="28"/>
          <w:szCs w:val="28"/>
          <w:rtl/>
        </w:rPr>
        <w:t>،</w:t>
      </w:r>
      <w:r w:rsidR="009A3777" w:rsidRPr="008054DA">
        <w:rPr>
          <w:rFonts w:ascii="Lexicon" w:hAnsi="Lexicon" w:cs="Lexicon"/>
          <w:sz w:val="28"/>
          <w:szCs w:val="28"/>
          <w:rtl/>
          <w:lang w:bidi="ar-JO"/>
        </w:rPr>
        <w:t xml:space="preserve"> وظهرت إدارة علاقات الزبائن (</w:t>
      </w:r>
      <w:r w:rsidR="009A3777" w:rsidRPr="008054DA">
        <w:rPr>
          <w:rFonts w:ascii="Lexicon" w:hAnsi="Lexicon" w:cs="Lexicon"/>
          <w:sz w:val="28"/>
          <w:szCs w:val="28"/>
          <w:lang w:bidi="ar-JO"/>
        </w:rPr>
        <w:t>CRM</w:t>
      </w:r>
      <w:r w:rsidR="009A3777" w:rsidRPr="008054DA">
        <w:rPr>
          <w:rFonts w:ascii="Lexicon" w:hAnsi="Lexicon" w:cs="Lexicon"/>
          <w:sz w:val="28"/>
          <w:szCs w:val="28"/>
          <w:rtl/>
          <w:lang w:bidi="ar-JO"/>
        </w:rPr>
        <w:t>) حديثاً كحل إ</w:t>
      </w:r>
      <w:r w:rsidR="00475CF3">
        <w:rPr>
          <w:rFonts w:ascii="Lexicon" w:hAnsi="Lexicon" w:cs="Lexicon"/>
          <w:sz w:val="28"/>
          <w:szCs w:val="28"/>
          <w:rtl/>
          <w:lang w:bidi="ar-JO"/>
        </w:rPr>
        <w:t>ستراتيجي لمشاكل الأعمال الحديثة</w:t>
      </w:r>
      <w:r w:rsidR="009A3777" w:rsidRPr="008054DA">
        <w:rPr>
          <w:rFonts w:ascii="Lexicon" w:hAnsi="Lexicon" w:cs="Lexicon"/>
          <w:sz w:val="28"/>
          <w:szCs w:val="28"/>
          <w:rtl/>
          <w:lang w:bidi="ar-JO"/>
        </w:rPr>
        <w:t>, وهي مُستندة على فلسفة أعمال بِأن كل أنشطة الأعمال يجب أن تدو</w:t>
      </w:r>
      <w:r w:rsidR="00C23C3E">
        <w:rPr>
          <w:rFonts w:ascii="Lexicon" w:hAnsi="Lexicon" w:cs="Lexicon"/>
          <w:sz w:val="28"/>
          <w:szCs w:val="28"/>
          <w:rtl/>
          <w:lang w:bidi="ar-JO"/>
        </w:rPr>
        <w:t>ر حول المستهلكين</w:t>
      </w:r>
      <w:r w:rsidR="00C23C3E">
        <w:rPr>
          <w:rFonts w:ascii="Lexicon" w:hAnsi="Lexicon" w:cs="Lexicon" w:hint="cs"/>
          <w:sz w:val="28"/>
          <w:szCs w:val="28"/>
          <w:rtl/>
          <w:lang w:bidi="ar-JO"/>
        </w:rPr>
        <w:t>)</w:t>
      </w:r>
      <w:r w:rsidR="00475CF3" w:rsidRPr="00475CF3">
        <w:rPr>
          <w:rFonts w:ascii="Lexicon" w:hAnsi="Lexicon" w:cs="Lexicon" w:hint="cs"/>
          <w:sz w:val="28"/>
          <w:szCs w:val="28"/>
          <w:vertAlign w:val="superscript"/>
          <w:rtl/>
          <w:lang w:bidi="ar-JO"/>
        </w:rPr>
        <w:t>(2)</w:t>
      </w:r>
      <w:r w:rsidR="00475CF3">
        <w:rPr>
          <w:rFonts w:ascii="Lexicon" w:hAnsi="Lexicon" w:cs="Lexicon"/>
          <w:sz w:val="28"/>
          <w:szCs w:val="28"/>
          <w:lang w:bidi="ar-JO"/>
        </w:rPr>
        <w:t xml:space="preserve"> </w:t>
      </w:r>
      <w:r w:rsidR="009A3777" w:rsidRPr="008054DA">
        <w:rPr>
          <w:rFonts w:ascii="Lexicon" w:hAnsi="Lexicon" w:cs="Lexicon"/>
          <w:sz w:val="28"/>
          <w:szCs w:val="28"/>
          <w:rtl/>
          <w:lang w:bidi="ar-JO"/>
        </w:rPr>
        <w:t>حيث تغير جوهر الأعمال من التوجه نحو المنتج إلى التوجه نحو الزبون . هذا يعني تغير الإستراتيجية التسويقية من</w:t>
      </w:r>
      <w:r w:rsidR="00F73182" w:rsidRPr="008054DA">
        <w:rPr>
          <w:rFonts w:ascii="Lexicon" w:hAnsi="Lexicon" w:cs="Lexicon"/>
          <w:sz w:val="28"/>
          <w:szCs w:val="28"/>
          <w:rtl/>
          <w:lang w:bidi="ar-JO"/>
        </w:rPr>
        <w:t xml:space="preserve"> </w:t>
      </w:r>
      <w:r w:rsidR="00C23C3E">
        <w:rPr>
          <w:rFonts w:ascii="Lexicon" w:hAnsi="Lexicon" w:cs="Lexicon"/>
          <w:sz w:val="28"/>
          <w:szCs w:val="28"/>
          <w:rtl/>
          <w:lang w:bidi="ar-JO"/>
        </w:rPr>
        <w:t>(</w:t>
      </w:r>
      <w:r w:rsidR="009A3777" w:rsidRPr="008054DA">
        <w:rPr>
          <w:rFonts w:ascii="Lexicon" w:hAnsi="Lexicon" w:cs="Lexicon"/>
          <w:sz w:val="28"/>
          <w:szCs w:val="28"/>
          <w:rtl/>
          <w:lang w:bidi="ar-JO"/>
        </w:rPr>
        <w:t>الداخل للخارج ) إلى  ( الخارج للداخل ) وهذا يركز على حاج</w:t>
      </w:r>
      <w:r w:rsidR="00475CF3">
        <w:rPr>
          <w:rFonts w:ascii="Lexicon" w:hAnsi="Lexicon" w:cs="Lexicon"/>
          <w:sz w:val="28"/>
          <w:szCs w:val="28"/>
          <w:rtl/>
          <w:lang w:bidi="ar-JO"/>
        </w:rPr>
        <w:t>ات الزبون بدلاً من خصائص المنتج</w:t>
      </w:r>
      <w:r w:rsidR="009A3777" w:rsidRPr="00475CF3">
        <w:rPr>
          <w:rFonts w:ascii="Lexicon" w:hAnsi="Lexicon" w:cs="Lexicon"/>
          <w:sz w:val="28"/>
          <w:szCs w:val="28"/>
          <w:vertAlign w:val="superscript"/>
          <w:rtl/>
          <w:lang w:bidi="ar-JO"/>
        </w:rPr>
        <w:t>(</w:t>
      </w:r>
      <w:r w:rsidR="00475CF3" w:rsidRPr="00475CF3">
        <w:rPr>
          <w:rFonts w:ascii="Lexicon" w:hAnsi="Lexicon" w:cs="Lexicon" w:hint="cs"/>
          <w:sz w:val="28"/>
          <w:szCs w:val="28"/>
          <w:vertAlign w:val="superscript"/>
          <w:rtl/>
          <w:lang w:bidi="ar-JO"/>
        </w:rPr>
        <w:t>3</w:t>
      </w:r>
      <w:r w:rsidR="009A3777" w:rsidRPr="00475CF3">
        <w:rPr>
          <w:rFonts w:ascii="Lexicon" w:hAnsi="Lexicon" w:cs="Lexicon"/>
          <w:sz w:val="28"/>
          <w:szCs w:val="28"/>
          <w:vertAlign w:val="superscript"/>
          <w:rtl/>
          <w:lang w:bidi="ar-JO"/>
        </w:rPr>
        <w:t>)</w:t>
      </w:r>
      <w:r w:rsidR="009A3777" w:rsidRPr="008054DA">
        <w:rPr>
          <w:rFonts w:ascii="Lexicon" w:hAnsi="Lexicon" w:cs="Lexicon"/>
          <w:sz w:val="28"/>
          <w:szCs w:val="28"/>
          <w:rtl/>
          <w:lang w:bidi="ar-JO"/>
        </w:rPr>
        <w:t>، نظراً لإختلا</w:t>
      </w:r>
      <w:r w:rsidR="00475CF3">
        <w:rPr>
          <w:rFonts w:ascii="Lexicon" w:hAnsi="Lexicon" w:cs="Lexicon"/>
          <w:sz w:val="28"/>
          <w:szCs w:val="28"/>
          <w:rtl/>
          <w:lang w:bidi="ar-JO"/>
        </w:rPr>
        <w:t>ف الزبائن في أهوائهم وأذواقهم و</w:t>
      </w:r>
      <w:r w:rsidR="009A3777" w:rsidRPr="008054DA">
        <w:rPr>
          <w:rFonts w:ascii="Lexicon" w:hAnsi="Lexicon" w:cs="Lexicon"/>
          <w:sz w:val="28"/>
          <w:szCs w:val="28"/>
          <w:rtl/>
          <w:lang w:bidi="ar-JO"/>
        </w:rPr>
        <w:t>عاداتهم الشرائية .</w:t>
      </w:r>
    </w:p>
    <w:p w:rsidR="009A3777" w:rsidRPr="008054DA" w:rsidRDefault="00744DF1" w:rsidP="00475CF3">
      <w:pPr>
        <w:spacing w:line="240" w:lineRule="auto"/>
        <w:ind w:left="282"/>
        <w:jc w:val="lowKashida"/>
        <w:rPr>
          <w:rFonts w:ascii="Lexicon" w:hAnsi="Lexicon" w:cs="Lexicon"/>
          <w:sz w:val="28"/>
          <w:szCs w:val="28"/>
          <w:rtl/>
          <w:lang w:bidi="ar-JO"/>
        </w:rPr>
      </w:pPr>
      <w:r>
        <w:rPr>
          <w:rFonts w:ascii="Lexicon" w:hAnsi="Lexicon" w:cs="Lexicon"/>
          <w:noProof/>
          <w:sz w:val="28"/>
          <w:szCs w:val="28"/>
          <w:rtl/>
        </w:rPr>
        <w:lastRenderedPageBreak/>
        <w:pict>
          <v:shape id="_x0000_s1066" type="#_x0000_t202" style="position:absolute;left:0;text-align:left;margin-left:-100.1pt;margin-top:41pt;width:92.65pt;height:183.8pt;z-index:251661312" stroked="f">
            <v:textbox>
              <w:txbxContent>
                <w:p w:rsidR="00956738" w:rsidRPr="00475CF3" w:rsidRDefault="00956738" w:rsidP="00475CF3">
                  <w:pPr>
                    <w:bidi w:val="0"/>
                    <w:jc w:val="both"/>
                    <w:rPr>
                      <w:rFonts w:ascii="Lexicon" w:hAnsi="Lexicon" w:cs="Lexicon"/>
                      <w:sz w:val="24"/>
                      <w:szCs w:val="24"/>
                    </w:rPr>
                  </w:pPr>
                  <w:r w:rsidRPr="00475CF3">
                    <w:rPr>
                      <w:rFonts w:ascii="Lexicon" w:hAnsi="Lexicon" w:cs="Lexicon"/>
                      <w:sz w:val="24"/>
                      <w:szCs w:val="24"/>
                    </w:rPr>
                    <w:t>(1)</w:t>
                  </w:r>
                  <w:r w:rsidRPr="00475CF3">
                    <w:rPr>
                      <w:rFonts w:ascii="Lexicon" w:hAnsi="Lexicon" w:cs="Lexicon"/>
                      <w:sz w:val="24"/>
                      <w:szCs w:val="24"/>
                      <w:rtl/>
                    </w:rPr>
                    <w:t xml:space="preserve"> (</w:t>
                  </w:r>
                  <w:r w:rsidRPr="008054DA">
                    <w:rPr>
                      <w:rFonts w:ascii="Lexicon" w:hAnsi="Lexicon" w:cs="Lexicon"/>
                      <w:sz w:val="28"/>
                      <w:szCs w:val="28"/>
                      <w:lang w:bidi="ar-JO"/>
                    </w:rPr>
                    <w:t>Kotabe &amp; murray</w:t>
                  </w:r>
                  <w:r>
                    <w:rPr>
                      <w:rFonts w:ascii="Lexicon" w:hAnsi="Lexicon" w:cs="Lexicon"/>
                      <w:sz w:val="24"/>
                      <w:szCs w:val="24"/>
                    </w:rPr>
                    <w:t>, 1994.</w:t>
                  </w:r>
                </w:p>
                <w:p w:rsidR="00956738" w:rsidRPr="00475CF3" w:rsidRDefault="00956738" w:rsidP="00475CF3">
                  <w:pPr>
                    <w:bidi w:val="0"/>
                    <w:jc w:val="both"/>
                    <w:rPr>
                      <w:rFonts w:ascii="Lexicon" w:hAnsi="Lexicon" w:cs="Lexicon"/>
                      <w:sz w:val="24"/>
                      <w:szCs w:val="24"/>
                    </w:rPr>
                  </w:pPr>
                  <w:r w:rsidRPr="00475CF3">
                    <w:rPr>
                      <w:rFonts w:ascii="Lexicon" w:hAnsi="Lexicon" w:cs="Lexicon"/>
                      <w:sz w:val="24"/>
                      <w:szCs w:val="24"/>
                    </w:rPr>
                    <w:t>(2)</w:t>
                  </w:r>
                  <w:r w:rsidRPr="00475CF3">
                    <w:rPr>
                      <w:rFonts w:ascii="Lexicon" w:hAnsi="Lexicon" w:cs="Lexicon"/>
                      <w:sz w:val="24"/>
                      <w:szCs w:val="24"/>
                      <w:lang w:bidi="ar-JO"/>
                    </w:rPr>
                    <w:t xml:space="preserve"> </w:t>
                  </w:r>
                  <w:r w:rsidRPr="008054DA">
                    <w:rPr>
                      <w:rFonts w:ascii="Lexicon" w:hAnsi="Lexicon" w:cs="Lexicon"/>
                      <w:sz w:val="28"/>
                      <w:szCs w:val="28"/>
                      <w:lang w:bidi="ar-JO"/>
                    </w:rPr>
                    <w:t>Venkatraman, 1990</w:t>
                  </w:r>
                  <w:r w:rsidRPr="00475CF3">
                    <w:rPr>
                      <w:rFonts w:ascii="Lexicon" w:hAnsi="Lexicon" w:cs="Lexicon"/>
                      <w:sz w:val="24"/>
                      <w:szCs w:val="24"/>
                    </w:rPr>
                    <w:t>.</w:t>
                  </w:r>
                </w:p>
                <w:p w:rsidR="00956738" w:rsidRPr="00475CF3" w:rsidRDefault="00956738" w:rsidP="00475CF3">
                  <w:pPr>
                    <w:bidi w:val="0"/>
                    <w:jc w:val="both"/>
                    <w:rPr>
                      <w:rFonts w:ascii="Lexicon" w:hAnsi="Lexicon" w:cs="Lexicon"/>
                      <w:sz w:val="24"/>
                      <w:szCs w:val="24"/>
                    </w:rPr>
                  </w:pPr>
                  <w:r w:rsidRPr="00475CF3">
                    <w:rPr>
                      <w:rFonts w:ascii="Lexicon" w:hAnsi="Lexicon" w:cs="Lexicon"/>
                      <w:sz w:val="24"/>
                      <w:szCs w:val="24"/>
                    </w:rPr>
                    <w:t>(3)</w:t>
                  </w:r>
                  <w:r w:rsidRPr="00475CF3">
                    <w:rPr>
                      <w:rFonts w:ascii="Lexicon" w:hAnsi="Lexicon" w:cs="Lexicon"/>
                      <w:sz w:val="24"/>
                      <w:szCs w:val="24"/>
                      <w:lang w:bidi="ar-JO"/>
                    </w:rPr>
                    <w:t xml:space="preserve"> </w:t>
                  </w:r>
                  <w:r w:rsidRPr="008054DA">
                    <w:rPr>
                      <w:rFonts w:ascii="Lexicon" w:hAnsi="Lexicon" w:cs="Lexicon"/>
                      <w:sz w:val="28"/>
                      <w:szCs w:val="28"/>
                    </w:rPr>
                    <w:t>Luffman, 2000</w:t>
                  </w:r>
                  <w:r w:rsidRPr="008054DA">
                    <w:rPr>
                      <w:rFonts w:ascii="Lexicon" w:hAnsi="Lexicon" w:cs="Lexicon"/>
                      <w:sz w:val="28"/>
                      <w:szCs w:val="28"/>
                      <w:rtl/>
                      <w:lang w:bidi="ar-JO"/>
                    </w:rPr>
                    <w:t xml:space="preserve"> &amp; </w:t>
                  </w:r>
                  <w:r w:rsidRPr="008054DA">
                    <w:rPr>
                      <w:rFonts w:ascii="Lexicon" w:hAnsi="Lexicon" w:cs="Lexicon"/>
                      <w:sz w:val="28"/>
                      <w:szCs w:val="28"/>
                    </w:rPr>
                    <w:t>Dobni</w:t>
                  </w:r>
                  <w:r w:rsidRPr="00475CF3">
                    <w:rPr>
                      <w:rFonts w:ascii="Lexicon" w:hAnsi="Lexicon" w:cs="Lexicon"/>
                      <w:sz w:val="24"/>
                      <w:szCs w:val="24"/>
                      <w:lang w:bidi="ar-JO"/>
                    </w:rPr>
                    <w:t>.</w:t>
                  </w:r>
                </w:p>
                <w:p w:rsidR="00956738" w:rsidRPr="00475CF3" w:rsidRDefault="00956738" w:rsidP="00475CF3">
                  <w:pPr>
                    <w:bidi w:val="0"/>
                    <w:jc w:val="both"/>
                    <w:rPr>
                      <w:rFonts w:ascii="Lexicon" w:hAnsi="Lexicon" w:cs="Lexicon"/>
                      <w:sz w:val="24"/>
                      <w:szCs w:val="24"/>
                    </w:rPr>
                  </w:pPr>
                </w:p>
              </w:txbxContent>
            </v:textbox>
            <w10:wrap anchorx="page"/>
          </v:shape>
        </w:pict>
      </w:r>
      <w:r w:rsidR="009A3777" w:rsidRPr="008054DA">
        <w:rPr>
          <w:rFonts w:ascii="Lexicon" w:hAnsi="Lexicon" w:cs="Lexicon"/>
          <w:sz w:val="28"/>
          <w:szCs w:val="28"/>
          <w:rtl/>
          <w:lang w:bidi="ar-JO"/>
        </w:rPr>
        <w:t>و تنعكس تأثيرات إدارة علاقات الزبائن على الأداء التسويقي بشكل مباشر. حيث يمثل الأداء التسويقي المدى الذي من خلاله يمكن للمنظمة أن تحقق النجاح المُستهدف في الأعمال القائمة</w:t>
      </w:r>
      <w:r w:rsidR="00475CF3" w:rsidRPr="00475CF3">
        <w:rPr>
          <w:rFonts w:ascii="Lexicon" w:hAnsi="Lexicon" w:cs="Lexicon" w:hint="cs"/>
          <w:sz w:val="28"/>
          <w:szCs w:val="28"/>
          <w:vertAlign w:val="superscript"/>
          <w:rtl/>
          <w:lang w:bidi="ar-JO"/>
        </w:rPr>
        <w:t>(</w:t>
      </w:r>
      <w:r w:rsidR="009A3777" w:rsidRPr="00475CF3">
        <w:rPr>
          <w:rFonts w:ascii="Lexicon" w:hAnsi="Lexicon" w:cs="Lexicon"/>
          <w:sz w:val="28"/>
          <w:szCs w:val="28"/>
          <w:vertAlign w:val="superscript"/>
          <w:lang w:bidi="ar-JO"/>
        </w:rPr>
        <w:t xml:space="preserve"> (</w:t>
      </w:r>
      <w:r w:rsidR="00475CF3" w:rsidRPr="00475CF3">
        <w:rPr>
          <w:rFonts w:ascii="Lexicon" w:hAnsi="Lexicon" w:cs="Lexicon"/>
          <w:sz w:val="28"/>
          <w:szCs w:val="28"/>
          <w:vertAlign w:val="superscript"/>
          <w:lang w:bidi="ar-JO"/>
        </w:rPr>
        <w:t>1</w:t>
      </w:r>
      <w:r w:rsidR="009A3777" w:rsidRPr="008054DA">
        <w:rPr>
          <w:rFonts w:ascii="Lexicon" w:hAnsi="Lexicon" w:cs="Lexicon"/>
          <w:sz w:val="28"/>
          <w:szCs w:val="28"/>
          <w:rtl/>
          <w:lang w:bidi="ar-JO"/>
        </w:rPr>
        <w:t>و يُمثل القاسم المشترك لإهتمام علماء الإدارة ، كما إنهُ يعتبر عنصراً محورياً لجميع فروع وحقول المعرفة الإدارية ، فضلاً عن كونه البُعد الأكثر أهمية لمختلف منظمات الأعمال والذي يتمحور حوله وجود المنظمة من عدمه</w:t>
      </w:r>
      <w:r w:rsidR="009A3777" w:rsidRPr="00475CF3">
        <w:rPr>
          <w:rFonts w:ascii="Lexicon" w:hAnsi="Lexicon" w:cs="Lexicon"/>
          <w:sz w:val="28"/>
          <w:szCs w:val="28"/>
          <w:rtl/>
          <w:lang w:bidi="ar-JO"/>
        </w:rPr>
        <w:t xml:space="preserve"> </w:t>
      </w:r>
      <w:r w:rsidR="009A3777" w:rsidRPr="00475CF3">
        <w:rPr>
          <w:rFonts w:ascii="Lexicon" w:hAnsi="Lexicon" w:cs="Lexicon"/>
          <w:sz w:val="28"/>
          <w:szCs w:val="28"/>
          <w:vertAlign w:val="superscript"/>
          <w:rtl/>
          <w:lang w:bidi="ar-JO"/>
        </w:rPr>
        <w:t>(</w:t>
      </w:r>
      <w:r w:rsidR="00475CF3" w:rsidRPr="00475CF3">
        <w:rPr>
          <w:rFonts w:ascii="Lexicon" w:hAnsi="Lexicon" w:cs="Lexicon" w:hint="cs"/>
          <w:sz w:val="28"/>
          <w:szCs w:val="28"/>
          <w:vertAlign w:val="superscript"/>
          <w:rtl/>
          <w:lang w:bidi="ar-JO"/>
        </w:rPr>
        <w:t>2</w:t>
      </w:r>
      <w:r w:rsidR="009A3777" w:rsidRPr="00475CF3">
        <w:rPr>
          <w:rFonts w:ascii="Lexicon" w:hAnsi="Lexicon" w:cs="Lexicon"/>
          <w:sz w:val="28"/>
          <w:szCs w:val="28"/>
          <w:vertAlign w:val="superscript"/>
          <w:rtl/>
          <w:lang w:bidi="ar-JO"/>
        </w:rPr>
        <w:t>)</w:t>
      </w:r>
      <w:r w:rsidR="009A3777" w:rsidRPr="008054DA">
        <w:rPr>
          <w:rFonts w:ascii="Lexicon" w:hAnsi="Lexicon" w:cs="Lexicon"/>
          <w:sz w:val="28"/>
          <w:szCs w:val="28"/>
          <w:rtl/>
        </w:rPr>
        <w:t xml:space="preserve">  ويُعبر</w:t>
      </w:r>
      <w:r w:rsidR="009A3777" w:rsidRPr="008054DA">
        <w:rPr>
          <w:rFonts w:ascii="Lexicon" w:hAnsi="Lexicon" w:cs="Lexicon"/>
          <w:sz w:val="28"/>
          <w:szCs w:val="28"/>
        </w:rPr>
        <w:t xml:space="preserve"> </w:t>
      </w:r>
      <w:r w:rsidR="009A3777" w:rsidRPr="00475CF3">
        <w:rPr>
          <w:rFonts w:ascii="Lexicon" w:hAnsi="Lexicon" w:cs="Lexicon"/>
          <w:sz w:val="28"/>
          <w:szCs w:val="28"/>
          <w:vertAlign w:val="superscript"/>
          <w:rtl/>
        </w:rPr>
        <w:t>(</w:t>
      </w:r>
      <w:r w:rsidR="00475CF3" w:rsidRPr="00475CF3">
        <w:rPr>
          <w:rFonts w:ascii="Lexicon" w:hAnsi="Lexicon" w:cs="Lexicon" w:hint="cs"/>
          <w:sz w:val="28"/>
          <w:szCs w:val="28"/>
          <w:vertAlign w:val="superscript"/>
          <w:rtl/>
          <w:lang w:bidi="ar-JO"/>
        </w:rPr>
        <w:t>3</w:t>
      </w:r>
      <w:r w:rsidR="009A3777" w:rsidRPr="00475CF3">
        <w:rPr>
          <w:rFonts w:ascii="Lexicon" w:hAnsi="Lexicon" w:cs="Lexicon"/>
          <w:sz w:val="28"/>
          <w:szCs w:val="28"/>
          <w:vertAlign w:val="superscript"/>
          <w:rtl/>
          <w:lang w:bidi="ar-JO"/>
        </w:rPr>
        <w:t>)</w:t>
      </w:r>
      <w:r w:rsidR="009A3777" w:rsidRPr="008054DA">
        <w:rPr>
          <w:rFonts w:ascii="Lexicon" w:hAnsi="Lexicon" w:cs="Lexicon"/>
          <w:sz w:val="28"/>
          <w:szCs w:val="28"/>
          <w:rtl/>
          <w:lang w:bidi="ar-JO"/>
        </w:rPr>
        <w:t xml:space="preserve"> </w:t>
      </w:r>
      <w:r w:rsidR="009A3777" w:rsidRPr="008054DA">
        <w:rPr>
          <w:rFonts w:ascii="Lexicon" w:hAnsi="Lexicon" w:cs="Lexicon"/>
          <w:sz w:val="28"/>
          <w:szCs w:val="28"/>
          <w:rtl/>
        </w:rPr>
        <w:t>عن</w:t>
      </w:r>
      <w:r w:rsidR="009A3777" w:rsidRPr="008054DA">
        <w:rPr>
          <w:rFonts w:ascii="Lexicon" w:hAnsi="Lexicon" w:cs="Lexicon"/>
          <w:sz w:val="28"/>
          <w:szCs w:val="28"/>
        </w:rPr>
        <w:t xml:space="preserve"> </w:t>
      </w:r>
      <w:r w:rsidR="009A3777" w:rsidRPr="008054DA">
        <w:rPr>
          <w:rFonts w:ascii="Lexicon" w:hAnsi="Lexicon" w:cs="Lexicon"/>
          <w:sz w:val="28"/>
          <w:szCs w:val="28"/>
          <w:rtl/>
        </w:rPr>
        <w:t>الأداء</w:t>
      </w:r>
      <w:r w:rsidR="009A3777" w:rsidRPr="008054DA">
        <w:rPr>
          <w:rFonts w:ascii="Lexicon" w:hAnsi="Lexicon" w:cs="Lexicon"/>
          <w:sz w:val="28"/>
          <w:szCs w:val="28"/>
        </w:rPr>
        <w:t xml:space="preserve"> </w:t>
      </w:r>
      <w:r w:rsidR="009A3777" w:rsidRPr="008054DA">
        <w:rPr>
          <w:rFonts w:ascii="Lexicon" w:hAnsi="Lexicon" w:cs="Lexicon"/>
          <w:sz w:val="28"/>
          <w:szCs w:val="28"/>
          <w:rtl/>
        </w:rPr>
        <w:t>من</w:t>
      </w:r>
      <w:r w:rsidR="009A3777" w:rsidRPr="008054DA">
        <w:rPr>
          <w:rFonts w:ascii="Lexicon" w:hAnsi="Lexicon" w:cs="Lexicon"/>
          <w:sz w:val="28"/>
          <w:szCs w:val="28"/>
        </w:rPr>
        <w:t xml:space="preserve"> </w:t>
      </w:r>
      <w:r w:rsidR="009A3777" w:rsidRPr="008054DA">
        <w:rPr>
          <w:rFonts w:ascii="Lexicon" w:hAnsi="Lexicon" w:cs="Lexicon"/>
          <w:sz w:val="28"/>
          <w:szCs w:val="28"/>
          <w:rtl/>
        </w:rPr>
        <w:t>خلال</w:t>
      </w:r>
      <w:r w:rsidR="009A3777" w:rsidRPr="008054DA">
        <w:rPr>
          <w:rFonts w:ascii="Lexicon" w:hAnsi="Lexicon" w:cs="Lexicon"/>
          <w:sz w:val="28"/>
          <w:szCs w:val="28"/>
        </w:rPr>
        <w:t xml:space="preserve">" </w:t>
      </w:r>
      <w:r w:rsidR="009A3777" w:rsidRPr="008054DA">
        <w:rPr>
          <w:rFonts w:ascii="Lexicon" w:hAnsi="Lexicon" w:cs="Lexicon"/>
          <w:sz w:val="28"/>
          <w:szCs w:val="28"/>
          <w:rtl/>
        </w:rPr>
        <w:t>مدى</w:t>
      </w:r>
      <w:r w:rsidR="009A3777" w:rsidRPr="008054DA">
        <w:rPr>
          <w:rFonts w:ascii="Lexicon" w:hAnsi="Lexicon" w:cs="Lexicon"/>
          <w:sz w:val="28"/>
          <w:szCs w:val="28"/>
        </w:rPr>
        <w:t xml:space="preserve"> </w:t>
      </w:r>
      <w:r w:rsidR="009A3777" w:rsidRPr="008054DA">
        <w:rPr>
          <w:rFonts w:ascii="Lexicon" w:hAnsi="Lexicon" w:cs="Lexicon"/>
          <w:sz w:val="28"/>
          <w:szCs w:val="28"/>
          <w:rtl/>
        </w:rPr>
        <w:t>النجاح</w:t>
      </w:r>
      <w:r w:rsidR="009A3777" w:rsidRPr="008054DA">
        <w:rPr>
          <w:rFonts w:ascii="Lexicon" w:hAnsi="Lexicon" w:cs="Lexicon"/>
          <w:sz w:val="28"/>
          <w:szCs w:val="28"/>
        </w:rPr>
        <w:t xml:space="preserve"> </w:t>
      </w:r>
      <w:r w:rsidR="009A3777" w:rsidRPr="008054DA">
        <w:rPr>
          <w:rFonts w:ascii="Lexicon" w:hAnsi="Lexicon" w:cs="Lexicon"/>
          <w:sz w:val="28"/>
          <w:szCs w:val="28"/>
          <w:rtl/>
        </w:rPr>
        <w:t>الذي تحققه</w:t>
      </w:r>
      <w:r w:rsidR="009A3777" w:rsidRPr="008054DA">
        <w:rPr>
          <w:rFonts w:ascii="Lexicon" w:hAnsi="Lexicon" w:cs="Lexicon"/>
          <w:sz w:val="28"/>
          <w:szCs w:val="28"/>
        </w:rPr>
        <w:t xml:space="preserve"> </w:t>
      </w:r>
      <w:r w:rsidR="009A3777" w:rsidRPr="008054DA">
        <w:rPr>
          <w:rFonts w:ascii="Lexicon" w:hAnsi="Lexicon" w:cs="Lexicon"/>
          <w:sz w:val="28"/>
          <w:szCs w:val="28"/>
          <w:rtl/>
          <w:lang w:bidi="ar-JO"/>
        </w:rPr>
        <w:t>الشركة</w:t>
      </w:r>
      <w:r w:rsidR="009A3777" w:rsidRPr="008054DA">
        <w:rPr>
          <w:rFonts w:ascii="Lexicon" w:hAnsi="Lexicon" w:cs="Lexicon"/>
          <w:sz w:val="28"/>
          <w:szCs w:val="28"/>
          <w:rtl/>
        </w:rPr>
        <w:t xml:space="preserve"> في</w:t>
      </w:r>
      <w:r w:rsidR="009A3777" w:rsidRPr="008054DA">
        <w:rPr>
          <w:rFonts w:ascii="Lexicon" w:hAnsi="Lexicon" w:cs="Lexicon"/>
          <w:sz w:val="28"/>
          <w:szCs w:val="28"/>
        </w:rPr>
        <w:t xml:space="preserve"> </w:t>
      </w:r>
      <w:r w:rsidR="009A3777" w:rsidRPr="008054DA">
        <w:rPr>
          <w:rFonts w:ascii="Lexicon" w:hAnsi="Lexicon" w:cs="Lexicon"/>
          <w:sz w:val="28"/>
          <w:szCs w:val="28"/>
          <w:rtl/>
        </w:rPr>
        <w:t>تحقيق</w:t>
      </w:r>
      <w:r w:rsidR="00475CF3">
        <w:rPr>
          <w:rFonts w:ascii="Lexicon" w:hAnsi="Lexicon" w:cs="Lexicon" w:hint="cs"/>
          <w:sz w:val="28"/>
          <w:szCs w:val="28"/>
          <w:rtl/>
        </w:rPr>
        <w:t xml:space="preserve"> </w:t>
      </w:r>
      <w:r w:rsidR="009A3777" w:rsidRPr="008054DA">
        <w:rPr>
          <w:rFonts w:ascii="Lexicon" w:hAnsi="Lexicon" w:cs="Lexicon"/>
          <w:sz w:val="28"/>
          <w:szCs w:val="28"/>
          <w:rtl/>
        </w:rPr>
        <w:t>أهدافها</w:t>
      </w:r>
      <w:r w:rsidR="009A3777" w:rsidRPr="008054DA">
        <w:rPr>
          <w:rFonts w:ascii="Lexicon" w:hAnsi="Lexicon" w:cs="Lexicon"/>
          <w:sz w:val="28"/>
          <w:szCs w:val="28"/>
        </w:rPr>
        <w:t xml:space="preserve"> </w:t>
      </w:r>
      <w:r w:rsidR="009A3777" w:rsidRPr="008054DA">
        <w:rPr>
          <w:rFonts w:ascii="Lexicon" w:hAnsi="Lexicon" w:cs="Lexicon"/>
          <w:sz w:val="28"/>
          <w:szCs w:val="28"/>
          <w:rtl/>
        </w:rPr>
        <w:t>في</w:t>
      </w:r>
      <w:r w:rsidR="009A3777" w:rsidRPr="008054DA">
        <w:rPr>
          <w:rFonts w:ascii="Lexicon" w:hAnsi="Lexicon" w:cs="Lexicon"/>
          <w:sz w:val="28"/>
          <w:szCs w:val="28"/>
        </w:rPr>
        <w:t xml:space="preserve"> </w:t>
      </w:r>
      <w:r w:rsidR="009A3777" w:rsidRPr="008054DA">
        <w:rPr>
          <w:rFonts w:ascii="Lexicon" w:hAnsi="Lexicon" w:cs="Lexicon"/>
          <w:sz w:val="28"/>
          <w:szCs w:val="28"/>
          <w:rtl/>
        </w:rPr>
        <w:t>الأجل</w:t>
      </w:r>
      <w:r w:rsidR="009A3777" w:rsidRPr="008054DA">
        <w:rPr>
          <w:rFonts w:ascii="Lexicon" w:hAnsi="Lexicon" w:cs="Lexicon"/>
          <w:sz w:val="28"/>
          <w:szCs w:val="28"/>
        </w:rPr>
        <w:t xml:space="preserve"> </w:t>
      </w:r>
      <w:r w:rsidR="009A3777" w:rsidRPr="008054DA">
        <w:rPr>
          <w:rFonts w:ascii="Lexicon" w:hAnsi="Lexicon" w:cs="Lexicon"/>
          <w:sz w:val="28"/>
          <w:szCs w:val="28"/>
          <w:rtl/>
        </w:rPr>
        <w:t>الطويل</w:t>
      </w:r>
      <w:r w:rsidR="009A3777" w:rsidRPr="008054DA">
        <w:rPr>
          <w:rFonts w:ascii="Lexicon" w:hAnsi="Lexicon" w:cs="Lexicon"/>
          <w:sz w:val="28"/>
          <w:szCs w:val="28"/>
        </w:rPr>
        <w:t xml:space="preserve"> </w:t>
      </w:r>
      <w:r w:rsidR="009A3777" w:rsidRPr="008054DA">
        <w:rPr>
          <w:rFonts w:ascii="Lexicon" w:hAnsi="Lexicon" w:cs="Lexicon"/>
          <w:sz w:val="28"/>
          <w:szCs w:val="28"/>
          <w:rtl/>
        </w:rPr>
        <w:t>مثل</w:t>
      </w:r>
      <w:r w:rsidR="009A3777" w:rsidRPr="008054DA">
        <w:rPr>
          <w:rFonts w:ascii="Lexicon" w:hAnsi="Lexicon" w:cs="Lexicon"/>
          <w:sz w:val="28"/>
          <w:szCs w:val="28"/>
        </w:rPr>
        <w:t xml:space="preserve"> </w:t>
      </w:r>
      <w:r w:rsidR="009A3777" w:rsidRPr="008054DA">
        <w:rPr>
          <w:rFonts w:ascii="Lexicon" w:hAnsi="Lexicon" w:cs="Lexicon"/>
          <w:sz w:val="28"/>
          <w:szCs w:val="28"/>
          <w:rtl/>
        </w:rPr>
        <w:t>البقاء</w:t>
      </w:r>
      <w:r w:rsidR="009A3777" w:rsidRPr="008054DA">
        <w:rPr>
          <w:rFonts w:ascii="Lexicon" w:hAnsi="Lexicon" w:cs="Lexicon"/>
          <w:sz w:val="28"/>
          <w:szCs w:val="28"/>
        </w:rPr>
        <w:t xml:space="preserve"> </w:t>
      </w:r>
      <w:r w:rsidR="009A3777" w:rsidRPr="008054DA">
        <w:rPr>
          <w:rFonts w:ascii="Lexicon" w:hAnsi="Lexicon" w:cs="Lexicon"/>
          <w:sz w:val="28"/>
          <w:szCs w:val="28"/>
          <w:rtl/>
        </w:rPr>
        <w:t>والتكيف</w:t>
      </w:r>
      <w:r w:rsidR="009A3777" w:rsidRPr="008054DA">
        <w:rPr>
          <w:rFonts w:ascii="Lexicon" w:hAnsi="Lexicon" w:cs="Lexicon"/>
          <w:sz w:val="28"/>
          <w:szCs w:val="28"/>
        </w:rPr>
        <w:t xml:space="preserve"> </w:t>
      </w:r>
      <w:r w:rsidR="009A3777" w:rsidRPr="008054DA">
        <w:rPr>
          <w:rFonts w:ascii="Lexicon" w:hAnsi="Lexicon" w:cs="Lexicon"/>
          <w:sz w:val="28"/>
          <w:szCs w:val="28"/>
          <w:rtl/>
        </w:rPr>
        <w:t>والنمو</w:t>
      </w:r>
      <w:r w:rsidR="009A3777" w:rsidRPr="008054DA">
        <w:rPr>
          <w:rFonts w:ascii="Lexicon" w:hAnsi="Lexicon" w:cs="Lexicon"/>
          <w:sz w:val="28"/>
          <w:szCs w:val="28"/>
        </w:rPr>
        <w:t xml:space="preserve"> ."</w:t>
      </w:r>
      <w:r w:rsidR="009A3777" w:rsidRPr="008054DA">
        <w:rPr>
          <w:rFonts w:ascii="Lexicon" w:hAnsi="Lexicon" w:cs="Lexicon"/>
          <w:sz w:val="28"/>
          <w:szCs w:val="28"/>
          <w:rtl/>
          <w:lang w:bidi="ar-JO"/>
        </w:rPr>
        <w:t xml:space="preserve">و يتضح ذلك من خلال رضا الزبون حيث يُمثل المؤشر الرئيسي للحصة السوقية. </w:t>
      </w:r>
    </w:p>
    <w:p w:rsidR="009A3777" w:rsidRPr="008054DA" w:rsidRDefault="009A3777" w:rsidP="00C23C3E">
      <w:pPr>
        <w:spacing w:line="240" w:lineRule="auto"/>
        <w:ind w:left="282"/>
        <w:jc w:val="lowKashida"/>
        <w:rPr>
          <w:rFonts w:ascii="Lexicon" w:hAnsi="Lexicon" w:cs="Lexicon"/>
          <w:sz w:val="28"/>
          <w:szCs w:val="28"/>
          <w:rtl/>
          <w:lang w:bidi="ar-JO"/>
        </w:rPr>
      </w:pPr>
      <w:r w:rsidRPr="008054DA">
        <w:rPr>
          <w:rFonts w:ascii="Lexicon" w:hAnsi="Lexicon" w:cs="Lexicon"/>
          <w:sz w:val="28"/>
          <w:szCs w:val="28"/>
          <w:rtl/>
          <w:lang w:bidi="ar-JO"/>
        </w:rPr>
        <w:t>وبناءً على ما تقدم فأن البحث الحالي يسعى إلى بحث وتحليل للواقع الميداني لهذا الموضوع الذي يُعتبر حديثاً في مجال التسويق. فضلاً عن كونه يمثل توجه إستراتيجي في تعامل منظمات الأعمال بعامة مع السوق من خلال زبائنها الحاليين أو المحتملين . ويأخذ الموضوع المبحوث خصوصيته  في البنوك التجارية الأردنية موضوع البحث لِما يُمثل هذا القطاع من أهمية مميزة في بيئة الأعمال الأردنية وتأثيره الكبير على مرافق الإقتصاد المختلفة وبما ينعكس إيجاباً على المجتمع بعمومه.</w:t>
      </w:r>
    </w:p>
    <w:p w:rsidR="009A3777" w:rsidRPr="008054DA" w:rsidRDefault="009A3777" w:rsidP="00C23C3E">
      <w:pPr>
        <w:spacing w:line="240" w:lineRule="auto"/>
        <w:ind w:left="282"/>
        <w:jc w:val="both"/>
        <w:rPr>
          <w:rFonts w:ascii="Lexicon" w:hAnsi="Lexicon" w:cs="Lexicon"/>
          <w:b/>
          <w:bCs/>
          <w:sz w:val="28"/>
          <w:szCs w:val="28"/>
          <w:rtl/>
          <w:lang w:bidi="ar-JO"/>
        </w:rPr>
      </w:pPr>
      <w:r w:rsidRPr="008054DA">
        <w:rPr>
          <w:rFonts w:ascii="Lexicon" w:hAnsi="Lexicon" w:cs="Lexicon"/>
          <w:b/>
          <w:bCs/>
          <w:sz w:val="28"/>
          <w:szCs w:val="28"/>
          <w:rtl/>
          <w:lang w:bidi="ar-JO"/>
        </w:rPr>
        <w:t>مشكلة البحث</w:t>
      </w:r>
    </w:p>
    <w:p w:rsidR="009A3777" w:rsidRPr="008054DA" w:rsidRDefault="009A3777" w:rsidP="00C23C3E">
      <w:pPr>
        <w:spacing w:line="240" w:lineRule="auto"/>
        <w:ind w:left="282"/>
        <w:jc w:val="both"/>
        <w:rPr>
          <w:rFonts w:ascii="Lexicon" w:hAnsi="Lexicon" w:cs="Lexicon"/>
          <w:sz w:val="28"/>
          <w:szCs w:val="28"/>
          <w:rtl/>
          <w:lang w:bidi="ar-JO"/>
        </w:rPr>
      </w:pPr>
      <w:r w:rsidRPr="008054DA">
        <w:rPr>
          <w:rFonts w:ascii="Lexicon" w:hAnsi="Lexicon" w:cs="Lexicon"/>
          <w:sz w:val="28"/>
          <w:szCs w:val="28"/>
          <w:rtl/>
        </w:rPr>
        <w:t xml:space="preserve">يمكن تلمُس مشكلة البحث من خلال حجم المنافسة القائمة في السوق الأردنية ما بين البنوك العاملة فيه والبالغ عددها (26) بنك أردني وأجنبي و عدد البنوك التجارية الأردنية منها (13) بنك ، وعليه فإن هذا البحث ينصب في جوهره على تحديد الأثر الذي يمكن أن تحققه البنوك في إعتمادها على إدارة علاقات الزبائن للإرتقاء بمستوى الأداء التسويقي المُقدم للزبائن ، منطلقين من إعتبار جوهري يتمثل في كون الزبون هو جوهر النشاط التسويقي لتحقيق الخدمة البنكية المتمايزة عن المنافسين الآخرين . ويمكن صياغة المشكلة  إلى التساؤل  الرئيسي التالي : </w:t>
      </w:r>
    </w:p>
    <w:p w:rsidR="009A3777" w:rsidRPr="008054DA" w:rsidRDefault="009A3777" w:rsidP="00C23C3E">
      <w:pPr>
        <w:pStyle w:val="a3"/>
        <w:spacing w:line="240" w:lineRule="auto"/>
        <w:ind w:left="282"/>
        <w:jc w:val="both"/>
        <w:rPr>
          <w:rFonts w:ascii="Lexicon" w:hAnsi="Lexicon" w:cs="Lexicon"/>
          <w:sz w:val="28"/>
          <w:szCs w:val="28"/>
          <w:rtl/>
          <w:lang w:bidi="ar-JO"/>
        </w:rPr>
      </w:pPr>
      <w:r w:rsidRPr="008054DA">
        <w:rPr>
          <w:rFonts w:ascii="Lexicon" w:hAnsi="Lexicon" w:cs="Lexicon"/>
          <w:sz w:val="28"/>
          <w:szCs w:val="28"/>
          <w:rtl/>
        </w:rPr>
        <w:t xml:space="preserve">هل هناك تأثير لإدارة علاقات الزبائن على الأداء التسويقي في البنوك التجارية الأردنية موضوع البحث؟ </w:t>
      </w:r>
      <w:r w:rsidRPr="008054DA">
        <w:rPr>
          <w:rFonts w:ascii="Lexicon" w:hAnsi="Lexicon" w:cs="Lexicon"/>
          <w:sz w:val="28"/>
          <w:szCs w:val="28"/>
          <w:rtl/>
          <w:lang w:bidi="ar-JO"/>
        </w:rPr>
        <w:t>وما  هو حجم ذلك التأثير وما هي قوته ؟</w:t>
      </w:r>
    </w:p>
    <w:p w:rsidR="009A3777" w:rsidRPr="008054DA" w:rsidRDefault="009A3777" w:rsidP="00C23C3E">
      <w:pPr>
        <w:spacing w:line="240" w:lineRule="auto"/>
        <w:ind w:left="282"/>
        <w:jc w:val="both"/>
        <w:rPr>
          <w:rFonts w:ascii="Lexicon" w:hAnsi="Lexicon" w:cs="Lexicon"/>
          <w:b/>
          <w:bCs/>
          <w:sz w:val="28"/>
          <w:szCs w:val="28"/>
          <w:rtl/>
          <w:lang w:bidi="ar-JO"/>
        </w:rPr>
      </w:pPr>
      <w:r w:rsidRPr="008054DA">
        <w:rPr>
          <w:rFonts w:ascii="Lexicon" w:hAnsi="Lexicon" w:cs="Lexicon"/>
          <w:b/>
          <w:bCs/>
          <w:sz w:val="28"/>
          <w:szCs w:val="28"/>
          <w:rtl/>
          <w:lang w:bidi="ar-JO"/>
        </w:rPr>
        <w:t>اهمية البحث</w:t>
      </w:r>
    </w:p>
    <w:p w:rsidR="009A3777" w:rsidRPr="008054DA" w:rsidRDefault="009A3777" w:rsidP="00C23C3E">
      <w:pPr>
        <w:pStyle w:val="a3"/>
        <w:spacing w:line="240" w:lineRule="auto"/>
        <w:ind w:left="282"/>
        <w:jc w:val="lowKashida"/>
        <w:rPr>
          <w:rFonts w:ascii="Lexicon" w:hAnsi="Lexicon" w:cs="Lexicon"/>
          <w:b/>
          <w:bCs/>
          <w:sz w:val="28"/>
          <w:szCs w:val="28"/>
          <w:rtl/>
        </w:rPr>
      </w:pPr>
      <w:r w:rsidRPr="008054DA">
        <w:rPr>
          <w:rFonts w:ascii="Lexicon" w:hAnsi="Lexicon" w:cs="Lexicon"/>
          <w:color w:val="000000"/>
          <w:sz w:val="28"/>
          <w:szCs w:val="28"/>
          <w:rtl/>
        </w:rPr>
        <w:t>تكمن أهمية البحث في أن موضوع إدارة علاقات الزبائن من المواضيع التي لها إهتمام واسع من قِبل البنوك في</w:t>
      </w:r>
      <w:r w:rsidR="00C23C3E">
        <w:rPr>
          <w:rFonts w:ascii="Lexicon" w:hAnsi="Lexicon" w:cs="Lexicon"/>
          <w:color w:val="000000"/>
          <w:sz w:val="28"/>
          <w:szCs w:val="28"/>
          <w:rtl/>
        </w:rPr>
        <w:t xml:space="preserve"> وقتنا الحالي حيث تقوم البنوك و</w:t>
      </w:r>
      <w:r w:rsidRPr="008054DA">
        <w:rPr>
          <w:rFonts w:ascii="Lexicon" w:hAnsi="Lexicon" w:cs="Lexicon"/>
          <w:color w:val="000000"/>
          <w:sz w:val="28"/>
          <w:szCs w:val="28"/>
          <w:rtl/>
        </w:rPr>
        <w:t xml:space="preserve">لضمان بقائها في السوق التنافسية بتنفيذ إدارة علاقات مع الزبائن بصورة فعالة والتي تنعكس بشكل إيجابي على الأداء التسويقي  مما </w:t>
      </w:r>
      <w:r w:rsidRPr="008054DA">
        <w:rPr>
          <w:rFonts w:ascii="Lexicon" w:hAnsi="Lexicon" w:cs="Lexicon"/>
          <w:color w:val="000000"/>
          <w:sz w:val="28"/>
          <w:szCs w:val="28"/>
          <w:rtl/>
        </w:rPr>
        <w:lastRenderedPageBreak/>
        <w:t xml:space="preserve">يعود بالفائدة على البنك والزبون معاً. من جهة اخرى إنتشار عدد كبير من فروع البنوك التجارية الأردنية موضوع البحث في داخل الاردن وخارجه ليصبح حتى سنة 2013 (660) فرع داخل الاردن و (150) فرع خارجه مما يتطلب توجه إستراتيجي مُعمق في إدارة العلاقات مع الزبائن ومسؤولية اكبر على الكادر الوظيفي العامل في البنوك الأردنية البالغ عددهم (16,613) فرداً ، لغرض الإرتقاء بمستوى الأداء التشغيلي والتسويقي لكسب الزبائن. </w:t>
      </w:r>
    </w:p>
    <w:p w:rsidR="009A3777" w:rsidRPr="008054DA" w:rsidRDefault="009A3777" w:rsidP="00C23C3E">
      <w:pPr>
        <w:spacing w:line="240" w:lineRule="auto"/>
        <w:ind w:left="282"/>
        <w:jc w:val="both"/>
        <w:rPr>
          <w:rFonts w:ascii="Lexicon" w:hAnsi="Lexicon" w:cs="Lexicon"/>
          <w:b/>
          <w:bCs/>
          <w:sz w:val="28"/>
          <w:szCs w:val="28"/>
          <w:rtl/>
        </w:rPr>
      </w:pPr>
      <w:r w:rsidRPr="008054DA">
        <w:rPr>
          <w:rFonts w:ascii="Lexicon" w:hAnsi="Lexicon" w:cs="Lexicon"/>
          <w:b/>
          <w:bCs/>
          <w:sz w:val="28"/>
          <w:szCs w:val="28"/>
          <w:rtl/>
        </w:rPr>
        <w:t>اهداف البحث</w:t>
      </w:r>
    </w:p>
    <w:p w:rsidR="009A3777" w:rsidRPr="008054DA" w:rsidRDefault="009A3777" w:rsidP="00C23C3E">
      <w:pPr>
        <w:spacing w:line="240" w:lineRule="auto"/>
        <w:ind w:left="282"/>
        <w:jc w:val="both"/>
        <w:rPr>
          <w:rFonts w:ascii="Lexicon" w:hAnsi="Lexicon" w:cs="Lexicon"/>
          <w:sz w:val="28"/>
          <w:szCs w:val="28"/>
          <w:rtl/>
          <w:lang w:bidi="ar-JO"/>
        </w:rPr>
      </w:pPr>
      <w:r w:rsidRPr="008054DA">
        <w:rPr>
          <w:rFonts w:ascii="Lexicon" w:hAnsi="Lexicon" w:cs="Lexicon"/>
          <w:sz w:val="28"/>
          <w:szCs w:val="28"/>
          <w:rtl/>
          <w:lang w:bidi="ar-IQ"/>
        </w:rPr>
        <w:t>يهدف البحث إلى :</w:t>
      </w:r>
    </w:p>
    <w:p w:rsidR="009A3777" w:rsidRPr="008054DA" w:rsidRDefault="009A3777" w:rsidP="00C23C3E">
      <w:pPr>
        <w:pStyle w:val="a3"/>
        <w:spacing w:after="0" w:line="240" w:lineRule="auto"/>
        <w:ind w:left="282"/>
        <w:jc w:val="both"/>
        <w:rPr>
          <w:rFonts w:ascii="Lexicon" w:hAnsi="Lexicon" w:cs="Lexicon"/>
          <w:sz w:val="28"/>
          <w:szCs w:val="28"/>
          <w:lang w:bidi="ar-IQ"/>
        </w:rPr>
      </w:pPr>
      <w:r w:rsidRPr="008054DA">
        <w:rPr>
          <w:rFonts w:ascii="Lexicon" w:hAnsi="Lexicon" w:cs="Lexicon"/>
          <w:sz w:val="28"/>
          <w:szCs w:val="28"/>
          <w:rtl/>
          <w:lang w:bidi="ar-JO"/>
        </w:rPr>
        <w:t xml:space="preserve">معرفة مدى تطبيق إدارة علاقات الزبائن  في البنوك التجارية الأردنية موضوع البحث ودورها في تعزيز العمل التسويقي وبناء علاقات طويلة الأمد مع الزبائن. فضلاً عن </w:t>
      </w:r>
      <w:r w:rsidRPr="008054DA">
        <w:rPr>
          <w:rFonts w:ascii="Lexicon" w:hAnsi="Lexicon" w:cs="Lexicon"/>
          <w:sz w:val="28"/>
          <w:szCs w:val="28"/>
          <w:rtl/>
          <w:lang w:bidi="ar-IQ"/>
        </w:rPr>
        <w:t>الكشف عن تأثير تطبيق إدارة علاقات الزبائن  بدلالة أبعادها في الإرتقاء بمستوى الأداء التسويقي في البنوك التجارية الأردنية موضوع البحث وصولاً إلى تحقيق أهدافها الموضوعة.</w:t>
      </w:r>
    </w:p>
    <w:p w:rsidR="009A3777" w:rsidRPr="00C23C3E" w:rsidRDefault="009A3777" w:rsidP="00C23C3E">
      <w:pPr>
        <w:pStyle w:val="ac"/>
        <w:jc w:val="both"/>
        <w:rPr>
          <w:rFonts w:ascii="Lexicon" w:hAnsi="Lexicon" w:cs="Lexicon"/>
          <w:sz w:val="28"/>
          <w:szCs w:val="28"/>
          <w:rtl/>
        </w:rPr>
      </w:pPr>
      <w:r w:rsidRPr="00C23C3E">
        <w:rPr>
          <w:rFonts w:ascii="Lexicon" w:hAnsi="Lexicon" w:cs="Lexicon"/>
          <w:sz w:val="28"/>
          <w:szCs w:val="28"/>
          <w:rtl/>
        </w:rPr>
        <w:t>نموذج البحث</w:t>
      </w:r>
    </w:p>
    <w:p w:rsidR="009A3777" w:rsidRPr="00C23C3E" w:rsidRDefault="009A3777" w:rsidP="00C23C3E">
      <w:pPr>
        <w:pStyle w:val="ac"/>
        <w:jc w:val="both"/>
        <w:rPr>
          <w:rFonts w:ascii="Lexicon" w:hAnsi="Lexicon" w:cs="Lexicon"/>
          <w:color w:val="000000"/>
          <w:sz w:val="28"/>
          <w:szCs w:val="28"/>
          <w:rtl/>
        </w:rPr>
      </w:pPr>
      <w:r w:rsidRPr="00C23C3E">
        <w:rPr>
          <w:rFonts w:ascii="Lexicon" w:hAnsi="Lexicon" w:cs="Lexicon"/>
          <w:sz w:val="28"/>
          <w:szCs w:val="28"/>
          <w:rtl/>
        </w:rPr>
        <w:t>تم إقتراح نموذج إفتراضي للبحث يوضح أبعاد المشكلة المبحوثة ولإختبار فرضيات البحث.  والمُتمثلة بأبعاد المتغير</w:t>
      </w:r>
      <w:r w:rsidR="00C23C3E" w:rsidRPr="00C23C3E">
        <w:rPr>
          <w:rFonts w:ascii="Lexicon" w:hAnsi="Lexicon" w:cs="Lexicon"/>
          <w:sz w:val="28"/>
          <w:szCs w:val="28"/>
          <w:rtl/>
        </w:rPr>
        <w:t xml:space="preserve"> المستقل (إدارة علاقات الزبائن</w:t>
      </w:r>
      <w:r w:rsidRPr="00C23C3E">
        <w:rPr>
          <w:rFonts w:ascii="Lexicon" w:hAnsi="Lexicon" w:cs="Lexicon"/>
          <w:sz w:val="28"/>
          <w:szCs w:val="28"/>
          <w:rtl/>
        </w:rPr>
        <w:t>)</w:t>
      </w:r>
      <w:r w:rsidRPr="00C23C3E">
        <w:rPr>
          <w:rFonts w:ascii="Lexicon" w:hAnsi="Lexicon" w:cs="Lexicon"/>
          <w:sz w:val="28"/>
          <w:szCs w:val="28"/>
          <w:rtl/>
          <w:lang w:bidi="ar-JO"/>
        </w:rPr>
        <w:t xml:space="preserve"> المتكون من (التركيز على الزبائن الرئيسيين، كفاءة التنظيم، معرفة الزبون،  قيمة الزبون، الثقة)</w:t>
      </w:r>
      <w:r w:rsidRPr="00C23C3E">
        <w:rPr>
          <w:rFonts w:ascii="Lexicon" w:hAnsi="Lexicon" w:cs="Lexicon"/>
          <w:sz w:val="28"/>
          <w:szCs w:val="28"/>
          <w:rtl/>
        </w:rPr>
        <w:t xml:space="preserve">، </w:t>
      </w:r>
      <w:r w:rsidRPr="00C23C3E">
        <w:rPr>
          <w:rFonts w:ascii="Lexicon" w:hAnsi="Lexicon" w:cs="Lexicon"/>
          <w:color w:val="000000"/>
          <w:sz w:val="28"/>
          <w:szCs w:val="28"/>
          <w:rtl/>
        </w:rPr>
        <w:t>وا</w:t>
      </w:r>
      <w:r w:rsidR="00C23C3E" w:rsidRPr="00C23C3E">
        <w:rPr>
          <w:rFonts w:ascii="Lexicon" w:hAnsi="Lexicon" w:cs="Lexicon"/>
          <w:color w:val="000000"/>
          <w:sz w:val="28"/>
          <w:szCs w:val="28"/>
          <w:rtl/>
        </w:rPr>
        <w:t>لمتغير التابع (الأداء التسويقي</w:t>
      </w:r>
      <w:r w:rsidRPr="00C23C3E">
        <w:rPr>
          <w:rFonts w:ascii="Lexicon" w:hAnsi="Lexicon" w:cs="Lexicon"/>
          <w:color w:val="000000"/>
          <w:sz w:val="28"/>
          <w:szCs w:val="28"/>
          <w:rtl/>
        </w:rPr>
        <w:t>) والذي يُعبر عن مجموعتين أساسيتين وهما : أبعاد الأداء ا</w:t>
      </w:r>
      <w:r w:rsidR="00C23C3E" w:rsidRPr="00C23C3E">
        <w:rPr>
          <w:rFonts w:ascii="Lexicon" w:hAnsi="Lexicon" w:cs="Lexicon"/>
          <w:color w:val="000000"/>
          <w:sz w:val="28"/>
          <w:szCs w:val="28"/>
          <w:rtl/>
        </w:rPr>
        <w:t>لمالي (الحصة السوقية, المبيعات, الأرباح) و أبعاد الأداء غير المالي (</w:t>
      </w:r>
      <w:r w:rsidRPr="00C23C3E">
        <w:rPr>
          <w:rFonts w:ascii="Lexicon" w:hAnsi="Lexicon" w:cs="Lexicon"/>
          <w:color w:val="000000"/>
          <w:sz w:val="28"/>
          <w:szCs w:val="28"/>
          <w:rtl/>
        </w:rPr>
        <w:t>ا</w:t>
      </w:r>
      <w:r w:rsidR="00C23C3E" w:rsidRPr="00C23C3E">
        <w:rPr>
          <w:rFonts w:ascii="Lexicon" w:hAnsi="Lexicon" w:cs="Lexicon"/>
          <w:color w:val="000000"/>
          <w:sz w:val="28"/>
          <w:szCs w:val="28"/>
          <w:rtl/>
        </w:rPr>
        <w:t>لإحتفاظ بالعُملاء, جذب الزبائن, رضا الزبائن</w:t>
      </w:r>
      <w:r w:rsidRPr="00C23C3E">
        <w:rPr>
          <w:rFonts w:ascii="Lexicon" w:hAnsi="Lexicon" w:cs="Lexicon"/>
          <w:color w:val="000000"/>
          <w:sz w:val="28"/>
          <w:szCs w:val="28"/>
          <w:rtl/>
        </w:rPr>
        <w:t>) وقد تم صياغة النموذج على وفق التالي بالإعتماد على المصادر الواردة أدناه:</w:t>
      </w:r>
    </w:p>
    <w:p w:rsidR="0083577F" w:rsidRPr="00C23C3E" w:rsidRDefault="00C23C3E" w:rsidP="00C23C3E">
      <w:pPr>
        <w:pStyle w:val="a3"/>
        <w:spacing w:line="240" w:lineRule="auto"/>
        <w:ind w:left="282"/>
        <w:jc w:val="center"/>
        <w:rPr>
          <w:rFonts w:ascii="Lexicon" w:hAnsi="Lexicon" w:cs="Lexicon"/>
          <w:b/>
          <w:bCs/>
          <w:color w:val="000000"/>
          <w:sz w:val="28"/>
          <w:szCs w:val="28"/>
          <w:rtl/>
        </w:rPr>
      </w:pPr>
      <w:r>
        <w:rPr>
          <w:rFonts w:ascii="Lexicon" w:hAnsi="Lexicon" w:cs="Lexicon"/>
          <w:b/>
          <w:bCs/>
          <w:color w:val="000000"/>
          <w:sz w:val="28"/>
          <w:szCs w:val="28"/>
          <w:rtl/>
        </w:rPr>
        <w:t>شكل (1)</w:t>
      </w:r>
      <w:r>
        <w:rPr>
          <w:rFonts w:ascii="Lexicon" w:hAnsi="Lexicon" w:cs="Lexicon" w:hint="cs"/>
          <w:b/>
          <w:bCs/>
          <w:color w:val="000000"/>
          <w:sz w:val="28"/>
          <w:szCs w:val="28"/>
          <w:rtl/>
        </w:rPr>
        <w:t xml:space="preserve"> </w:t>
      </w:r>
      <w:r w:rsidR="0083577F" w:rsidRPr="00C23C3E">
        <w:rPr>
          <w:rFonts w:ascii="Lexicon" w:hAnsi="Lexicon" w:cs="Lexicon"/>
          <w:b/>
          <w:bCs/>
          <w:color w:val="000000"/>
          <w:sz w:val="28"/>
          <w:szCs w:val="28"/>
          <w:rtl/>
        </w:rPr>
        <w:t>نموذج البحث</w:t>
      </w:r>
    </w:p>
    <w:p w:rsidR="009A3777" w:rsidRPr="00C23C3E" w:rsidRDefault="0083577F" w:rsidP="00C23C3E">
      <w:pPr>
        <w:pStyle w:val="a3"/>
        <w:spacing w:line="240" w:lineRule="auto"/>
        <w:ind w:left="282"/>
        <w:jc w:val="lowKashida"/>
        <w:rPr>
          <w:rFonts w:ascii="Lexicon" w:hAnsi="Lexicon" w:cs="Lexicon"/>
          <w:color w:val="000000"/>
          <w:sz w:val="28"/>
          <w:szCs w:val="28"/>
          <w:rtl/>
        </w:rPr>
      </w:pPr>
      <w:r w:rsidRPr="008054DA">
        <w:rPr>
          <w:rFonts w:ascii="Lexicon" w:hAnsi="Lexicon" w:cs="Lexicon"/>
          <w:noProof/>
          <w:sz w:val="28"/>
          <w:szCs w:val="28"/>
        </w:rPr>
        <w:drawing>
          <wp:inline distT="0" distB="0" distL="0" distR="0" wp14:anchorId="4F630504" wp14:editId="24C44126">
            <wp:extent cx="3988340" cy="1630919"/>
            <wp:effectExtent l="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3007" t="38551" r="28261" b="13913"/>
                    <a:stretch/>
                  </pic:blipFill>
                  <pic:spPr bwMode="auto">
                    <a:xfrm>
                      <a:off x="0" y="0"/>
                      <a:ext cx="3986133" cy="1630017"/>
                    </a:xfrm>
                    <a:prstGeom prst="rect">
                      <a:avLst/>
                    </a:prstGeom>
                    <a:ln>
                      <a:noFill/>
                    </a:ln>
                    <a:extLst>
                      <a:ext uri="{53640926-AAD7-44D8-BBD7-CCE9431645EC}">
                        <a14:shadowObscured xmlns:a14="http://schemas.microsoft.com/office/drawing/2010/main"/>
                      </a:ext>
                    </a:extLst>
                  </pic:spPr>
                </pic:pic>
              </a:graphicData>
            </a:graphic>
          </wp:inline>
        </w:drawing>
      </w:r>
    </w:p>
    <w:p w:rsidR="009A3777" w:rsidRPr="008054DA" w:rsidRDefault="009A3777" w:rsidP="00475CF3">
      <w:pPr>
        <w:pStyle w:val="a3"/>
        <w:spacing w:line="240" w:lineRule="auto"/>
        <w:ind w:left="282"/>
        <w:jc w:val="both"/>
        <w:rPr>
          <w:rFonts w:ascii="Lexicon" w:hAnsi="Lexicon" w:cs="Lexicon"/>
          <w:b/>
          <w:bCs/>
          <w:color w:val="000000"/>
          <w:sz w:val="28"/>
          <w:szCs w:val="28"/>
          <w:rtl/>
          <w:lang w:bidi="ar-JO"/>
        </w:rPr>
      </w:pPr>
      <w:r w:rsidRPr="008054DA">
        <w:rPr>
          <w:rFonts w:ascii="Lexicon" w:hAnsi="Lexicon" w:cs="Lexicon"/>
          <w:b/>
          <w:bCs/>
          <w:color w:val="000000"/>
          <w:sz w:val="28"/>
          <w:szCs w:val="28"/>
          <w:rtl/>
          <w:lang w:bidi="ar-JO"/>
        </w:rPr>
        <w:t xml:space="preserve"> المصادر:</w:t>
      </w:r>
      <w:r w:rsidRPr="008054DA">
        <w:rPr>
          <w:rFonts w:ascii="Lexicon" w:hAnsi="Lexicon" w:cs="Lexicon"/>
          <w:sz w:val="28"/>
          <w:szCs w:val="28"/>
        </w:rPr>
        <w:t>Kim &amp; Suh &amp; Hwang, 2003.,</w:t>
      </w:r>
      <w:r w:rsidRPr="008054DA">
        <w:rPr>
          <w:rFonts w:ascii="Lexicon" w:hAnsi="Lexicon" w:cs="Lexicon"/>
          <w:b/>
          <w:bCs/>
          <w:sz w:val="28"/>
          <w:szCs w:val="28"/>
          <w:lang w:bidi="ar-JO"/>
        </w:rPr>
        <w:t xml:space="preserve"> </w:t>
      </w:r>
      <w:r w:rsidRPr="008054DA">
        <w:rPr>
          <w:rFonts w:ascii="Lexicon" w:hAnsi="Lexicon" w:cs="Lexicon"/>
          <w:sz w:val="28"/>
          <w:szCs w:val="28"/>
          <w:lang w:bidi="ar-JO"/>
        </w:rPr>
        <w:t>Swaminathan , 2004</w:t>
      </w:r>
      <w:r w:rsidRPr="008054DA">
        <w:rPr>
          <w:rFonts w:ascii="Lexicon" w:hAnsi="Lexicon" w:cs="Lexicon"/>
          <w:sz w:val="28"/>
          <w:szCs w:val="28"/>
        </w:rPr>
        <w:t>., O’Sullivan, et al, 2007.,</w:t>
      </w:r>
      <w:r w:rsidRPr="008054DA">
        <w:rPr>
          <w:rFonts w:ascii="Lexicon" w:hAnsi="Lexicon" w:cs="Lexicon"/>
          <w:b/>
          <w:bCs/>
          <w:sz w:val="28"/>
          <w:szCs w:val="28"/>
          <w:lang w:bidi="ar-JO"/>
        </w:rPr>
        <w:t xml:space="preserve"> </w:t>
      </w:r>
      <w:r w:rsidRPr="008054DA">
        <w:rPr>
          <w:rFonts w:ascii="Lexicon" w:hAnsi="Lexicon" w:cs="Lexicon"/>
          <w:sz w:val="28"/>
          <w:szCs w:val="28"/>
          <w:lang w:bidi="ar-JO"/>
        </w:rPr>
        <w:t>Coltman , 2007.,</w:t>
      </w:r>
      <w:r w:rsidRPr="008054DA">
        <w:rPr>
          <w:rFonts w:ascii="Lexicon" w:hAnsi="Lexicon" w:cs="Lexicon"/>
          <w:sz w:val="28"/>
          <w:szCs w:val="28"/>
        </w:rPr>
        <w:t xml:space="preserve">   Acquaah , 2007. ,Soliman,2011</w:t>
      </w:r>
      <w:r w:rsidR="00B950B7" w:rsidRPr="008054DA">
        <w:rPr>
          <w:rFonts w:ascii="Lexicon" w:hAnsi="Lexicon" w:cs="Lexicon"/>
          <w:sz w:val="28"/>
          <w:szCs w:val="28"/>
        </w:rPr>
        <w:t>.</w:t>
      </w:r>
      <w:r w:rsidRPr="008054DA">
        <w:rPr>
          <w:rFonts w:ascii="Lexicon" w:hAnsi="Lexicon" w:cs="Lexicon"/>
          <w:b/>
          <w:bCs/>
          <w:sz w:val="28"/>
          <w:szCs w:val="28"/>
          <w:rtl/>
          <w:lang w:bidi="ar-JO"/>
        </w:rPr>
        <w:t xml:space="preserve"> ، </w:t>
      </w:r>
      <w:r w:rsidRPr="008054DA">
        <w:rPr>
          <w:rFonts w:ascii="Lexicon" w:hAnsi="Lexicon" w:cs="Lexicon"/>
          <w:sz w:val="28"/>
          <w:szCs w:val="28"/>
          <w:rtl/>
          <w:lang w:bidi="ar-JO"/>
        </w:rPr>
        <w:t xml:space="preserve">عبد الهادي ، 2009 </w:t>
      </w:r>
      <w:r w:rsidRPr="008054DA">
        <w:rPr>
          <w:rFonts w:ascii="Lexicon" w:hAnsi="Lexicon" w:cs="Lexicon"/>
          <w:sz w:val="28"/>
          <w:szCs w:val="28"/>
        </w:rPr>
        <w:t xml:space="preserve">  </w:t>
      </w:r>
      <w:r w:rsidRPr="008054DA">
        <w:rPr>
          <w:rFonts w:ascii="Lexicon" w:hAnsi="Lexicon" w:cs="Lexicon"/>
          <w:sz w:val="28"/>
          <w:szCs w:val="28"/>
          <w:rtl/>
          <w:lang w:bidi="ar-JO"/>
        </w:rPr>
        <w:t xml:space="preserve"> </w:t>
      </w:r>
      <w:r w:rsidRPr="008054DA">
        <w:rPr>
          <w:rFonts w:ascii="Lexicon" w:hAnsi="Lexicon" w:cs="Lexicon"/>
          <w:sz w:val="28"/>
          <w:szCs w:val="28"/>
        </w:rPr>
        <w:t xml:space="preserve">  </w:t>
      </w:r>
      <w:r w:rsidRPr="008054DA">
        <w:rPr>
          <w:rFonts w:ascii="Lexicon" w:hAnsi="Lexicon" w:cs="Lexicon"/>
          <w:sz w:val="28"/>
          <w:szCs w:val="28"/>
          <w:lang w:bidi="ar-JO"/>
        </w:rPr>
        <w:t xml:space="preserve"> </w:t>
      </w:r>
    </w:p>
    <w:p w:rsidR="00475CF3" w:rsidRDefault="00475CF3" w:rsidP="00C23C3E">
      <w:pPr>
        <w:spacing w:line="240" w:lineRule="auto"/>
        <w:ind w:left="282"/>
        <w:rPr>
          <w:rFonts w:ascii="Lexicon" w:hAnsi="Lexicon" w:cs="Lexicon"/>
          <w:b/>
          <w:bCs/>
          <w:sz w:val="28"/>
          <w:szCs w:val="28"/>
          <w:rtl/>
          <w:lang w:bidi="ar-IQ"/>
        </w:rPr>
      </w:pPr>
    </w:p>
    <w:p w:rsidR="009A3777" w:rsidRPr="008054DA" w:rsidRDefault="009A3777" w:rsidP="00C23C3E">
      <w:pPr>
        <w:spacing w:line="240" w:lineRule="auto"/>
        <w:ind w:left="282"/>
        <w:rPr>
          <w:rFonts w:ascii="Lexicon" w:hAnsi="Lexicon" w:cs="Lexicon"/>
          <w:b/>
          <w:bCs/>
          <w:sz w:val="28"/>
          <w:szCs w:val="28"/>
          <w:rtl/>
          <w:lang w:bidi="ar-JO"/>
        </w:rPr>
      </w:pPr>
      <w:r w:rsidRPr="008054DA">
        <w:rPr>
          <w:rFonts w:ascii="Lexicon" w:hAnsi="Lexicon" w:cs="Lexicon"/>
          <w:b/>
          <w:bCs/>
          <w:sz w:val="28"/>
          <w:szCs w:val="28"/>
          <w:rtl/>
          <w:lang w:bidi="ar-JO"/>
        </w:rPr>
        <w:lastRenderedPageBreak/>
        <w:t>فرضيات البحث</w:t>
      </w:r>
    </w:p>
    <w:p w:rsidR="009A3777" w:rsidRPr="008054DA" w:rsidRDefault="009A3777" w:rsidP="00C23C3E">
      <w:pPr>
        <w:pStyle w:val="a3"/>
        <w:spacing w:line="240" w:lineRule="auto"/>
        <w:ind w:left="282"/>
        <w:jc w:val="both"/>
        <w:rPr>
          <w:rFonts w:ascii="Lexicon" w:hAnsi="Lexicon" w:cs="Lexicon"/>
          <w:b/>
          <w:bCs/>
          <w:sz w:val="28"/>
          <w:szCs w:val="28"/>
          <w:rtl/>
          <w:lang w:bidi="ar-JO"/>
        </w:rPr>
      </w:pPr>
      <w:r w:rsidRPr="008054DA">
        <w:rPr>
          <w:rFonts w:ascii="Lexicon" w:hAnsi="Lexicon" w:cs="Lexicon"/>
          <w:b/>
          <w:bCs/>
          <w:sz w:val="28"/>
          <w:szCs w:val="28"/>
          <w:rtl/>
          <w:lang w:bidi="ar-JO"/>
        </w:rPr>
        <w:t>الفرضية الرئيسية:</w:t>
      </w:r>
    </w:p>
    <w:p w:rsidR="009A3777" w:rsidRPr="008054DA" w:rsidRDefault="009A3777" w:rsidP="00C23C3E">
      <w:pPr>
        <w:pStyle w:val="a3"/>
        <w:spacing w:line="240" w:lineRule="auto"/>
        <w:ind w:left="282"/>
        <w:jc w:val="lowKashida"/>
        <w:rPr>
          <w:rFonts w:ascii="Lexicon" w:hAnsi="Lexicon" w:cs="Lexicon"/>
          <w:color w:val="000000"/>
          <w:sz w:val="28"/>
          <w:szCs w:val="28"/>
          <w:rtl/>
          <w:lang w:bidi="ar-JO"/>
        </w:rPr>
      </w:pPr>
      <w:r w:rsidRPr="008054DA">
        <w:rPr>
          <w:rFonts w:ascii="Lexicon" w:hAnsi="Lexicon" w:cs="Lexicon"/>
          <w:b/>
          <w:bCs/>
          <w:sz w:val="28"/>
          <w:szCs w:val="28"/>
          <w:lang w:bidi="ar-JO"/>
        </w:rPr>
        <w:t>H01</w:t>
      </w:r>
      <w:r w:rsidRPr="008054DA">
        <w:rPr>
          <w:rFonts w:ascii="Lexicon" w:hAnsi="Lexicon" w:cs="Lexicon"/>
          <w:sz w:val="28"/>
          <w:szCs w:val="28"/>
          <w:rtl/>
          <w:lang w:bidi="ar-JO"/>
        </w:rPr>
        <w:t xml:space="preserve">: لا توجد علاقة </w:t>
      </w:r>
      <w:r w:rsidRPr="008054DA">
        <w:rPr>
          <w:rFonts w:ascii="Lexicon" w:hAnsi="Lexicon" w:cs="Lexicon"/>
          <w:color w:val="000000"/>
          <w:sz w:val="28"/>
          <w:szCs w:val="28"/>
          <w:rtl/>
          <w:lang w:bidi="ar-JO"/>
        </w:rPr>
        <w:t>تأثيرية ذات دلالة إحصائية عند مستوى الدلالة (</w:t>
      </w:r>
      <w:r w:rsidRPr="008054DA">
        <w:rPr>
          <w:rFonts w:ascii="Arial" w:hAnsi="Arial"/>
          <w:color w:val="000000"/>
          <w:sz w:val="28"/>
          <w:szCs w:val="28"/>
          <w:lang w:bidi="ar-JO"/>
        </w:rPr>
        <w:t>α</w:t>
      </w:r>
      <w:r w:rsidRPr="008054DA">
        <w:rPr>
          <w:rFonts w:ascii="Lexicon" w:hAnsi="Lexicon" w:cs="Lexicon"/>
          <w:color w:val="000000"/>
          <w:sz w:val="28"/>
          <w:szCs w:val="28"/>
          <w:lang w:bidi="ar-JO"/>
        </w:rPr>
        <w:t xml:space="preserve"> ≤ 0.05</w:t>
      </w:r>
      <w:r w:rsidRPr="008054DA">
        <w:rPr>
          <w:rFonts w:ascii="Lexicon" w:hAnsi="Lexicon" w:cs="Lexicon"/>
          <w:color w:val="000000"/>
          <w:sz w:val="28"/>
          <w:szCs w:val="28"/>
          <w:rtl/>
          <w:lang w:bidi="ar-JO"/>
        </w:rPr>
        <w:t xml:space="preserve">) ما بين إدارة علاقات الزبائن والأداء التسويقي للبنوك التجارية الأردنية موضوع البحث. </w:t>
      </w:r>
    </w:p>
    <w:p w:rsidR="009A3777" w:rsidRPr="008054DA" w:rsidRDefault="009A3777" w:rsidP="00C23C3E">
      <w:pPr>
        <w:pStyle w:val="a3"/>
        <w:spacing w:line="240" w:lineRule="auto"/>
        <w:ind w:left="282"/>
        <w:jc w:val="both"/>
        <w:rPr>
          <w:rFonts w:ascii="Lexicon" w:hAnsi="Lexicon" w:cs="Lexicon"/>
          <w:b/>
          <w:bCs/>
          <w:color w:val="000000"/>
          <w:sz w:val="28"/>
          <w:szCs w:val="28"/>
          <w:rtl/>
          <w:lang w:bidi="ar-JO"/>
        </w:rPr>
      </w:pPr>
      <w:r w:rsidRPr="008054DA">
        <w:rPr>
          <w:rFonts w:ascii="Lexicon" w:hAnsi="Lexicon" w:cs="Lexicon"/>
          <w:b/>
          <w:bCs/>
          <w:color w:val="000000"/>
          <w:sz w:val="28"/>
          <w:szCs w:val="28"/>
          <w:rtl/>
          <w:lang w:bidi="ar-JO"/>
        </w:rPr>
        <w:t>وتتفرع عن الفرضية الرئيسية الفرضيات الفرعية التالية:</w:t>
      </w:r>
    </w:p>
    <w:p w:rsidR="009A3777" w:rsidRPr="008054DA" w:rsidRDefault="009A3777" w:rsidP="00C23C3E">
      <w:pPr>
        <w:pStyle w:val="a3"/>
        <w:spacing w:line="240" w:lineRule="auto"/>
        <w:ind w:left="282"/>
        <w:jc w:val="lowKashida"/>
        <w:rPr>
          <w:rFonts w:ascii="Lexicon" w:hAnsi="Lexicon" w:cs="Lexicon"/>
          <w:color w:val="000000"/>
          <w:sz w:val="28"/>
          <w:szCs w:val="28"/>
          <w:rtl/>
          <w:lang w:bidi="ar-JO"/>
        </w:rPr>
      </w:pPr>
      <w:r w:rsidRPr="008054DA">
        <w:rPr>
          <w:rFonts w:ascii="Lexicon" w:hAnsi="Lexicon" w:cs="Lexicon"/>
          <w:b/>
          <w:bCs/>
          <w:color w:val="000000"/>
          <w:sz w:val="28"/>
          <w:szCs w:val="28"/>
          <w:lang w:bidi="ar-JO"/>
        </w:rPr>
        <w:t>H01a</w:t>
      </w:r>
      <w:r w:rsidRPr="008054DA">
        <w:rPr>
          <w:rFonts w:ascii="Lexicon" w:hAnsi="Lexicon" w:cs="Lexicon"/>
          <w:b/>
          <w:bCs/>
          <w:color w:val="000000"/>
          <w:sz w:val="28"/>
          <w:szCs w:val="28"/>
          <w:rtl/>
          <w:lang w:bidi="ar-JO"/>
        </w:rPr>
        <w:t xml:space="preserve">: </w:t>
      </w:r>
      <w:r w:rsidRPr="008054DA">
        <w:rPr>
          <w:rFonts w:ascii="Lexicon" w:hAnsi="Lexicon" w:cs="Lexicon"/>
          <w:color w:val="000000"/>
          <w:sz w:val="28"/>
          <w:szCs w:val="28"/>
          <w:rtl/>
          <w:lang w:bidi="ar-JO"/>
        </w:rPr>
        <w:t>لا توجد علاقة تأثيرية ذات دلالة إحصائية عند مستوى الدلالة (</w:t>
      </w:r>
      <w:r w:rsidRPr="008054DA">
        <w:rPr>
          <w:rFonts w:ascii="Arial" w:hAnsi="Arial"/>
          <w:color w:val="000000"/>
          <w:sz w:val="28"/>
          <w:szCs w:val="28"/>
          <w:lang w:bidi="ar-JO"/>
        </w:rPr>
        <w:t>α</w:t>
      </w:r>
      <w:r w:rsidRPr="008054DA">
        <w:rPr>
          <w:rFonts w:ascii="Lexicon" w:hAnsi="Lexicon" w:cs="Lexicon"/>
          <w:color w:val="000000"/>
          <w:sz w:val="28"/>
          <w:szCs w:val="28"/>
          <w:lang w:bidi="ar-JO"/>
        </w:rPr>
        <w:t xml:space="preserve"> ≤ 0.05</w:t>
      </w:r>
      <w:r w:rsidRPr="008054DA">
        <w:rPr>
          <w:rFonts w:ascii="Lexicon" w:hAnsi="Lexicon" w:cs="Lexicon"/>
          <w:color w:val="000000"/>
          <w:sz w:val="28"/>
          <w:szCs w:val="28"/>
          <w:rtl/>
          <w:lang w:bidi="ar-JO"/>
        </w:rPr>
        <w:t>) ما بين إدارة علاقات الزبائن بدلالة أبعادها و الحصة السوقية.</w:t>
      </w:r>
    </w:p>
    <w:p w:rsidR="009A3777" w:rsidRPr="008054DA" w:rsidRDefault="009A3777" w:rsidP="00C23C3E">
      <w:pPr>
        <w:pStyle w:val="a3"/>
        <w:spacing w:line="240" w:lineRule="auto"/>
        <w:ind w:left="282"/>
        <w:jc w:val="lowKashida"/>
        <w:rPr>
          <w:rFonts w:ascii="Lexicon" w:hAnsi="Lexicon" w:cs="Lexicon"/>
          <w:color w:val="000000"/>
          <w:sz w:val="28"/>
          <w:szCs w:val="28"/>
          <w:rtl/>
          <w:lang w:bidi="ar-JO"/>
        </w:rPr>
      </w:pPr>
      <w:r w:rsidRPr="008054DA">
        <w:rPr>
          <w:rFonts w:ascii="Lexicon" w:hAnsi="Lexicon" w:cs="Lexicon"/>
          <w:b/>
          <w:bCs/>
          <w:color w:val="000000"/>
          <w:sz w:val="28"/>
          <w:szCs w:val="28"/>
          <w:lang w:bidi="ar-JO"/>
        </w:rPr>
        <w:t>H01b</w:t>
      </w:r>
      <w:r w:rsidRPr="008054DA">
        <w:rPr>
          <w:rFonts w:ascii="Lexicon" w:hAnsi="Lexicon" w:cs="Lexicon"/>
          <w:b/>
          <w:bCs/>
          <w:color w:val="000000"/>
          <w:sz w:val="28"/>
          <w:szCs w:val="28"/>
          <w:rtl/>
          <w:lang w:bidi="ar-JO"/>
        </w:rPr>
        <w:t xml:space="preserve">: </w:t>
      </w:r>
      <w:r w:rsidRPr="008054DA">
        <w:rPr>
          <w:rFonts w:ascii="Lexicon" w:hAnsi="Lexicon" w:cs="Lexicon"/>
          <w:color w:val="000000"/>
          <w:sz w:val="28"/>
          <w:szCs w:val="28"/>
          <w:rtl/>
          <w:lang w:bidi="ar-JO"/>
        </w:rPr>
        <w:t>لا توجد علاقة تأثيرية ذات دلالة إحصائية عند مستوى الدلالة (</w:t>
      </w:r>
      <w:r w:rsidRPr="008054DA">
        <w:rPr>
          <w:rFonts w:ascii="Arial" w:hAnsi="Arial"/>
          <w:color w:val="000000"/>
          <w:sz w:val="28"/>
          <w:szCs w:val="28"/>
          <w:lang w:bidi="ar-JO"/>
        </w:rPr>
        <w:t>α</w:t>
      </w:r>
      <w:r w:rsidRPr="008054DA">
        <w:rPr>
          <w:rFonts w:ascii="Lexicon" w:hAnsi="Lexicon" w:cs="Lexicon"/>
          <w:color w:val="000000"/>
          <w:sz w:val="28"/>
          <w:szCs w:val="28"/>
          <w:lang w:bidi="ar-JO"/>
        </w:rPr>
        <w:t xml:space="preserve"> ≤ 0.05</w:t>
      </w:r>
      <w:r w:rsidRPr="008054DA">
        <w:rPr>
          <w:rFonts w:ascii="Lexicon" w:hAnsi="Lexicon" w:cs="Lexicon"/>
          <w:color w:val="000000"/>
          <w:sz w:val="28"/>
          <w:szCs w:val="28"/>
          <w:rtl/>
          <w:lang w:bidi="ar-JO"/>
        </w:rPr>
        <w:t>) ما بين إدارة علاقات الزبائن بدلالة أبعادها و المبيعات.</w:t>
      </w:r>
    </w:p>
    <w:p w:rsidR="009A3777" w:rsidRPr="008054DA" w:rsidRDefault="009A3777" w:rsidP="00C23C3E">
      <w:pPr>
        <w:pStyle w:val="a3"/>
        <w:spacing w:line="240" w:lineRule="auto"/>
        <w:ind w:left="282"/>
        <w:jc w:val="lowKashida"/>
        <w:rPr>
          <w:rFonts w:ascii="Lexicon" w:hAnsi="Lexicon" w:cs="Lexicon"/>
          <w:color w:val="000000"/>
          <w:sz w:val="28"/>
          <w:szCs w:val="28"/>
          <w:rtl/>
          <w:lang w:bidi="ar-JO"/>
        </w:rPr>
      </w:pPr>
      <w:r w:rsidRPr="008054DA">
        <w:rPr>
          <w:rFonts w:ascii="Lexicon" w:hAnsi="Lexicon" w:cs="Lexicon"/>
          <w:b/>
          <w:bCs/>
          <w:color w:val="000000"/>
          <w:sz w:val="28"/>
          <w:szCs w:val="28"/>
          <w:lang w:bidi="ar-JO"/>
        </w:rPr>
        <w:t>H01c</w:t>
      </w:r>
      <w:r w:rsidRPr="008054DA">
        <w:rPr>
          <w:rFonts w:ascii="Lexicon" w:hAnsi="Lexicon" w:cs="Lexicon"/>
          <w:b/>
          <w:bCs/>
          <w:color w:val="000000"/>
          <w:sz w:val="28"/>
          <w:szCs w:val="28"/>
          <w:rtl/>
          <w:lang w:bidi="ar-JO"/>
        </w:rPr>
        <w:t xml:space="preserve">: </w:t>
      </w:r>
      <w:r w:rsidRPr="008054DA">
        <w:rPr>
          <w:rFonts w:ascii="Lexicon" w:hAnsi="Lexicon" w:cs="Lexicon"/>
          <w:color w:val="000000"/>
          <w:sz w:val="28"/>
          <w:szCs w:val="28"/>
          <w:rtl/>
          <w:lang w:bidi="ar-JO"/>
        </w:rPr>
        <w:t>لا توجد علاقة تأثيرية ذات دلالة إحصائية عند مستوى الدلالة (</w:t>
      </w:r>
      <w:r w:rsidRPr="008054DA">
        <w:rPr>
          <w:rFonts w:ascii="Arial" w:hAnsi="Arial"/>
          <w:color w:val="000000"/>
          <w:sz w:val="28"/>
          <w:szCs w:val="28"/>
          <w:lang w:bidi="ar-JO"/>
        </w:rPr>
        <w:t>α</w:t>
      </w:r>
      <w:r w:rsidRPr="008054DA">
        <w:rPr>
          <w:rFonts w:ascii="Lexicon" w:hAnsi="Lexicon" w:cs="Lexicon"/>
          <w:color w:val="000000"/>
          <w:sz w:val="28"/>
          <w:szCs w:val="28"/>
          <w:lang w:bidi="ar-JO"/>
        </w:rPr>
        <w:t xml:space="preserve"> ≤ 0.05</w:t>
      </w:r>
      <w:r w:rsidRPr="008054DA">
        <w:rPr>
          <w:rFonts w:ascii="Lexicon" w:hAnsi="Lexicon" w:cs="Lexicon"/>
          <w:color w:val="000000"/>
          <w:sz w:val="28"/>
          <w:szCs w:val="28"/>
          <w:rtl/>
          <w:lang w:bidi="ar-JO"/>
        </w:rPr>
        <w:t>) ما بين إدارة علاقات الزبائن بدلالة أبعادها و الأرباح.</w:t>
      </w:r>
    </w:p>
    <w:p w:rsidR="009A3777" w:rsidRPr="008054DA" w:rsidRDefault="009A3777" w:rsidP="00C23C3E">
      <w:pPr>
        <w:pStyle w:val="a3"/>
        <w:spacing w:line="240" w:lineRule="auto"/>
        <w:ind w:left="282"/>
        <w:jc w:val="lowKashida"/>
        <w:rPr>
          <w:rFonts w:ascii="Lexicon" w:hAnsi="Lexicon" w:cs="Lexicon"/>
          <w:color w:val="000000"/>
          <w:sz w:val="28"/>
          <w:szCs w:val="28"/>
          <w:rtl/>
          <w:lang w:bidi="ar-JO"/>
        </w:rPr>
      </w:pPr>
      <w:r w:rsidRPr="008054DA">
        <w:rPr>
          <w:rFonts w:ascii="Lexicon" w:hAnsi="Lexicon" w:cs="Lexicon"/>
          <w:b/>
          <w:bCs/>
          <w:color w:val="000000"/>
          <w:sz w:val="28"/>
          <w:szCs w:val="28"/>
          <w:lang w:bidi="ar-JO"/>
        </w:rPr>
        <w:t>H01d</w:t>
      </w:r>
      <w:r w:rsidRPr="008054DA">
        <w:rPr>
          <w:rFonts w:ascii="Lexicon" w:hAnsi="Lexicon" w:cs="Lexicon"/>
          <w:b/>
          <w:bCs/>
          <w:color w:val="000000"/>
          <w:sz w:val="28"/>
          <w:szCs w:val="28"/>
          <w:rtl/>
          <w:lang w:bidi="ar-JO"/>
        </w:rPr>
        <w:t xml:space="preserve">: </w:t>
      </w:r>
      <w:r w:rsidRPr="008054DA">
        <w:rPr>
          <w:rFonts w:ascii="Lexicon" w:hAnsi="Lexicon" w:cs="Lexicon"/>
          <w:color w:val="000000"/>
          <w:sz w:val="28"/>
          <w:szCs w:val="28"/>
          <w:rtl/>
          <w:lang w:bidi="ar-JO"/>
        </w:rPr>
        <w:t>لا توجد علاقة تأثيرية ذات دلالة إحصائية عند مستوى الدلالة (</w:t>
      </w:r>
      <w:r w:rsidRPr="008054DA">
        <w:rPr>
          <w:rFonts w:ascii="Arial" w:hAnsi="Arial"/>
          <w:color w:val="000000"/>
          <w:sz w:val="28"/>
          <w:szCs w:val="28"/>
          <w:lang w:bidi="ar-JO"/>
        </w:rPr>
        <w:t>α</w:t>
      </w:r>
      <w:r w:rsidRPr="008054DA">
        <w:rPr>
          <w:rFonts w:ascii="Lexicon" w:hAnsi="Lexicon" w:cs="Lexicon"/>
          <w:color w:val="000000"/>
          <w:sz w:val="28"/>
          <w:szCs w:val="28"/>
          <w:lang w:bidi="ar-JO"/>
        </w:rPr>
        <w:t xml:space="preserve"> ≤ 0.05</w:t>
      </w:r>
      <w:r w:rsidRPr="008054DA">
        <w:rPr>
          <w:rFonts w:ascii="Lexicon" w:hAnsi="Lexicon" w:cs="Lexicon"/>
          <w:color w:val="000000"/>
          <w:sz w:val="28"/>
          <w:szCs w:val="28"/>
          <w:rtl/>
          <w:lang w:bidi="ar-JO"/>
        </w:rPr>
        <w:t>) ما بين إدارة علاقات الزبائن بدلالة أبعادها و الإحتفاظ بالعُملاء.</w:t>
      </w:r>
    </w:p>
    <w:p w:rsidR="009A3777" w:rsidRPr="008054DA" w:rsidRDefault="009A3777" w:rsidP="00C23C3E">
      <w:pPr>
        <w:pStyle w:val="a3"/>
        <w:spacing w:line="240" w:lineRule="auto"/>
        <w:ind w:left="282"/>
        <w:jc w:val="lowKashida"/>
        <w:rPr>
          <w:rFonts w:ascii="Lexicon" w:hAnsi="Lexicon" w:cs="Lexicon"/>
          <w:color w:val="000000"/>
          <w:sz w:val="28"/>
          <w:szCs w:val="28"/>
          <w:rtl/>
          <w:lang w:bidi="ar-JO"/>
        </w:rPr>
      </w:pPr>
      <w:r w:rsidRPr="008054DA">
        <w:rPr>
          <w:rFonts w:ascii="Lexicon" w:hAnsi="Lexicon" w:cs="Lexicon"/>
          <w:b/>
          <w:bCs/>
          <w:color w:val="000000"/>
          <w:sz w:val="28"/>
          <w:szCs w:val="28"/>
          <w:lang w:bidi="ar-JO"/>
        </w:rPr>
        <w:t>H01e</w:t>
      </w:r>
      <w:r w:rsidRPr="008054DA">
        <w:rPr>
          <w:rFonts w:ascii="Lexicon" w:hAnsi="Lexicon" w:cs="Lexicon"/>
          <w:b/>
          <w:bCs/>
          <w:color w:val="000000"/>
          <w:sz w:val="28"/>
          <w:szCs w:val="28"/>
          <w:rtl/>
          <w:lang w:bidi="ar-JO"/>
        </w:rPr>
        <w:t xml:space="preserve">: </w:t>
      </w:r>
      <w:r w:rsidRPr="008054DA">
        <w:rPr>
          <w:rFonts w:ascii="Lexicon" w:hAnsi="Lexicon" w:cs="Lexicon"/>
          <w:color w:val="000000"/>
          <w:sz w:val="28"/>
          <w:szCs w:val="28"/>
          <w:rtl/>
          <w:lang w:bidi="ar-JO"/>
        </w:rPr>
        <w:t>لا توجد علاقة تأثيرية ذات دلالة إحصائية عند مستوى الدلالة (</w:t>
      </w:r>
      <w:r w:rsidRPr="008054DA">
        <w:rPr>
          <w:rFonts w:ascii="Arial" w:hAnsi="Arial"/>
          <w:color w:val="000000"/>
          <w:sz w:val="28"/>
          <w:szCs w:val="28"/>
          <w:lang w:bidi="ar-JO"/>
        </w:rPr>
        <w:t>α</w:t>
      </w:r>
      <w:r w:rsidRPr="008054DA">
        <w:rPr>
          <w:rFonts w:ascii="Lexicon" w:hAnsi="Lexicon" w:cs="Lexicon"/>
          <w:color w:val="000000"/>
          <w:sz w:val="28"/>
          <w:szCs w:val="28"/>
          <w:lang w:bidi="ar-JO"/>
        </w:rPr>
        <w:t xml:space="preserve"> ≤ 0.05</w:t>
      </w:r>
      <w:r w:rsidRPr="008054DA">
        <w:rPr>
          <w:rFonts w:ascii="Lexicon" w:hAnsi="Lexicon" w:cs="Lexicon"/>
          <w:color w:val="000000"/>
          <w:sz w:val="28"/>
          <w:szCs w:val="28"/>
          <w:rtl/>
          <w:lang w:bidi="ar-JO"/>
        </w:rPr>
        <w:t>) ما بين إدارة علاقات الزبائن بدلالة الأبعاد وجذب الزبائن.</w:t>
      </w:r>
    </w:p>
    <w:p w:rsidR="009A3777" w:rsidRPr="008054DA" w:rsidRDefault="009A3777" w:rsidP="00C23C3E">
      <w:pPr>
        <w:pStyle w:val="a3"/>
        <w:spacing w:line="240" w:lineRule="auto"/>
        <w:ind w:left="282"/>
        <w:jc w:val="lowKashida"/>
        <w:rPr>
          <w:rFonts w:ascii="Lexicon" w:hAnsi="Lexicon" w:cs="Lexicon"/>
          <w:color w:val="000000"/>
          <w:sz w:val="28"/>
          <w:szCs w:val="28"/>
          <w:rtl/>
          <w:lang w:bidi="ar-JO"/>
        </w:rPr>
      </w:pPr>
      <w:r w:rsidRPr="008054DA">
        <w:rPr>
          <w:rFonts w:ascii="Lexicon" w:hAnsi="Lexicon" w:cs="Lexicon"/>
          <w:b/>
          <w:bCs/>
          <w:color w:val="000000"/>
          <w:sz w:val="28"/>
          <w:szCs w:val="28"/>
          <w:lang w:bidi="ar-JO"/>
        </w:rPr>
        <w:t>H01f</w:t>
      </w:r>
      <w:r w:rsidRPr="008054DA">
        <w:rPr>
          <w:rFonts w:ascii="Lexicon" w:hAnsi="Lexicon" w:cs="Lexicon"/>
          <w:b/>
          <w:bCs/>
          <w:color w:val="000000"/>
          <w:sz w:val="28"/>
          <w:szCs w:val="28"/>
          <w:rtl/>
          <w:lang w:bidi="ar-JO"/>
        </w:rPr>
        <w:t>:</w:t>
      </w:r>
      <w:r w:rsidRPr="008054DA">
        <w:rPr>
          <w:rFonts w:ascii="Lexicon" w:hAnsi="Lexicon" w:cs="Lexicon"/>
          <w:color w:val="000000"/>
          <w:sz w:val="28"/>
          <w:szCs w:val="28"/>
          <w:rtl/>
          <w:lang w:bidi="ar-JO"/>
        </w:rPr>
        <w:t xml:space="preserve"> لا توجد علاقة تأثيرية ذات دلالة إحصائية عند مستوى الدلالة (</w:t>
      </w:r>
      <w:r w:rsidRPr="008054DA">
        <w:rPr>
          <w:rFonts w:ascii="Arial" w:hAnsi="Arial"/>
          <w:color w:val="000000"/>
          <w:sz w:val="28"/>
          <w:szCs w:val="28"/>
          <w:lang w:bidi="ar-JO"/>
        </w:rPr>
        <w:t>α</w:t>
      </w:r>
      <w:r w:rsidRPr="008054DA">
        <w:rPr>
          <w:rFonts w:ascii="Lexicon" w:hAnsi="Lexicon" w:cs="Lexicon"/>
          <w:color w:val="000000"/>
          <w:sz w:val="28"/>
          <w:szCs w:val="28"/>
          <w:lang w:bidi="ar-JO"/>
        </w:rPr>
        <w:t xml:space="preserve"> ≤ 0.05</w:t>
      </w:r>
      <w:r w:rsidRPr="008054DA">
        <w:rPr>
          <w:rFonts w:ascii="Lexicon" w:hAnsi="Lexicon" w:cs="Lexicon"/>
          <w:color w:val="000000"/>
          <w:sz w:val="28"/>
          <w:szCs w:val="28"/>
          <w:rtl/>
          <w:lang w:bidi="ar-JO"/>
        </w:rPr>
        <w:t>) ما بين إدارة علاقات الزبائن بدلالة أبعادها ورضا الزبائن.</w:t>
      </w:r>
    </w:p>
    <w:p w:rsidR="009A3777" w:rsidRPr="008054DA" w:rsidRDefault="009A3777" w:rsidP="00C23C3E">
      <w:pPr>
        <w:spacing w:line="240" w:lineRule="auto"/>
        <w:ind w:left="282"/>
        <w:jc w:val="both"/>
        <w:rPr>
          <w:rFonts w:ascii="Lexicon" w:hAnsi="Lexicon" w:cs="Lexicon"/>
          <w:b/>
          <w:bCs/>
          <w:sz w:val="28"/>
          <w:szCs w:val="28"/>
          <w:rtl/>
          <w:lang w:bidi="ar-JO"/>
        </w:rPr>
      </w:pPr>
      <w:r w:rsidRPr="008054DA">
        <w:rPr>
          <w:rFonts w:ascii="Lexicon" w:hAnsi="Lexicon" w:cs="Lexicon"/>
          <w:b/>
          <w:bCs/>
          <w:sz w:val="28"/>
          <w:szCs w:val="28"/>
          <w:rtl/>
          <w:lang w:bidi="ar-JO"/>
        </w:rPr>
        <w:t>مجتمع وعينة البحث</w:t>
      </w:r>
    </w:p>
    <w:p w:rsidR="009A3777" w:rsidRPr="008054DA" w:rsidRDefault="009A3777" w:rsidP="00C23C3E">
      <w:pPr>
        <w:tabs>
          <w:tab w:val="left" w:pos="3536"/>
        </w:tabs>
        <w:spacing w:line="240" w:lineRule="auto"/>
        <w:ind w:left="282"/>
        <w:jc w:val="lowKashida"/>
        <w:rPr>
          <w:rFonts w:ascii="Lexicon" w:hAnsi="Lexicon" w:cs="Lexicon"/>
          <w:sz w:val="28"/>
          <w:szCs w:val="28"/>
          <w:rtl/>
          <w:lang w:bidi="ar-JO"/>
        </w:rPr>
      </w:pPr>
      <w:r w:rsidRPr="008054DA">
        <w:rPr>
          <w:rFonts w:ascii="Lexicon" w:hAnsi="Lexicon" w:cs="Lexicon"/>
          <w:sz w:val="28"/>
          <w:szCs w:val="28"/>
          <w:rtl/>
        </w:rPr>
        <w:t>تكون مجتمع البحث من جميع موظفي الإدارة العليا والوسطى العاملين في البنوك التجارية الأردنية والبالغ عددها (13) بنكاً حتى عام 2013</w:t>
      </w:r>
      <w:r w:rsidRPr="008054DA">
        <w:rPr>
          <w:rFonts w:ascii="Lexicon" w:hAnsi="Lexicon" w:cs="Lexicon"/>
          <w:sz w:val="28"/>
          <w:szCs w:val="28"/>
          <w:rtl/>
          <w:lang w:bidi="ar-JO"/>
        </w:rPr>
        <w:t>. وتم إعتماد مدينة عمان ( العاصمة) كمجال لتطبيق البحث في إستحصال البيانات المطلوبة عبر إستمارة الإستبانة .</w:t>
      </w:r>
      <w:r w:rsidRPr="008054DA">
        <w:rPr>
          <w:rFonts w:ascii="Lexicon" w:hAnsi="Lexicon" w:cs="Lexicon"/>
          <w:sz w:val="28"/>
          <w:szCs w:val="28"/>
          <w:rtl/>
        </w:rPr>
        <w:t xml:space="preserve"> أما عينة البحث فهي</w:t>
      </w:r>
      <w:r w:rsidRPr="008054DA">
        <w:rPr>
          <w:rFonts w:ascii="Lexicon" w:hAnsi="Lexicon" w:cs="Lexicon"/>
          <w:sz w:val="28"/>
          <w:szCs w:val="28"/>
          <w:rtl/>
          <w:lang w:bidi="ar-JO"/>
        </w:rPr>
        <w:t xml:space="preserve"> عينة قصدية ملائمة من الإدارات العليا والوسطى العاملة في البنوك  التجارية الأردنية ، وهذه البنوك متواجدة في محافظة عمان وهي : البنك العربي ، بنك الاسكان ، بنك الأردن ، البنك الأهلي ، البنك التجاري. وستكون وحدة التحليل </w:t>
      </w:r>
      <w:r w:rsidRPr="008054DA">
        <w:rPr>
          <w:rFonts w:ascii="Lexicon" w:hAnsi="Lexicon" w:cs="Lexicon"/>
          <w:color w:val="000000"/>
          <w:sz w:val="28"/>
          <w:szCs w:val="28"/>
          <w:rtl/>
          <w:lang w:bidi="ar-JO"/>
        </w:rPr>
        <w:t>هم العاملون في الإدارات أعلاه من اصحاب القرار في هذه البنوك.</w:t>
      </w:r>
      <w:r w:rsidRPr="008054DA">
        <w:rPr>
          <w:rFonts w:ascii="Lexicon" w:hAnsi="Lexicon" w:cs="Lexicon"/>
          <w:sz w:val="28"/>
          <w:szCs w:val="28"/>
          <w:rtl/>
          <w:lang w:bidi="ar-JO"/>
        </w:rPr>
        <w:t xml:space="preserve"> وقد بلغ عدد الإستبانات الموزعة على عينة البحث من الأفراد في الإدارتين العليا والوسطى (150) إستبانة، وقد تم إعتماد (140) منها، أي بنسبة إستجابة بلغت( 93.3 %).</w:t>
      </w:r>
    </w:p>
    <w:p w:rsidR="00126D42" w:rsidRDefault="00126D42" w:rsidP="00C23C3E">
      <w:pPr>
        <w:pStyle w:val="ac"/>
        <w:jc w:val="both"/>
        <w:rPr>
          <w:rFonts w:ascii="Lexicon" w:hAnsi="Lexicon" w:cs="Lexicon"/>
          <w:b/>
          <w:bCs/>
          <w:sz w:val="28"/>
          <w:szCs w:val="28"/>
          <w:rtl/>
          <w:lang w:bidi="ar-IQ"/>
        </w:rPr>
      </w:pPr>
    </w:p>
    <w:p w:rsidR="009A3777" w:rsidRPr="00C23C3E" w:rsidRDefault="009A3777" w:rsidP="00C23C3E">
      <w:pPr>
        <w:pStyle w:val="ac"/>
        <w:jc w:val="both"/>
        <w:rPr>
          <w:rFonts w:ascii="Lexicon" w:hAnsi="Lexicon" w:cs="Lexicon"/>
          <w:b/>
          <w:bCs/>
          <w:sz w:val="28"/>
          <w:szCs w:val="28"/>
          <w:rtl/>
          <w:lang w:bidi="ar-JO"/>
        </w:rPr>
      </w:pPr>
      <w:r w:rsidRPr="00C23C3E">
        <w:rPr>
          <w:rFonts w:ascii="Lexicon" w:hAnsi="Lexicon" w:cs="Lexicon"/>
          <w:b/>
          <w:bCs/>
          <w:sz w:val="28"/>
          <w:szCs w:val="28"/>
          <w:rtl/>
          <w:lang w:bidi="ar-JO"/>
        </w:rPr>
        <w:t>حدود البحث</w:t>
      </w:r>
    </w:p>
    <w:p w:rsidR="009A3777" w:rsidRPr="00C23C3E" w:rsidRDefault="00C23C3E" w:rsidP="00C23C3E">
      <w:pPr>
        <w:pStyle w:val="ac"/>
        <w:jc w:val="both"/>
        <w:rPr>
          <w:rFonts w:ascii="Lexicon" w:hAnsi="Lexicon" w:cs="Lexicon"/>
          <w:sz w:val="28"/>
          <w:szCs w:val="28"/>
          <w:rtl/>
          <w:lang w:bidi="ar-JO"/>
        </w:rPr>
      </w:pPr>
      <w:r w:rsidRPr="00C23C3E">
        <w:rPr>
          <w:rFonts w:ascii="Lexicon" w:hAnsi="Lexicon" w:cs="Lexicon"/>
          <w:sz w:val="28"/>
          <w:szCs w:val="28"/>
          <w:rtl/>
          <w:lang w:bidi="ar-JO"/>
        </w:rPr>
        <w:t xml:space="preserve">   </w:t>
      </w:r>
      <w:r w:rsidR="009A3777" w:rsidRPr="00C23C3E">
        <w:rPr>
          <w:rFonts w:ascii="Lexicon" w:hAnsi="Lexicon" w:cs="Lexicon"/>
          <w:sz w:val="28"/>
          <w:szCs w:val="28"/>
          <w:rtl/>
          <w:lang w:bidi="ar-JO"/>
        </w:rPr>
        <w:t>تأشرت الحدود المكانية  للبحث على عينة من البنوك  التجارية الأردنية التي تقدم خدمات بنكية في الأردن (مدينة عمان العاصمة). وكانت الحدود الزمنية متمثلة بالفترة المحصورة ما بين 30/10/2013 الى 30/1/2014 .</w:t>
      </w:r>
    </w:p>
    <w:p w:rsidR="009A3777" w:rsidRPr="00C23C3E" w:rsidRDefault="009A3777" w:rsidP="00C23C3E">
      <w:pPr>
        <w:pStyle w:val="ac"/>
        <w:jc w:val="both"/>
        <w:rPr>
          <w:rFonts w:ascii="Lexicon" w:hAnsi="Lexicon" w:cs="Lexicon"/>
          <w:b/>
          <w:bCs/>
          <w:sz w:val="28"/>
          <w:szCs w:val="28"/>
          <w:rtl/>
          <w:lang w:bidi="ar-JO"/>
        </w:rPr>
      </w:pPr>
      <w:r w:rsidRPr="00C23C3E">
        <w:rPr>
          <w:rFonts w:ascii="Lexicon" w:hAnsi="Lexicon" w:cs="Lexicon"/>
          <w:b/>
          <w:bCs/>
          <w:sz w:val="28"/>
          <w:szCs w:val="28"/>
          <w:rtl/>
          <w:lang w:bidi="ar-JO"/>
        </w:rPr>
        <w:t>الإطار النظري</w:t>
      </w:r>
    </w:p>
    <w:p w:rsidR="009A3777" w:rsidRPr="00C23C3E" w:rsidRDefault="009A3777" w:rsidP="00C23C3E">
      <w:pPr>
        <w:spacing w:after="0" w:line="240" w:lineRule="auto"/>
        <w:ind w:left="282"/>
        <w:jc w:val="both"/>
        <w:rPr>
          <w:rFonts w:ascii="Lexicon" w:hAnsi="Lexicon" w:cs="Lexicon"/>
          <w:sz w:val="28"/>
          <w:szCs w:val="28"/>
          <w:lang w:bidi="ar-JO"/>
        </w:rPr>
      </w:pPr>
      <w:r w:rsidRPr="00C23C3E">
        <w:rPr>
          <w:rFonts w:ascii="Lexicon" w:hAnsi="Lexicon" w:cs="Lexicon"/>
          <w:sz w:val="28"/>
          <w:szCs w:val="28"/>
          <w:rtl/>
          <w:lang w:bidi="ar-JO"/>
        </w:rPr>
        <w:t>إدارة علاقات الزبائن</w:t>
      </w:r>
      <w:r w:rsidRPr="00C23C3E">
        <w:rPr>
          <w:rFonts w:ascii="Lexicon" w:hAnsi="Lexicon" w:cs="Lexicon"/>
          <w:sz w:val="28"/>
          <w:szCs w:val="28"/>
          <w:lang w:bidi="ar-JO"/>
        </w:rPr>
        <w:t xml:space="preserve"> </w:t>
      </w:r>
      <w:r w:rsidR="00365C3D" w:rsidRPr="00C23C3E">
        <w:rPr>
          <w:rFonts w:ascii="Lexicon" w:hAnsi="Lexicon" w:cs="Lexicon"/>
          <w:sz w:val="28"/>
          <w:szCs w:val="28"/>
          <w:lang w:bidi="ar-JO"/>
        </w:rPr>
        <w:t xml:space="preserve">Customer Relationship Management (CRM) </w:t>
      </w:r>
    </w:p>
    <w:p w:rsidR="003B14CC" w:rsidRPr="00C23C3E" w:rsidRDefault="00744DF1" w:rsidP="00FD3267">
      <w:pPr>
        <w:spacing w:line="240" w:lineRule="auto"/>
        <w:ind w:left="282"/>
        <w:jc w:val="lowKashida"/>
        <w:rPr>
          <w:rFonts w:ascii="Lexicon" w:hAnsi="Lexicon" w:cs="Lexicon"/>
          <w:sz w:val="28"/>
          <w:szCs w:val="28"/>
          <w:rtl/>
          <w:lang w:bidi="ar-JO"/>
        </w:rPr>
      </w:pPr>
      <w:r>
        <w:rPr>
          <w:rFonts w:ascii="Lexicon" w:hAnsi="Lexicon" w:cs="Lexicon"/>
          <w:noProof/>
          <w:sz w:val="28"/>
          <w:szCs w:val="28"/>
          <w:rtl/>
        </w:rPr>
        <w:pict>
          <v:shape id="_x0000_s1067" type="#_x0000_t202" style="position:absolute;left:0;text-align:left;margin-left:-101.9pt;margin-top:47.95pt;width:92.65pt;height:341.6pt;z-index:251662336" stroked="f">
            <v:textbox>
              <w:txbxContent>
                <w:p w:rsidR="00956738" w:rsidRPr="00FD3267" w:rsidRDefault="00956738" w:rsidP="00907436">
                  <w:pPr>
                    <w:jc w:val="both"/>
                    <w:rPr>
                      <w:rFonts w:ascii="Lexicon" w:hAnsi="Lexicon" w:cs="Lexicon"/>
                      <w:sz w:val="24"/>
                      <w:szCs w:val="24"/>
                      <w:rtl/>
                      <w:lang w:bidi="ar-IQ"/>
                    </w:rPr>
                  </w:pPr>
                  <w:r w:rsidRPr="00FD3267">
                    <w:rPr>
                      <w:rFonts w:ascii="Lexicon" w:hAnsi="Lexicon" w:cs="Lexicon" w:hint="cs"/>
                      <w:sz w:val="24"/>
                      <w:szCs w:val="24"/>
                      <w:rtl/>
                      <w:lang w:bidi="ar-IQ"/>
                    </w:rPr>
                    <w:t>(1)</w:t>
                  </w:r>
                  <w:r w:rsidRPr="00FD3267">
                    <w:rPr>
                      <w:rFonts w:ascii="Lexicon" w:hAnsi="Lexicon" w:cs="Lexicon"/>
                      <w:sz w:val="24"/>
                      <w:szCs w:val="24"/>
                      <w:rtl/>
                      <w:lang w:bidi="ar-JO"/>
                    </w:rPr>
                    <w:t xml:space="preserve"> ابو النجا، 2008</w:t>
                  </w:r>
                  <w:r w:rsidRPr="00FD3267">
                    <w:rPr>
                      <w:rFonts w:ascii="Lexicon" w:hAnsi="Lexicon" w:cs="Lexicon" w:hint="cs"/>
                      <w:sz w:val="24"/>
                      <w:szCs w:val="24"/>
                      <w:rtl/>
                      <w:lang w:bidi="ar-IQ"/>
                    </w:rPr>
                    <w:t>.</w:t>
                  </w:r>
                </w:p>
                <w:p w:rsidR="00956738" w:rsidRPr="00FD3267" w:rsidRDefault="00956738" w:rsidP="00907436">
                  <w:pPr>
                    <w:bidi w:val="0"/>
                    <w:jc w:val="both"/>
                    <w:rPr>
                      <w:rFonts w:ascii="Lexicon" w:hAnsi="Lexicon" w:cs="Lexicon"/>
                      <w:sz w:val="24"/>
                      <w:szCs w:val="24"/>
                      <w:lang w:bidi="ar-IQ"/>
                    </w:rPr>
                  </w:pPr>
                  <w:r w:rsidRPr="00FD3267">
                    <w:rPr>
                      <w:rFonts w:ascii="Lexicon" w:hAnsi="Lexicon" w:cs="Lexicon"/>
                      <w:sz w:val="24"/>
                      <w:szCs w:val="24"/>
                      <w:lang w:bidi="ar-IQ"/>
                    </w:rPr>
                    <w:t>(2)</w:t>
                  </w:r>
                  <w:r w:rsidRPr="00FD3267">
                    <w:rPr>
                      <w:rFonts w:ascii="Lexicon" w:hAnsi="Lexicon" w:cs="Lexicon"/>
                      <w:sz w:val="24"/>
                      <w:szCs w:val="24"/>
                      <w:lang w:bidi="ar-JO"/>
                    </w:rPr>
                    <w:t xml:space="preserve"> Swift, 2000</w:t>
                  </w:r>
                  <w:r w:rsidRPr="00FD3267">
                    <w:rPr>
                      <w:rFonts w:ascii="Lexicon" w:hAnsi="Lexicon" w:cs="Lexicon"/>
                      <w:sz w:val="24"/>
                      <w:szCs w:val="24"/>
                      <w:lang w:bidi="ar-IQ"/>
                    </w:rPr>
                    <w:t>.</w:t>
                  </w:r>
                </w:p>
                <w:p w:rsidR="00956738" w:rsidRPr="00FD3267" w:rsidRDefault="00956738" w:rsidP="00FD3267">
                  <w:pPr>
                    <w:bidi w:val="0"/>
                    <w:jc w:val="both"/>
                    <w:rPr>
                      <w:rFonts w:ascii="Lexicon" w:hAnsi="Lexicon" w:cs="Lexicon"/>
                      <w:sz w:val="24"/>
                      <w:szCs w:val="24"/>
                      <w:lang w:bidi="ar-IQ"/>
                    </w:rPr>
                  </w:pPr>
                  <w:r w:rsidRPr="00FD3267">
                    <w:rPr>
                      <w:rFonts w:ascii="Lexicon" w:hAnsi="Lexicon" w:cs="Lexicon"/>
                      <w:sz w:val="24"/>
                      <w:szCs w:val="24"/>
                      <w:lang w:bidi="ar-IQ"/>
                    </w:rPr>
                    <w:t>(3)</w:t>
                  </w:r>
                  <w:r w:rsidRPr="00FD3267">
                    <w:rPr>
                      <w:rFonts w:ascii="Lexicon" w:hAnsi="Lexicon" w:cs="Lexicon"/>
                      <w:sz w:val="24"/>
                      <w:szCs w:val="24"/>
                      <w:lang w:bidi="ar-JO"/>
                    </w:rPr>
                    <w:t xml:space="preserve"> Forss &amp; stone,2001.</w:t>
                  </w:r>
                </w:p>
                <w:p w:rsidR="00956738" w:rsidRPr="00FD3267" w:rsidRDefault="00956738" w:rsidP="00FD3267">
                  <w:pPr>
                    <w:bidi w:val="0"/>
                    <w:jc w:val="both"/>
                    <w:rPr>
                      <w:rFonts w:ascii="Lexicon" w:hAnsi="Lexicon" w:cs="Lexicon"/>
                      <w:sz w:val="24"/>
                      <w:szCs w:val="24"/>
                      <w:lang w:bidi="ar-IQ"/>
                    </w:rPr>
                  </w:pPr>
                  <w:r w:rsidRPr="00FD3267">
                    <w:rPr>
                      <w:rFonts w:ascii="Lexicon" w:hAnsi="Lexicon" w:cs="Lexicon"/>
                      <w:sz w:val="24"/>
                      <w:szCs w:val="24"/>
                      <w:lang w:bidi="ar-IQ"/>
                    </w:rPr>
                    <w:t>(4)</w:t>
                  </w:r>
                  <w:r w:rsidRPr="00FD3267">
                    <w:rPr>
                      <w:rFonts w:ascii="Lexicon" w:hAnsi="Lexicon" w:cs="Lexicon"/>
                      <w:sz w:val="24"/>
                      <w:szCs w:val="24"/>
                    </w:rPr>
                    <w:t xml:space="preserve"> Mendoza  et  al., 2007.</w:t>
                  </w:r>
                </w:p>
                <w:p w:rsidR="00956738" w:rsidRPr="00FD3267" w:rsidRDefault="00956738" w:rsidP="00FD3267">
                  <w:pPr>
                    <w:bidi w:val="0"/>
                    <w:jc w:val="both"/>
                    <w:rPr>
                      <w:rFonts w:ascii="Lexicon" w:hAnsi="Lexicon" w:cs="Lexicon"/>
                      <w:sz w:val="24"/>
                      <w:szCs w:val="24"/>
                      <w:lang w:bidi="ar-JO"/>
                    </w:rPr>
                  </w:pPr>
                  <w:r w:rsidRPr="00FD3267">
                    <w:rPr>
                      <w:rFonts w:ascii="Lexicon" w:hAnsi="Lexicon" w:cs="Lexicon"/>
                      <w:sz w:val="24"/>
                      <w:szCs w:val="24"/>
                      <w:lang w:bidi="ar-IQ"/>
                    </w:rPr>
                    <w:t>(5)</w:t>
                  </w:r>
                  <w:r w:rsidRPr="00FD3267">
                    <w:rPr>
                      <w:rFonts w:ascii="Lexicon" w:hAnsi="Lexicon" w:cs="Lexicon"/>
                      <w:sz w:val="24"/>
                      <w:szCs w:val="24"/>
                      <w:lang w:bidi="ar-JO"/>
                    </w:rPr>
                    <w:t xml:space="preserve"> Ferrell &amp; Hartline, 2011.</w:t>
                  </w:r>
                </w:p>
                <w:p w:rsidR="00956738" w:rsidRDefault="00956738" w:rsidP="00FD3267">
                  <w:pPr>
                    <w:bidi w:val="0"/>
                    <w:jc w:val="both"/>
                    <w:rPr>
                      <w:rFonts w:ascii="Lexicon" w:hAnsi="Lexicon" w:cs="Lexicon"/>
                      <w:sz w:val="24"/>
                      <w:szCs w:val="24"/>
                      <w:lang w:bidi="ar-IQ"/>
                    </w:rPr>
                  </w:pPr>
                  <w:r w:rsidRPr="00FD3267">
                    <w:rPr>
                      <w:rFonts w:ascii="Lexicon" w:hAnsi="Lexicon" w:cs="Lexicon"/>
                      <w:sz w:val="24"/>
                      <w:szCs w:val="24"/>
                      <w:lang w:bidi="ar-IQ"/>
                    </w:rPr>
                    <w:t>(6)</w:t>
                  </w:r>
                  <w:r w:rsidRPr="00FD3267">
                    <w:rPr>
                      <w:rFonts w:ascii="Lexicon" w:hAnsi="Lexicon" w:cs="Lexicon"/>
                      <w:snapToGrid w:val="0"/>
                      <w:sz w:val="24"/>
                      <w:szCs w:val="24"/>
                    </w:rPr>
                    <w:t xml:space="preserve"> Lovelock &amp; Wirtz, </w:t>
                  </w:r>
                  <w:r w:rsidRPr="00FD3267">
                    <w:rPr>
                      <w:rFonts w:ascii="Lexicon" w:hAnsi="Lexicon" w:cs="Lexicon"/>
                      <w:sz w:val="24"/>
                      <w:szCs w:val="24"/>
                      <w:lang w:bidi="ar-JO"/>
                    </w:rPr>
                    <w:t xml:space="preserve"> 2011</w:t>
                  </w:r>
                  <w:r w:rsidRPr="00FD3267">
                    <w:rPr>
                      <w:rFonts w:ascii="Lexicon" w:hAnsi="Lexicon" w:cs="Lexicon"/>
                      <w:sz w:val="24"/>
                      <w:szCs w:val="24"/>
                      <w:lang w:bidi="ar-IQ"/>
                    </w:rPr>
                    <w:t>.</w:t>
                  </w:r>
                </w:p>
                <w:p w:rsidR="00956738" w:rsidRPr="00FD3267" w:rsidRDefault="00956738" w:rsidP="00FD3267">
                  <w:pPr>
                    <w:bidi w:val="0"/>
                    <w:jc w:val="both"/>
                    <w:rPr>
                      <w:rFonts w:ascii="Lexicon" w:hAnsi="Lexicon" w:cs="Lexicon"/>
                      <w:sz w:val="12"/>
                      <w:szCs w:val="12"/>
                      <w:lang w:bidi="ar-IQ"/>
                    </w:rPr>
                  </w:pPr>
                </w:p>
                <w:p w:rsidR="00956738" w:rsidRPr="00FD3267" w:rsidRDefault="00956738" w:rsidP="00FD3267">
                  <w:pPr>
                    <w:bidi w:val="0"/>
                    <w:jc w:val="both"/>
                    <w:rPr>
                      <w:rFonts w:ascii="Lexicon" w:hAnsi="Lexicon" w:cs="Lexicon"/>
                      <w:sz w:val="24"/>
                      <w:szCs w:val="24"/>
                      <w:lang w:bidi="ar-IQ"/>
                    </w:rPr>
                  </w:pPr>
                  <w:r w:rsidRPr="00FD3267">
                    <w:rPr>
                      <w:rFonts w:ascii="Lexicon" w:hAnsi="Lexicon" w:cs="Lexicon"/>
                      <w:sz w:val="24"/>
                      <w:szCs w:val="24"/>
                      <w:lang w:bidi="ar-IQ"/>
                    </w:rPr>
                    <w:t>(7)</w:t>
                  </w:r>
                  <w:r w:rsidRPr="00FD3267">
                    <w:rPr>
                      <w:rFonts w:ascii="Lexicon" w:hAnsi="Lexicon" w:cs="Lexicon"/>
                      <w:sz w:val="24"/>
                      <w:szCs w:val="24"/>
                      <w:lang w:bidi="ar-JO"/>
                    </w:rPr>
                    <w:t xml:space="preserve"> Kotler &amp; Keller,2012</w:t>
                  </w:r>
                  <w:r w:rsidRPr="00FD3267">
                    <w:rPr>
                      <w:rFonts w:ascii="Lexicon" w:hAnsi="Lexicon" w:cs="Lexicon"/>
                      <w:sz w:val="24"/>
                      <w:szCs w:val="24"/>
                      <w:lang w:bidi="ar-IQ"/>
                    </w:rPr>
                    <w:t>.</w:t>
                  </w:r>
                </w:p>
              </w:txbxContent>
            </v:textbox>
            <w10:wrap anchorx="page"/>
          </v:shape>
        </w:pict>
      </w:r>
      <w:r w:rsidR="00C23C3E" w:rsidRPr="00C23C3E">
        <w:rPr>
          <w:rFonts w:ascii="Lexicon" w:hAnsi="Lexicon" w:cs="Lexicon" w:hint="cs"/>
          <w:sz w:val="28"/>
          <w:szCs w:val="28"/>
          <w:rtl/>
          <w:lang w:bidi="ar-JO"/>
        </w:rPr>
        <w:t xml:space="preserve">    </w:t>
      </w:r>
      <w:r w:rsidR="009A3777" w:rsidRPr="00C23C3E">
        <w:rPr>
          <w:rFonts w:ascii="Lexicon" w:hAnsi="Lexicon" w:cs="Lexicon"/>
          <w:sz w:val="28"/>
          <w:szCs w:val="28"/>
          <w:rtl/>
          <w:lang w:bidi="ar-JO"/>
        </w:rPr>
        <w:t>تُركز الكتابات الحديثة على إعطاء معاني وتعريفات أكثر اتساعاً لإدارة علاقات الزبائن (</w:t>
      </w:r>
      <w:r w:rsidR="009A3777" w:rsidRPr="00C23C3E">
        <w:rPr>
          <w:rFonts w:ascii="Lexicon" w:hAnsi="Lexicon" w:cs="Lexicon"/>
          <w:sz w:val="28"/>
          <w:szCs w:val="28"/>
          <w:lang w:bidi="ar-JO"/>
        </w:rPr>
        <w:t>CRM</w:t>
      </w:r>
      <w:r w:rsidR="009A3777" w:rsidRPr="00C23C3E">
        <w:rPr>
          <w:rFonts w:ascii="Lexicon" w:hAnsi="Lexicon" w:cs="Lexicon"/>
          <w:sz w:val="28"/>
          <w:szCs w:val="28"/>
          <w:rtl/>
          <w:lang w:bidi="ar-JO"/>
        </w:rPr>
        <w:t>)، حيث اختلف الكُتاب حول وضع تعريف محدد لـ (</w:t>
      </w:r>
      <w:r w:rsidR="009A3777" w:rsidRPr="00C23C3E">
        <w:rPr>
          <w:rFonts w:ascii="Lexicon" w:hAnsi="Lexicon" w:cs="Lexicon"/>
          <w:sz w:val="28"/>
          <w:szCs w:val="28"/>
          <w:lang w:bidi="ar-JO"/>
        </w:rPr>
        <w:t>CRM</w:t>
      </w:r>
      <w:r w:rsidR="009A3777" w:rsidRPr="00C23C3E">
        <w:rPr>
          <w:rFonts w:ascii="Lexicon" w:hAnsi="Lexicon" w:cs="Lexicon"/>
          <w:sz w:val="28"/>
          <w:szCs w:val="28"/>
          <w:rtl/>
          <w:lang w:bidi="ar-JO"/>
        </w:rPr>
        <w:t>) ، فقد عرفها</w:t>
      </w:r>
      <w:r w:rsidR="00FD3267">
        <w:rPr>
          <w:rFonts w:ascii="Lexicon" w:hAnsi="Lexicon" w:cs="Lexicon" w:hint="cs"/>
          <w:sz w:val="28"/>
          <w:szCs w:val="28"/>
          <w:rtl/>
          <w:lang w:bidi="ar-JO"/>
        </w:rPr>
        <w:t xml:space="preserve"> ابو النجا</w:t>
      </w:r>
      <w:r w:rsidR="009A3777" w:rsidRPr="00C23C3E">
        <w:rPr>
          <w:rFonts w:ascii="Lexicon" w:hAnsi="Lexicon" w:cs="Lexicon"/>
          <w:sz w:val="28"/>
          <w:szCs w:val="28"/>
          <w:rtl/>
          <w:lang w:bidi="ar-JO"/>
        </w:rPr>
        <w:t xml:space="preserve"> </w:t>
      </w:r>
      <w:r w:rsidR="009A3777" w:rsidRPr="00FD3267">
        <w:rPr>
          <w:rFonts w:ascii="Lexicon" w:hAnsi="Lexicon" w:cs="Lexicon"/>
          <w:sz w:val="28"/>
          <w:szCs w:val="28"/>
          <w:vertAlign w:val="superscript"/>
          <w:rtl/>
          <w:lang w:bidi="ar-JO"/>
        </w:rPr>
        <w:t>(</w:t>
      </w:r>
      <w:r w:rsidR="00907436" w:rsidRPr="00FD3267">
        <w:rPr>
          <w:rFonts w:ascii="Lexicon" w:hAnsi="Lexicon" w:cs="Lexicon" w:hint="cs"/>
          <w:sz w:val="28"/>
          <w:szCs w:val="28"/>
          <w:vertAlign w:val="superscript"/>
          <w:rtl/>
          <w:lang w:bidi="ar-JO"/>
        </w:rPr>
        <w:t>1</w:t>
      </w:r>
      <w:r w:rsidR="009A3777" w:rsidRPr="00FD3267">
        <w:rPr>
          <w:rFonts w:ascii="Lexicon" w:hAnsi="Lexicon" w:cs="Lexicon"/>
          <w:sz w:val="28"/>
          <w:szCs w:val="28"/>
          <w:vertAlign w:val="superscript"/>
          <w:rtl/>
          <w:lang w:bidi="ar-JO"/>
        </w:rPr>
        <w:t>)</w:t>
      </w:r>
      <w:r w:rsidR="009A3777" w:rsidRPr="00C23C3E">
        <w:rPr>
          <w:rFonts w:ascii="Lexicon" w:hAnsi="Lexicon" w:cs="Lexicon"/>
          <w:sz w:val="28"/>
          <w:szCs w:val="28"/>
          <w:rtl/>
          <w:lang w:bidi="ar-JO"/>
        </w:rPr>
        <w:t xml:space="preserve"> بِأنها " علم وفن جذب زبائن جُدد، والإحتفاظ بالزبائن الحاليين ، وتحقيق النمو اللازم للمعاملات التي تتم مع الزبائن المُربحين"، وعرف</w:t>
      </w:r>
      <w:r w:rsidR="00FD3267">
        <w:rPr>
          <w:rFonts w:ascii="Lexicon" w:hAnsi="Lexicon" w:cs="Lexicon" w:hint="cs"/>
          <w:sz w:val="28"/>
          <w:szCs w:val="28"/>
          <w:rtl/>
          <w:lang w:bidi="ar-JO"/>
        </w:rPr>
        <w:t xml:space="preserve"> </w:t>
      </w:r>
      <w:r w:rsidR="00FD3267" w:rsidRPr="00FD3267">
        <w:rPr>
          <w:rFonts w:ascii="Lexicon" w:hAnsi="Lexicon" w:cs="Lexicon"/>
          <w:sz w:val="28"/>
          <w:szCs w:val="28"/>
          <w:lang w:bidi="ar-JO"/>
        </w:rPr>
        <w:t xml:space="preserve"> </w:t>
      </w:r>
      <w:r w:rsidR="00FD3267" w:rsidRPr="00C23C3E">
        <w:rPr>
          <w:rFonts w:ascii="Lexicon" w:hAnsi="Lexicon" w:cs="Lexicon"/>
          <w:sz w:val="28"/>
          <w:szCs w:val="28"/>
          <w:lang w:bidi="ar-JO"/>
        </w:rPr>
        <w:t>Swift</w:t>
      </w:r>
      <w:r w:rsidR="009A3777" w:rsidRPr="00C23C3E">
        <w:rPr>
          <w:rFonts w:ascii="Lexicon" w:hAnsi="Lexicon" w:cs="Lexicon"/>
          <w:sz w:val="28"/>
          <w:szCs w:val="28"/>
          <w:rtl/>
          <w:lang w:bidi="ar-JO"/>
        </w:rPr>
        <w:t xml:space="preserve"> </w:t>
      </w:r>
      <w:r w:rsidR="009A3777" w:rsidRPr="00FD3267">
        <w:rPr>
          <w:rFonts w:ascii="Lexicon" w:hAnsi="Lexicon" w:cs="Lexicon"/>
          <w:sz w:val="28"/>
          <w:szCs w:val="28"/>
          <w:vertAlign w:val="superscript"/>
          <w:rtl/>
          <w:lang w:bidi="ar-JO"/>
        </w:rPr>
        <w:t>(</w:t>
      </w:r>
      <w:r w:rsidR="00FD3267" w:rsidRPr="00FD3267">
        <w:rPr>
          <w:rFonts w:ascii="Lexicon" w:hAnsi="Lexicon" w:cs="Lexicon" w:hint="cs"/>
          <w:sz w:val="28"/>
          <w:szCs w:val="28"/>
          <w:vertAlign w:val="superscript"/>
          <w:rtl/>
          <w:lang w:bidi="ar-JO"/>
        </w:rPr>
        <w:t>2</w:t>
      </w:r>
      <w:r w:rsidR="009A3777" w:rsidRPr="00FD3267">
        <w:rPr>
          <w:rFonts w:ascii="Lexicon" w:hAnsi="Lexicon" w:cs="Lexicon"/>
          <w:sz w:val="28"/>
          <w:szCs w:val="28"/>
          <w:vertAlign w:val="superscript"/>
          <w:rtl/>
          <w:lang w:bidi="ar-JO"/>
        </w:rPr>
        <w:t xml:space="preserve">) </w:t>
      </w:r>
      <w:r w:rsidR="009A3777" w:rsidRPr="00C23C3E">
        <w:rPr>
          <w:rFonts w:ascii="Lexicon" w:hAnsi="Lexicon" w:cs="Lexicon"/>
          <w:sz w:val="28"/>
          <w:szCs w:val="28"/>
          <w:rtl/>
          <w:lang w:bidi="ar-JO"/>
        </w:rPr>
        <w:t>(</w:t>
      </w:r>
      <w:r w:rsidR="009A3777" w:rsidRPr="00C23C3E">
        <w:rPr>
          <w:rFonts w:ascii="Lexicon" w:hAnsi="Lexicon" w:cs="Lexicon"/>
          <w:sz w:val="28"/>
          <w:szCs w:val="28"/>
          <w:lang w:bidi="ar-JO"/>
        </w:rPr>
        <w:t>CRM</w:t>
      </w:r>
      <w:r w:rsidR="009A3777" w:rsidRPr="00C23C3E">
        <w:rPr>
          <w:rFonts w:ascii="Lexicon" w:hAnsi="Lexicon" w:cs="Lexicon"/>
          <w:sz w:val="28"/>
          <w:szCs w:val="28"/>
          <w:rtl/>
          <w:lang w:bidi="ar-JO"/>
        </w:rPr>
        <w:t>) على إنها " منهج لفهم سلوك الزبون من خلال إتصالات مُكثفة معه لتحسين الأداء والمُتمثل في جذب الزبون والإحتفاظ به وزيادة ولاءه وربحيته"، من جهة اخرى عرفها</w:t>
      </w:r>
      <w:r w:rsidR="009A3777" w:rsidRPr="00FD3267">
        <w:rPr>
          <w:rFonts w:ascii="Lexicon" w:hAnsi="Lexicon" w:cs="Lexicon"/>
          <w:sz w:val="28"/>
          <w:szCs w:val="28"/>
          <w:vertAlign w:val="superscript"/>
          <w:rtl/>
          <w:lang w:bidi="ar-JO"/>
        </w:rPr>
        <w:t xml:space="preserve"> </w:t>
      </w:r>
      <w:r w:rsidR="00FD3267">
        <w:rPr>
          <w:rFonts w:ascii="Lexicon" w:hAnsi="Lexicon" w:cs="Lexicon" w:hint="cs"/>
          <w:sz w:val="28"/>
          <w:szCs w:val="28"/>
          <w:vertAlign w:val="superscript"/>
          <w:rtl/>
          <w:lang w:bidi="ar-JO"/>
        </w:rPr>
        <w:t xml:space="preserve"> </w:t>
      </w:r>
      <w:r w:rsidR="00FD3267" w:rsidRPr="00C23C3E">
        <w:rPr>
          <w:rFonts w:ascii="Lexicon" w:hAnsi="Lexicon" w:cs="Lexicon"/>
          <w:sz w:val="28"/>
          <w:szCs w:val="28"/>
          <w:lang w:bidi="ar-JO"/>
        </w:rPr>
        <w:t>Forss &amp; stone</w:t>
      </w:r>
      <w:r w:rsidR="00FD3267" w:rsidRPr="00FD3267">
        <w:rPr>
          <w:rFonts w:ascii="Lexicon" w:hAnsi="Lexicon" w:cs="Lexicon"/>
          <w:sz w:val="28"/>
          <w:szCs w:val="28"/>
          <w:vertAlign w:val="superscript"/>
          <w:rtl/>
          <w:lang w:bidi="ar-JO"/>
        </w:rPr>
        <w:t xml:space="preserve"> </w:t>
      </w:r>
      <w:r w:rsidR="009A3777" w:rsidRPr="00FD3267">
        <w:rPr>
          <w:rFonts w:ascii="Lexicon" w:hAnsi="Lexicon" w:cs="Lexicon"/>
          <w:sz w:val="28"/>
          <w:szCs w:val="28"/>
          <w:vertAlign w:val="superscript"/>
          <w:rtl/>
          <w:lang w:bidi="ar-JO"/>
        </w:rPr>
        <w:t>(</w:t>
      </w:r>
      <w:r w:rsidR="00FD3267" w:rsidRPr="00FD3267">
        <w:rPr>
          <w:rFonts w:ascii="Lexicon" w:hAnsi="Lexicon" w:cs="Lexicon"/>
          <w:sz w:val="28"/>
          <w:szCs w:val="28"/>
          <w:vertAlign w:val="superscript"/>
          <w:lang w:bidi="ar-JO"/>
        </w:rPr>
        <w:t>3</w:t>
      </w:r>
      <w:r w:rsidR="009A3777" w:rsidRPr="00FD3267">
        <w:rPr>
          <w:rFonts w:ascii="Lexicon" w:hAnsi="Lexicon" w:cs="Lexicon"/>
          <w:sz w:val="28"/>
          <w:szCs w:val="28"/>
          <w:vertAlign w:val="superscript"/>
          <w:rtl/>
          <w:lang w:bidi="ar-JO"/>
        </w:rPr>
        <w:t>)</w:t>
      </w:r>
      <w:r w:rsidR="009A3777" w:rsidRPr="00C23C3E">
        <w:rPr>
          <w:rFonts w:ascii="Lexicon" w:hAnsi="Lexicon" w:cs="Lexicon"/>
          <w:sz w:val="28"/>
          <w:szCs w:val="28"/>
          <w:rtl/>
          <w:lang w:bidi="ar-JO"/>
        </w:rPr>
        <w:t xml:space="preserve"> بِأنها " إستخدام الشركات لقدراتها في مجال طرق البحث والتكنولوجيا والتجارة الإلكترونية لإدارة العلاقات مع الزبائن" . </w:t>
      </w:r>
      <w:r w:rsidR="009A3777" w:rsidRPr="00C23C3E">
        <w:rPr>
          <w:rFonts w:ascii="Lexicon" w:hAnsi="Lexicon" w:cs="Lexicon"/>
          <w:sz w:val="28"/>
          <w:szCs w:val="28"/>
          <w:rtl/>
        </w:rPr>
        <w:t>ايضاً</w:t>
      </w:r>
      <w:r w:rsidR="009A3777" w:rsidRPr="00C23C3E">
        <w:rPr>
          <w:rFonts w:ascii="Lexicon" w:hAnsi="Lexicon" w:cs="Lexicon"/>
          <w:sz w:val="28"/>
          <w:szCs w:val="28"/>
        </w:rPr>
        <w:t xml:space="preserve"> </w:t>
      </w:r>
      <w:r w:rsidR="009A3777" w:rsidRPr="00C23C3E">
        <w:rPr>
          <w:rFonts w:ascii="Lexicon" w:hAnsi="Lexicon" w:cs="Lexicon"/>
          <w:sz w:val="28"/>
          <w:szCs w:val="28"/>
          <w:rtl/>
        </w:rPr>
        <w:t xml:space="preserve">عرف </w:t>
      </w:r>
      <w:r w:rsidR="00FD3267" w:rsidRPr="00C23C3E">
        <w:rPr>
          <w:rFonts w:ascii="Lexicon" w:hAnsi="Lexicon" w:cs="Lexicon"/>
          <w:sz w:val="28"/>
          <w:szCs w:val="28"/>
        </w:rPr>
        <w:t>Mendoza  et  al</w:t>
      </w:r>
      <w:r w:rsidR="00FD3267" w:rsidRPr="00FD3267">
        <w:rPr>
          <w:rFonts w:ascii="Lexicon" w:hAnsi="Lexicon" w:cs="Lexicon"/>
          <w:sz w:val="28"/>
          <w:szCs w:val="28"/>
          <w:vertAlign w:val="superscript"/>
          <w:rtl/>
        </w:rPr>
        <w:t xml:space="preserve"> </w:t>
      </w:r>
      <w:r w:rsidR="009A3777" w:rsidRPr="00FD3267">
        <w:rPr>
          <w:rFonts w:ascii="Lexicon" w:hAnsi="Lexicon" w:cs="Lexicon"/>
          <w:sz w:val="28"/>
          <w:szCs w:val="28"/>
          <w:vertAlign w:val="superscript"/>
          <w:rtl/>
        </w:rPr>
        <w:t>(</w:t>
      </w:r>
      <w:r w:rsidR="00FD3267" w:rsidRPr="00FD3267">
        <w:rPr>
          <w:rFonts w:ascii="Lexicon" w:hAnsi="Lexicon" w:cs="Lexicon" w:hint="cs"/>
          <w:sz w:val="28"/>
          <w:szCs w:val="28"/>
          <w:vertAlign w:val="superscript"/>
          <w:rtl/>
          <w:lang w:bidi="ar-IQ"/>
        </w:rPr>
        <w:t>4</w:t>
      </w:r>
      <w:r w:rsidR="009A3777" w:rsidRPr="00FD3267">
        <w:rPr>
          <w:rFonts w:ascii="Lexicon" w:hAnsi="Lexicon" w:cs="Lexicon"/>
          <w:sz w:val="28"/>
          <w:szCs w:val="28"/>
          <w:vertAlign w:val="superscript"/>
          <w:rtl/>
          <w:lang w:bidi="ar-IQ"/>
        </w:rPr>
        <w:t>)</w:t>
      </w:r>
      <w:r w:rsidR="009A3777" w:rsidRPr="00C23C3E">
        <w:rPr>
          <w:rFonts w:ascii="Lexicon" w:hAnsi="Lexicon" w:cs="Lexicon"/>
          <w:sz w:val="28"/>
          <w:szCs w:val="28"/>
          <w:rtl/>
          <w:lang w:bidi="ar-IQ"/>
        </w:rPr>
        <w:t xml:space="preserve"> مفهوم (</w:t>
      </w:r>
      <w:r w:rsidR="009A3777" w:rsidRPr="00C23C3E">
        <w:rPr>
          <w:rFonts w:ascii="Lexicon" w:hAnsi="Lexicon" w:cs="Lexicon"/>
          <w:sz w:val="28"/>
          <w:szCs w:val="28"/>
          <w:lang w:bidi="ar-IQ"/>
        </w:rPr>
        <w:t>CRM</w:t>
      </w:r>
      <w:r w:rsidR="009A3777" w:rsidRPr="00C23C3E">
        <w:rPr>
          <w:rFonts w:ascii="Lexicon" w:hAnsi="Lexicon" w:cs="Lexicon"/>
          <w:sz w:val="28"/>
          <w:szCs w:val="28"/>
          <w:rtl/>
          <w:lang w:bidi="ar-JO"/>
        </w:rPr>
        <w:t>)</w:t>
      </w:r>
      <w:r w:rsidR="009A3777" w:rsidRPr="00C23C3E">
        <w:rPr>
          <w:rFonts w:ascii="Lexicon" w:hAnsi="Lexicon" w:cs="Lexicon"/>
          <w:sz w:val="28"/>
          <w:szCs w:val="28"/>
          <w:rtl/>
          <w:lang w:bidi="ar-IQ"/>
        </w:rPr>
        <w:t xml:space="preserve"> على إنهُ عبارة عن "إستراتيجية تحتوي على جوانب بشرية وتكنولوجية وعمليات تتبعها المنظمة من اجل تنفيذ قرارات معينة حيث اعتبروا هذا المفهوم يشمل مجموعة من الأنشطة الهادفة إلى تعزيز وتطوير العلاقات مع الزبائن وفهم حاجاتهم ورغباتهم المتعددة ،</w:t>
      </w:r>
      <w:r w:rsidR="009A3777" w:rsidRPr="00C23C3E">
        <w:rPr>
          <w:rFonts w:ascii="Lexicon" w:hAnsi="Lexicon" w:cs="Lexicon"/>
          <w:sz w:val="28"/>
          <w:szCs w:val="28"/>
          <w:rtl/>
          <w:lang w:bidi="ar-JO"/>
        </w:rPr>
        <w:t xml:space="preserve"> وعرف</w:t>
      </w:r>
      <w:r w:rsidR="00FD3267">
        <w:rPr>
          <w:rFonts w:ascii="Lexicon" w:hAnsi="Lexicon" w:cs="Lexicon" w:hint="cs"/>
          <w:sz w:val="28"/>
          <w:szCs w:val="28"/>
          <w:rtl/>
          <w:lang w:bidi="ar-JO"/>
        </w:rPr>
        <w:t xml:space="preserve"> </w:t>
      </w:r>
      <w:r w:rsidR="00FD3267" w:rsidRPr="00C23C3E">
        <w:rPr>
          <w:rFonts w:ascii="Lexicon" w:hAnsi="Lexicon" w:cs="Lexicon"/>
          <w:sz w:val="28"/>
          <w:szCs w:val="28"/>
          <w:lang w:bidi="ar-JO"/>
        </w:rPr>
        <w:t>Ferrell &amp; Hartline</w:t>
      </w:r>
      <w:r w:rsidR="009A3777" w:rsidRPr="00C23C3E">
        <w:rPr>
          <w:rFonts w:ascii="Lexicon" w:hAnsi="Lexicon" w:cs="Lexicon"/>
          <w:sz w:val="28"/>
          <w:szCs w:val="28"/>
          <w:rtl/>
          <w:lang w:bidi="ar-JO"/>
        </w:rPr>
        <w:t xml:space="preserve"> </w:t>
      </w:r>
      <w:r w:rsidR="009A3777" w:rsidRPr="00FD3267">
        <w:rPr>
          <w:rFonts w:ascii="Lexicon" w:hAnsi="Lexicon" w:cs="Lexicon"/>
          <w:sz w:val="28"/>
          <w:szCs w:val="28"/>
          <w:vertAlign w:val="superscript"/>
          <w:rtl/>
          <w:lang w:bidi="ar-JO"/>
        </w:rPr>
        <w:t>(</w:t>
      </w:r>
      <w:r w:rsidR="00FD3267" w:rsidRPr="00FD3267">
        <w:rPr>
          <w:rFonts w:ascii="Lexicon" w:hAnsi="Lexicon" w:cs="Lexicon" w:hint="cs"/>
          <w:sz w:val="28"/>
          <w:szCs w:val="28"/>
          <w:vertAlign w:val="superscript"/>
          <w:rtl/>
          <w:lang w:bidi="ar-JO"/>
        </w:rPr>
        <w:t>5</w:t>
      </w:r>
      <w:r w:rsidR="009A3777" w:rsidRPr="00FD3267">
        <w:rPr>
          <w:rFonts w:ascii="Lexicon" w:hAnsi="Lexicon" w:cs="Lexicon"/>
          <w:sz w:val="28"/>
          <w:szCs w:val="28"/>
          <w:vertAlign w:val="superscript"/>
          <w:rtl/>
          <w:lang w:bidi="ar-JO"/>
        </w:rPr>
        <w:t xml:space="preserve">) </w:t>
      </w:r>
      <w:r w:rsidR="009A3777" w:rsidRPr="00C23C3E">
        <w:rPr>
          <w:rFonts w:ascii="Lexicon" w:hAnsi="Lexicon" w:cs="Lexicon"/>
          <w:sz w:val="28"/>
          <w:szCs w:val="28"/>
          <w:rtl/>
          <w:lang w:bidi="ar-JO"/>
        </w:rPr>
        <w:t>الـ (</w:t>
      </w:r>
      <w:r w:rsidR="009A3777" w:rsidRPr="00C23C3E">
        <w:rPr>
          <w:rFonts w:ascii="Lexicon" w:hAnsi="Lexicon" w:cs="Lexicon"/>
          <w:sz w:val="28"/>
          <w:szCs w:val="28"/>
          <w:lang w:bidi="ar-JO"/>
        </w:rPr>
        <w:t>CRM</w:t>
      </w:r>
      <w:r w:rsidR="009A3777" w:rsidRPr="00C23C3E">
        <w:rPr>
          <w:rFonts w:ascii="Lexicon" w:hAnsi="Lexicon" w:cs="Lexicon"/>
          <w:sz w:val="28"/>
          <w:szCs w:val="28"/>
          <w:rtl/>
          <w:lang w:bidi="ar-JO"/>
        </w:rPr>
        <w:t>) بِأنها " فلسفة عمل تساعد في تحديد وزيادة قيمة الزبائن بالطرق التي تحفز الزبائن للحفاظ على الولاء". كما وعرف</w:t>
      </w:r>
      <w:r w:rsidR="00FD3267">
        <w:rPr>
          <w:rFonts w:ascii="Lexicon" w:hAnsi="Lexicon" w:cs="Lexicon" w:hint="cs"/>
          <w:sz w:val="28"/>
          <w:szCs w:val="28"/>
          <w:rtl/>
          <w:lang w:bidi="ar-JO"/>
        </w:rPr>
        <w:t xml:space="preserve"> </w:t>
      </w:r>
      <w:r w:rsidR="00FD3267" w:rsidRPr="00C23C3E">
        <w:rPr>
          <w:rFonts w:ascii="Lexicon" w:hAnsi="Lexicon" w:cs="Lexicon"/>
          <w:snapToGrid w:val="0"/>
          <w:sz w:val="28"/>
          <w:szCs w:val="28"/>
        </w:rPr>
        <w:t>Lovelock &amp; Wirtz</w:t>
      </w:r>
      <w:r w:rsidR="009A3777" w:rsidRPr="00C23C3E">
        <w:rPr>
          <w:rFonts w:ascii="Lexicon" w:hAnsi="Lexicon" w:cs="Lexicon"/>
          <w:sz w:val="28"/>
          <w:szCs w:val="28"/>
          <w:rtl/>
          <w:lang w:bidi="ar-JO"/>
        </w:rPr>
        <w:t xml:space="preserve"> </w:t>
      </w:r>
      <w:r w:rsidR="009A3777" w:rsidRPr="00FD3267">
        <w:rPr>
          <w:rFonts w:ascii="Lexicon" w:hAnsi="Lexicon" w:cs="Lexicon"/>
          <w:sz w:val="28"/>
          <w:szCs w:val="28"/>
          <w:vertAlign w:val="superscript"/>
          <w:rtl/>
          <w:lang w:bidi="ar-JO"/>
        </w:rPr>
        <w:t>(</w:t>
      </w:r>
      <w:r w:rsidR="00FD3267" w:rsidRPr="00FD3267">
        <w:rPr>
          <w:rFonts w:ascii="Lexicon" w:hAnsi="Lexicon" w:cs="Lexicon" w:hint="cs"/>
          <w:sz w:val="28"/>
          <w:szCs w:val="28"/>
          <w:vertAlign w:val="superscript"/>
          <w:rtl/>
          <w:lang w:bidi="ar-JO"/>
        </w:rPr>
        <w:t>6</w:t>
      </w:r>
      <w:r w:rsidR="009A3777" w:rsidRPr="00FD3267">
        <w:rPr>
          <w:rFonts w:ascii="Lexicon" w:hAnsi="Lexicon" w:cs="Lexicon"/>
          <w:sz w:val="28"/>
          <w:szCs w:val="28"/>
          <w:vertAlign w:val="superscript"/>
          <w:rtl/>
          <w:lang w:bidi="ar-JO"/>
        </w:rPr>
        <w:t>)</w:t>
      </w:r>
      <w:r w:rsidR="009A3777" w:rsidRPr="00C23C3E">
        <w:rPr>
          <w:rFonts w:ascii="Lexicon" w:hAnsi="Lexicon" w:cs="Lexicon"/>
          <w:sz w:val="28"/>
          <w:szCs w:val="28"/>
          <w:rtl/>
          <w:lang w:bidi="ar-JO"/>
        </w:rPr>
        <w:t xml:space="preserve"> أنظمة (</w:t>
      </w:r>
      <w:r w:rsidR="009A3777" w:rsidRPr="00C23C3E">
        <w:rPr>
          <w:rFonts w:ascii="Lexicon" w:hAnsi="Lexicon" w:cs="Lexicon"/>
          <w:sz w:val="28"/>
          <w:szCs w:val="28"/>
          <w:lang w:bidi="ar-JO"/>
        </w:rPr>
        <w:t>CRM</w:t>
      </w:r>
      <w:r w:rsidR="009A3777" w:rsidRPr="00C23C3E">
        <w:rPr>
          <w:rFonts w:ascii="Lexicon" w:hAnsi="Lexicon" w:cs="Lexicon"/>
          <w:sz w:val="28"/>
          <w:szCs w:val="28"/>
          <w:rtl/>
          <w:lang w:bidi="ar-JO"/>
        </w:rPr>
        <w:t>) أنها بمثابة تمكين والتقاط معلومات الزبون وتسليمها له بمختلف نقاط الإتصال. من جهة أخرى عرف</w:t>
      </w:r>
      <w:r w:rsidR="009A3777" w:rsidRPr="00FD3267">
        <w:rPr>
          <w:rFonts w:ascii="Lexicon" w:hAnsi="Lexicon" w:cs="Lexicon"/>
          <w:sz w:val="28"/>
          <w:szCs w:val="28"/>
          <w:vertAlign w:val="superscript"/>
          <w:rtl/>
          <w:lang w:bidi="ar-JO"/>
        </w:rPr>
        <w:t xml:space="preserve"> </w:t>
      </w:r>
      <w:r w:rsidR="00FD3267">
        <w:rPr>
          <w:rFonts w:ascii="Lexicon" w:hAnsi="Lexicon" w:cs="Lexicon" w:hint="cs"/>
          <w:sz w:val="28"/>
          <w:szCs w:val="28"/>
          <w:vertAlign w:val="superscript"/>
          <w:rtl/>
          <w:lang w:bidi="ar-IQ"/>
        </w:rPr>
        <w:t xml:space="preserve"> </w:t>
      </w:r>
      <w:r w:rsidR="00FD3267" w:rsidRPr="00C23C3E">
        <w:rPr>
          <w:rFonts w:ascii="Lexicon" w:hAnsi="Lexicon" w:cs="Lexicon"/>
          <w:sz w:val="28"/>
          <w:szCs w:val="28"/>
          <w:lang w:bidi="ar-JO"/>
        </w:rPr>
        <w:t>Kotler &amp; Keller</w:t>
      </w:r>
      <w:r w:rsidR="00FD3267" w:rsidRPr="00FD3267">
        <w:rPr>
          <w:rFonts w:ascii="Lexicon" w:hAnsi="Lexicon" w:cs="Lexicon"/>
          <w:sz w:val="28"/>
          <w:szCs w:val="28"/>
          <w:vertAlign w:val="superscript"/>
          <w:rtl/>
          <w:lang w:bidi="ar-JO"/>
        </w:rPr>
        <w:t xml:space="preserve"> </w:t>
      </w:r>
      <w:r w:rsidR="009A3777" w:rsidRPr="00FD3267">
        <w:rPr>
          <w:rFonts w:ascii="Lexicon" w:hAnsi="Lexicon" w:cs="Lexicon"/>
          <w:sz w:val="28"/>
          <w:szCs w:val="28"/>
          <w:vertAlign w:val="superscript"/>
          <w:rtl/>
          <w:lang w:bidi="ar-JO"/>
        </w:rPr>
        <w:t>(</w:t>
      </w:r>
      <w:r w:rsidR="00FD3267" w:rsidRPr="00FD3267">
        <w:rPr>
          <w:rFonts w:ascii="Lexicon" w:hAnsi="Lexicon" w:cs="Lexicon" w:hint="cs"/>
          <w:sz w:val="28"/>
          <w:szCs w:val="28"/>
          <w:vertAlign w:val="superscript"/>
          <w:rtl/>
          <w:lang w:bidi="ar-JO"/>
        </w:rPr>
        <w:t>7</w:t>
      </w:r>
      <w:r w:rsidR="009A3777" w:rsidRPr="00FD3267">
        <w:rPr>
          <w:rFonts w:ascii="Lexicon" w:hAnsi="Lexicon" w:cs="Lexicon"/>
          <w:sz w:val="28"/>
          <w:szCs w:val="28"/>
          <w:vertAlign w:val="superscript"/>
          <w:rtl/>
          <w:lang w:bidi="ar-JO"/>
        </w:rPr>
        <w:t>)</w:t>
      </w:r>
      <w:r w:rsidR="009A3777" w:rsidRPr="00C23C3E">
        <w:rPr>
          <w:rFonts w:ascii="Lexicon" w:hAnsi="Lexicon" w:cs="Lexicon"/>
          <w:sz w:val="28"/>
          <w:szCs w:val="28"/>
          <w:rtl/>
          <w:lang w:bidi="ar-JO"/>
        </w:rPr>
        <w:t xml:space="preserve"> الـ (</w:t>
      </w:r>
      <w:r w:rsidR="009A3777" w:rsidRPr="00C23C3E">
        <w:rPr>
          <w:rFonts w:ascii="Lexicon" w:hAnsi="Lexicon" w:cs="Lexicon"/>
          <w:sz w:val="28"/>
          <w:szCs w:val="28"/>
          <w:lang w:bidi="ar-JO"/>
        </w:rPr>
        <w:t>CRM</w:t>
      </w:r>
      <w:r w:rsidR="009A3777" w:rsidRPr="00C23C3E">
        <w:rPr>
          <w:rFonts w:ascii="Lexicon" w:hAnsi="Lexicon" w:cs="Lexicon"/>
          <w:sz w:val="28"/>
          <w:szCs w:val="28"/>
          <w:rtl/>
          <w:lang w:bidi="ar-JO"/>
        </w:rPr>
        <w:t>) بِأنها "عملية الإدارة بعناية للمعلومات المفصلة حول الزبائن وكل نقاط الإتصال مع الزبائن لتعظيم الولاء , حيث إن (</w:t>
      </w:r>
      <w:r w:rsidR="009A3777" w:rsidRPr="00C23C3E">
        <w:rPr>
          <w:rFonts w:ascii="Lexicon" w:hAnsi="Lexicon" w:cs="Lexicon"/>
          <w:sz w:val="28"/>
          <w:szCs w:val="28"/>
          <w:lang w:bidi="ar-JO"/>
        </w:rPr>
        <w:t>CRM</w:t>
      </w:r>
      <w:r w:rsidR="009A3777" w:rsidRPr="00C23C3E">
        <w:rPr>
          <w:rFonts w:ascii="Lexicon" w:hAnsi="Lexicon" w:cs="Lexicon"/>
          <w:sz w:val="28"/>
          <w:szCs w:val="28"/>
          <w:rtl/>
          <w:lang w:bidi="ar-JO"/>
        </w:rPr>
        <w:t>) تسمح للشركات بتوفير خدمة ممتازة في الوقت المناسب للزبون من خلال الإستخدام الأمثل للمعلومات الفردية استناداً على ماذا تعرف حول كل قيمة زبون".</w:t>
      </w:r>
      <w:r w:rsidR="003B14CC" w:rsidRPr="00C23C3E">
        <w:rPr>
          <w:rFonts w:ascii="Lexicon" w:hAnsi="Lexicon" w:cs="Lexicon"/>
          <w:sz w:val="28"/>
          <w:szCs w:val="28"/>
          <w:rtl/>
          <w:lang w:bidi="ar-JO"/>
        </w:rPr>
        <w:t xml:space="preserve"> </w:t>
      </w:r>
    </w:p>
    <w:p w:rsidR="008413C1" w:rsidRPr="008054DA" w:rsidRDefault="009A3777" w:rsidP="00C23C3E">
      <w:pPr>
        <w:spacing w:line="240" w:lineRule="auto"/>
        <w:ind w:left="282"/>
        <w:jc w:val="lowKashida"/>
        <w:rPr>
          <w:rFonts w:ascii="Lexicon" w:hAnsi="Lexicon" w:cs="Lexicon"/>
          <w:sz w:val="28"/>
          <w:szCs w:val="28"/>
          <w:rtl/>
          <w:lang w:bidi="ar-JO"/>
        </w:rPr>
      </w:pPr>
      <w:r w:rsidRPr="008054DA">
        <w:rPr>
          <w:rFonts w:ascii="Lexicon" w:hAnsi="Lexicon" w:cs="Lexicon"/>
          <w:sz w:val="28"/>
          <w:szCs w:val="28"/>
          <w:rtl/>
          <w:lang w:bidi="ar-JO"/>
        </w:rPr>
        <w:t xml:space="preserve"> نُلاحظ مما تقدم أن المؤلفون يختلفون إختلافاً كبيراً في تعريف إدارة علاقات الزبائن  كلاً حسب وجهة نظره ، وفي ضوء ذلك تم التوصل إلى تعريف يكاد يكون ملائماً لغرض ال</w:t>
      </w:r>
      <w:r w:rsidR="00AB13B9" w:rsidRPr="008054DA">
        <w:rPr>
          <w:rFonts w:ascii="Lexicon" w:hAnsi="Lexicon" w:cs="Lexicon"/>
          <w:sz w:val="28"/>
          <w:szCs w:val="28"/>
          <w:rtl/>
          <w:lang w:bidi="ar-JO"/>
        </w:rPr>
        <w:t>بحث</w:t>
      </w:r>
      <w:r w:rsidRPr="008054DA">
        <w:rPr>
          <w:rFonts w:ascii="Lexicon" w:hAnsi="Lexicon" w:cs="Lexicon"/>
          <w:sz w:val="28"/>
          <w:szCs w:val="28"/>
          <w:rtl/>
          <w:lang w:bidi="ar-JO"/>
        </w:rPr>
        <w:t xml:space="preserve"> وأهدافه والذي يتمثل قي انها " عبارة عن النشاط الذي يهتم بالزبائن الرئيسيين للمنظمة من خلال تطوير كفاءة التنظيم الذي يكون في إعادة النظر في الهيكل التنظيمي، وتقديم خدمات بناءً على معرفة الزبون التي تليها تشخيص قيمته ومن ثم كسب </w:t>
      </w:r>
      <w:r w:rsidRPr="008054DA">
        <w:rPr>
          <w:rFonts w:ascii="Lexicon" w:hAnsi="Lexicon" w:cs="Lexicon"/>
          <w:sz w:val="28"/>
          <w:szCs w:val="28"/>
          <w:rtl/>
          <w:lang w:bidi="ar-JO"/>
        </w:rPr>
        <w:lastRenderedPageBreak/>
        <w:t>ثقته لغرض التوصل إلى قرارات فعالة ترتقي بالأداء التسويقي بصفة خاصة والأداء التنظيمي بصفة عامة".</w:t>
      </w:r>
    </w:p>
    <w:p w:rsidR="009A3777" w:rsidRPr="008054DA" w:rsidRDefault="009A3777" w:rsidP="00C23C3E">
      <w:pPr>
        <w:spacing w:line="240" w:lineRule="auto"/>
        <w:ind w:left="282"/>
        <w:jc w:val="lowKashida"/>
        <w:rPr>
          <w:rFonts w:ascii="Lexicon" w:hAnsi="Lexicon" w:cs="Lexicon"/>
          <w:b/>
          <w:bCs/>
          <w:sz w:val="28"/>
          <w:szCs w:val="28"/>
          <w:lang w:bidi="ar-JO"/>
        </w:rPr>
      </w:pPr>
      <w:r w:rsidRPr="008054DA">
        <w:rPr>
          <w:rFonts w:ascii="Lexicon" w:hAnsi="Lexicon" w:cs="Lexicon"/>
          <w:b/>
          <w:bCs/>
          <w:sz w:val="28"/>
          <w:szCs w:val="28"/>
          <w:rtl/>
          <w:lang w:bidi="ar-JO"/>
        </w:rPr>
        <w:t xml:space="preserve">الفوائد المتوخاة من إدارة علاقات الزبائن  </w:t>
      </w:r>
      <w:r w:rsidRPr="008054DA">
        <w:rPr>
          <w:rFonts w:ascii="Lexicon" w:hAnsi="Lexicon" w:cs="Lexicon"/>
          <w:b/>
          <w:bCs/>
          <w:sz w:val="28"/>
          <w:szCs w:val="28"/>
          <w:lang w:bidi="ar-JO"/>
        </w:rPr>
        <w:t>CRM benefits</w:t>
      </w:r>
    </w:p>
    <w:p w:rsidR="009A3777" w:rsidRPr="008054DA" w:rsidRDefault="00744DF1" w:rsidP="00FD3267">
      <w:pPr>
        <w:spacing w:line="240" w:lineRule="auto"/>
        <w:ind w:left="282"/>
        <w:jc w:val="lowKashida"/>
        <w:rPr>
          <w:rFonts w:ascii="Lexicon" w:hAnsi="Lexicon" w:cs="Lexicon"/>
          <w:sz w:val="28"/>
          <w:szCs w:val="28"/>
          <w:rtl/>
          <w:lang w:bidi="ar-IQ"/>
        </w:rPr>
      </w:pPr>
      <w:r>
        <w:rPr>
          <w:rFonts w:ascii="Lexicon" w:hAnsi="Lexicon" w:cs="Lexicon"/>
          <w:noProof/>
          <w:sz w:val="28"/>
          <w:szCs w:val="28"/>
          <w:rtl/>
        </w:rPr>
        <w:pict>
          <v:shape id="_x0000_s1068" type="#_x0000_t202" style="position:absolute;left:0;text-align:left;margin-left:-99.1pt;margin-top:57.05pt;width:92.65pt;height:615.05pt;z-index:251663360" stroked="f">
            <v:textbox>
              <w:txbxContent>
                <w:p w:rsidR="00956738" w:rsidRPr="00FD3267" w:rsidRDefault="00956738" w:rsidP="00FD3267">
                  <w:pPr>
                    <w:bidi w:val="0"/>
                    <w:jc w:val="both"/>
                    <w:rPr>
                      <w:rFonts w:ascii="Lexicon" w:hAnsi="Lexicon" w:cs="Lexicon"/>
                      <w:sz w:val="24"/>
                      <w:szCs w:val="24"/>
                      <w:lang w:bidi="ar-IQ"/>
                    </w:rPr>
                  </w:pPr>
                  <w:r w:rsidRPr="00FD3267">
                    <w:rPr>
                      <w:rFonts w:ascii="Lexicon" w:hAnsi="Lexicon" w:cs="Lexicon" w:hint="cs"/>
                      <w:sz w:val="24"/>
                      <w:szCs w:val="24"/>
                      <w:rtl/>
                      <w:lang w:bidi="ar-IQ"/>
                    </w:rPr>
                    <w:t>(1)</w:t>
                  </w:r>
                  <w:r w:rsidRPr="00FD3267">
                    <w:rPr>
                      <w:rFonts w:ascii="Lexicon" w:hAnsi="Lexicon" w:cs="Lexicon"/>
                      <w:sz w:val="24"/>
                      <w:szCs w:val="24"/>
                      <w:rtl/>
                      <w:lang w:bidi="ar-JO"/>
                    </w:rPr>
                    <w:t xml:space="preserve"> </w:t>
                  </w:r>
                  <w:r w:rsidRPr="00FD3267">
                    <w:rPr>
                      <w:rFonts w:ascii="Lexicon" w:hAnsi="Lexicon" w:cs="Lexicon"/>
                      <w:sz w:val="24"/>
                      <w:szCs w:val="24"/>
                      <w:lang w:bidi="ar-JO"/>
                    </w:rPr>
                    <w:t>Arnett &amp; B , 2005</w:t>
                  </w:r>
                  <w:r w:rsidRPr="00FD3267">
                    <w:rPr>
                      <w:rFonts w:ascii="Lexicon" w:hAnsi="Lexicon" w:cs="Lexicon"/>
                      <w:sz w:val="24"/>
                      <w:szCs w:val="24"/>
                      <w:lang w:bidi="ar-IQ"/>
                    </w:rPr>
                    <w:t>.</w:t>
                  </w:r>
                </w:p>
                <w:p w:rsidR="00956738" w:rsidRPr="00FD3267" w:rsidRDefault="00956738" w:rsidP="00FD3267">
                  <w:pPr>
                    <w:bidi w:val="0"/>
                    <w:jc w:val="both"/>
                    <w:rPr>
                      <w:rFonts w:ascii="Lexicon" w:hAnsi="Lexicon" w:cs="Lexicon"/>
                      <w:sz w:val="24"/>
                      <w:szCs w:val="24"/>
                      <w:lang w:bidi="ar-IQ"/>
                    </w:rPr>
                  </w:pPr>
                  <w:r w:rsidRPr="00FD3267">
                    <w:rPr>
                      <w:rFonts w:ascii="Lexicon" w:hAnsi="Lexicon" w:cs="Lexicon"/>
                      <w:sz w:val="24"/>
                      <w:szCs w:val="24"/>
                      <w:lang w:bidi="ar-IQ"/>
                    </w:rPr>
                    <w:t>(2)</w:t>
                  </w:r>
                  <w:r w:rsidRPr="00FD3267">
                    <w:rPr>
                      <w:rFonts w:ascii="Lexicon" w:hAnsi="Lexicon" w:cs="Lexicon"/>
                      <w:sz w:val="24"/>
                      <w:szCs w:val="24"/>
                      <w:lang w:bidi="ar-JO"/>
                    </w:rPr>
                    <w:t xml:space="preserve"> Iacovou et al, 1995</w:t>
                  </w:r>
                  <w:r w:rsidRPr="00FD3267">
                    <w:rPr>
                      <w:rFonts w:ascii="Lexicon" w:hAnsi="Lexicon" w:cs="Lexicon"/>
                      <w:sz w:val="24"/>
                      <w:szCs w:val="24"/>
                      <w:lang w:bidi="ar-IQ"/>
                    </w:rPr>
                    <w:t>.</w:t>
                  </w:r>
                </w:p>
                <w:p w:rsidR="00956738" w:rsidRPr="00FD3267" w:rsidRDefault="00956738" w:rsidP="00FD3267">
                  <w:pPr>
                    <w:bidi w:val="0"/>
                    <w:jc w:val="both"/>
                    <w:rPr>
                      <w:rFonts w:ascii="Lexicon" w:hAnsi="Lexicon" w:cs="Lexicon"/>
                      <w:sz w:val="24"/>
                      <w:szCs w:val="24"/>
                      <w:lang w:bidi="ar-IQ"/>
                    </w:rPr>
                  </w:pPr>
                  <w:r w:rsidRPr="00FD3267">
                    <w:rPr>
                      <w:rFonts w:ascii="Lexicon" w:hAnsi="Lexicon" w:cs="Lexicon"/>
                      <w:sz w:val="24"/>
                      <w:szCs w:val="24"/>
                      <w:lang w:bidi="ar-IQ"/>
                    </w:rPr>
                    <w:t>(3)</w:t>
                  </w:r>
                  <w:r w:rsidRPr="00FD3267">
                    <w:rPr>
                      <w:rFonts w:ascii="Lexicon" w:hAnsi="Lexicon" w:cs="Lexicon"/>
                      <w:sz w:val="24"/>
                      <w:szCs w:val="24"/>
                      <w:lang w:bidi="ar-JO"/>
                    </w:rPr>
                    <w:t xml:space="preserve"> Reichheld, 1996.</w:t>
                  </w:r>
                </w:p>
                <w:p w:rsidR="00956738" w:rsidRPr="00FD3267" w:rsidRDefault="00956738" w:rsidP="00FD3267">
                  <w:pPr>
                    <w:bidi w:val="0"/>
                    <w:jc w:val="both"/>
                    <w:rPr>
                      <w:rFonts w:ascii="Lexicon" w:hAnsi="Lexicon" w:cs="Lexicon"/>
                      <w:sz w:val="24"/>
                      <w:szCs w:val="24"/>
                      <w:lang w:bidi="ar-IQ"/>
                    </w:rPr>
                  </w:pPr>
                  <w:r w:rsidRPr="00FD3267">
                    <w:rPr>
                      <w:rFonts w:ascii="Lexicon" w:hAnsi="Lexicon" w:cs="Lexicon"/>
                      <w:sz w:val="24"/>
                      <w:szCs w:val="24"/>
                      <w:lang w:bidi="ar-IQ"/>
                    </w:rPr>
                    <w:t>(4)</w:t>
                  </w:r>
                  <w:r w:rsidRPr="00FD3267">
                    <w:rPr>
                      <w:rFonts w:ascii="Lexicon" w:hAnsi="Lexicon" w:cs="Lexicon"/>
                      <w:sz w:val="24"/>
                      <w:szCs w:val="24"/>
                    </w:rPr>
                    <w:t xml:space="preserve"> </w:t>
                  </w:r>
                  <w:r w:rsidRPr="00FD3267">
                    <w:rPr>
                      <w:rFonts w:ascii="Lexicon" w:hAnsi="Lexicon" w:cs="Lexicon"/>
                      <w:sz w:val="24"/>
                      <w:szCs w:val="24"/>
                      <w:lang w:bidi="ar-JO"/>
                    </w:rPr>
                    <w:t>Iacovou et al, 1995</w:t>
                  </w:r>
                  <w:r w:rsidRPr="00FD3267">
                    <w:rPr>
                      <w:rFonts w:ascii="Lexicon" w:hAnsi="Lexicon" w:cs="Lexicon"/>
                      <w:sz w:val="24"/>
                      <w:szCs w:val="24"/>
                    </w:rPr>
                    <w:t>.</w:t>
                  </w:r>
                </w:p>
                <w:p w:rsidR="00956738" w:rsidRPr="00FD3267" w:rsidRDefault="00956738" w:rsidP="00FD3267">
                  <w:pPr>
                    <w:bidi w:val="0"/>
                    <w:jc w:val="both"/>
                    <w:rPr>
                      <w:rFonts w:ascii="Lexicon" w:hAnsi="Lexicon" w:cs="Lexicon"/>
                      <w:sz w:val="24"/>
                      <w:szCs w:val="24"/>
                      <w:lang w:bidi="ar-JO"/>
                    </w:rPr>
                  </w:pPr>
                  <w:r w:rsidRPr="00FD3267">
                    <w:rPr>
                      <w:rFonts w:ascii="Lexicon" w:hAnsi="Lexicon" w:cs="Lexicon"/>
                      <w:sz w:val="24"/>
                      <w:szCs w:val="24"/>
                      <w:lang w:bidi="ar-IQ"/>
                    </w:rPr>
                    <w:t>(5)</w:t>
                  </w:r>
                  <w:r w:rsidRPr="00FD3267">
                    <w:rPr>
                      <w:rFonts w:ascii="Lexicon" w:hAnsi="Lexicon" w:cs="Lexicon"/>
                      <w:sz w:val="24"/>
                      <w:szCs w:val="24"/>
                      <w:lang w:bidi="ar-JO"/>
                    </w:rPr>
                    <w:t xml:space="preserve"> Peppers &amp; Rogers, 1996.</w:t>
                  </w:r>
                </w:p>
                <w:p w:rsidR="00956738" w:rsidRDefault="00956738" w:rsidP="00FD3267">
                  <w:pPr>
                    <w:bidi w:val="0"/>
                    <w:jc w:val="both"/>
                    <w:rPr>
                      <w:rFonts w:ascii="Lexicon" w:hAnsi="Lexicon" w:cs="Lexicon"/>
                      <w:sz w:val="24"/>
                      <w:szCs w:val="24"/>
                      <w:lang w:bidi="ar-IQ"/>
                    </w:rPr>
                  </w:pPr>
                </w:p>
                <w:p w:rsidR="00956738" w:rsidRDefault="00956738" w:rsidP="00E66B1C">
                  <w:pPr>
                    <w:bidi w:val="0"/>
                    <w:jc w:val="both"/>
                    <w:rPr>
                      <w:rFonts w:ascii="Lexicon" w:hAnsi="Lexicon" w:cs="Lexicon"/>
                      <w:sz w:val="24"/>
                      <w:szCs w:val="24"/>
                      <w:lang w:bidi="ar-IQ"/>
                    </w:rPr>
                  </w:pPr>
                </w:p>
                <w:p w:rsidR="00956738" w:rsidRDefault="00956738" w:rsidP="00E66B1C">
                  <w:pPr>
                    <w:bidi w:val="0"/>
                    <w:jc w:val="both"/>
                    <w:rPr>
                      <w:rFonts w:ascii="Lexicon" w:hAnsi="Lexicon" w:cs="Lexicon"/>
                      <w:sz w:val="24"/>
                      <w:szCs w:val="24"/>
                      <w:lang w:bidi="ar-IQ"/>
                    </w:rPr>
                  </w:pPr>
                </w:p>
                <w:p w:rsidR="00956738" w:rsidRDefault="00956738" w:rsidP="00E66B1C">
                  <w:pPr>
                    <w:bidi w:val="0"/>
                    <w:jc w:val="both"/>
                    <w:rPr>
                      <w:rFonts w:ascii="Lexicon" w:hAnsi="Lexicon" w:cs="Lexicon"/>
                      <w:sz w:val="24"/>
                      <w:szCs w:val="24"/>
                      <w:lang w:bidi="ar-IQ"/>
                    </w:rPr>
                  </w:pPr>
                </w:p>
                <w:p w:rsidR="00956738" w:rsidRPr="00FD3267" w:rsidRDefault="00956738" w:rsidP="00E66B1C">
                  <w:pPr>
                    <w:bidi w:val="0"/>
                    <w:jc w:val="both"/>
                    <w:rPr>
                      <w:rFonts w:ascii="Lexicon" w:hAnsi="Lexicon" w:cs="Lexicon"/>
                      <w:sz w:val="24"/>
                      <w:szCs w:val="24"/>
                      <w:lang w:bidi="ar-IQ"/>
                    </w:rPr>
                  </w:pPr>
                  <w:r w:rsidRPr="00FD3267">
                    <w:rPr>
                      <w:rFonts w:ascii="Lexicon" w:hAnsi="Lexicon" w:cs="Lexicon"/>
                      <w:sz w:val="24"/>
                      <w:szCs w:val="24"/>
                      <w:lang w:bidi="ar-IQ"/>
                    </w:rPr>
                    <w:t>(6)</w:t>
                  </w:r>
                  <w:r w:rsidRPr="00FD3267">
                    <w:rPr>
                      <w:rFonts w:ascii="Lexicon" w:hAnsi="Lexicon" w:cs="Lexicon"/>
                      <w:snapToGrid w:val="0"/>
                      <w:sz w:val="24"/>
                      <w:szCs w:val="24"/>
                    </w:rPr>
                    <w:t xml:space="preserve"> </w:t>
                  </w:r>
                  <w:r w:rsidRPr="00FD3267">
                    <w:rPr>
                      <w:rFonts w:ascii="Lexicon" w:hAnsi="Lexicon" w:cs="Lexicon"/>
                      <w:sz w:val="24"/>
                      <w:szCs w:val="24"/>
                      <w:lang w:bidi="ar-JO"/>
                    </w:rPr>
                    <w:t>Ferrell &amp; Hartline, 2011</w:t>
                  </w:r>
                  <w:r w:rsidRPr="00FD3267">
                    <w:rPr>
                      <w:rFonts w:ascii="Lexicon" w:hAnsi="Lexicon" w:cs="Lexicon"/>
                      <w:sz w:val="24"/>
                      <w:szCs w:val="24"/>
                      <w:lang w:bidi="ar-IQ"/>
                    </w:rPr>
                    <w:t>.</w:t>
                  </w:r>
                </w:p>
                <w:p w:rsidR="00956738" w:rsidRDefault="00956738" w:rsidP="00FD3267">
                  <w:pPr>
                    <w:bidi w:val="0"/>
                    <w:jc w:val="both"/>
                    <w:rPr>
                      <w:rFonts w:ascii="Lexicon" w:hAnsi="Lexicon" w:cs="Lexicon"/>
                      <w:sz w:val="24"/>
                      <w:szCs w:val="24"/>
                      <w:lang w:bidi="ar-IQ"/>
                    </w:rPr>
                  </w:pPr>
                </w:p>
                <w:p w:rsidR="00956738" w:rsidRDefault="00956738" w:rsidP="00E66B1C">
                  <w:pPr>
                    <w:bidi w:val="0"/>
                    <w:jc w:val="both"/>
                    <w:rPr>
                      <w:rFonts w:ascii="Lexicon" w:hAnsi="Lexicon" w:cs="Lexicon"/>
                      <w:sz w:val="24"/>
                      <w:szCs w:val="24"/>
                      <w:lang w:bidi="ar-IQ"/>
                    </w:rPr>
                  </w:pPr>
                </w:p>
                <w:p w:rsidR="00956738" w:rsidRDefault="00956738" w:rsidP="00E66B1C">
                  <w:pPr>
                    <w:bidi w:val="0"/>
                    <w:jc w:val="both"/>
                    <w:rPr>
                      <w:rFonts w:ascii="Lexicon" w:hAnsi="Lexicon" w:cs="Lexicon"/>
                      <w:sz w:val="24"/>
                      <w:szCs w:val="24"/>
                      <w:lang w:bidi="ar-IQ"/>
                    </w:rPr>
                  </w:pPr>
                </w:p>
                <w:p w:rsidR="00956738" w:rsidRDefault="00956738" w:rsidP="00E66B1C">
                  <w:pPr>
                    <w:bidi w:val="0"/>
                    <w:jc w:val="both"/>
                    <w:rPr>
                      <w:rFonts w:ascii="Lexicon" w:hAnsi="Lexicon" w:cs="Lexicon"/>
                      <w:sz w:val="24"/>
                      <w:szCs w:val="24"/>
                      <w:lang w:bidi="ar-IQ"/>
                    </w:rPr>
                  </w:pPr>
                </w:p>
                <w:p w:rsidR="00956738" w:rsidRPr="00FD3267" w:rsidRDefault="00956738" w:rsidP="00E66B1C">
                  <w:pPr>
                    <w:bidi w:val="0"/>
                    <w:jc w:val="both"/>
                    <w:rPr>
                      <w:rFonts w:ascii="Lexicon" w:hAnsi="Lexicon" w:cs="Lexicon"/>
                      <w:sz w:val="24"/>
                      <w:szCs w:val="24"/>
                      <w:lang w:bidi="ar-IQ"/>
                    </w:rPr>
                  </w:pPr>
                  <w:r w:rsidRPr="00FD3267">
                    <w:rPr>
                      <w:rFonts w:ascii="Lexicon" w:hAnsi="Lexicon" w:cs="Lexicon"/>
                      <w:sz w:val="24"/>
                      <w:szCs w:val="24"/>
                      <w:lang w:bidi="ar-IQ"/>
                    </w:rPr>
                    <w:t>(7)</w:t>
                  </w:r>
                  <w:r w:rsidRPr="00FD3267">
                    <w:rPr>
                      <w:rFonts w:ascii="Lexicon" w:hAnsi="Lexicon" w:cs="Lexicon"/>
                      <w:sz w:val="24"/>
                      <w:szCs w:val="24"/>
                      <w:lang w:bidi="ar-JO"/>
                    </w:rPr>
                    <w:t xml:space="preserve"> Homburg  et al, 2007.</w:t>
                  </w:r>
                </w:p>
                <w:p w:rsidR="00956738" w:rsidRPr="00FD3267" w:rsidRDefault="00956738" w:rsidP="00FD3267">
                  <w:pPr>
                    <w:bidi w:val="0"/>
                    <w:jc w:val="both"/>
                    <w:rPr>
                      <w:rFonts w:ascii="Lexicon" w:hAnsi="Lexicon" w:cs="Lexicon"/>
                      <w:sz w:val="24"/>
                      <w:szCs w:val="24"/>
                      <w:lang w:bidi="ar-IQ"/>
                    </w:rPr>
                  </w:pPr>
                </w:p>
                <w:p w:rsidR="00956738" w:rsidRPr="00FD3267" w:rsidRDefault="00956738" w:rsidP="00FD3267">
                  <w:pPr>
                    <w:bidi w:val="0"/>
                    <w:jc w:val="both"/>
                    <w:rPr>
                      <w:rFonts w:ascii="Lexicon" w:hAnsi="Lexicon" w:cs="Lexicon"/>
                      <w:sz w:val="24"/>
                      <w:szCs w:val="24"/>
                      <w:lang w:bidi="ar-IQ"/>
                    </w:rPr>
                  </w:pPr>
                </w:p>
              </w:txbxContent>
            </v:textbox>
            <w10:wrap anchorx="page"/>
          </v:shape>
        </w:pict>
      </w:r>
      <w:r w:rsidR="009A3777" w:rsidRPr="008054DA">
        <w:rPr>
          <w:rFonts w:ascii="Lexicon" w:hAnsi="Lexicon" w:cs="Lexicon"/>
          <w:sz w:val="28"/>
          <w:szCs w:val="28"/>
          <w:rtl/>
          <w:lang w:bidi="ar-JO"/>
        </w:rPr>
        <w:t>مقدار فوائد إدارة علاقات الزبائن (</w:t>
      </w:r>
      <w:r w:rsidR="009A3777" w:rsidRPr="008054DA">
        <w:rPr>
          <w:rFonts w:ascii="Lexicon" w:hAnsi="Lexicon" w:cs="Lexicon"/>
          <w:sz w:val="28"/>
          <w:szCs w:val="28"/>
          <w:lang w:bidi="ar-JO"/>
        </w:rPr>
        <w:t>CRM</w:t>
      </w:r>
      <w:r w:rsidR="009A3777" w:rsidRPr="008054DA">
        <w:rPr>
          <w:rFonts w:ascii="Lexicon" w:hAnsi="Lexicon" w:cs="Lexicon"/>
          <w:sz w:val="28"/>
          <w:szCs w:val="28"/>
          <w:rtl/>
          <w:lang w:bidi="ar-JO"/>
        </w:rPr>
        <w:t>) لأي منظمة تختلف بالإعتماد على طبيعة الأعمال المعنية بها . وقد أشار العديد من الكُتاب والباحثين إلى الفوائد المتوخاة من إعتماد (</w:t>
      </w:r>
      <w:r w:rsidR="009A3777" w:rsidRPr="008054DA">
        <w:rPr>
          <w:rFonts w:ascii="Lexicon" w:hAnsi="Lexicon" w:cs="Lexicon"/>
          <w:sz w:val="28"/>
          <w:szCs w:val="28"/>
          <w:lang w:bidi="ar-JO"/>
        </w:rPr>
        <w:t>CRM</w:t>
      </w:r>
      <w:r w:rsidR="009A3777" w:rsidRPr="008054DA">
        <w:rPr>
          <w:rFonts w:ascii="Lexicon" w:hAnsi="Lexicon" w:cs="Lexicon"/>
          <w:sz w:val="28"/>
          <w:szCs w:val="28"/>
          <w:rtl/>
          <w:lang w:bidi="ar-JO"/>
        </w:rPr>
        <w:t xml:space="preserve">) والتي تم حصرها  في نموذجين أساسيين هما : فوائد تشغيلية ، وفوائد إستراتيجية </w:t>
      </w:r>
      <w:r w:rsidR="009A3777" w:rsidRPr="00FD3267">
        <w:rPr>
          <w:rFonts w:ascii="Lexicon" w:hAnsi="Lexicon" w:cs="Lexicon"/>
          <w:sz w:val="28"/>
          <w:szCs w:val="28"/>
          <w:vertAlign w:val="superscript"/>
          <w:lang w:bidi="ar-JO"/>
        </w:rPr>
        <w:t>(</w:t>
      </w:r>
      <w:r w:rsidR="00FD3267" w:rsidRPr="00FD3267">
        <w:rPr>
          <w:rFonts w:ascii="Lexicon" w:hAnsi="Lexicon" w:cs="Lexicon"/>
          <w:sz w:val="28"/>
          <w:szCs w:val="28"/>
          <w:vertAlign w:val="superscript"/>
          <w:lang w:bidi="ar-JO"/>
        </w:rPr>
        <w:t>1</w:t>
      </w:r>
      <w:r w:rsidR="009A3777" w:rsidRPr="00FD3267">
        <w:rPr>
          <w:rFonts w:ascii="Lexicon" w:hAnsi="Lexicon" w:cs="Lexicon"/>
          <w:sz w:val="28"/>
          <w:szCs w:val="28"/>
          <w:vertAlign w:val="superscript"/>
          <w:lang w:bidi="ar-JO"/>
        </w:rPr>
        <w:t>)</w:t>
      </w:r>
      <w:r w:rsidR="00FD3267" w:rsidRPr="00FD3267">
        <w:rPr>
          <w:rFonts w:ascii="Lexicon" w:hAnsi="Lexicon" w:cs="Lexicon" w:hint="cs"/>
          <w:sz w:val="28"/>
          <w:szCs w:val="28"/>
          <w:vertAlign w:val="superscript"/>
          <w:rtl/>
          <w:lang w:bidi="ar-JO"/>
        </w:rPr>
        <w:t>.</w:t>
      </w:r>
    </w:p>
    <w:p w:rsidR="009A3777" w:rsidRPr="00FD3267" w:rsidRDefault="009A3777" w:rsidP="00FD3267">
      <w:pPr>
        <w:pStyle w:val="a3"/>
        <w:numPr>
          <w:ilvl w:val="0"/>
          <w:numId w:val="1"/>
        </w:numPr>
        <w:spacing w:line="240" w:lineRule="auto"/>
        <w:ind w:left="282" w:firstLine="0"/>
        <w:jc w:val="lowKashida"/>
        <w:rPr>
          <w:rFonts w:ascii="Lexicon" w:hAnsi="Lexicon" w:cs="Lexicon"/>
          <w:sz w:val="28"/>
          <w:szCs w:val="28"/>
          <w:vertAlign w:val="superscript"/>
          <w:rtl/>
          <w:lang w:bidi="ar-JO"/>
        </w:rPr>
      </w:pPr>
      <w:r w:rsidRPr="008054DA">
        <w:rPr>
          <w:rFonts w:ascii="Lexicon" w:hAnsi="Lexicon" w:cs="Lexicon"/>
          <w:sz w:val="28"/>
          <w:szCs w:val="28"/>
          <w:rtl/>
          <w:lang w:bidi="ar-JO"/>
        </w:rPr>
        <w:t>الفوائد التشغيلية تشير إلى المُدخرات التشغيلية للمنظمة التي تنتج من تحسين الفعالية الداخلية .</w:t>
      </w:r>
      <w:r w:rsidRPr="00FD3267">
        <w:rPr>
          <w:rFonts w:ascii="Lexicon" w:hAnsi="Lexicon" w:cs="Lexicon"/>
          <w:sz w:val="28"/>
          <w:szCs w:val="28"/>
          <w:vertAlign w:val="superscript"/>
          <w:rtl/>
          <w:lang w:bidi="ar-JO"/>
        </w:rPr>
        <w:t>(</w:t>
      </w:r>
      <w:r w:rsidR="00FD3267" w:rsidRPr="00FD3267">
        <w:rPr>
          <w:rFonts w:ascii="Lexicon" w:hAnsi="Lexicon" w:cs="Lexicon" w:hint="cs"/>
          <w:sz w:val="28"/>
          <w:szCs w:val="28"/>
          <w:vertAlign w:val="superscript"/>
          <w:rtl/>
          <w:lang w:bidi="ar-JO"/>
        </w:rPr>
        <w:t>2</w:t>
      </w:r>
      <w:r w:rsidRPr="00FD3267">
        <w:rPr>
          <w:rFonts w:ascii="Lexicon" w:hAnsi="Lexicon" w:cs="Lexicon"/>
          <w:sz w:val="28"/>
          <w:szCs w:val="28"/>
          <w:vertAlign w:val="superscript"/>
          <w:rtl/>
          <w:lang w:bidi="ar-JO"/>
        </w:rPr>
        <w:t>)</w:t>
      </w:r>
      <w:r w:rsidRPr="008054DA">
        <w:rPr>
          <w:rFonts w:ascii="Lexicon" w:hAnsi="Lexicon" w:cs="Lexicon"/>
          <w:sz w:val="28"/>
          <w:szCs w:val="28"/>
          <w:rtl/>
          <w:lang w:bidi="ar-JO"/>
        </w:rPr>
        <w:t>، ذلك بِأن (</w:t>
      </w:r>
      <w:r w:rsidRPr="008054DA">
        <w:rPr>
          <w:rFonts w:ascii="Lexicon" w:hAnsi="Lexicon" w:cs="Lexicon"/>
          <w:sz w:val="28"/>
          <w:szCs w:val="28"/>
          <w:lang w:bidi="ar-JO"/>
        </w:rPr>
        <w:t>CRM</w:t>
      </w:r>
      <w:r w:rsidRPr="008054DA">
        <w:rPr>
          <w:rFonts w:ascii="Lexicon" w:hAnsi="Lexicon" w:cs="Lexicon"/>
          <w:sz w:val="28"/>
          <w:szCs w:val="28"/>
          <w:rtl/>
          <w:lang w:bidi="ar-JO"/>
        </w:rPr>
        <w:t xml:space="preserve">) تسمح للشركة بإعادة تصميم عملياتها لتحسين فعاليتها التشغيلية مثل التسويق ودعم الزبون ، فعالية الخطوط الأمامية ، والإنتاجية في المبيعات والتي بدورها تخفض الكلف المتعلقة بالزبون </w:t>
      </w:r>
      <w:r w:rsidRPr="00FD3267">
        <w:rPr>
          <w:rFonts w:ascii="Lexicon" w:hAnsi="Lexicon" w:cs="Lexicon"/>
          <w:sz w:val="28"/>
          <w:szCs w:val="28"/>
          <w:vertAlign w:val="superscript"/>
          <w:rtl/>
          <w:lang w:bidi="ar-JO"/>
        </w:rPr>
        <w:t>.</w:t>
      </w:r>
      <w:r w:rsidRPr="00FD3267">
        <w:rPr>
          <w:rFonts w:ascii="Lexicon" w:hAnsi="Lexicon" w:cs="Lexicon"/>
          <w:sz w:val="28"/>
          <w:szCs w:val="28"/>
          <w:vertAlign w:val="superscript"/>
          <w:lang w:bidi="ar-JO"/>
        </w:rPr>
        <w:t xml:space="preserve"> (</w:t>
      </w:r>
      <w:r w:rsidR="00FD3267" w:rsidRPr="00FD3267">
        <w:rPr>
          <w:rFonts w:ascii="Lexicon" w:hAnsi="Lexicon" w:cs="Lexicon"/>
          <w:sz w:val="28"/>
          <w:szCs w:val="28"/>
          <w:vertAlign w:val="superscript"/>
          <w:lang w:bidi="ar-JO"/>
        </w:rPr>
        <w:t>3</w:t>
      </w:r>
      <w:r w:rsidRPr="00FD3267">
        <w:rPr>
          <w:rFonts w:ascii="Lexicon" w:hAnsi="Lexicon" w:cs="Lexicon"/>
          <w:sz w:val="28"/>
          <w:szCs w:val="28"/>
          <w:vertAlign w:val="superscript"/>
          <w:lang w:bidi="ar-JO"/>
        </w:rPr>
        <w:t>)</w:t>
      </w:r>
      <w:r w:rsidR="00FD3267" w:rsidRPr="00FD3267">
        <w:rPr>
          <w:rFonts w:ascii="Lexicon" w:hAnsi="Lexicon" w:cs="Lexicon" w:hint="cs"/>
          <w:sz w:val="28"/>
          <w:szCs w:val="28"/>
          <w:rtl/>
          <w:lang w:bidi="ar-IQ"/>
        </w:rPr>
        <w:t>.</w:t>
      </w:r>
    </w:p>
    <w:p w:rsidR="009A3777" w:rsidRPr="008054DA" w:rsidRDefault="009A3777" w:rsidP="00FD3267">
      <w:pPr>
        <w:pStyle w:val="a3"/>
        <w:numPr>
          <w:ilvl w:val="0"/>
          <w:numId w:val="1"/>
        </w:numPr>
        <w:spacing w:line="240" w:lineRule="auto"/>
        <w:ind w:left="282" w:firstLine="0"/>
        <w:jc w:val="lowKashida"/>
        <w:rPr>
          <w:rFonts w:ascii="Lexicon" w:hAnsi="Lexicon" w:cs="Lexicon"/>
          <w:sz w:val="28"/>
          <w:szCs w:val="28"/>
          <w:rtl/>
          <w:lang w:bidi="ar-JO"/>
        </w:rPr>
      </w:pPr>
      <w:r w:rsidRPr="008054DA">
        <w:rPr>
          <w:rFonts w:ascii="Lexicon" w:hAnsi="Lexicon" w:cs="Lexicon"/>
          <w:sz w:val="28"/>
          <w:szCs w:val="28"/>
          <w:rtl/>
          <w:lang w:bidi="ar-JO"/>
        </w:rPr>
        <w:t xml:space="preserve">الفوائد الإستراتيجية تتضمن فرص تكتيكية ، والفرص التنافسية المشتقة من تبادل البيانات الكترونياً والشبكة الخارجية  لعمليات الأعمال والعلاقات </w:t>
      </w:r>
      <w:r w:rsidRPr="00FD3267">
        <w:rPr>
          <w:rFonts w:ascii="Lexicon" w:hAnsi="Lexicon" w:cs="Lexicon"/>
          <w:sz w:val="28"/>
          <w:szCs w:val="28"/>
          <w:vertAlign w:val="superscript"/>
          <w:rtl/>
          <w:lang w:bidi="ar-JO"/>
        </w:rPr>
        <w:t>(</w:t>
      </w:r>
      <w:r w:rsidR="00FD3267" w:rsidRPr="00FD3267">
        <w:rPr>
          <w:rFonts w:ascii="Lexicon" w:hAnsi="Lexicon" w:cs="Lexicon" w:hint="cs"/>
          <w:sz w:val="28"/>
          <w:szCs w:val="28"/>
          <w:vertAlign w:val="superscript"/>
          <w:rtl/>
          <w:lang w:bidi="ar-JO"/>
        </w:rPr>
        <w:t>4</w:t>
      </w:r>
      <w:r w:rsidRPr="00FD3267">
        <w:rPr>
          <w:rFonts w:ascii="Lexicon" w:hAnsi="Lexicon" w:cs="Lexicon"/>
          <w:sz w:val="28"/>
          <w:szCs w:val="28"/>
          <w:vertAlign w:val="superscript"/>
          <w:rtl/>
          <w:lang w:bidi="ar-JO"/>
        </w:rPr>
        <w:t>)</w:t>
      </w:r>
      <w:r w:rsidR="00FD3267">
        <w:rPr>
          <w:rFonts w:ascii="Lexicon" w:hAnsi="Lexicon" w:cs="Lexicon" w:hint="cs"/>
          <w:sz w:val="28"/>
          <w:szCs w:val="28"/>
          <w:rtl/>
          <w:lang w:bidi="ar-JO"/>
        </w:rPr>
        <w:t>.</w:t>
      </w:r>
    </w:p>
    <w:p w:rsidR="009A3777" w:rsidRPr="008054DA" w:rsidRDefault="009A3777" w:rsidP="00FD3267">
      <w:pPr>
        <w:spacing w:line="240" w:lineRule="auto"/>
        <w:ind w:left="282"/>
        <w:jc w:val="lowKashida"/>
        <w:rPr>
          <w:rFonts w:ascii="Lexicon" w:hAnsi="Lexicon" w:cs="Lexicon"/>
          <w:sz w:val="28"/>
          <w:szCs w:val="28"/>
          <w:rtl/>
          <w:lang w:bidi="ar-IQ"/>
        </w:rPr>
      </w:pPr>
      <w:r w:rsidRPr="008054DA">
        <w:rPr>
          <w:rFonts w:ascii="Lexicon" w:hAnsi="Lexicon" w:cs="Lexicon"/>
          <w:sz w:val="28"/>
          <w:szCs w:val="28"/>
          <w:rtl/>
          <w:lang w:bidi="ar-JO"/>
        </w:rPr>
        <w:t>بمعنى آخر ، فإن (</w:t>
      </w:r>
      <w:r w:rsidRPr="008054DA">
        <w:rPr>
          <w:rFonts w:ascii="Lexicon" w:hAnsi="Lexicon" w:cs="Lexicon"/>
          <w:sz w:val="28"/>
          <w:szCs w:val="28"/>
          <w:lang w:bidi="ar-JO"/>
        </w:rPr>
        <w:t>CRM</w:t>
      </w:r>
      <w:r w:rsidRPr="008054DA">
        <w:rPr>
          <w:rFonts w:ascii="Lexicon" w:hAnsi="Lexicon" w:cs="Lexicon"/>
          <w:sz w:val="28"/>
          <w:szCs w:val="28"/>
          <w:rtl/>
          <w:lang w:bidi="ar-JO"/>
        </w:rPr>
        <w:t>) تولد فوائد إستراتيجية بواسطة تحويل معلومات الزبون نحو المعرفة وتكرار الأعمال التي يرغب بها . فضلاً عن كونها تعمل على تخفيض مختلف التكاليف التي يتم توظيفها. وهذه الكلف تتضمن تكاليف إنشاء حسابات جديدة، توضيح إجراءات الأعمال للعملاء الجدد، تكاليف الإعلان لجذب زبائن جدد، وتكاليف التعاملات غير الفعالة خلال عملية تعلم الزبون.</w:t>
      </w:r>
      <w:r w:rsidRPr="00FD3267">
        <w:rPr>
          <w:rFonts w:ascii="Lexicon" w:hAnsi="Lexicon" w:cs="Lexicon"/>
          <w:sz w:val="28"/>
          <w:szCs w:val="28"/>
          <w:vertAlign w:val="superscript"/>
          <w:rtl/>
          <w:lang w:bidi="ar-JO"/>
        </w:rPr>
        <w:t>(</w:t>
      </w:r>
      <w:r w:rsidR="00FD3267" w:rsidRPr="00FD3267">
        <w:rPr>
          <w:rFonts w:ascii="Lexicon" w:hAnsi="Lexicon" w:cs="Lexicon" w:hint="cs"/>
          <w:sz w:val="28"/>
          <w:szCs w:val="28"/>
          <w:vertAlign w:val="superscript"/>
          <w:rtl/>
          <w:lang w:bidi="ar-JO"/>
        </w:rPr>
        <w:t>5</w:t>
      </w:r>
      <w:r w:rsidRPr="00FD3267">
        <w:rPr>
          <w:rFonts w:ascii="Lexicon" w:hAnsi="Lexicon" w:cs="Lexicon"/>
          <w:sz w:val="28"/>
          <w:szCs w:val="28"/>
          <w:vertAlign w:val="superscript"/>
          <w:rtl/>
          <w:lang w:bidi="ar-JO"/>
        </w:rPr>
        <w:t>)</w:t>
      </w:r>
      <w:r w:rsidRPr="008054DA">
        <w:rPr>
          <w:rFonts w:ascii="Lexicon" w:hAnsi="Lexicon" w:cs="Lexicon"/>
          <w:sz w:val="28"/>
          <w:szCs w:val="28"/>
          <w:rtl/>
          <w:lang w:bidi="ar-JO"/>
        </w:rPr>
        <w:t xml:space="preserve"> وتعمل (</w:t>
      </w:r>
      <w:r w:rsidRPr="008054DA">
        <w:rPr>
          <w:rFonts w:ascii="Lexicon" w:hAnsi="Lexicon" w:cs="Lexicon"/>
          <w:sz w:val="28"/>
          <w:szCs w:val="28"/>
          <w:lang w:bidi="ar-JO"/>
        </w:rPr>
        <w:t>CRM</w:t>
      </w:r>
      <w:r w:rsidRPr="008054DA">
        <w:rPr>
          <w:rFonts w:ascii="Lexicon" w:hAnsi="Lexicon" w:cs="Lexicon"/>
          <w:sz w:val="28"/>
          <w:szCs w:val="28"/>
          <w:rtl/>
          <w:lang w:bidi="ar-JO"/>
        </w:rPr>
        <w:t>) على زيادة فرصة الإحتفاظ بالزبون وتحقيق رضاه ، وتعمل على تمييز الزبائن والتركيز على من هم اقدر على  تحقيق الأرباح على وفق قاعدة 20 -80 والتي تعني أن (20%) من الزبائن يمكن أن يحققوا ع</w:t>
      </w:r>
      <w:r w:rsidR="00FD3267">
        <w:rPr>
          <w:rFonts w:ascii="Lexicon" w:hAnsi="Lexicon" w:cs="Lexicon"/>
          <w:sz w:val="28"/>
          <w:szCs w:val="28"/>
          <w:rtl/>
          <w:lang w:bidi="ar-JO"/>
        </w:rPr>
        <w:t>وائد تعادل (80%) من دخل المنظمة</w:t>
      </w:r>
      <w:r w:rsidR="00FD3267" w:rsidRPr="00FD3267">
        <w:rPr>
          <w:rFonts w:ascii="Lexicon" w:hAnsi="Lexicon" w:cs="Lexicon" w:hint="cs"/>
          <w:sz w:val="28"/>
          <w:szCs w:val="28"/>
          <w:vertAlign w:val="superscript"/>
          <w:rtl/>
          <w:lang w:bidi="ar-JO"/>
        </w:rPr>
        <w:t>(6</w:t>
      </w:r>
      <w:r w:rsidRPr="00FD3267">
        <w:rPr>
          <w:rFonts w:ascii="Lexicon" w:hAnsi="Lexicon" w:cs="Lexicon"/>
          <w:sz w:val="28"/>
          <w:szCs w:val="28"/>
          <w:vertAlign w:val="superscript"/>
          <w:rtl/>
          <w:lang w:bidi="ar-JO"/>
        </w:rPr>
        <w:t>)</w:t>
      </w:r>
    </w:p>
    <w:p w:rsidR="009A3777" w:rsidRPr="00FD3267" w:rsidRDefault="009A3777" w:rsidP="00FD3267">
      <w:pPr>
        <w:spacing w:line="240" w:lineRule="auto"/>
        <w:ind w:left="282"/>
        <w:jc w:val="lowKashida"/>
        <w:rPr>
          <w:rFonts w:ascii="Lexicon" w:hAnsi="Lexicon" w:cs="Lexicon"/>
          <w:sz w:val="28"/>
          <w:szCs w:val="28"/>
          <w:rtl/>
          <w:lang w:bidi="ar-IQ"/>
        </w:rPr>
      </w:pPr>
      <w:r w:rsidRPr="008054DA">
        <w:rPr>
          <w:rFonts w:ascii="Lexicon" w:hAnsi="Lexicon" w:cs="Lexicon"/>
          <w:sz w:val="28"/>
          <w:szCs w:val="28"/>
          <w:rtl/>
          <w:lang w:bidi="ar-JO"/>
        </w:rPr>
        <w:t>بالإضافة إلى أن (</w:t>
      </w:r>
      <w:r w:rsidRPr="008054DA">
        <w:rPr>
          <w:rFonts w:ascii="Lexicon" w:hAnsi="Lexicon" w:cs="Lexicon"/>
          <w:sz w:val="28"/>
          <w:szCs w:val="28"/>
          <w:lang w:bidi="ar-JO"/>
        </w:rPr>
        <w:t>CRM</w:t>
      </w:r>
      <w:r w:rsidRPr="008054DA">
        <w:rPr>
          <w:rFonts w:ascii="Lexicon" w:hAnsi="Lexicon" w:cs="Lexicon"/>
          <w:sz w:val="28"/>
          <w:szCs w:val="28"/>
          <w:rtl/>
          <w:lang w:bidi="ar-JO"/>
        </w:rPr>
        <w:t xml:space="preserve">) تسمح للمنظمة بالحصول على أفضل معلومات عن قيم الزبائن ، السلوكيات ، الحاجات والتفضيلات . وتساعدها للحصول على ميزة تنافسية قياساً بمنافسيها في ذات الصناعة. وإن ذلك من شأنه أن يجعل من الممكن تحديد الزبائن المحتملين ، والكشف عن ملامح الزبائن الرئيسيين ، توقع حاجاتهم ، التنبؤ بسلوكهم ، إستعادة الزبائن المفقودين ، إنشاء خطط تسويقية شخصية لكل قطاع ، تطوير منتجات وخدمات جديدة ، تصميم أدوات إتصال وقنوات توزيع ، أو تحديد فرص تسويقية جديدة مستندة على تفضيلات الزبائن...الخ </w:t>
      </w:r>
      <w:r w:rsidRPr="00FD3267">
        <w:rPr>
          <w:rFonts w:ascii="Lexicon" w:hAnsi="Lexicon" w:cs="Lexicon"/>
          <w:sz w:val="28"/>
          <w:szCs w:val="28"/>
          <w:vertAlign w:val="superscript"/>
          <w:lang w:bidi="ar-JO"/>
        </w:rPr>
        <w:t>(</w:t>
      </w:r>
      <w:r w:rsidR="00FD3267" w:rsidRPr="00FD3267">
        <w:rPr>
          <w:rFonts w:ascii="Lexicon" w:hAnsi="Lexicon" w:cs="Lexicon"/>
          <w:sz w:val="28"/>
          <w:szCs w:val="28"/>
          <w:vertAlign w:val="superscript"/>
          <w:lang w:bidi="ar-JO"/>
        </w:rPr>
        <w:t>7</w:t>
      </w:r>
      <w:r w:rsidRPr="00FD3267">
        <w:rPr>
          <w:rFonts w:ascii="Lexicon" w:hAnsi="Lexicon" w:cs="Lexicon"/>
          <w:sz w:val="28"/>
          <w:szCs w:val="28"/>
          <w:vertAlign w:val="superscript"/>
          <w:lang w:bidi="ar-JO"/>
        </w:rPr>
        <w:t>)</w:t>
      </w:r>
      <w:r w:rsidR="00FD3267">
        <w:rPr>
          <w:rFonts w:ascii="Lexicon" w:hAnsi="Lexicon" w:cs="Lexicon" w:hint="cs"/>
          <w:sz w:val="28"/>
          <w:szCs w:val="28"/>
          <w:rtl/>
          <w:lang w:bidi="ar-IQ"/>
        </w:rPr>
        <w:t>.</w:t>
      </w:r>
    </w:p>
    <w:p w:rsidR="00126D42" w:rsidRDefault="00126D42" w:rsidP="00C23C3E">
      <w:pPr>
        <w:spacing w:line="240" w:lineRule="auto"/>
        <w:ind w:left="282"/>
        <w:jc w:val="lowKashida"/>
        <w:rPr>
          <w:rFonts w:ascii="Lexicon" w:hAnsi="Lexicon" w:cs="Lexicon"/>
          <w:b/>
          <w:bCs/>
          <w:sz w:val="28"/>
          <w:szCs w:val="28"/>
          <w:rtl/>
          <w:lang w:bidi="ar-JO"/>
        </w:rPr>
      </w:pPr>
    </w:p>
    <w:p w:rsidR="009A3777" w:rsidRPr="008054DA" w:rsidRDefault="009A3777" w:rsidP="00C23C3E">
      <w:pPr>
        <w:spacing w:line="240" w:lineRule="auto"/>
        <w:ind w:left="282"/>
        <w:jc w:val="lowKashida"/>
        <w:rPr>
          <w:rFonts w:ascii="Lexicon" w:hAnsi="Lexicon" w:cs="Lexicon"/>
          <w:sz w:val="28"/>
          <w:szCs w:val="28"/>
          <w:rtl/>
          <w:lang w:bidi="ar-JO"/>
        </w:rPr>
      </w:pPr>
      <w:r w:rsidRPr="008054DA">
        <w:rPr>
          <w:rFonts w:ascii="Lexicon" w:hAnsi="Lexicon" w:cs="Lexicon"/>
          <w:b/>
          <w:bCs/>
          <w:sz w:val="28"/>
          <w:szCs w:val="28"/>
          <w:rtl/>
          <w:lang w:bidi="ar-JO"/>
        </w:rPr>
        <w:lastRenderedPageBreak/>
        <w:t xml:space="preserve">أبعاد إدارة علاقات الزبائن </w:t>
      </w:r>
      <w:r w:rsidRPr="008054DA">
        <w:rPr>
          <w:rFonts w:ascii="Lexicon" w:hAnsi="Lexicon" w:cs="Lexicon"/>
          <w:b/>
          <w:bCs/>
          <w:sz w:val="28"/>
          <w:szCs w:val="28"/>
          <w:lang w:bidi="ar-JO"/>
        </w:rPr>
        <w:t>CRM Dimensions</w:t>
      </w:r>
    </w:p>
    <w:p w:rsidR="009A3777" w:rsidRPr="008054DA" w:rsidRDefault="009A3777" w:rsidP="00C23C3E">
      <w:pPr>
        <w:spacing w:line="240" w:lineRule="auto"/>
        <w:ind w:left="282"/>
        <w:jc w:val="lowKashida"/>
        <w:rPr>
          <w:rFonts w:ascii="Lexicon" w:hAnsi="Lexicon" w:cs="Lexicon"/>
          <w:sz w:val="28"/>
          <w:szCs w:val="28"/>
          <w:rtl/>
          <w:lang w:bidi="ar-JO"/>
        </w:rPr>
      </w:pPr>
      <w:r w:rsidRPr="008054DA">
        <w:rPr>
          <w:rFonts w:ascii="Lexicon" w:hAnsi="Lexicon" w:cs="Lexicon"/>
          <w:sz w:val="28"/>
          <w:szCs w:val="28"/>
          <w:rtl/>
          <w:lang w:bidi="ar-JO"/>
        </w:rPr>
        <w:t>يمكن تأشير هذه الأبعاد والتي تم إعتمادها في نموذج البحث كمتغير مستقل بالآتي :-</w:t>
      </w:r>
    </w:p>
    <w:p w:rsidR="009A3777" w:rsidRPr="00C23C3E" w:rsidRDefault="009A3777" w:rsidP="00C23C3E">
      <w:pPr>
        <w:pStyle w:val="a3"/>
        <w:numPr>
          <w:ilvl w:val="0"/>
          <w:numId w:val="44"/>
        </w:numPr>
        <w:spacing w:line="240" w:lineRule="auto"/>
        <w:jc w:val="both"/>
        <w:rPr>
          <w:rFonts w:ascii="Lexicon" w:hAnsi="Lexicon" w:cs="Lexicon"/>
          <w:sz w:val="28"/>
          <w:szCs w:val="28"/>
          <w:lang w:bidi="ar-JO"/>
        </w:rPr>
      </w:pPr>
      <w:r w:rsidRPr="00C23C3E">
        <w:rPr>
          <w:rFonts w:ascii="Lexicon" w:hAnsi="Lexicon" w:cs="Lexicon"/>
          <w:sz w:val="28"/>
          <w:szCs w:val="28"/>
          <w:rtl/>
          <w:lang w:bidi="ar-JO"/>
        </w:rPr>
        <w:t>التركيز على الزبائن الرئيسيين</w:t>
      </w:r>
      <w:r w:rsidRPr="00C23C3E">
        <w:rPr>
          <w:rFonts w:ascii="Lexicon" w:hAnsi="Lexicon" w:cs="Lexicon"/>
          <w:sz w:val="28"/>
          <w:szCs w:val="28"/>
          <w:lang w:bidi="ar-JO"/>
        </w:rPr>
        <w:t xml:space="preserve"> Focusing on main Customers </w:t>
      </w:r>
    </w:p>
    <w:p w:rsidR="009A3777" w:rsidRPr="00C23C3E" w:rsidRDefault="00744DF1" w:rsidP="00E95CC7">
      <w:pPr>
        <w:spacing w:line="240" w:lineRule="auto"/>
        <w:jc w:val="both"/>
        <w:rPr>
          <w:rFonts w:ascii="Lexicon" w:hAnsi="Lexicon" w:cs="Lexicon"/>
          <w:sz w:val="28"/>
          <w:szCs w:val="28"/>
          <w:rtl/>
          <w:lang w:bidi="ar-IQ"/>
        </w:rPr>
      </w:pPr>
      <w:r>
        <w:rPr>
          <w:rFonts w:ascii="Lexicon" w:hAnsi="Lexicon" w:cs="Lexicon"/>
          <w:noProof/>
          <w:sz w:val="28"/>
          <w:szCs w:val="28"/>
          <w:rtl/>
        </w:rPr>
        <w:pict>
          <v:shape id="_x0000_s1069" type="#_x0000_t202" style="position:absolute;left:0;text-align:left;margin-left:-98.6pt;margin-top:69.05pt;width:92.65pt;height:529.5pt;z-index:251664384" stroked="f">
            <v:textbox style="mso-next-textbox:#_x0000_s1069">
              <w:txbxContent>
                <w:p w:rsidR="00956738" w:rsidRPr="00E95CC7" w:rsidRDefault="00956738" w:rsidP="00E95CC7">
                  <w:pPr>
                    <w:bidi w:val="0"/>
                    <w:jc w:val="both"/>
                    <w:rPr>
                      <w:rFonts w:ascii="Lexicon" w:hAnsi="Lexicon" w:cs="Lexicon"/>
                      <w:sz w:val="24"/>
                      <w:szCs w:val="24"/>
                      <w:lang w:bidi="ar-IQ"/>
                    </w:rPr>
                  </w:pPr>
                  <w:r w:rsidRPr="00E95CC7">
                    <w:rPr>
                      <w:rFonts w:ascii="Lexicon" w:hAnsi="Lexicon" w:cs="Lexicon" w:hint="cs"/>
                      <w:sz w:val="24"/>
                      <w:szCs w:val="24"/>
                      <w:rtl/>
                      <w:lang w:bidi="ar-IQ"/>
                    </w:rPr>
                    <w:t>(1)</w:t>
                  </w:r>
                  <w:r w:rsidRPr="00E95CC7">
                    <w:rPr>
                      <w:rFonts w:ascii="Lexicon" w:hAnsi="Lexicon" w:cs="Lexicon"/>
                      <w:sz w:val="24"/>
                      <w:szCs w:val="24"/>
                      <w:rtl/>
                      <w:lang w:bidi="ar-JO"/>
                    </w:rPr>
                    <w:t xml:space="preserve"> </w:t>
                  </w:r>
                  <w:r w:rsidRPr="00E95CC7">
                    <w:rPr>
                      <w:rFonts w:ascii="Lexicon" w:hAnsi="Lexicon" w:cs="Lexicon"/>
                      <w:sz w:val="24"/>
                      <w:szCs w:val="24"/>
                      <w:lang w:bidi="ar-JO"/>
                    </w:rPr>
                    <w:t>Vandermerwe, 2004</w:t>
                  </w:r>
                  <w:r w:rsidRPr="00E95CC7">
                    <w:rPr>
                      <w:rFonts w:ascii="Lexicon" w:hAnsi="Lexicon" w:cs="Lexicon"/>
                      <w:sz w:val="24"/>
                      <w:szCs w:val="24"/>
                      <w:lang w:bidi="ar-IQ"/>
                    </w:rPr>
                    <w:t>.</w:t>
                  </w:r>
                </w:p>
                <w:p w:rsidR="00956738" w:rsidRDefault="00956738" w:rsidP="00E95CC7">
                  <w:pPr>
                    <w:bidi w:val="0"/>
                    <w:jc w:val="both"/>
                    <w:rPr>
                      <w:rFonts w:ascii="Lexicon" w:hAnsi="Lexicon" w:cs="Lexicon"/>
                      <w:sz w:val="24"/>
                      <w:szCs w:val="24"/>
                      <w:lang w:bidi="ar-IQ"/>
                    </w:rPr>
                  </w:pPr>
                </w:p>
                <w:p w:rsidR="00956738" w:rsidRPr="00E95CC7" w:rsidRDefault="00956738" w:rsidP="00E95CC7">
                  <w:pPr>
                    <w:bidi w:val="0"/>
                    <w:jc w:val="both"/>
                    <w:rPr>
                      <w:rFonts w:ascii="Lexicon" w:hAnsi="Lexicon" w:cs="Lexicon"/>
                      <w:sz w:val="24"/>
                      <w:szCs w:val="24"/>
                      <w:lang w:bidi="ar-IQ"/>
                    </w:rPr>
                  </w:pPr>
                  <w:r w:rsidRPr="00E95CC7">
                    <w:rPr>
                      <w:rFonts w:ascii="Lexicon" w:hAnsi="Lexicon" w:cs="Lexicon"/>
                      <w:sz w:val="24"/>
                      <w:szCs w:val="24"/>
                      <w:lang w:bidi="ar-IQ"/>
                    </w:rPr>
                    <w:t>(2)</w:t>
                  </w:r>
                  <w:r w:rsidRPr="00E95CC7">
                    <w:rPr>
                      <w:rFonts w:ascii="Lexicon" w:hAnsi="Lexicon" w:cs="Lexicon"/>
                      <w:sz w:val="24"/>
                      <w:szCs w:val="24"/>
                      <w:lang w:bidi="ar-JO"/>
                    </w:rPr>
                    <w:t xml:space="preserve"> </w:t>
                  </w:r>
                  <w:r w:rsidRPr="00E95CC7">
                    <w:rPr>
                      <w:rFonts w:ascii="Lexicon" w:hAnsi="Lexicon" w:cs="Lexicon"/>
                      <w:snapToGrid w:val="0"/>
                      <w:sz w:val="24"/>
                      <w:szCs w:val="24"/>
                    </w:rPr>
                    <w:t xml:space="preserve">Lovelock &amp; Wirtz, </w:t>
                  </w:r>
                  <w:r w:rsidRPr="00E95CC7">
                    <w:rPr>
                      <w:rFonts w:ascii="Lexicon" w:hAnsi="Lexicon" w:cs="Lexicon"/>
                      <w:sz w:val="24"/>
                      <w:szCs w:val="24"/>
                      <w:lang w:bidi="ar-JO"/>
                    </w:rPr>
                    <w:t xml:space="preserve"> 2011</w:t>
                  </w:r>
                  <w:r w:rsidRPr="00E95CC7">
                    <w:rPr>
                      <w:rFonts w:ascii="Lexicon" w:hAnsi="Lexicon" w:cs="Lexicon"/>
                      <w:sz w:val="24"/>
                      <w:szCs w:val="24"/>
                      <w:lang w:bidi="ar-IQ"/>
                    </w:rPr>
                    <w:t>.</w:t>
                  </w:r>
                </w:p>
                <w:p w:rsidR="00956738" w:rsidRDefault="00956738" w:rsidP="00E95CC7">
                  <w:pPr>
                    <w:bidi w:val="0"/>
                    <w:jc w:val="both"/>
                    <w:rPr>
                      <w:rFonts w:ascii="Lexicon" w:hAnsi="Lexicon" w:cs="Lexicon"/>
                      <w:sz w:val="24"/>
                      <w:szCs w:val="24"/>
                      <w:lang w:bidi="ar-IQ"/>
                    </w:rPr>
                  </w:pPr>
                </w:p>
                <w:p w:rsidR="00956738" w:rsidRPr="00E95CC7" w:rsidRDefault="00956738" w:rsidP="00E95CC7">
                  <w:pPr>
                    <w:bidi w:val="0"/>
                    <w:jc w:val="both"/>
                    <w:rPr>
                      <w:rFonts w:ascii="Lexicon" w:hAnsi="Lexicon" w:cs="Lexicon"/>
                      <w:sz w:val="24"/>
                      <w:szCs w:val="24"/>
                      <w:lang w:bidi="ar-IQ"/>
                    </w:rPr>
                  </w:pPr>
                  <w:r w:rsidRPr="00E95CC7">
                    <w:rPr>
                      <w:rFonts w:ascii="Lexicon" w:hAnsi="Lexicon" w:cs="Lexicon"/>
                      <w:sz w:val="24"/>
                      <w:szCs w:val="24"/>
                      <w:lang w:bidi="ar-IQ"/>
                    </w:rPr>
                    <w:t>(3)</w:t>
                  </w:r>
                  <w:r w:rsidRPr="00E95CC7">
                    <w:rPr>
                      <w:rFonts w:ascii="Lexicon" w:hAnsi="Lexicon" w:cs="Lexicon"/>
                      <w:sz w:val="24"/>
                      <w:szCs w:val="24"/>
                      <w:lang w:bidi="ar-JO"/>
                    </w:rPr>
                    <w:t xml:space="preserve"> </w:t>
                  </w:r>
                  <w:r w:rsidRPr="00E95CC7">
                    <w:rPr>
                      <w:rFonts w:ascii="Lexicon" w:hAnsi="Lexicon" w:cs="Lexicon"/>
                      <w:color w:val="000000"/>
                      <w:sz w:val="24"/>
                      <w:szCs w:val="24"/>
                      <w:lang w:bidi="ar-JO"/>
                    </w:rPr>
                    <w:t>Hansotia, 2002</w:t>
                  </w:r>
                  <w:r w:rsidRPr="00E95CC7">
                    <w:rPr>
                      <w:rFonts w:ascii="Lexicon" w:hAnsi="Lexicon" w:cs="Lexicon"/>
                      <w:sz w:val="24"/>
                      <w:szCs w:val="24"/>
                      <w:lang w:bidi="ar-JO"/>
                    </w:rPr>
                    <w:t>.</w:t>
                  </w:r>
                </w:p>
                <w:p w:rsidR="00956738" w:rsidRDefault="00956738" w:rsidP="00E95CC7">
                  <w:pPr>
                    <w:bidi w:val="0"/>
                    <w:jc w:val="both"/>
                    <w:rPr>
                      <w:rFonts w:ascii="Lexicon" w:hAnsi="Lexicon" w:cs="Lexicon"/>
                      <w:sz w:val="24"/>
                      <w:szCs w:val="24"/>
                      <w:lang w:bidi="ar-IQ"/>
                    </w:rPr>
                  </w:pPr>
                </w:p>
                <w:p w:rsidR="00956738" w:rsidRPr="00E95CC7" w:rsidRDefault="00956738" w:rsidP="00E95CC7">
                  <w:pPr>
                    <w:bidi w:val="0"/>
                    <w:jc w:val="both"/>
                    <w:rPr>
                      <w:rFonts w:ascii="Lexicon" w:hAnsi="Lexicon" w:cs="Lexicon"/>
                      <w:sz w:val="24"/>
                      <w:szCs w:val="24"/>
                      <w:lang w:bidi="ar-IQ"/>
                    </w:rPr>
                  </w:pPr>
                  <w:r w:rsidRPr="00E95CC7">
                    <w:rPr>
                      <w:rFonts w:ascii="Lexicon" w:hAnsi="Lexicon" w:cs="Lexicon"/>
                      <w:sz w:val="24"/>
                      <w:szCs w:val="24"/>
                      <w:lang w:bidi="ar-IQ"/>
                    </w:rPr>
                    <w:t>(4)</w:t>
                  </w:r>
                  <w:r w:rsidRPr="00E95CC7">
                    <w:rPr>
                      <w:rFonts w:ascii="Lexicon" w:hAnsi="Lexicon" w:cs="Lexicon"/>
                      <w:sz w:val="24"/>
                      <w:szCs w:val="24"/>
                    </w:rPr>
                    <w:t xml:space="preserve"> </w:t>
                  </w:r>
                  <w:r w:rsidRPr="00E95CC7">
                    <w:rPr>
                      <w:rFonts w:ascii="Lexicon" w:hAnsi="Lexicon" w:cs="Lexicon"/>
                      <w:color w:val="000000"/>
                      <w:sz w:val="24"/>
                      <w:szCs w:val="24"/>
                      <w:lang w:bidi="ar-JO"/>
                    </w:rPr>
                    <w:t>Johnson, 2004</w:t>
                  </w:r>
                  <w:r w:rsidRPr="00E95CC7">
                    <w:rPr>
                      <w:rFonts w:ascii="Lexicon" w:hAnsi="Lexicon" w:cs="Lexicon"/>
                      <w:sz w:val="24"/>
                      <w:szCs w:val="24"/>
                      <w:lang w:bidi="ar-IQ"/>
                    </w:rPr>
                    <w:t>.</w:t>
                  </w:r>
                </w:p>
                <w:p w:rsidR="00956738" w:rsidRPr="00E95CC7" w:rsidRDefault="00956738" w:rsidP="00E95CC7">
                  <w:pPr>
                    <w:bidi w:val="0"/>
                    <w:jc w:val="both"/>
                    <w:rPr>
                      <w:rFonts w:ascii="Lexicon" w:hAnsi="Lexicon" w:cs="Lexicon"/>
                      <w:sz w:val="24"/>
                      <w:szCs w:val="24"/>
                      <w:lang w:bidi="ar-JO"/>
                    </w:rPr>
                  </w:pPr>
                  <w:r w:rsidRPr="00E95CC7">
                    <w:rPr>
                      <w:rFonts w:ascii="Lexicon" w:hAnsi="Lexicon" w:cs="Lexicon"/>
                      <w:sz w:val="24"/>
                      <w:szCs w:val="24"/>
                      <w:lang w:bidi="ar-IQ"/>
                    </w:rPr>
                    <w:t>(5)</w:t>
                  </w:r>
                  <w:r w:rsidRPr="00E95CC7">
                    <w:rPr>
                      <w:rFonts w:ascii="Lexicon" w:hAnsi="Lexicon" w:cs="Lexicon"/>
                      <w:sz w:val="24"/>
                      <w:szCs w:val="24"/>
                      <w:lang w:bidi="ar-JO"/>
                    </w:rPr>
                    <w:t xml:space="preserve"> </w:t>
                  </w:r>
                  <w:r w:rsidRPr="00E95CC7">
                    <w:rPr>
                      <w:rFonts w:ascii="Lexicon" w:hAnsi="Lexicon" w:cs="Lexicon"/>
                      <w:color w:val="000000"/>
                      <w:sz w:val="24"/>
                      <w:szCs w:val="24"/>
                      <w:lang w:bidi="ar-JO"/>
                    </w:rPr>
                    <w:t>Nguyen et al, 2007</w:t>
                  </w:r>
                  <w:r w:rsidRPr="00E95CC7">
                    <w:rPr>
                      <w:rFonts w:ascii="Lexicon" w:hAnsi="Lexicon" w:cs="Lexicon"/>
                      <w:sz w:val="24"/>
                      <w:szCs w:val="24"/>
                      <w:lang w:bidi="ar-JO"/>
                    </w:rPr>
                    <w:t>.</w:t>
                  </w:r>
                </w:p>
                <w:p w:rsidR="00956738" w:rsidRPr="00E95CC7" w:rsidRDefault="00956738" w:rsidP="00E95CC7">
                  <w:pPr>
                    <w:bidi w:val="0"/>
                    <w:jc w:val="both"/>
                    <w:rPr>
                      <w:rFonts w:ascii="Lexicon" w:hAnsi="Lexicon" w:cs="Lexicon"/>
                      <w:sz w:val="24"/>
                      <w:szCs w:val="24"/>
                      <w:lang w:bidi="ar-IQ"/>
                    </w:rPr>
                  </w:pPr>
                </w:p>
                <w:p w:rsidR="00956738" w:rsidRPr="00E95CC7" w:rsidRDefault="00956738" w:rsidP="00E95CC7">
                  <w:pPr>
                    <w:bidi w:val="0"/>
                    <w:jc w:val="both"/>
                    <w:rPr>
                      <w:rFonts w:ascii="Lexicon" w:hAnsi="Lexicon" w:cs="Lexicon"/>
                      <w:sz w:val="24"/>
                      <w:szCs w:val="24"/>
                      <w:lang w:bidi="ar-IQ"/>
                    </w:rPr>
                  </w:pPr>
                </w:p>
                <w:p w:rsidR="00956738" w:rsidRPr="00E95CC7" w:rsidRDefault="00956738" w:rsidP="00E95CC7">
                  <w:pPr>
                    <w:bidi w:val="0"/>
                    <w:jc w:val="both"/>
                    <w:rPr>
                      <w:rFonts w:ascii="Lexicon" w:hAnsi="Lexicon" w:cs="Lexicon"/>
                      <w:sz w:val="24"/>
                      <w:szCs w:val="24"/>
                      <w:lang w:bidi="ar-IQ"/>
                    </w:rPr>
                  </w:pPr>
                </w:p>
                <w:p w:rsidR="00956738" w:rsidRDefault="00956738" w:rsidP="00E95CC7">
                  <w:pPr>
                    <w:jc w:val="both"/>
                    <w:rPr>
                      <w:rFonts w:ascii="Lexicon" w:hAnsi="Lexicon" w:cs="Lexicon"/>
                      <w:sz w:val="24"/>
                      <w:szCs w:val="24"/>
                      <w:lang w:bidi="ar-IQ"/>
                    </w:rPr>
                  </w:pPr>
                </w:p>
                <w:p w:rsidR="00956738" w:rsidRDefault="00956738" w:rsidP="00E95CC7">
                  <w:pPr>
                    <w:jc w:val="both"/>
                    <w:rPr>
                      <w:rFonts w:ascii="Lexicon" w:hAnsi="Lexicon" w:cs="Lexicon"/>
                      <w:sz w:val="24"/>
                      <w:szCs w:val="24"/>
                      <w:lang w:bidi="ar-IQ"/>
                    </w:rPr>
                  </w:pPr>
                </w:p>
                <w:p w:rsidR="00956738" w:rsidRDefault="00956738" w:rsidP="00E95CC7">
                  <w:pPr>
                    <w:jc w:val="both"/>
                    <w:rPr>
                      <w:rFonts w:ascii="Lexicon" w:hAnsi="Lexicon" w:cs="Lexicon"/>
                      <w:sz w:val="24"/>
                      <w:szCs w:val="24"/>
                      <w:lang w:bidi="ar-IQ"/>
                    </w:rPr>
                  </w:pPr>
                </w:p>
                <w:p w:rsidR="00956738" w:rsidRPr="00E95CC7" w:rsidRDefault="00956738" w:rsidP="00E95CC7">
                  <w:pPr>
                    <w:jc w:val="both"/>
                    <w:rPr>
                      <w:rFonts w:ascii="Lexicon" w:hAnsi="Lexicon" w:cs="Lexicon"/>
                      <w:sz w:val="24"/>
                      <w:szCs w:val="24"/>
                      <w:rtl/>
                      <w:lang w:bidi="ar-JO"/>
                    </w:rPr>
                  </w:pPr>
                  <w:r w:rsidRPr="00E95CC7">
                    <w:rPr>
                      <w:rFonts w:ascii="Lexicon" w:hAnsi="Lexicon" w:cs="Lexicon"/>
                      <w:sz w:val="24"/>
                      <w:szCs w:val="24"/>
                      <w:lang w:bidi="ar-IQ"/>
                    </w:rPr>
                    <w:t>(6)</w:t>
                  </w:r>
                  <w:r w:rsidRPr="00E95CC7">
                    <w:rPr>
                      <w:rFonts w:ascii="Lexicon" w:hAnsi="Lexicon" w:cs="Lexicon"/>
                      <w:snapToGrid w:val="0"/>
                      <w:sz w:val="24"/>
                      <w:szCs w:val="24"/>
                    </w:rPr>
                    <w:t xml:space="preserve"> </w:t>
                  </w:r>
                  <w:r w:rsidRPr="00E95CC7">
                    <w:rPr>
                      <w:rFonts w:ascii="Lexicon" w:hAnsi="Lexicon" w:cs="Lexicon"/>
                      <w:sz w:val="24"/>
                      <w:szCs w:val="24"/>
                      <w:rtl/>
                      <w:lang w:bidi="ar-JO"/>
                    </w:rPr>
                    <w:t>الدوري و حسين ، 2006</w:t>
                  </w:r>
                </w:p>
                <w:p w:rsidR="00956738" w:rsidRPr="00E95CC7" w:rsidRDefault="00956738" w:rsidP="00E95CC7">
                  <w:pPr>
                    <w:bidi w:val="0"/>
                    <w:jc w:val="both"/>
                    <w:rPr>
                      <w:rFonts w:ascii="Lexicon" w:hAnsi="Lexicon" w:cs="Lexicon"/>
                      <w:sz w:val="24"/>
                      <w:szCs w:val="24"/>
                      <w:lang w:bidi="ar-IQ"/>
                    </w:rPr>
                  </w:pPr>
                </w:p>
                <w:p w:rsidR="00956738" w:rsidRPr="00E95CC7" w:rsidRDefault="00956738" w:rsidP="00E95CC7">
                  <w:pPr>
                    <w:bidi w:val="0"/>
                    <w:jc w:val="both"/>
                    <w:rPr>
                      <w:rFonts w:ascii="Lexicon" w:hAnsi="Lexicon" w:cs="Lexicon"/>
                      <w:sz w:val="24"/>
                      <w:szCs w:val="24"/>
                      <w:lang w:bidi="ar-IQ"/>
                    </w:rPr>
                  </w:pPr>
                </w:p>
              </w:txbxContent>
            </v:textbox>
            <w10:wrap anchorx="page"/>
          </v:shape>
        </w:pict>
      </w:r>
      <w:r w:rsidR="009A3777" w:rsidRPr="00C23C3E">
        <w:rPr>
          <w:rFonts w:ascii="Lexicon" w:hAnsi="Lexicon" w:cs="Lexicon"/>
          <w:sz w:val="28"/>
          <w:szCs w:val="28"/>
          <w:rtl/>
          <w:lang w:bidi="ar-JO"/>
        </w:rPr>
        <w:t xml:space="preserve">     ترى المنظمات المعاصرة إن الزبون هو بمثابة الصديق الوحيد لها ، وإنهُ يمثل مركز أنشطتها المُستهدف نحو تحقيق المزيد من التشارك والتفاعل البناء ما بين الطرفين ، ويُعتبر الزبائن الرئيسيين ذوي الولاء العالي والمستمر أساس نجاح المنظمات . لذلك فإن الهدف الاساسي للمنظمات هو تحقيق علاقات عميقة مع الزبائن وبصفة خاصة الزبائن الاكثر ربحية بالنسبة لها. </w:t>
      </w:r>
      <w:r w:rsidR="009A3777" w:rsidRPr="00E95CC7">
        <w:rPr>
          <w:rFonts w:ascii="Lexicon" w:hAnsi="Lexicon" w:cs="Lexicon"/>
          <w:sz w:val="28"/>
          <w:szCs w:val="28"/>
          <w:vertAlign w:val="superscript"/>
          <w:rtl/>
          <w:lang w:bidi="ar-JO"/>
        </w:rPr>
        <w:t>(</w:t>
      </w:r>
      <w:r w:rsidR="00E95CC7" w:rsidRPr="00E95CC7">
        <w:rPr>
          <w:rFonts w:ascii="Lexicon" w:hAnsi="Lexicon" w:cs="Lexicon"/>
          <w:sz w:val="28"/>
          <w:szCs w:val="28"/>
          <w:vertAlign w:val="superscript"/>
          <w:lang w:bidi="ar-JO"/>
        </w:rPr>
        <w:t>1</w:t>
      </w:r>
      <w:r w:rsidR="009A3777" w:rsidRPr="00E95CC7">
        <w:rPr>
          <w:rFonts w:ascii="Lexicon" w:hAnsi="Lexicon" w:cs="Lexicon"/>
          <w:sz w:val="28"/>
          <w:szCs w:val="28"/>
          <w:vertAlign w:val="superscript"/>
          <w:rtl/>
          <w:lang w:bidi="ar-JO"/>
        </w:rPr>
        <w:t>)</w:t>
      </w:r>
      <w:r w:rsidR="009A3777" w:rsidRPr="00C23C3E">
        <w:rPr>
          <w:rFonts w:ascii="Lexicon" w:hAnsi="Lexicon" w:cs="Lexicon"/>
          <w:sz w:val="28"/>
          <w:szCs w:val="28"/>
          <w:rtl/>
          <w:lang w:bidi="ar-JO"/>
        </w:rPr>
        <w:t xml:space="preserve">، ويتمثل الزبائن الرئيسيين بِأنهم الزبائن المُعتادين والموالين للمنظمة وهؤلاء يمكن التعامل معهم من خلال هرم الزبائن الذي يقوم على أن الزبائن يقسمون إلى أربع فئات من حيث الربحية وهم :  فئة البلاتين ، الفئة الذهبية ، فئة الحديد ، فئة الرصاص </w:t>
      </w:r>
      <w:r w:rsidR="00E95CC7">
        <w:rPr>
          <w:rFonts w:ascii="Lexicon" w:hAnsi="Lexicon" w:cs="Lexicon"/>
          <w:sz w:val="28"/>
          <w:szCs w:val="28"/>
          <w:lang w:bidi="ar-JO"/>
        </w:rPr>
        <w:t>.</w:t>
      </w:r>
      <w:r w:rsidR="006655C4" w:rsidRPr="00E95CC7">
        <w:rPr>
          <w:rFonts w:ascii="Lexicon" w:hAnsi="Lexicon" w:cs="Lexicon"/>
          <w:snapToGrid w:val="0"/>
          <w:sz w:val="28"/>
          <w:szCs w:val="28"/>
          <w:vertAlign w:val="superscript"/>
        </w:rPr>
        <w:t>(</w:t>
      </w:r>
      <w:r w:rsidR="00E95CC7" w:rsidRPr="00E95CC7">
        <w:rPr>
          <w:rFonts w:ascii="Lexicon" w:hAnsi="Lexicon" w:cs="Lexicon"/>
          <w:sz w:val="28"/>
          <w:szCs w:val="28"/>
          <w:vertAlign w:val="superscript"/>
          <w:lang w:bidi="ar-JO"/>
        </w:rPr>
        <w:t>2</w:t>
      </w:r>
      <w:r w:rsidR="009A3777" w:rsidRPr="00E95CC7">
        <w:rPr>
          <w:rFonts w:ascii="Lexicon" w:hAnsi="Lexicon" w:cs="Lexicon"/>
          <w:sz w:val="28"/>
          <w:szCs w:val="28"/>
          <w:vertAlign w:val="superscript"/>
          <w:lang w:bidi="ar-JO"/>
        </w:rPr>
        <w:t>)</w:t>
      </w:r>
    </w:p>
    <w:p w:rsidR="009A3777" w:rsidRPr="00C23C3E" w:rsidRDefault="009A3777" w:rsidP="00C23C3E">
      <w:pPr>
        <w:pStyle w:val="a3"/>
        <w:numPr>
          <w:ilvl w:val="0"/>
          <w:numId w:val="44"/>
        </w:numPr>
        <w:spacing w:line="240" w:lineRule="auto"/>
        <w:jc w:val="both"/>
        <w:rPr>
          <w:rFonts w:ascii="Lexicon" w:hAnsi="Lexicon" w:cs="Lexicon"/>
          <w:sz w:val="28"/>
          <w:szCs w:val="28"/>
          <w:lang w:bidi="ar-JO"/>
        </w:rPr>
      </w:pPr>
      <w:r w:rsidRPr="00C23C3E">
        <w:rPr>
          <w:rFonts w:ascii="Lexicon" w:hAnsi="Lexicon" w:cs="Lexicon"/>
          <w:sz w:val="28"/>
          <w:szCs w:val="28"/>
          <w:rtl/>
          <w:lang w:bidi="ar-JO"/>
        </w:rPr>
        <w:t xml:space="preserve">كفاءة التنظيم </w:t>
      </w:r>
      <w:r w:rsidR="00265F9D" w:rsidRPr="00C23C3E">
        <w:rPr>
          <w:rFonts w:ascii="Lexicon" w:hAnsi="Lexicon" w:cs="Lexicon"/>
          <w:sz w:val="28"/>
          <w:szCs w:val="28"/>
          <w:lang w:bidi="ar-JO"/>
        </w:rPr>
        <w:t>Organizing efficiency</w:t>
      </w:r>
    </w:p>
    <w:p w:rsidR="00265F9D" w:rsidRPr="00C23C3E" w:rsidRDefault="00265F9D" w:rsidP="00E95CC7">
      <w:pPr>
        <w:spacing w:line="240" w:lineRule="auto"/>
        <w:jc w:val="both"/>
        <w:rPr>
          <w:rFonts w:ascii="Lexicon" w:hAnsi="Lexicon" w:cs="Lexicon"/>
          <w:sz w:val="28"/>
          <w:szCs w:val="28"/>
          <w:rtl/>
          <w:lang w:bidi="ar-JO"/>
        </w:rPr>
      </w:pPr>
      <w:r w:rsidRPr="00C23C3E">
        <w:rPr>
          <w:rFonts w:ascii="Lexicon" w:hAnsi="Lexicon" w:cs="Lexicon"/>
          <w:color w:val="000000"/>
          <w:sz w:val="28"/>
          <w:szCs w:val="28"/>
          <w:rtl/>
          <w:lang w:bidi="ar-JO"/>
        </w:rPr>
        <w:t>عملية إدارة علاقات الزبائن (</w:t>
      </w:r>
      <w:r w:rsidRPr="00C23C3E">
        <w:rPr>
          <w:rFonts w:ascii="Lexicon" w:hAnsi="Lexicon" w:cs="Lexicon"/>
          <w:color w:val="000000"/>
          <w:sz w:val="28"/>
          <w:szCs w:val="28"/>
          <w:lang w:bidi="ar-JO"/>
        </w:rPr>
        <w:t>CRM</w:t>
      </w:r>
      <w:r w:rsidRPr="00C23C3E">
        <w:rPr>
          <w:rFonts w:ascii="Lexicon" w:hAnsi="Lexicon" w:cs="Lexicon"/>
          <w:color w:val="000000"/>
          <w:sz w:val="28"/>
          <w:szCs w:val="28"/>
          <w:rtl/>
          <w:lang w:bidi="ar-JO"/>
        </w:rPr>
        <w:t>) تقتضي وقبل كل شيء القيام بعملية تصميم وإعادة هندسة معاملة الزبون بالإسترشاد بعِلم التسويق والتي تهدف لجعل العملية التبادلية مع الزبائن مُجزية</w:t>
      </w:r>
      <w:r w:rsidRPr="00E95CC7">
        <w:rPr>
          <w:rFonts w:ascii="Lexicon" w:hAnsi="Lexicon" w:cs="Lexicon"/>
          <w:color w:val="000000"/>
          <w:sz w:val="28"/>
          <w:szCs w:val="28"/>
          <w:vertAlign w:val="superscript"/>
          <w:rtl/>
          <w:lang w:bidi="ar-JO"/>
        </w:rPr>
        <w:t>.(</w:t>
      </w:r>
      <w:r w:rsidR="00E95CC7" w:rsidRPr="00E95CC7">
        <w:rPr>
          <w:rFonts w:ascii="Lexicon" w:hAnsi="Lexicon" w:cs="Lexicon"/>
          <w:color w:val="000000"/>
          <w:sz w:val="28"/>
          <w:szCs w:val="28"/>
          <w:vertAlign w:val="superscript"/>
          <w:lang w:bidi="ar-JO"/>
        </w:rPr>
        <w:t>3</w:t>
      </w:r>
      <w:r w:rsidRPr="00E95CC7">
        <w:rPr>
          <w:rFonts w:ascii="Lexicon" w:hAnsi="Lexicon" w:cs="Lexicon"/>
          <w:color w:val="000000"/>
          <w:sz w:val="28"/>
          <w:szCs w:val="28"/>
          <w:vertAlign w:val="superscript"/>
          <w:rtl/>
          <w:lang w:bidi="ar-JO"/>
        </w:rPr>
        <w:t>)،</w:t>
      </w:r>
      <w:r w:rsidRPr="00C23C3E">
        <w:rPr>
          <w:rFonts w:ascii="Lexicon" w:hAnsi="Lexicon" w:cs="Lexicon"/>
          <w:color w:val="000000"/>
          <w:sz w:val="28"/>
          <w:szCs w:val="28"/>
          <w:rtl/>
          <w:lang w:bidi="ar-JO"/>
        </w:rPr>
        <w:t xml:space="preserve"> وبنفس القدر من الأهمية هو أن تنفيذ (</w:t>
      </w:r>
      <w:r w:rsidRPr="00C23C3E">
        <w:rPr>
          <w:rFonts w:ascii="Lexicon" w:hAnsi="Lexicon" w:cs="Lexicon"/>
          <w:color w:val="000000"/>
          <w:sz w:val="28"/>
          <w:szCs w:val="28"/>
          <w:lang w:bidi="ar-JO"/>
        </w:rPr>
        <w:t>CRM</w:t>
      </w:r>
      <w:r w:rsidRPr="00C23C3E">
        <w:rPr>
          <w:rFonts w:ascii="Lexicon" w:hAnsi="Lexicon" w:cs="Lexicon"/>
          <w:color w:val="000000"/>
          <w:sz w:val="28"/>
          <w:szCs w:val="28"/>
          <w:rtl/>
          <w:lang w:bidi="ar-JO"/>
        </w:rPr>
        <w:t>) بإستخدام الأساليب التكنولوجية بإعتبارها وسيلة لتحقيق الغاية.</w:t>
      </w:r>
      <w:r w:rsidRPr="00E95CC7">
        <w:rPr>
          <w:rFonts w:ascii="Lexicon" w:hAnsi="Lexicon" w:cs="Lexicon"/>
          <w:color w:val="000000"/>
          <w:sz w:val="28"/>
          <w:szCs w:val="28"/>
          <w:vertAlign w:val="superscript"/>
          <w:rtl/>
          <w:lang w:bidi="ar-JO"/>
        </w:rPr>
        <w:t>(</w:t>
      </w:r>
      <w:r w:rsidR="00E95CC7" w:rsidRPr="00E95CC7">
        <w:rPr>
          <w:rFonts w:ascii="Lexicon" w:hAnsi="Lexicon" w:cs="Lexicon"/>
          <w:color w:val="000000"/>
          <w:sz w:val="28"/>
          <w:szCs w:val="28"/>
          <w:vertAlign w:val="superscript"/>
          <w:lang w:bidi="ar-JO"/>
        </w:rPr>
        <w:t>4</w:t>
      </w:r>
      <w:r w:rsidRPr="00E95CC7">
        <w:rPr>
          <w:rFonts w:ascii="Lexicon" w:hAnsi="Lexicon" w:cs="Lexicon"/>
          <w:color w:val="000000"/>
          <w:sz w:val="28"/>
          <w:szCs w:val="28"/>
          <w:vertAlign w:val="superscript"/>
          <w:rtl/>
          <w:lang w:bidi="ar-JO"/>
        </w:rPr>
        <w:t>)</w:t>
      </w:r>
      <w:r w:rsidRPr="00C23C3E">
        <w:rPr>
          <w:rFonts w:ascii="Lexicon" w:hAnsi="Lexicon" w:cs="Lexicon"/>
          <w:color w:val="000000"/>
          <w:sz w:val="28"/>
          <w:szCs w:val="28"/>
          <w:rtl/>
          <w:lang w:bidi="ar-JO"/>
        </w:rPr>
        <w:t>. إضافة إلى توفر منفذين وموظفين مستعدين لإستثمار قدر كبير من الوقت والموارد لجعل (</w:t>
      </w:r>
      <w:r w:rsidRPr="00C23C3E">
        <w:rPr>
          <w:rFonts w:ascii="Lexicon" w:hAnsi="Lexicon" w:cs="Lexicon"/>
          <w:color w:val="000000"/>
          <w:sz w:val="28"/>
          <w:szCs w:val="28"/>
          <w:lang w:bidi="ar-JO"/>
        </w:rPr>
        <w:t>CRM</w:t>
      </w:r>
      <w:r w:rsidRPr="00C23C3E">
        <w:rPr>
          <w:rFonts w:ascii="Lexicon" w:hAnsi="Lexicon" w:cs="Lexicon"/>
          <w:color w:val="000000"/>
          <w:sz w:val="28"/>
          <w:szCs w:val="28"/>
          <w:rtl/>
          <w:lang w:bidi="ar-JO"/>
        </w:rPr>
        <w:t>) واقعاً حقيقيا , ولا يمكن نجاح (</w:t>
      </w:r>
      <w:r w:rsidRPr="00C23C3E">
        <w:rPr>
          <w:rFonts w:ascii="Lexicon" w:hAnsi="Lexicon" w:cs="Lexicon"/>
          <w:color w:val="000000"/>
          <w:sz w:val="28"/>
          <w:szCs w:val="28"/>
          <w:lang w:bidi="ar-JO"/>
        </w:rPr>
        <w:t>CRM</w:t>
      </w:r>
      <w:r w:rsidRPr="00C23C3E">
        <w:rPr>
          <w:rFonts w:ascii="Lexicon" w:hAnsi="Lexicon" w:cs="Lexicon"/>
          <w:color w:val="000000"/>
          <w:sz w:val="28"/>
          <w:szCs w:val="28"/>
          <w:rtl/>
          <w:lang w:bidi="ar-JO"/>
        </w:rPr>
        <w:t>) بدونهم.</w:t>
      </w:r>
      <w:r w:rsidRPr="00E95CC7">
        <w:rPr>
          <w:rFonts w:ascii="Lexicon" w:hAnsi="Lexicon" w:cs="Lexicon"/>
          <w:color w:val="000000"/>
          <w:sz w:val="28"/>
          <w:szCs w:val="28"/>
          <w:vertAlign w:val="superscript"/>
          <w:lang w:bidi="ar-JO"/>
        </w:rPr>
        <w:t>(</w:t>
      </w:r>
      <w:r w:rsidR="00E95CC7" w:rsidRPr="00E95CC7">
        <w:rPr>
          <w:rFonts w:ascii="Lexicon" w:hAnsi="Lexicon" w:cs="Lexicon"/>
          <w:color w:val="000000"/>
          <w:sz w:val="28"/>
          <w:szCs w:val="28"/>
          <w:vertAlign w:val="superscript"/>
          <w:lang w:bidi="ar-JO"/>
        </w:rPr>
        <w:t>5</w:t>
      </w:r>
      <w:r w:rsidRPr="00E95CC7">
        <w:rPr>
          <w:rFonts w:ascii="Lexicon" w:hAnsi="Lexicon" w:cs="Lexicon"/>
          <w:color w:val="000000"/>
          <w:sz w:val="28"/>
          <w:szCs w:val="28"/>
          <w:vertAlign w:val="superscript"/>
          <w:lang w:bidi="ar-JO"/>
        </w:rPr>
        <w:t>)</w:t>
      </w:r>
      <w:r w:rsidRPr="00C23C3E">
        <w:rPr>
          <w:rFonts w:ascii="Lexicon" w:hAnsi="Lexicon" w:cs="Lexicon"/>
          <w:color w:val="000000"/>
          <w:sz w:val="28"/>
          <w:szCs w:val="28"/>
          <w:rtl/>
          <w:lang w:bidi="ar-JO"/>
        </w:rPr>
        <w:t xml:space="preserve">، </w:t>
      </w:r>
      <w:r w:rsidRPr="00C23C3E">
        <w:rPr>
          <w:rFonts w:ascii="Lexicon" w:hAnsi="Lexicon" w:cs="Lexicon"/>
          <w:sz w:val="28"/>
          <w:szCs w:val="28"/>
          <w:rtl/>
          <w:lang w:bidi="ar-JO"/>
        </w:rPr>
        <w:t>وهذا التوجه نحو الزبون سينعكس تلقائياً في إعادة النظر بهيكل عمل المنظمة والموقع الذي يمثله الزبون في سلم أولويات إهتمامها حيث يتغير من المنظور التقليدي للتسلسل الهرمي للمنظمة إلى تسلسل جديد يتضمن وجود الزبون في أعلى الهرم.</w:t>
      </w:r>
    </w:p>
    <w:p w:rsidR="00265F9D" w:rsidRPr="00C23C3E" w:rsidRDefault="00265F9D" w:rsidP="00C23C3E">
      <w:pPr>
        <w:pStyle w:val="a3"/>
        <w:numPr>
          <w:ilvl w:val="0"/>
          <w:numId w:val="44"/>
        </w:numPr>
        <w:spacing w:line="240" w:lineRule="auto"/>
        <w:jc w:val="both"/>
        <w:rPr>
          <w:rFonts w:ascii="Lexicon" w:hAnsi="Lexicon" w:cs="Lexicon"/>
          <w:sz w:val="28"/>
          <w:szCs w:val="28"/>
          <w:lang w:bidi="ar-JO"/>
        </w:rPr>
      </w:pPr>
      <w:r w:rsidRPr="00C23C3E">
        <w:rPr>
          <w:rFonts w:ascii="Lexicon" w:hAnsi="Lexicon" w:cs="Lexicon"/>
          <w:sz w:val="28"/>
          <w:szCs w:val="28"/>
          <w:rtl/>
          <w:lang w:bidi="ar-JO"/>
        </w:rPr>
        <w:t>معرفة الزبون</w:t>
      </w:r>
      <w:r w:rsidRPr="00C23C3E">
        <w:rPr>
          <w:rFonts w:ascii="Lexicon" w:hAnsi="Lexicon" w:cs="Lexicon"/>
          <w:sz w:val="28"/>
          <w:szCs w:val="28"/>
          <w:lang w:bidi="ar-JO"/>
        </w:rPr>
        <w:t xml:space="preserve">   </w:t>
      </w:r>
      <w:r w:rsidRPr="00C23C3E">
        <w:rPr>
          <w:rFonts w:ascii="Lexicon" w:hAnsi="Lexicon" w:cs="Lexicon"/>
          <w:sz w:val="28"/>
          <w:szCs w:val="28"/>
          <w:rtl/>
          <w:lang w:bidi="ar-JO"/>
        </w:rPr>
        <w:t xml:space="preserve"> </w:t>
      </w:r>
      <w:r w:rsidRPr="00C23C3E">
        <w:rPr>
          <w:rFonts w:ascii="Lexicon" w:hAnsi="Lexicon" w:cs="Lexicon"/>
          <w:sz w:val="28"/>
          <w:szCs w:val="28"/>
          <w:lang w:bidi="ar-JO"/>
        </w:rPr>
        <w:t>Customer Knowledge</w:t>
      </w:r>
    </w:p>
    <w:p w:rsidR="00265F9D" w:rsidRPr="00C23C3E" w:rsidRDefault="00126D42" w:rsidP="00126D42">
      <w:pPr>
        <w:spacing w:line="240" w:lineRule="auto"/>
        <w:jc w:val="both"/>
        <w:rPr>
          <w:rFonts w:ascii="Lexicon" w:hAnsi="Lexicon" w:cs="Lexicon"/>
          <w:sz w:val="28"/>
          <w:szCs w:val="28"/>
          <w:rtl/>
        </w:rPr>
      </w:pPr>
      <w:r>
        <w:rPr>
          <w:rFonts w:ascii="Lexicon" w:hAnsi="Lexicon" w:cs="Lexicon" w:hint="cs"/>
          <w:sz w:val="28"/>
          <w:szCs w:val="28"/>
          <w:rtl/>
        </w:rPr>
        <w:t xml:space="preserve">     </w:t>
      </w:r>
      <w:r w:rsidR="00265F9D" w:rsidRPr="00C23C3E">
        <w:rPr>
          <w:rFonts w:ascii="Lexicon" w:hAnsi="Lexicon" w:cs="Lexicon"/>
          <w:sz w:val="28"/>
          <w:szCs w:val="28"/>
          <w:rtl/>
        </w:rPr>
        <w:t xml:space="preserve">يوجد إهتمام متزايد لدى منظمات الأعمال بالتوجه نحو الزبون و العمل على إشباع حاجاته ورغباته لكي تتمكن </w:t>
      </w:r>
      <w:r>
        <w:rPr>
          <w:rFonts w:ascii="Lexicon" w:hAnsi="Lexicon" w:cs="Lexicon"/>
          <w:sz w:val="28"/>
          <w:szCs w:val="28"/>
          <w:rtl/>
        </w:rPr>
        <w:t>من الإحتفاظ به لأطول فترة ممكنة</w:t>
      </w:r>
      <w:r w:rsidR="00265F9D" w:rsidRPr="00C23C3E">
        <w:rPr>
          <w:rFonts w:ascii="Lexicon" w:hAnsi="Lexicon" w:cs="Lexicon"/>
          <w:sz w:val="28"/>
          <w:szCs w:val="28"/>
          <w:rtl/>
        </w:rPr>
        <w:t>.</w:t>
      </w:r>
      <w:r>
        <w:rPr>
          <w:rFonts w:ascii="Lexicon" w:hAnsi="Lexicon" w:cs="Lexicon" w:hint="cs"/>
          <w:sz w:val="28"/>
          <w:szCs w:val="28"/>
          <w:rtl/>
        </w:rPr>
        <w:t xml:space="preserve">، </w:t>
      </w:r>
      <w:r w:rsidR="00265F9D" w:rsidRPr="00C23C3E">
        <w:rPr>
          <w:rFonts w:ascii="Lexicon" w:hAnsi="Lexicon" w:cs="Lexicon"/>
          <w:sz w:val="28"/>
          <w:szCs w:val="28"/>
          <w:rtl/>
        </w:rPr>
        <w:t xml:space="preserve">ويتجلى ذلك الإهتمام بإدارة معرفة الزبون بسبب أن منظمات الأعمال تنظر إلى الزبائن على أنهم جزء من موجوداتها ومن واجب المنظمة أن تهتم بهذا الموجود و ترعاه و تنميه، لذلك ينبغي أن تتوفر لدى المنظمة معرفة تمكنها من التعرف على هذا الموجود وكيفية إستثماره من خلال توفير عدة مستويات من المعرفة عن الزبون و العمل على تكوين ومعالجة و نشر معرفة الزبون ضمن المنظمة. </w:t>
      </w:r>
      <w:r w:rsidR="00265F9D" w:rsidRPr="00E95CC7">
        <w:rPr>
          <w:rFonts w:ascii="Lexicon" w:hAnsi="Lexicon" w:cs="Lexicon"/>
          <w:sz w:val="28"/>
          <w:szCs w:val="28"/>
          <w:vertAlign w:val="superscript"/>
          <w:rtl/>
        </w:rPr>
        <w:t>(</w:t>
      </w:r>
      <w:r w:rsidR="00E95CC7" w:rsidRPr="00E95CC7">
        <w:rPr>
          <w:rFonts w:ascii="Lexicon" w:hAnsi="Lexicon" w:cs="Lexicon" w:hint="cs"/>
          <w:sz w:val="28"/>
          <w:szCs w:val="28"/>
          <w:vertAlign w:val="superscript"/>
          <w:rtl/>
          <w:lang w:bidi="ar-JO"/>
        </w:rPr>
        <w:t>6</w:t>
      </w:r>
      <w:r w:rsidR="00265F9D" w:rsidRPr="00E95CC7">
        <w:rPr>
          <w:rFonts w:ascii="Lexicon" w:hAnsi="Lexicon" w:cs="Lexicon"/>
          <w:sz w:val="28"/>
          <w:szCs w:val="28"/>
          <w:vertAlign w:val="superscript"/>
          <w:rtl/>
          <w:lang w:bidi="ar-JO"/>
        </w:rPr>
        <w:t>)</w:t>
      </w:r>
      <w:r w:rsidR="00265F9D" w:rsidRPr="00C23C3E">
        <w:rPr>
          <w:rFonts w:ascii="Lexicon" w:hAnsi="Lexicon" w:cs="Lexicon"/>
          <w:sz w:val="28"/>
          <w:szCs w:val="28"/>
          <w:rtl/>
          <w:lang w:bidi="ar-JO"/>
        </w:rPr>
        <w:t>، وتشير معرفة الزبون إل</w:t>
      </w:r>
      <w:r>
        <w:rPr>
          <w:rFonts w:ascii="Lexicon" w:hAnsi="Lexicon" w:cs="Lexicon" w:hint="cs"/>
          <w:sz w:val="28"/>
          <w:szCs w:val="28"/>
          <w:rtl/>
          <w:lang w:bidi="ar-JO"/>
        </w:rPr>
        <w:t>ـــــــــــــ</w:t>
      </w:r>
      <w:r w:rsidR="00265F9D" w:rsidRPr="00C23C3E">
        <w:rPr>
          <w:rFonts w:ascii="Lexicon" w:hAnsi="Lexicon" w:cs="Lexicon"/>
          <w:sz w:val="28"/>
          <w:szCs w:val="28"/>
          <w:rtl/>
          <w:lang w:bidi="ar-JO"/>
        </w:rPr>
        <w:t xml:space="preserve">ى المعرفة التي </w:t>
      </w:r>
      <w:r w:rsidR="00265F9D" w:rsidRPr="00C23C3E">
        <w:rPr>
          <w:rFonts w:ascii="Lexicon" w:hAnsi="Lexicon" w:cs="Lexicon"/>
          <w:sz w:val="28"/>
          <w:szCs w:val="28"/>
          <w:rtl/>
          <w:lang w:bidi="ar-JO"/>
        </w:rPr>
        <w:lastRenderedPageBreak/>
        <w:t>تحيط بالزبون ، فضلاً عن المعرفة التي أُمتلكت من قِبل الزبون ، وإن احد البواعث الرئيسة لتطبيق إدارة علاقات الزبائن هو تعقب سلوك الزبون لكسب البصيرة إلى معرفة رغباته وحاجاته لتساعد هذه المعلومات على تصميم أفضل المنتجات والخدمات وبالتالي الانتقال من تفكير الكفاءة والفاعلية الى تفكير النجاح المنظمي.</w:t>
      </w:r>
      <w:r w:rsidR="00265F9D" w:rsidRPr="00E95CC7">
        <w:rPr>
          <w:rFonts w:ascii="Lexicon" w:hAnsi="Lexicon" w:cs="Lexicon"/>
          <w:sz w:val="28"/>
          <w:szCs w:val="28"/>
          <w:vertAlign w:val="superscript"/>
          <w:rtl/>
          <w:lang w:bidi="ar-JO"/>
        </w:rPr>
        <w:t>(</w:t>
      </w:r>
      <w:r w:rsidR="00E95CC7" w:rsidRPr="00E95CC7">
        <w:rPr>
          <w:rFonts w:ascii="Lexicon" w:hAnsi="Lexicon" w:cs="Lexicon" w:hint="cs"/>
          <w:sz w:val="28"/>
          <w:szCs w:val="28"/>
          <w:vertAlign w:val="superscript"/>
          <w:rtl/>
          <w:lang w:bidi="ar-JO"/>
        </w:rPr>
        <w:t>1</w:t>
      </w:r>
      <w:r w:rsidR="00265F9D" w:rsidRPr="00E95CC7">
        <w:rPr>
          <w:rFonts w:ascii="Lexicon" w:hAnsi="Lexicon" w:cs="Lexicon"/>
          <w:sz w:val="28"/>
          <w:szCs w:val="28"/>
          <w:vertAlign w:val="superscript"/>
          <w:rtl/>
          <w:lang w:bidi="ar-JO"/>
        </w:rPr>
        <w:t>)</w:t>
      </w:r>
    </w:p>
    <w:p w:rsidR="00265F9D" w:rsidRPr="00C23C3E" w:rsidRDefault="00744DF1" w:rsidP="00C23C3E">
      <w:pPr>
        <w:pStyle w:val="a3"/>
        <w:numPr>
          <w:ilvl w:val="0"/>
          <w:numId w:val="44"/>
        </w:numPr>
        <w:spacing w:line="240" w:lineRule="auto"/>
        <w:jc w:val="both"/>
        <w:rPr>
          <w:rFonts w:ascii="Lexicon" w:hAnsi="Lexicon" w:cs="Lexicon"/>
          <w:sz w:val="28"/>
          <w:szCs w:val="28"/>
          <w:lang w:eastAsia="ar-SA"/>
        </w:rPr>
      </w:pPr>
      <w:r>
        <w:rPr>
          <w:rFonts w:ascii="Lexicon" w:hAnsi="Lexicon" w:cs="Lexicon"/>
          <w:noProof/>
          <w:sz w:val="28"/>
          <w:szCs w:val="28"/>
        </w:rPr>
        <w:pict>
          <v:shape id="_x0000_s1070" type="#_x0000_t202" style="position:absolute;left:0;text-align:left;margin-left:-98.9pt;margin-top:-37.95pt;width:92.65pt;height:507.85pt;z-index:251665408" stroked="f">
            <v:textbox>
              <w:txbxContent>
                <w:p w:rsidR="00956738" w:rsidRPr="00E95CC7" w:rsidRDefault="00956738" w:rsidP="00E95CC7">
                  <w:pPr>
                    <w:jc w:val="both"/>
                    <w:rPr>
                      <w:rFonts w:ascii="Lexicon" w:hAnsi="Lexicon" w:cs="Lexicon"/>
                      <w:sz w:val="24"/>
                      <w:szCs w:val="24"/>
                      <w:rtl/>
                      <w:lang w:bidi="ar-IQ"/>
                    </w:rPr>
                  </w:pPr>
                  <w:r w:rsidRPr="00E95CC7">
                    <w:rPr>
                      <w:rFonts w:ascii="Lexicon" w:hAnsi="Lexicon" w:cs="Lexicon" w:hint="cs"/>
                      <w:sz w:val="24"/>
                      <w:szCs w:val="24"/>
                      <w:rtl/>
                      <w:lang w:bidi="ar-IQ"/>
                    </w:rPr>
                    <w:t>(1)</w:t>
                  </w:r>
                  <w:r w:rsidRPr="00E95CC7">
                    <w:rPr>
                      <w:rFonts w:ascii="Lexicon" w:hAnsi="Lexicon" w:cs="Lexicon"/>
                      <w:sz w:val="24"/>
                      <w:szCs w:val="24"/>
                      <w:rtl/>
                      <w:lang w:bidi="ar-JO"/>
                    </w:rPr>
                    <w:t xml:space="preserve"> الساعدي، 2010</w:t>
                  </w:r>
                  <w:r w:rsidRPr="00E95CC7">
                    <w:rPr>
                      <w:rFonts w:ascii="Lexicon" w:hAnsi="Lexicon" w:cs="Lexicon" w:hint="cs"/>
                      <w:sz w:val="24"/>
                      <w:szCs w:val="24"/>
                      <w:rtl/>
                      <w:lang w:bidi="ar-IQ"/>
                    </w:rPr>
                    <w:t>.</w:t>
                  </w:r>
                </w:p>
                <w:p w:rsidR="00956738" w:rsidRDefault="00956738" w:rsidP="00E95CC7">
                  <w:pPr>
                    <w:bidi w:val="0"/>
                    <w:jc w:val="both"/>
                    <w:rPr>
                      <w:rFonts w:ascii="Lexicon" w:hAnsi="Lexicon" w:cs="Lexicon"/>
                      <w:sz w:val="24"/>
                      <w:szCs w:val="24"/>
                      <w:lang w:bidi="ar-IQ"/>
                    </w:rPr>
                  </w:pPr>
                </w:p>
                <w:p w:rsidR="00956738" w:rsidRDefault="00956738" w:rsidP="00E95CC7">
                  <w:pPr>
                    <w:bidi w:val="0"/>
                    <w:jc w:val="both"/>
                    <w:rPr>
                      <w:rFonts w:ascii="Lexicon" w:hAnsi="Lexicon" w:cs="Lexicon"/>
                      <w:sz w:val="24"/>
                      <w:szCs w:val="24"/>
                      <w:lang w:bidi="ar-IQ"/>
                    </w:rPr>
                  </w:pPr>
                </w:p>
                <w:p w:rsidR="00956738" w:rsidRPr="00E95CC7" w:rsidRDefault="00956738" w:rsidP="00E95CC7">
                  <w:pPr>
                    <w:bidi w:val="0"/>
                    <w:jc w:val="both"/>
                    <w:rPr>
                      <w:rFonts w:ascii="Lexicon" w:hAnsi="Lexicon" w:cs="Lexicon"/>
                      <w:sz w:val="24"/>
                      <w:szCs w:val="24"/>
                      <w:lang w:bidi="ar-IQ"/>
                    </w:rPr>
                  </w:pPr>
                  <w:r w:rsidRPr="00E95CC7">
                    <w:rPr>
                      <w:rFonts w:ascii="Lexicon" w:hAnsi="Lexicon" w:cs="Lexicon"/>
                      <w:sz w:val="24"/>
                      <w:szCs w:val="24"/>
                      <w:lang w:bidi="ar-IQ"/>
                    </w:rPr>
                    <w:t>(2)</w:t>
                  </w:r>
                  <w:r w:rsidRPr="00E95CC7">
                    <w:rPr>
                      <w:rFonts w:ascii="Lexicon" w:hAnsi="Lexicon" w:cs="Lexicon"/>
                      <w:sz w:val="24"/>
                      <w:szCs w:val="24"/>
                      <w:lang w:bidi="ar-JO"/>
                    </w:rPr>
                    <w:t xml:space="preserve"> </w:t>
                  </w:r>
                  <w:r w:rsidRPr="00E95CC7">
                    <w:rPr>
                      <w:rFonts w:ascii="Lexicon" w:hAnsi="Lexicon" w:cs="Lexicon"/>
                      <w:sz w:val="24"/>
                      <w:szCs w:val="24"/>
                      <w:lang w:eastAsia="ar-SA"/>
                    </w:rPr>
                    <w:t xml:space="preserve">Desarbo &amp; </w:t>
                  </w:r>
                  <w:r w:rsidRPr="00E95CC7">
                    <w:rPr>
                      <w:rFonts w:ascii="Lexicon" w:hAnsi="Lexicon" w:cs="Lexicon"/>
                      <w:sz w:val="24"/>
                      <w:szCs w:val="24"/>
                      <w:lang w:bidi="ar-JO"/>
                    </w:rPr>
                    <w:t>Sinha, 2001</w:t>
                  </w:r>
                  <w:r w:rsidRPr="00E95CC7">
                    <w:rPr>
                      <w:rFonts w:ascii="Lexicon" w:hAnsi="Lexicon" w:cs="Lexicon"/>
                      <w:sz w:val="24"/>
                      <w:szCs w:val="24"/>
                      <w:lang w:bidi="ar-IQ"/>
                    </w:rPr>
                    <w:t>.</w:t>
                  </w:r>
                </w:p>
                <w:p w:rsidR="00956738" w:rsidRDefault="00956738" w:rsidP="00E95CC7">
                  <w:pPr>
                    <w:bidi w:val="0"/>
                    <w:jc w:val="both"/>
                    <w:rPr>
                      <w:rFonts w:ascii="Lexicon" w:hAnsi="Lexicon" w:cs="Lexicon"/>
                      <w:sz w:val="24"/>
                      <w:szCs w:val="24"/>
                      <w:lang w:bidi="ar-IQ"/>
                    </w:rPr>
                  </w:pPr>
                </w:p>
                <w:p w:rsidR="00956738" w:rsidRDefault="00956738" w:rsidP="00E95CC7">
                  <w:pPr>
                    <w:bidi w:val="0"/>
                    <w:jc w:val="both"/>
                    <w:rPr>
                      <w:rFonts w:ascii="Lexicon" w:hAnsi="Lexicon" w:cs="Lexicon"/>
                      <w:sz w:val="24"/>
                      <w:szCs w:val="24"/>
                      <w:lang w:bidi="ar-IQ"/>
                    </w:rPr>
                  </w:pPr>
                </w:p>
                <w:p w:rsidR="00956738" w:rsidRPr="00E95CC7" w:rsidRDefault="00956738" w:rsidP="00E95CC7">
                  <w:pPr>
                    <w:bidi w:val="0"/>
                    <w:jc w:val="both"/>
                    <w:rPr>
                      <w:rFonts w:ascii="Lexicon" w:hAnsi="Lexicon" w:cs="Lexicon"/>
                      <w:sz w:val="24"/>
                      <w:szCs w:val="24"/>
                      <w:lang w:bidi="ar-IQ"/>
                    </w:rPr>
                  </w:pPr>
                  <w:r w:rsidRPr="00E95CC7">
                    <w:rPr>
                      <w:rFonts w:ascii="Lexicon" w:hAnsi="Lexicon" w:cs="Lexicon"/>
                      <w:sz w:val="24"/>
                      <w:szCs w:val="24"/>
                      <w:lang w:bidi="ar-IQ"/>
                    </w:rPr>
                    <w:t>(3)</w:t>
                  </w:r>
                  <w:r w:rsidRPr="00E95CC7">
                    <w:rPr>
                      <w:rFonts w:ascii="Lexicon" w:hAnsi="Lexicon" w:cs="Lexicon"/>
                      <w:sz w:val="24"/>
                      <w:szCs w:val="24"/>
                      <w:lang w:bidi="ar-JO"/>
                    </w:rPr>
                    <w:t xml:space="preserve"> Kim et al, 2003.</w:t>
                  </w:r>
                </w:p>
                <w:p w:rsidR="00956738" w:rsidRDefault="00956738" w:rsidP="00E95CC7">
                  <w:pPr>
                    <w:bidi w:val="0"/>
                    <w:jc w:val="both"/>
                    <w:rPr>
                      <w:rFonts w:ascii="Lexicon" w:hAnsi="Lexicon" w:cs="Lexicon"/>
                      <w:sz w:val="24"/>
                      <w:szCs w:val="24"/>
                      <w:lang w:bidi="ar-IQ"/>
                    </w:rPr>
                  </w:pPr>
                </w:p>
                <w:p w:rsidR="00956738" w:rsidRPr="00E95CC7" w:rsidRDefault="00956738" w:rsidP="00E95CC7">
                  <w:pPr>
                    <w:bidi w:val="0"/>
                    <w:jc w:val="both"/>
                    <w:rPr>
                      <w:rFonts w:ascii="Lexicon" w:hAnsi="Lexicon" w:cs="Lexicon"/>
                      <w:sz w:val="24"/>
                      <w:szCs w:val="24"/>
                      <w:lang w:bidi="ar-IQ"/>
                    </w:rPr>
                  </w:pPr>
                </w:p>
                <w:p w:rsidR="00956738" w:rsidRPr="00E95CC7" w:rsidRDefault="00956738" w:rsidP="00E95CC7">
                  <w:pPr>
                    <w:bidi w:val="0"/>
                    <w:jc w:val="both"/>
                    <w:rPr>
                      <w:rFonts w:ascii="Lexicon" w:hAnsi="Lexicon" w:cs="Lexicon"/>
                      <w:sz w:val="24"/>
                      <w:szCs w:val="24"/>
                      <w:lang w:bidi="ar-IQ"/>
                    </w:rPr>
                  </w:pPr>
                  <w:r w:rsidRPr="00E95CC7">
                    <w:rPr>
                      <w:rFonts w:ascii="Lexicon" w:hAnsi="Lexicon" w:cs="Lexicon"/>
                      <w:sz w:val="24"/>
                      <w:szCs w:val="24"/>
                      <w:lang w:bidi="ar-IQ"/>
                    </w:rPr>
                    <w:t>(4)</w:t>
                  </w:r>
                  <w:r w:rsidRPr="00E95CC7">
                    <w:rPr>
                      <w:rFonts w:ascii="Lexicon" w:hAnsi="Lexicon" w:cs="Lexicon"/>
                      <w:sz w:val="24"/>
                      <w:szCs w:val="24"/>
                    </w:rPr>
                    <w:t xml:space="preserve"> </w:t>
                  </w:r>
                  <w:r w:rsidRPr="00E95CC7">
                    <w:rPr>
                      <w:rFonts w:ascii="Lexicon" w:hAnsi="Lexicon" w:cs="Lexicon"/>
                      <w:sz w:val="24"/>
                      <w:szCs w:val="24"/>
                      <w:lang w:bidi="ar-JO"/>
                    </w:rPr>
                    <w:t>Madjid, 2013</w:t>
                  </w:r>
                  <w:r w:rsidRPr="00E95CC7">
                    <w:rPr>
                      <w:rFonts w:ascii="Lexicon" w:hAnsi="Lexicon" w:cs="Lexicon"/>
                      <w:sz w:val="24"/>
                      <w:szCs w:val="24"/>
                      <w:lang w:bidi="ar-IQ"/>
                    </w:rPr>
                    <w:t>.</w:t>
                  </w:r>
                </w:p>
                <w:p w:rsidR="00956738" w:rsidRPr="00E95CC7" w:rsidRDefault="00956738" w:rsidP="00E95CC7">
                  <w:pPr>
                    <w:bidi w:val="0"/>
                    <w:jc w:val="both"/>
                    <w:rPr>
                      <w:rFonts w:ascii="Lexicon" w:hAnsi="Lexicon" w:cs="Lexicon"/>
                      <w:sz w:val="24"/>
                      <w:szCs w:val="24"/>
                      <w:lang w:bidi="ar-JO"/>
                    </w:rPr>
                  </w:pPr>
                  <w:r w:rsidRPr="00E95CC7">
                    <w:rPr>
                      <w:rFonts w:ascii="Lexicon" w:hAnsi="Lexicon" w:cs="Lexicon"/>
                      <w:sz w:val="24"/>
                      <w:szCs w:val="24"/>
                      <w:lang w:bidi="ar-IQ"/>
                    </w:rPr>
                    <w:t>(5)</w:t>
                  </w:r>
                  <w:r w:rsidRPr="00E95CC7">
                    <w:rPr>
                      <w:rFonts w:ascii="Lexicon" w:hAnsi="Lexicon" w:cs="Lexicon"/>
                      <w:sz w:val="24"/>
                      <w:szCs w:val="24"/>
                      <w:lang w:bidi="ar-JO"/>
                    </w:rPr>
                    <w:t xml:space="preserve"> Garbarino &amp; Johnson, 1999.</w:t>
                  </w:r>
                </w:p>
                <w:p w:rsidR="00956738" w:rsidRPr="00E95CC7" w:rsidRDefault="00956738" w:rsidP="00E95CC7">
                  <w:pPr>
                    <w:bidi w:val="0"/>
                    <w:jc w:val="both"/>
                    <w:rPr>
                      <w:rFonts w:ascii="Lexicon" w:hAnsi="Lexicon" w:cs="Lexicon"/>
                      <w:sz w:val="24"/>
                      <w:szCs w:val="24"/>
                      <w:lang w:bidi="ar-IQ"/>
                    </w:rPr>
                  </w:pPr>
                  <w:r w:rsidRPr="00E95CC7">
                    <w:rPr>
                      <w:rFonts w:ascii="Lexicon" w:hAnsi="Lexicon" w:cs="Lexicon"/>
                      <w:sz w:val="24"/>
                      <w:szCs w:val="24"/>
                      <w:lang w:bidi="ar-IQ"/>
                    </w:rPr>
                    <w:t>(6)</w:t>
                  </w:r>
                  <w:r w:rsidRPr="00E95CC7">
                    <w:rPr>
                      <w:rFonts w:ascii="Lexicon" w:hAnsi="Lexicon" w:cs="Lexicon"/>
                      <w:sz w:val="24"/>
                      <w:szCs w:val="24"/>
                      <w:lang w:bidi="ar-JO"/>
                    </w:rPr>
                    <w:t xml:space="preserve"> Andrews &amp; Delahay, 2000.</w:t>
                  </w:r>
                </w:p>
                <w:p w:rsidR="00956738" w:rsidRPr="00E95CC7" w:rsidRDefault="00956738" w:rsidP="00E95CC7">
                  <w:pPr>
                    <w:bidi w:val="0"/>
                    <w:jc w:val="both"/>
                    <w:rPr>
                      <w:rFonts w:ascii="Lexicon" w:hAnsi="Lexicon" w:cs="Lexicon"/>
                      <w:sz w:val="24"/>
                      <w:szCs w:val="24"/>
                      <w:lang w:bidi="ar-IQ"/>
                    </w:rPr>
                  </w:pPr>
                  <w:r w:rsidRPr="00E95CC7">
                    <w:rPr>
                      <w:rFonts w:ascii="Lexicon" w:hAnsi="Lexicon" w:cs="Lexicon"/>
                      <w:sz w:val="24"/>
                      <w:szCs w:val="24"/>
                      <w:lang w:bidi="ar-IQ"/>
                    </w:rPr>
                    <w:t>(7)</w:t>
                  </w:r>
                  <w:r w:rsidRPr="00E95CC7">
                    <w:rPr>
                      <w:rFonts w:ascii="Lexicon" w:hAnsi="Lexicon" w:cs="Lexicon"/>
                      <w:color w:val="000000"/>
                      <w:sz w:val="24"/>
                      <w:szCs w:val="24"/>
                      <w:lang w:eastAsia="ar-SA"/>
                    </w:rPr>
                    <w:t xml:space="preserve"> Chong, 2003.</w:t>
                  </w:r>
                </w:p>
                <w:p w:rsidR="00956738" w:rsidRPr="00E95CC7" w:rsidRDefault="00956738" w:rsidP="00E95CC7">
                  <w:pPr>
                    <w:bidi w:val="0"/>
                    <w:jc w:val="both"/>
                    <w:rPr>
                      <w:rFonts w:ascii="Lexicon" w:hAnsi="Lexicon" w:cs="Lexicon"/>
                      <w:sz w:val="24"/>
                      <w:szCs w:val="24"/>
                      <w:lang w:bidi="ar-IQ"/>
                    </w:rPr>
                  </w:pPr>
                  <w:r w:rsidRPr="00E95CC7">
                    <w:rPr>
                      <w:rFonts w:ascii="Lexicon" w:hAnsi="Lexicon" w:cs="Lexicon"/>
                      <w:sz w:val="24"/>
                      <w:szCs w:val="24"/>
                      <w:lang w:bidi="ar-IQ"/>
                    </w:rPr>
                    <w:t>(8)</w:t>
                  </w:r>
                  <w:r w:rsidRPr="00E95CC7">
                    <w:rPr>
                      <w:rFonts w:ascii="Lexicon" w:hAnsi="Lexicon" w:cs="Lexicon"/>
                      <w:color w:val="000000"/>
                      <w:sz w:val="24"/>
                      <w:szCs w:val="24"/>
                      <w:lang w:eastAsia="ar-SA"/>
                    </w:rPr>
                    <w:t xml:space="preserve"> Law et al, 2005.</w:t>
                  </w:r>
                </w:p>
                <w:p w:rsidR="00956738" w:rsidRPr="00E95CC7" w:rsidRDefault="00956738" w:rsidP="00E95CC7">
                  <w:pPr>
                    <w:bidi w:val="0"/>
                    <w:jc w:val="both"/>
                    <w:rPr>
                      <w:rFonts w:ascii="Lexicon" w:hAnsi="Lexicon" w:cs="Lexicon"/>
                      <w:sz w:val="24"/>
                      <w:szCs w:val="24"/>
                      <w:lang w:bidi="ar-IQ"/>
                    </w:rPr>
                  </w:pPr>
                </w:p>
                <w:p w:rsidR="00956738" w:rsidRPr="00E95CC7" w:rsidRDefault="00956738" w:rsidP="00E95CC7">
                  <w:pPr>
                    <w:bidi w:val="0"/>
                    <w:jc w:val="both"/>
                    <w:rPr>
                      <w:rFonts w:ascii="Lexicon" w:hAnsi="Lexicon" w:cs="Lexicon"/>
                      <w:sz w:val="24"/>
                      <w:szCs w:val="24"/>
                      <w:lang w:bidi="ar-IQ"/>
                    </w:rPr>
                  </w:pPr>
                </w:p>
                <w:p w:rsidR="00956738" w:rsidRPr="00E95CC7" w:rsidRDefault="00956738" w:rsidP="00E95CC7">
                  <w:pPr>
                    <w:jc w:val="both"/>
                    <w:rPr>
                      <w:rFonts w:ascii="Lexicon" w:hAnsi="Lexicon" w:cs="Lexicon"/>
                      <w:sz w:val="24"/>
                      <w:szCs w:val="24"/>
                      <w:lang w:bidi="ar-IQ"/>
                    </w:rPr>
                  </w:pPr>
                </w:p>
                <w:p w:rsidR="00956738" w:rsidRPr="00E95CC7" w:rsidRDefault="00956738" w:rsidP="00E95CC7">
                  <w:pPr>
                    <w:jc w:val="both"/>
                    <w:rPr>
                      <w:rFonts w:ascii="Lexicon" w:hAnsi="Lexicon" w:cs="Lexicon"/>
                      <w:sz w:val="24"/>
                      <w:szCs w:val="24"/>
                      <w:lang w:bidi="ar-IQ"/>
                    </w:rPr>
                  </w:pPr>
                </w:p>
                <w:p w:rsidR="00956738" w:rsidRPr="00E95CC7" w:rsidRDefault="00956738" w:rsidP="00E95CC7">
                  <w:pPr>
                    <w:jc w:val="both"/>
                    <w:rPr>
                      <w:rFonts w:ascii="Lexicon" w:hAnsi="Lexicon" w:cs="Lexicon"/>
                      <w:sz w:val="24"/>
                      <w:szCs w:val="24"/>
                      <w:lang w:bidi="ar-IQ"/>
                    </w:rPr>
                  </w:pPr>
                </w:p>
                <w:p w:rsidR="00956738" w:rsidRPr="00E95CC7" w:rsidRDefault="00956738" w:rsidP="00E95CC7">
                  <w:pPr>
                    <w:bidi w:val="0"/>
                    <w:jc w:val="both"/>
                    <w:rPr>
                      <w:rFonts w:ascii="Lexicon" w:hAnsi="Lexicon" w:cs="Lexicon"/>
                      <w:sz w:val="24"/>
                      <w:szCs w:val="24"/>
                      <w:lang w:bidi="ar-IQ"/>
                    </w:rPr>
                  </w:pPr>
                </w:p>
              </w:txbxContent>
            </v:textbox>
            <w10:wrap anchorx="page"/>
          </v:shape>
        </w:pict>
      </w:r>
      <w:r w:rsidR="00265F9D" w:rsidRPr="00C23C3E">
        <w:rPr>
          <w:rFonts w:ascii="Lexicon" w:hAnsi="Lexicon" w:cs="Lexicon"/>
          <w:sz w:val="28"/>
          <w:szCs w:val="28"/>
          <w:rtl/>
          <w:lang w:eastAsia="ar-SA"/>
        </w:rPr>
        <w:t xml:space="preserve">قيمة الزبون </w:t>
      </w:r>
      <w:r w:rsidR="00265F9D" w:rsidRPr="00C23C3E">
        <w:rPr>
          <w:rFonts w:ascii="Lexicon" w:hAnsi="Lexicon" w:cs="Lexicon"/>
          <w:sz w:val="28"/>
          <w:szCs w:val="28"/>
          <w:lang w:eastAsia="ar-SA"/>
        </w:rPr>
        <w:t>Customer value</w:t>
      </w:r>
    </w:p>
    <w:p w:rsidR="009A3777" w:rsidRPr="00C23C3E" w:rsidRDefault="00202CE9" w:rsidP="00E95CC7">
      <w:pPr>
        <w:spacing w:line="240" w:lineRule="auto"/>
        <w:jc w:val="both"/>
        <w:rPr>
          <w:rFonts w:ascii="Lexicon" w:hAnsi="Lexicon" w:cs="Lexicon"/>
          <w:sz w:val="28"/>
          <w:szCs w:val="28"/>
          <w:rtl/>
          <w:lang w:bidi="ar-JO"/>
        </w:rPr>
      </w:pPr>
      <w:r w:rsidRPr="00C23C3E">
        <w:rPr>
          <w:rFonts w:ascii="Lexicon" w:hAnsi="Lexicon" w:cs="Lexicon"/>
          <w:sz w:val="28"/>
          <w:szCs w:val="28"/>
          <w:rtl/>
          <w:lang w:eastAsia="ar-SA"/>
        </w:rPr>
        <w:t>اصبحت قيمة الزبون في السنوات الأخيرة محل تركيز الكُتاب والباحثين في الإستراتيجية بوصفها عنصراً جوهرياً للإستراتيجية التنافسية .</w:t>
      </w:r>
      <w:r w:rsidRPr="00E95CC7">
        <w:rPr>
          <w:rFonts w:ascii="Lexicon" w:hAnsi="Lexicon" w:cs="Lexicon"/>
          <w:sz w:val="28"/>
          <w:szCs w:val="28"/>
          <w:vertAlign w:val="superscript"/>
          <w:rtl/>
          <w:lang w:eastAsia="ar-SA"/>
        </w:rPr>
        <w:t>(</w:t>
      </w:r>
      <w:r w:rsidR="00E95CC7" w:rsidRPr="00E95CC7">
        <w:rPr>
          <w:rFonts w:ascii="Lexicon" w:hAnsi="Lexicon" w:cs="Lexicon"/>
          <w:sz w:val="28"/>
          <w:szCs w:val="28"/>
          <w:vertAlign w:val="superscript"/>
          <w:lang w:bidi="ar-JO"/>
        </w:rPr>
        <w:t>2</w:t>
      </w:r>
      <w:r w:rsidRPr="00E95CC7">
        <w:rPr>
          <w:rFonts w:ascii="Lexicon" w:hAnsi="Lexicon" w:cs="Lexicon"/>
          <w:sz w:val="28"/>
          <w:szCs w:val="28"/>
          <w:vertAlign w:val="superscript"/>
          <w:rtl/>
          <w:lang w:bidi="ar-JO"/>
        </w:rPr>
        <w:t>)</w:t>
      </w:r>
      <w:r w:rsidRPr="00C23C3E">
        <w:rPr>
          <w:rFonts w:ascii="Lexicon" w:hAnsi="Lexicon" w:cs="Lexicon"/>
          <w:sz w:val="28"/>
          <w:szCs w:val="28"/>
          <w:rtl/>
          <w:lang w:bidi="ar-JO"/>
        </w:rPr>
        <w:t xml:space="preserve"> ، وتعتبر قيمة الزبون مُرتكز اساسي بالنسبة للمنظمة لتشخيص الزبائن المُربحين عن غير المُربحين لتجسير علاقاتها معهم . فهي تصف الفوائد الملموسة وغير الملموسة من انشطة إدارة علاقات الزبائن التي تساعد في ترتيب العلاقة مع الزبائن بنجاح ويمكن أن تتحقق من خلال القيمة المُضافة  بواسطة المعلومات المتعلقة بالمجتمعات الإفتراضية ، وبرنامج الولاء</w:t>
      </w:r>
      <w:r w:rsidRPr="00E95CC7">
        <w:rPr>
          <w:rFonts w:ascii="Lexicon" w:hAnsi="Lexicon" w:cs="Lexicon"/>
          <w:sz w:val="28"/>
          <w:szCs w:val="28"/>
          <w:vertAlign w:val="superscript"/>
          <w:rtl/>
          <w:lang w:bidi="ar-JO"/>
        </w:rPr>
        <w:t>.(</w:t>
      </w:r>
      <w:r w:rsidR="00E95CC7" w:rsidRPr="00E95CC7">
        <w:rPr>
          <w:rFonts w:ascii="Lexicon" w:hAnsi="Lexicon" w:cs="Lexicon"/>
          <w:sz w:val="28"/>
          <w:szCs w:val="28"/>
          <w:vertAlign w:val="superscript"/>
          <w:lang w:bidi="ar-JO"/>
        </w:rPr>
        <w:t>3</w:t>
      </w:r>
      <w:r w:rsidRPr="00E95CC7">
        <w:rPr>
          <w:rFonts w:ascii="Lexicon" w:hAnsi="Lexicon" w:cs="Lexicon"/>
          <w:sz w:val="28"/>
          <w:szCs w:val="28"/>
          <w:vertAlign w:val="superscript"/>
          <w:rtl/>
          <w:lang w:bidi="ar-JO"/>
        </w:rPr>
        <w:t>)</w:t>
      </w:r>
      <w:r w:rsidRPr="00C23C3E">
        <w:rPr>
          <w:rFonts w:ascii="Lexicon" w:hAnsi="Lexicon" w:cs="Lexicon"/>
          <w:sz w:val="28"/>
          <w:szCs w:val="28"/>
          <w:rtl/>
          <w:lang w:bidi="ar-JO"/>
        </w:rPr>
        <w:t xml:space="preserve"> ، ويمكن القول بِأن الهدف الذي تسعى اليه إدارة علاقات الزبائن يتمثل في الوصول الى رقم كبير لقيمة الزبائن المتعاملين مع المنظمة.</w:t>
      </w:r>
    </w:p>
    <w:p w:rsidR="00202CE9" w:rsidRPr="00C23C3E" w:rsidRDefault="00202CE9" w:rsidP="00C23C3E">
      <w:pPr>
        <w:pStyle w:val="a3"/>
        <w:numPr>
          <w:ilvl w:val="0"/>
          <w:numId w:val="44"/>
        </w:numPr>
        <w:spacing w:line="240" w:lineRule="auto"/>
        <w:jc w:val="both"/>
        <w:rPr>
          <w:rFonts w:ascii="Lexicon" w:hAnsi="Lexicon" w:cs="Lexicon"/>
          <w:sz w:val="28"/>
          <w:szCs w:val="28"/>
          <w:lang w:bidi="ar-JO"/>
        </w:rPr>
      </w:pPr>
      <w:r w:rsidRPr="00C23C3E">
        <w:rPr>
          <w:rFonts w:ascii="Lexicon" w:hAnsi="Lexicon" w:cs="Lexicon"/>
          <w:sz w:val="28"/>
          <w:szCs w:val="28"/>
          <w:rtl/>
          <w:lang w:bidi="ar-JO"/>
        </w:rPr>
        <w:t xml:space="preserve">الثقة     </w:t>
      </w:r>
      <w:r w:rsidRPr="00C23C3E">
        <w:rPr>
          <w:rFonts w:ascii="Lexicon" w:hAnsi="Lexicon" w:cs="Lexicon"/>
          <w:sz w:val="28"/>
          <w:szCs w:val="28"/>
          <w:lang w:bidi="ar-JO"/>
        </w:rPr>
        <w:t>Trust</w:t>
      </w:r>
    </w:p>
    <w:p w:rsidR="002A65B3" w:rsidRPr="00C23C3E" w:rsidRDefault="00F25ACE" w:rsidP="00E95CC7">
      <w:pPr>
        <w:spacing w:line="240" w:lineRule="auto"/>
        <w:jc w:val="both"/>
        <w:rPr>
          <w:rFonts w:ascii="Lexicon" w:hAnsi="Lexicon" w:cs="Lexicon"/>
          <w:color w:val="000000"/>
          <w:sz w:val="28"/>
          <w:szCs w:val="28"/>
          <w:rtl/>
          <w:lang w:eastAsia="ar-SA" w:bidi="ar-JO"/>
        </w:rPr>
      </w:pPr>
      <w:r w:rsidRPr="00C23C3E">
        <w:rPr>
          <w:rFonts w:ascii="Lexicon" w:hAnsi="Lexicon" w:cs="Lexicon"/>
          <w:sz w:val="28"/>
          <w:szCs w:val="28"/>
          <w:rtl/>
          <w:lang w:bidi="ar-JO"/>
        </w:rPr>
        <w:t xml:space="preserve">اكتسب مفهوم الثقة اهمية كبيرة في مجال التسويق خلال العقود الماضية ويعتبر وسيط رئيسي لعلاقة الزبون التسويقية </w:t>
      </w:r>
      <w:r w:rsidRPr="00E95CC7">
        <w:rPr>
          <w:rFonts w:ascii="Lexicon" w:hAnsi="Lexicon" w:cs="Lexicon"/>
          <w:sz w:val="28"/>
          <w:szCs w:val="28"/>
          <w:vertAlign w:val="superscript"/>
          <w:rtl/>
          <w:lang w:bidi="ar-JO"/>
        </w:rPr>
        <w:t>(</w:t>
      </w:r>
      <w:r w:rsidR="00E95CC7" w:rsidRPr="00E95CC7">
        <w:rPr>
          <w:rFonts w:ascii="Lexicon" w:hAnsi="Lexicon" w:cs="Lexicon"/>
          <w:sz w:val="28"/>
          <w:szCs w:val="28"/>
          <w:vertAlign w:val="superscript"/>
          <w:lang w:bidi="ar-JO"/>
        </w:rPr>
        <w:t>4</w:t>
      </w:r>
      <w:r w:rsidRPr="00E95CC7">
        <w:rPr>
          <w:rFonts w:ascii="Lexicon" w:hAnsi="Lexicon" w:cs="Lexicon"/>
          <w:sz w:val="28"/>
          <w:szCs w:val="28"/>
          <w:vertAlign w:val="superscript"/>
          <w:rtl/>
          <w:lang w:bidi="ar-JO"/>
        </w:rPr>
        <w:t>)</w:t>
      </w:r>
      <w:r w:rsidRPr="00C23C3E">
        <w:rPr>
          <w:rFonts w:ascii="Lexicon" w:hAnsi="Lexicon" w:cs="Lexicon"/>
          <w:sz w:val="28"/>
          <w:szCs w:val="28"/>
          <w:rtl/>
          <w:lang w:bidi="ar-JO"/>
        </w:rPr>
        <w:t xml:space="preserve"> ، وتعتبر الثقة امر مهم حيث ينظر لها على انها مقوم اساسي لنجاح العلاقات بين المنظمة والزبائن.</w:t>
      </w:r>
      <w:r w:rsidRPr="00E95CC7">
        <w:rPr>
          <w:rFonts w:ascii="Lexicon" w:hAnsi="Lexicon" w:cs="Lexicon"/>
          <w:sz w:val="28"/>
          <w:szCs w:val="28"/>
          <w:vertAlign w:val="superscript"/>
          <w:rtl/>
          <w:lang w:bidi="ar-JO"/>
        </w:rPr>
        <w:t>(</w:t>
      </w:r>
      <w:r w:rsidR="00E95CC7" w:rsidRPr="00E95CC7">
        <w:rPr>
          <w:rFonts w:ascii="Lexicon" w:hAnsi="Lexicon" w:cs="Lexicon" w:hint="cs"/>
          <w:sz w:val="28"/>
          <w:szCs w:val="28"/>
          <w:vertAlign w:val="superscript"/>
          <w:rtl/>
          <w:lang w:bidi="ar-JO"/>
        </w:rPr>
        <w:t>5</w:t>
      </w:r>
      <w:r w:rsidR="00E95CC7" w:rsidRPr="00E95CC7">
        <w:rPr>
          <w:rFonts w:ascii="Lexicon" w:hAnsi="Lexicon" w:cs="Lexicon"/>
          <w:sz w:val="28"/>
          <w:szCs w:val="28"/>
          <w:vertAlign w:val="superscript"/>
          <w:rtl/>
          <w:lang w:bidi="ar-JO"/>
        </w:rPr>
        <w:t>)</w:t>
      </w:r>
      <w:r w:rsidRPr="00C23C3E">
        <w:rPr>
          <w:rFonts w:ascii="Lexicon" w:hAnsi="Lexicon" w:cs="Lexicon"/>
          <w:sz w:val="28"/>
          <w:szCs w:val="28"/>
          <w:rtl/>
          <w:lang w:bidi="ar-JO"/>
        </w:rPr>
        <w:t>، وعنصر ضروري للتوجه طويل الامد بالعلاقات مع الزبائن</w:t>
      </w:r>
      <w:r w:rsidR="002A65B3" w:rsidRPr="00C23C3E">
        <w:rPr>
          <w:rFonts w:ascii="Lexicon" w:hAnsi="Lexicon" w:cs="Lexicon"/>
          <w:sz w:val="28"/>
          <w:szCs w:val="28"/>
          <w:rtl/>
          <w:lang w:bidi="ar-JO"/>
        </w:rPr>
        <w:t>.</w:t>
      </w:r>
      <w:r w:rsidR="00E95CC7" w:rsidRPr="00E95CC7">
        <w:rPr>
          <w:rFonts w:ascii="Lexicon" w:hAnsi="Lexicon" w:cs="Lexicon"/>
          <w:sz w:val="28"/>
          <w:szCs w:val="28"/>
          <w:vertAlign w:val="superscript"/>
          <w:lang w:bidi="ar-JO"/>
        </w:rPr>
        <w:t>6</w:t>
      </w:r>
      <w:r w:rsidRPr="00E95CC7">
        <w:rPr>
          <w:rFonts w:ascii="Lexicon" w:hAnsi="Lexicon" w:cs="Lexicon"/>
          <w:sz w:val="28"/>
          <w:szCs w:val="28"/>
          <w:vertAlign w:val="superscript"/>
          <w:lang w:bidi="ar-JO"/>
        </w:rPr>
        <w:t>)</w:t>
      </w:r>
      <w:r w:rsidRPr="00E95CC7">
        <w:rPr>
          <w:rFonts w:ascii="Lexicon" w:hAnsi="Lexicon" w:cs="Lexicon"/>
          <w:sz w:val="28"/>
          <w:szCs w:val="28"/>
          <w:vertAlign w:val="superscript"/>
          <w:rtl/>
          <w:lang w:bidi="ar-JO"/>
        </w:rPr>
        <w:t>)</w:t>
      </w:r>
      <w:r w:rsidR="002A65B3" w:rsidRPr="00C23C3E">
        <w:rPr>
          <w:rFonts w:ascii="Lexicon" w:hAnsi="Lexicon" w:cs="Lexicon"/>
          <w:sz w:val="28"/>
          <w:szCs w:val="28"/>
          <w:rtl/>
          <w:lang w:bidi="ar-JO"/>
        </w:rPr>
        <w:t xml:space="preserve"> </w:t>
      </w:r>
      <w:r w:rsidR="002A65B3" w:rsidRPr="00C23C3E">
        <w:rPr>
          <w:rFonts w:ascii="Lexicon" w:hAnsi="Lexicon" w:cs="Lexicon"/>
          <w:color w:val="000000"/>
          <w:sz w:val="28"/>
          <w:szCs w:val="28"/>
          <w:rtl/>
          <w:lang w:eastAsia="ar-SA" w:bidi="ar-JO"/>
        </w:rPr>
        <w:t xml:space="preserve">، وتتمثل أهميتها في العلاقات التبادلية لأنها تؤدي إلى حوار بناء . حيث أن المستويات العالية من الثقة المتحققة يمكن أن تُسهل القبول المتبادل ما بين الطرفين والإنفتاح بعضهما على الآخر. </w:t>
      </w:r>
      <w:r w:rsidR="002A65B3" w:rsidRPr="00E95CC7">
        <w:rPr>
          <w:rFonts w:ascii="Lexicon" w:hAnsi="Lexicon" w:cs="Lexicon"/>
          <w:color w:val="000000"/>
          <w:sz w:val="28"/>
          <w:szCs w:val="28"/>
          <w:vertAlign w:val="superscript"/>
          <w:lang w:eastAsia="ar-SA"/>
        </w:rPr>
        <w:t>(</w:t>
      </w:r>
      <w:r w:rsidR="00E95CC7" w:rsidRPr="00E95CC7">
        <w:rPr>
          <w:rFonts w:ascii="Lexicon" w:hAnsi="Lexicon" w:cs="Lexicon"/>
          <w:color w:val="000000"/>
          <w:sz w:val="28"/>
          <w:szCs w:val="28"/>
          <w:vertAlign w:val="superscript"/>
          <w:lang w:eastAsia="ar-SA"/>
        </w:rPr>
        <w:t>7</w:t>
      </w:r>
      <w:r w:rsidR="002A65B3" w:rsidRPr="00E95CC7">
        <w:rPr>
          <w:rFonts w:ascii="Lexicon" w:hAnsi="Lexicon" w:cs="Lexicon"/>
          <w:color w:val="000000"/>
          <w:sz w:val="28"/>
          <w:szCs w:val="28"/>
          <w:vertAlign w:val="superscript"/>
          <w:lang w:eastAsia="ar-SA"/>
        </w:rPr>
        <w:t>)</w:t>
      </w:r>
      <w:r w:rsidR="002A65B3" w:rsidRPr="00C23C3E">
        <w:rPr>
          <w:rFonts w:ascii="Lexicon" w:hAnsi="Lexicon" w:cs="Lexicon"/>
          <w:color w:val="000000"/>
          <w:sz w:val="28"/>
          <w:szCs w:val="28"/>
          <w:lang w:eastAsia="ar-SA"/>
        </w:rPr>
        <w:t xml:space="preserve"> </w:t>
      </w:r>
      <w:r w:rsidR="002A65B3" w:rsidRPr="00C23C3E">
        <w:rPr>
          <w:rFonts w:ascii="Lexicon" w:hAnsi="Lexicon" w:cs="Lexicon"/>
          <w:color w:val="000000"/>
          <w:sz w:val="28"/>
          <w:szCs w:val="28"/>
          <w:rtl/>
          <w:lang w:eastAsia="ar-SA" w:bidi="ar-JO"/>
        </w:rPr>
        <w:t xml:space="preserve"> ، وبدون الثقة ، ليس من السهل الحصول على معلومات أكثر من الزبائن. وأظهرت الدراسات السابقة أهمية الثقة في الحفاظ على علاقات طويلة الأمد</w:t>
      </w:r>
      <w:r w:rsidR="002A65B3" w:rsidRPr="00C23C3E">
        <w:rPr>
          <w:rFonts w:ascii="Lexicon" w:hAnsi="Lexicon" w:cs="Lexicon"/>
          <w:color w:val="FF0000"/>
          <w:sz w:val="28"/>
          <w:szCs w:val="28"/>
          <w:rtl/>
          <w:lang w:eastAsia="ar-SA" w:bidi="ar-JO"/>
        </w:rPr>
        <w:t xml:space="preserve"> </w:t>
      </w:r>
      <w:r w:rsidR="002A65B3" w:rsidRPr="00C23C3E">
        <w:rPr>
          <w:rFonts w:ascii="Lexicon" w:hAnsi="Lexicon" w:cs="Lexicon"/>
          <w:color w:val="000000"/>
          <w:sz w:val="28"/>
          <w:szCs w:val="28"/>
          <w:rtl/>
          <w:lang w:eastAsia="ar-SA" w:bidi="ar-JO"/>
        </w:rPr>
        <w:t>وإرتباطها مع المعلومات .</w:t>
      </w:r>
      <w:r w:rsidR="002A65B3" w:rsidRPr="00E95CC7">
        <w:rPr>
          <w:rFonts w:ascii="Lexicon" w:hAnsi="Lexicon" w:cs="Lexicon"/>
          <w:color w:val="000000"/>
          <w:sz w:val="28"/>
          <w:szCs w:val="28"/>
          <w:vertAlign w:val="superscript"/>
          <w:rtl/>
          <w:lang w:eastAsia="ar-SA" w:bidi="ar-JO"/>
        </w:rPr>
        <w:t>(</w:t>
      </w:r>
      <w:r w:rsidR="00E95CC7" w:rsidRPr="00E95CC7">
        <w:rPr>
          <w:rFonts w:ascii="Lexicon" w:hAnsi="Lexicon" w:cs="Lexicon" w:hint="cs"/>
          <w:color w:val="000000"/>
          <w:sz w:val="28"/>
          <w:szCs w:val="28"/>
          <w:vertAlign w:val="superscript"/>
          <w:rtl/>
          <w:lang w:eastAsia="ar-SA" w:bidi="ar-JO"/>
        </w:rPr>
        <w:t>8</w:t>
      </w:r>
      <w:r w:rsidR="002A65B3" w:rsidRPr="00E95CC7">
        <w:rPr>
          <w:rFonts w:ascii="Lexicon" w:hAnsi="Lexicon" w:cs="Lexicon"/>
          <w:color w:val="000000"/>
          <w:sz w:val="28"/>
          <w:szCs w:val="28"/>
          <w:vertAlign w:val="superscript"/>
          <w:rtl/>
          <w:lang w:eastAsia="ar-SA" w:bidi="ar-JO"/>
        </w:rPr>
        <w:t>)</w:t>
      </w:r>
    </w:p>
    <w:p w:rsidR="002A5400" w:rsidRPr="00C23C3E" w:rsidRDefault="002A5400" w:rsidP="00C23C3E">
      <w:pPr>
        <w:spacing w:line="240" w:lineRule="auto"/>
        <w:jc w:val="both"/>
        <w:rPr>
          <w:rFonts w:ascii="Lexicon" w:hAnsi="Lexicon" w:cs="Lexicon"/>
          <w:sz w:val="28"/>
          <w:szCs w:val="28"/>
          <w:rtl/>
          <w:lang w:eastAsia="ar-SA" w:bidi="ar-JO"/>
        </w:rPr>
      </w:pPr>
      <w:r w:rsidRPr="00C23C3E">
        <w:rPr>
          <w:rFonts w:ascii="Lexicon" w:hAnsi="Lexicon" w:cs="Lexicon"/>
          <w:sz w:val="28"/>
          <w:szCs w:val="28"/>
          <w:rtl/>
          <w:lang w:eastAsia="ar-SA" w:bidi="ar-JO"/>
        </w:rPr>
        <w:t xml:space="preserve">الأداء التسويقي  </w:t>
      </w:r>
      <w:r w:rsidRPr="00C23C3E">
        <w:rPr>
          <w:rFonts w:ascii="Lexicon" w:hAnsi="Lexicon" w:cs="Lexicon"/>
          <w:sz w:val="28"/>
          <w:szCs w:val="28"/>
          <w:lang w:eastAsia="ar-SA"/>
        </w:rPr>
        <w:t>Marketing Performance</w:t>
      </w:r>
      <w:r w:rsidR="00365C3D" w:rsidRPr="00C23C3E">
        <w:rPr>
          <w:rFonts w:ascii="Lexicon" w:hAnsi="Lexicon" w:cs="Lexicon"/>
          <w:sz w:val="28"/>
          <w:szCs w:val="28"/>
          <w:lang w:eastAsia="ar-SA"/>
        </w:rPr>
        <w:t xml:space="preserve"> </w:t>
      </w:r>
      <w:r w:rsidRPr="00C23C3E">
        <w:rPr>
          <w:rFonts w:ascii="Lexicon" w:hAnsi="Lexicon" w:cs="Lexicon"/>
          <w:sz w:val="28"/>
          <w:szCs w:val="28"/>
          <w:lang w:eastAsia="ar-SA"/>
        </w:rPr>
        <w:t xml:space="preserve">(MP) </w:t>
      </w:r>
    </w:p>
    <w:p w:rsidR="00126D42" w:rsidRDefault="002A5400" w:rsidP="00C23C3E">
      <w:pPr>
        <w:spacing w:line="240" w:lineRule="auto"/>
        <w:jc w:val="both"/>
        <w:rPr>
          <w:rFonts w:ascii="Lexicon" w:hAnsi="Lexicon" w:cs="Lexicon"/>
          <w:sz w:val="28"/>
          <w:szCs w:val="28"/>
          <w:rtl/>
          <w:lang w:eastAsia="ar-SA" w:bidi="ar-JO"/>
        </w:rPr>
      </w:pPr>
      <w:r w:rsidRPr="00C23C3E">
        <w:rPr>
          <w:rFonts w:ascii="Lexicon" w:hAnsi="Lexicon" w:cs="Lexicon"/>
          <w:sz w:val="28"/>
          <w:szCs w:val="28"/>
          <w:rtl/>
          <w:lang w:eastAsia="ar-SA" w:bidi="ar-JO"/>
        </w:rPr>
        <w:t xml:space="preserve">       </w:t>
      </w:r>
    </w:p>
    <w:p w:rsidR="00AB13B9" w:rsidRPr="00C23C3E" w:rsidRDefault="002A5400" w:rsidP="00C23C3E">
      <w:pPr>
        <w:spacing w:line="240" w:lineRule="auto"/>
        <w:jc w:val="both"/>
        <w:rPr>
          <w:rFonts w:ascii="Lexicon" w:hAnsi="Lexicon" w:cs="Lexicon"/>
          <w:sz w:val="28"/>
          <w:szCs w:val="28"/>
          <w:rtl/>
          <w:lang w:eastAsia="ar-SA" w:bidi="ar-JO"/>
        </w:rPr>
      </w:pPr>
      <w:r w:rsidRPr="00C23C3E">
        <w:rPr>
          <w:rFonts w:ascii="Lexicon" w:hAnsi="Lexicon" w:cs="Lexicon"/>
          <w:sz w:val="28"/>
          <w:szCs w:val="28"/>
          <w:rtl/>
          <w:lang w:eastAsia="ar-SA" w:bidi="ar-JO"/>
        </w:rPr>
        <w:t xml:space="preserve">يُعتبر الأداء القاسم المشترك لجميع الجهود المبذولة من قِبل الإدارة والعاملين في إطار منظمات الأعمال . فالإتجاهات التقليدية في الإدارة تبحث عن الأداء المتميز من خلال التوجهات والتأكيد على المُمارسات التي تصب بإتجاه تعظيم الأداء. ويعد الأداء مفهوماً جوهرياً وهاماً بالنسبة لمنظمات الأعمال بشكل عام، وهو محط إهتمام علماء الإدارة. وعلى الرغم من كثرة البحوث والدراسات التي تتناول الأداء ، إلا أن المجال لا زال واسعاً لمزيد من </w:t>
      </w:r>
      <w:r w:rsidRPr="00C23C3E">
        <w:rPr>
          <w:rFonts w:ascii="Lexicon" w:hAnsi="Lexicon" w:cs="Lexicon"/>
          <w:sz w:val="28"/>
          <w:szCs w:val="28"/>
          <w:rtl/>
          <w:lang w:eastAsia="ar-SA" w:bidi="ar-JO"/>
        </w:rPr>
        <w:lastRenderedPageBreak/>
        <w:t>البحث والدراسة لغرض تأطير هذا المفهوم الواسع ، خاصة وإنهُ لم يُعد مفهوم بسيط بقياسات محددة يتفق عليها الجميع .</w:t>
      </w:r>
      <w:r w:rsidRPr="00C23C3E">
        <w:rPr>
          <w:rFonts w:ascii="Lexicon" w:hAnsi="Lexicon" w:cs="Lexicon"/>
          <w:color w:val="000000"/>
          <w:sz w:val="28"/>
          <w:szCs w:val="28"/>
          <w:rtl/>
          <w:lang w:eastAsia="ar-SA" w:bidi="ar-JO"/>
        </w:rPr>
        <w:t xml:space="preserve">  فالأداء مفهوم واسع ومحتوياته متجددة بتجدد وتغير وتطور أي من مكونات المنظمة على إختلاف أنواعها ، ولا تزال الإدارات العليا في منظمات الأعمال مستمرة في التفكير بموضوع الأداء طالما أن تلك المنظمات موجودة</w:t>
      </w:r>
      <w:r w:rsidRPr="00C23C3E">
        <w:rPr>
          <w:rFonts w:ascii="Lexicon" w:hAnsi="Lexicon" w:cs="Lexicon"/>
          <w:sz w:val="28"/>
          <w:szCs w:val="28"/>
          <w:rtl/>
          <w:lang w:eastAsia="ar-SA" w:bidi="ar-JO"/>
        </w:rPr>
        <w:t xml:space="preserve"> . </w:t>
      </w:r>
    </w:p>
    <w:p w:rsidR="002A5400" w:rsidRPr="008054DA" w:rsidRDefault="00744DF1" w:rsidP="002B7B6A">
      <w:pPr>
        <w:spacing w:line="240" w:lineRule="auto"/>
        <w:ind w:left="282"/>
        <w:jc w:val="lowKashida"/>
        <w:rPr>
          <w:rFonts w:ascii="Lexicon" w:hAnsi="Lexicon" w:cs="Lexicon"/>
          <w:sz w:val="28"/>
          <w:szCs w:val="28"/>
          <w:rtl/>
          <w:lang w:bidi="ar-JO"/>
        </w:rPr>
      </w:pPr>
      <w:r>
        <w:rPr>
          <w:rFonts w:ascii="Lexicon" w:hAnsi="Lexicon" w:cs="Lexicon"/>
          <w:noProof/>
          <w:sz w:val="28"/>
          <w:szCs w:val="28"/>
          <w:rtl/>
        </w:rPr>
        <w:pict>
          <v:shape id="_x0000_s1071" type="#_x0000_t202" style="position:absolute;left:0;text-align:left;margin-left:-99.05pt;margin-top:-39.95pt;width:92.65pt;height:612.35pt;z-index:251666432" stroked="f">
            <v:textbox style="mso-next-textbox:#_x0000_s1071">
              <w:txbxContent>
                <w:p w:rsidR="00956738" w:rsidRPr="002B7B6A" w:rsidRDefault="00956738" w:rsidP="00956738">
                  <w:pPr>
                    <w:bidi w:val="0"/>
                    <w:jc w:val="both"/>
                    <w:rPr>
                      <w:rFonts w:ascii="Lexicon" w:hAnsi="Lexicon" w:cs="Lexicon"/>
                      <w:sz w:val="24"/>
                      <w:szCs w:val="24"/>
                      <w:lang w:bidi="ar-IQ"/>
                    </w:rPr>
                  </w:pPr>
                  <w:r w:rsidRPr="002B7B6A">
                    <w:rPr>
                      <w:rFonts w:ascii="Lexicon" w:hAnsi="Lexicon" w:cs="Lexicon" w:hint="cs"/>
                      <w:sz w:val="24"/>
                      <w:szCs w:val="24"/>
                      <w:rtl/>
                      <w:lang w:bidi="ar-IQ"/>
                    </w:rPr>
                    <w:t>(1)</w:t>
                  </w:r>
                  <w:r w:rsidRPr="002B7B6A">
                    <w:rPr>
                      <w:rFonts w:ascii="Lexicon" w:hAnsi="Lexicon" w:cs="Lexicon"/>
                      <w:sz w:val="24"/>
                      <w:szCs w:val="24"/>
                      <w:rtl/>
                      <w:lang w:bidi="ar-JO"/>
                    </w:rPr>
                    <w:t xml:space="preserve"> </w:t>
                  </w:r>
                  <w:r w:rsidRPr="002B7B6A">
                    <w:rPr>
                      <w:rFonts w:ascii="Lexicon" w:hAnsi="Lexicon" w:cs="Lexicon"/>
                      <w:sz w:val="24"/>
                      <w:szCs w:val="24"/>
                      <w:lang w:eastAsia="ar-SA"/>
                    </w:rPr>
                    <w:t>Dyer &amp; Singh, 1998</w:t>
                  </w:r>
                  <w:r w:rsidRPr="002B7B6A">
                    <w:rPr>
                      <w:rFonts w:ascii="Lexicon" w:hAnsi="Lexicon" w:cs="Lexicon"/>
                      <w:sz w:val="24"/>
                      <w:szCs w:val="24"/>
                      <w:lang w:bidi="ar-IQ"/>
                    </w:rPr>
                    <w:t>.</w:t>
                  </w:r>
                </w:p>
                <w:p w:rsidR="00956738" w:rsidRPr="002B7B6A" w:rsidRDefault="00956738" w:rsidP="00956738">
                  <w:pPr>
                    <w:bidi w:val="0"/>
                    <w:jc w:val="both"/>
                    <w:rPr>
                      <w:rFonts w:ascii="Lexicon" w:hAnsi="Lexicon" w:cs="Lexicon"/>
                      <w:sz w:val="24"/>
                      <w:szCs w:val="24"/>
                      <w:lang w:bidi="ar-IQ"/>
                    </w:rPr>
                  </w:pPr>
                </w:p>
                <w:p w:rsidR="00956738" w:rsidRPr="002B7B6A" w:rsidRDefault="00956738" w:rsidP="00126D42">
                  <w:pPr>
                    <w:bidi w:val="0"/>
                    <w:jc w:val="both"/>
                    <w:rPr>
                      <w:rFonts w:ascii="Lexicon" w:hAnsi="Lexicon" w:cs="Lexicon"/>
                      <w:sz w:val="24"/>
                      <w:szCs w:val="24"/>
                      <w:lang w:bidi="ar-IQ"/>
                    </w:rPr>
                  </w:pPr>
                  <w:r w:rsidRPr="002B7B6A">
                    <w:rPr>
                      <w:rFonts w:ascii="Lexicon" w:hAnsi="Lexicon" w:cs="Lexicon"/>
                      <w:sz w:val="24"/>
                      <w:szCs w:val="24"/>
                      <w:lang w:bidi="ar-IQ"/>
                    </w:rPr>
                    <w:t>(2)</w:t>
                  </w:r>
                  <w:r w:rsidRPr="002B7B6A">
                    <w:rPr>
                      <w:rFonts w:ascii="Lexicon" w:hAnsi="Lexicon" w:cs="Lexicon"/>
                      <w:sz w:val="24"/>
                      <w:szCs w:val="24"/>
                      <w:lang w:bidi="ar-JO"/>
                    </w:rPr>
                    <w:t xml:space="preserve"> </w:t>
                  </w:r>
                  <w:r w:rsidRPr="002B7B6A">
                    <w:rPr>
                      <w:rFonts w:ascii="Lexicon" w:hAnsi="Lexicon" w:cs="Lexicon"/>
                      <w:sz w:val="24"/>
                      <w:szCs w:val="24"/>
                      <w:lang w:eastAsia="ar-SA"/>
                    </w:rPr>
                    <w:t>Clark, 1999</w:t>
                  </w:r>
                  <w:r w:rsidRPr="002B7B6A">
                    <w:rPr>
                      <w:rFonts w:ascii="Lexicon" w:hAnsi="Lexicon" w:cs="Lexicon"/>
                      <w:sz w:val="24"/>
                      <w:szCs w:val="24"/>
                      <w:lang w:bidi="ar-IQ"/>
                    </w:rPr>
                    <w:t>.</w:t>
                  </w:r>
                </w:p>
                <w:p w:rsidR="00956738" w:rsidRPr="002B7B6A" w:rsidRDefault="00956738" w:rsidP="00956738">
                  <w:pPr>
                    <w:bidi w:val="0"/>
                    <w:jc w:val="both"/>
                    <w:rPr>
                      <w:rFonts w:ascii="Lexicon" w:hAnsi="Lexicon" w:cs="Lexicon"/>
                      <w:sz w:val="24"/>
                      <w:szCs w:val="24"/>
                      <w:lang w:bidi="ar-IQ"/>
                    </w:rPr>
                  </w:pPr>
                </w:p>
                <w:p w:rsidR="00956738" w:rsidRPr="002B7B6A" w:rsidRDefault="00956738" w:rsidP="00956738">
                  <w:pPr>
                    <w:bidi w:val="0"/>
                    <w:jc w:val="both"/>
                    <w:rPr>
                      <w:rFonts w:ascii="Lexicon" w:hAnsi="Lexicon" w:cs="Lexicon"/>
                      <w:sz w:val="24"/>
                      <w:szCs w:val="24"/>
                      <w:lang w:bidi="ar-IQ"/>
                    </w:rPr>
                  </w:pPr>
                  <w:r w:rsidRPr="002B7B6A">
                    <w:rPr>
                      <w:rFonts w:ascii="Lexicon" w:hAnsi="Lexicon" w:cs="Lexicon"/>
                      <w:sz w:val="24"/>
                      <w:szCs w:val="24"/>
                      <w:lang w:bidi="ar-IQ"/>
                    </w:rPr>
                    <w:t>(3)</w:t>
                  </w:r>
                  <w:r w:rsidRPr="002B7B6A">
                    <w:rPr>
                      <w:rFonts w:ascii="Lexicon" w:hAnsi="Lexicon" w:cs="Lexicon"/>
                      <w:sz w:val="24"/>
                      <w:szCs w:val="24"/>
                      <w:lang w:bidi="ar-JO"/>
                    </w:rPr>
                    <w:t xml:space="preserve"> </w:t>
                  </w:r>
                  <w:r w:rsidRPr="002B7B6A">
                    <w:rPr>
                      <w:rFonts w:ascii="Lexicon" w:hAnsi="Lexicon" w:cs="Lexicon"/>
                      <w:color w:val="000000"/>
                      <w:sz w:val="24"/>
                      <w:szCs w:val="24"/>
                      <w:lang w:eastAsia="ar-SA"/>
                    </w:rPr>
                    <w:t>Sevin, 1965; feder, 1965</w:t>
                  </w:r>
                  <w:r w:rsidRPr="002B7B6A">
                    <w:rPr>
                      <w:rFonts w:ascii="Lexicon" w:hAnsi="Lexicon" w:cs="Lexicon"/>
                      <w:sz w:val="24"/>
                      <w:szCs w:val="24"/>
                      <w:lang w:bidi="ar-IQ"/>
                    </w:rPr>
                    <w:t>.</w:t>
                  </w:r>
                </w:p>
                <w:p w:rsidR="00956738" w:rsidRPr="002B7B6A" w:rsidRDefault="00956738" w:rsidP="00956738">
                  <w:pPr>
                    <w:bidi w:val="0"/>
                    <w:jc w:val="both"/>
                    <w:rPr>
                      <w:rFonts w:ascii="Lexicon" w:hAnsi="Lexicon" w:cs="Lexicon"/>
                      <w:sz w:val="24"/>
                      <w:szCs w:val="24"/>
                      <w:lang w:bidi="ar-IQ"/>
                    </w:rPr>
                  </w:pPr>
                </w:p>
                <w:p w:rsidR="00956738" w:rsidRPr="002B7B6A" w:rsidRDefault="00956738" w:rsidP="00956738">
                  <w:pPr>
                    <w:bidi w:val="0"/>
                    <w:jc w:val="both"/>
                    <w:rPr>
                      <w:rFonts w:ascii="Lexicon" w:hAnsi="Lexicon" w:cs="Lexicon"/>
                      <w:sz w:val="24"/>
                      <w:szCs w:val="24"/>
                      <w:lang w:bidi="ar-IQ"/>
                    </w:rPr>
                  </w:pPr>
                </w:p>
                <w:p w:rsidR="00956738" w:rsidRPr="002B7B6A" w:rsidRDefault="00956738" w:rsidP="00956738">
                  <w:pPr>
                    <w:bidi w:val="0"/>
                    <w:jc w:val="both"/>
                    <w:rPr>
                      <w:rFonts w:ascii="Lexicon" w:hAnsi="Lexicon" w:cs="Lexicon"/>
                      <w:sz w:val="24"/>
                      <w:szCs w:val="24"/>
                      <w:lang w:bidi="ar-IQ"/>
                    </w:rPr>
                  </w:pPr>
                  <w:r w:rsidRPr="002B7B6A">
                    <w:rPr>
                      <w:rFonts w:ascii="Lexicon" w:hAnsi="Lexicon" w:cs="Lexicon"/>
                      <w:sz w:val="24"/>
                      <w:szCs w:val="24"/>
                      <w:lang w:bidi="ar-IQ"/>
                    </w:rPr>
                    <w:t>(4)</w:t>
                  </w:r>
                  <w:r w:rsidRPr="002B7B6A">
                    <w:rPr>
                      <w:rFonts w:ascii="Lexicon" w:hAnsi="Lexicon" w:cs="Lexicon"/>
                      <w:sz w:val="24"/>
                      <w:szCs w:val="24"/>
                    </w:rPr>
                    <w:t xml:space="preserve"> </w:t>
                  </w:r>
                  <w:r w:rsidRPr="002B7B6A">
                    <w:rPr>
                      <w:rFonts w:ascii="Lexicon" w:hAnsi="Lexicon" w:cs="Lexicon"/>
                      <w:color w:val="000000"/>
                      <w:sz w:val="24"/>
                      <w:szCs w:val="24"/>
                    </w:rPr>
                    <w:t>Pont &amp; Shaw, 2003</w:t>
                  </w:r>
                  <w:r w:rsidRPr="002B7B6A">
                    <w:rPr>
                      <w:rFonts w:ascii="Lexicon" w:hAnsi="Lexicon" w:cs="Lexicon"/>
                      <w:sz w:val="24"/>
                      <w:szCs w:val="24"/>
                      <w:lang w:bidi="ar-IQ"/>
                    </w:rPr>
                    <w:t>.</w:t>
                  </w:r>
                </w:p>
                <w:p w:rsidR="00956738" w:rsidRPr="002B7B6A" w:rsidRDefault="00956738" w:rsidP="002B7B6A">
                  <w:pPr>
                    <w:jc w:val="both"/>
                    <w:rPr>
                      <w:rFonts w:ascii="Lexicon" w:hAnsi="Lexicon" w:cs="Lexicon"/>
                      <w:sz w:val="24"/>
                      <w:szCs w:val="24"/>
                      <w:rtl/>
                      <w:lang w:bidi="ar-IQ"/>
                    </w:rPr>
                  </w:pPr>
                  <w:r w:rsidRPr="002B7B6A">
                    <w:rPr>
                      <w:rFonts w:ascii="Lexicon" w:hAnsi="Lexicon" w:cs="Lexicon"/>
                      <w:sz w:val="24"/>
                      <w:szCs w:val="24"/>
                      <w:lang w:bidi="ar-IQ"/>
                    </w:rPr>
                    <w:t>(5)</w:t>
                  </w:r>
                  <w:r w:rsidRPr="002B7B6A">
                    <w:rPr>
                      <w:rFonts w:ascii="Lexicon" w:hAnsi="Lexicon" w:cs="Lexicon"/>
                      <w:sz w:val="24"/>
                      <w:szCs w:val="24"/>
                      <w:lang w:bidi="ar-JO"/>
                    </w:rPr>
                    <w:t xml:space="preserve"> </w:t>
                  </w:r>
                  <w:r w:rsidR="002B7B6A" w:rsidRPr="002B7B6A">
                    <w:rPr>
                      <w:rFonts w:ascii="Lexicon" w:hAnsi="Lexicon" w:cs="Lexicon"/>
                      <w:color w:val="000000"/>
                      <w:sz w:val="24"/>
                      <w:szCs w:val="24"/>
                      <w:rtl/>
                      <w:lang w:bidi="ar-JO"/>
                    </w:rPr>
                    <w:t>هامان، 2003</w:t>
                  </w:r>
                  <w:r w:rsidR="002B7B6A" w:rsidRPr="002B7B6A">
                    <w:rPr>
                      <w:rFonts w:ascii="Lexicon" w:hAnsi="Lexicon" w:cs="Lexicon" w:hint="cs"/>
                      <w:sz w:val="24"/>
                      <w:szCs w:val="24"/>
                      <w:rtl/>
                      <w:lang w:bidi="ar-IQ"/>
                    </w:rPr>
                    <w:t>.</w:t>
                  </w:r>
                </w:p>
                <w:p w:rsidR="00956738" w:rsidRPr="002B7B6A" w:rsidRDefault="00956738" w:rsidP="002B7B6A">
                  <w:pPr>
                    <w:bidi w:val="0"/>
                    <w:jc w:val="both"/>
                    <w:rPr>
                      <w:rFonts w:ascii="Lexicon" w:hAnsi="Lexicon" w:cs="Lexicon"/>
                      <w:sz w:val="24"/>
                      <w:szCs w:val="24"/>
                      <w:lang w:bidi="ar-IQ"/>
                    </w:rPr>
                  </w:pPr>
                  <w:r w:rsidRPr="002B7B6A">
                    <w:rPr>
                      <w:rFonts w:ascii="Lexicon" w:hAnsi="Lexicon" w:cs="Lexicon"/>
                      <w:sz w:val="24"/>
                      <w:szCs w:val="24"/>
                      <w:lang w:bidi="ar-IQ"/>
                    </w:rPr>
                    <w:t>(6)</w:t>
                  </w:r>
                  <w:r w:rsidRPr="002B7B6A">
                    <w:rPr>
                      <w:rFonts w:ascii="Lexicon" w:hAnsi="Lexicon" w:cs="Lexicon"/>
                      <w:sz w:val="24"/>
                      <w:szCs w:val="24"/>
                      <w:lang w:bidi="ar-JO"/>
                    </w:rPr>
                    <w:t xml:space="preserve"> </w:t>
                  </w:r>
                  <w:r w:rsidR="002B7B6A" w:rsidRPr="002B7B6A">
                    <w:rPr>
                      <w:rFonts w:ascii="Lexicon" w:hAnsi="Lexicon" w:cs="Lexicon"/>
                      <w:color w:val="000000"/>
                      <w:sz w:val="24"/>
                      <w:szCs w:val="24"/>
                      <w:lang w:bidi="ar-JO"/>
                    </w:rPr>
                    <w:t>kotabe &amp; murray, 1994</w:t>
                  </w:r>
                  <w:r w:rsidRPr="002B7B6A">
                    <w:rPr>
                      <w:rFonts w:ascii="Lexicon" w:hAnsi="Lexicon" w:cs="Lexicon"/>
                      <w:sz w:val="24"/>
                      <w:szCs w:val="24"/>
                      <w:lang w:bidi="ar-JO"/>
                    </w:rPr>
                    <w:t>.</w:t>
                  </w:r>
                </w:p>
                <w:p w:rsidR="002B7B6A" w:rsidRPr="002B7B6A" w:rsidRDefault="00956738" w:rsidP="002B7B6A">
                  <w:pPr>
                    <w:bidi w:val="0"/>
                    <w:jc w:val="both"/>
                    <w:rPr>
                      <w:rFonts w:ascii="Lexicon" w:hAnsi="Lexicon" w:cs="Lexicon"/>
                      <w:color w:val="000000"/>
                      <w:sz w:val="24"/>
                      <w:szCs w:val="24"/>
                      <w:lang w:eastAsia="ar-SA"/>
                    </w:rPr>
                  </w:pPr>
                  <w:r w:rsidRPr="002B7B6A">
                    <w:rPr>
                      <w:rFonts w:ascii="Lexicon" w:hAnsi="Lexicon" w:cs="Lexicon"/>
                      <w:sz w:val="24"/>
                      <w:szCs w:val="24"/>
                      <w:lang w:bidi="ar-IQ"/>
                    </w:rPr>
                    <w:t>(7</w:t>
                  </w:r>
                  <w:r w:rsidR="002B7B6A" w:rsidRPr="002B7B6A">
                    <w:rPr>
                      <w:rFonts w:ascii="Lexicon" w:hAnsi="Lexicon" w:cs="Lexicon"/>
                      <w:color w:val="000000"/>
                      <w:sz w:val="24"/>
                      <w:szCs w:val="24"/>
                      <w:lang w:eastAsia="ar-SA"/>
                    </w:rPr>
                    <w:t>)</w:t>
                  </w:r>
                  <w:r w:rsidR="002B7B6A" w:rsidRPr="002B7B6A">
                    <w:rPr>
                      <w:rFonts w:ascii="Lexicon" w:hAnsi="Lexicon" w:cs="Lexicon"/>
                      <w:color w:val="000000"/>
                      <w:sz w:val="24"/>
                      <w:szCs w:val="24"/>
                      <w:lang w:bidi="ar-JO"/>
                    </w:rPr>
                    <w:t xml:space="preserve"> O'sullivan, et al, 2009.</w:t>
                  </w:r>
                </w:p>
                <w:p w:rsidR="002B7B6A" w:rsidRPr="002B7B6A" w:rsidRDefault="002B7B6A" w:rsidP="002B7B6A">
                  <w:pPr>
                    <w:bidi w:val="0"/>
                    <w:jc w:val="both"/>
                    <w:rPr>
                      <w:rFonts w:ascii="Lexicon" w:hAnsi="Lexicon" w:cs="Lexicon"/>
                      <w:color w:val="000000"/>
                      <w:sz w:val="24"/>
                      <w:szCs w:val="24"/>
                      <w:lang w:eastAsia="ar-SA"/>
                    </w:rPr>
                  </w:pPr>
                  <w:r w:rsidRPr="002B7B6A">
                    <w:rPr>
                      <w:rFonts w:ascii="Lexicon" w:hAnsi="Lexicon" w:cs="Lexicon"/>
                      <w:color w:val="000000"/>
                      <w:sz w:val="24"/>
                      <w:szCs w:val="24"/>
                      <w:lang w:eastAsia="ar-SA"/>
                    </w:rPr>
                    <w:t>(8)</w:t>
                  </w:r>
                  <w:r w:rsidRPr="002B7B6A">
                    <w:rPr>
                      <w:rFonts w:ascii="Lexicon" w:hAnsi="Lexicon" w:cs="Lexicon"/>
                      <w:sz w:val="24"/>
                      <w:szCs w:val="24"/>
                    </w:rPr>
                    <w:t xml:space="preserve"> Papageorge</w:t>
                  </w:r>
                  <w:r w:rsidRPr="002B7B6A">
                    <w:rPr>
                      <w:rFonts w:ascii="Lexicon" w:hAnsi="Lexicon" w:cs="Lexicon"/>
                      <w:color w:val="000000"/>
                      <w:sz w:val="24"/>
                      <w:szCs w:val="24"/>
                      <w:lang w:eastAsia="ar-SA"/>
                    </w:rPr>
                    <w:t>, 2005.</w:t>
                  </w:r>
                </w:p>
                <w:p w:rsidR="002B7B6A" w:rsidRPr="002B7B6A" w:rsidRDefault="002B7B6A" w:rsidP="002B7B6A">
                  <w:pPr>
                    <w:bidi w:val="0"/>
                    <w:jc w:val="both"/>
                    <w:rPr>
                      <w:rFonts w:ascii="Lexicon" w:hAnsi="Lexicon" w:cs="Lexicon"/>
                      <w:color w:val="000000"/>
                      <w:sz w:val="24"/>
                      <w:szCs w:val="24"/>
                      <w:lang w:eastAsia="ar-SA"/>
                    </w:rPr>
                  </w:pPr>
                  <w:r w:rsidRPr="002B7B6A">
                    <w:rPr>
                      <w:rFonts w:ascii="Lexicon" w:hAnsi="Lexicon" w:cs="Lexicon"/>
                      <w:color w:val="000000"/>
                      <w:sz w:val="24"/>
                      <w:szCs w:val="24"/>
                      <w:lang w:eastAsia="ar-SA"/>
                    </w:rPr>
                    <w:t>(9) Gerard, 2008.</w:t>
                  </w:r>
                </w:p>
                <w:p w:rsidR="002B7B6A" w:rsidRPr="002B7B6A" w:rsidRDefault="002B7B6A" w:rsidP="002B7B6A">
                  <w:pPr>
                    <w:bidi w:val="0"/>
                    <w:jc w:val="both"/>
                    <w:rPr>
                      <w:rFonts w:ascii="Lexicon" w:hAnsi="Lexicon" w:cs="Lexicon"/>
                      <w:color w:val="000000"/>
                      <w:sz w:val="24"/>
                      <w:szCs w:val="24"/>
                      <w:lang w:eastAsia="ar-SA"/>
                    </w:rPr>
                  </w:pPr>
                  <w:r w:rsidRPr="002B7B6A">
                    <w:rPr>
                      <w:rFonts w:ascii="Lexicon" w:hAnsi="Lexicon" w:cs="Lexicon"/>
                      <w:color w:val="000000"/>
                      <w:sz w:val="24"/>
                      <w:szCs w:val="24"/>
                      <w:lang w:eastAsia="ar-SA"/>
                    </w:rPr>
                    <w:t>(10)</w:t>
                  </w:r>
                  <w:r w:rsidRPr="002B7B6A">
                    <w:rPr>
                      <w:rFonts w:ascii="Lexicon" w:hAnsi="Lexicon" w:cs="Lexicon"/>
                      <w:sz w:val="24"/>
                      <w:szCs w:val="24"/>
                      <w:lang w:eastAsia="ar-SA"/>
                    </w:rPr>
                    <w:t xml:space="preserve"> Clark, 1999</w:t>
                  </w:r>
                  <w:r w:rsidRPr="002B7B6A">
                    <w:rPr>
                      <w:rFonts w:ascii="Lexicon" w:hAnsi="Lexicon" w:cs="Lexicon"/>
                      <w:color w:val="000000"/>
                      <w:sz w:val="24"/>
                      <w:szCs w:val="24"/>
                      <w:lang w:eastAsia="ar-SA"/>
                    </w:rPr>
                    <w:t>.</w:t>
                  </w:r>
                </w:p>
                <w:p w:rsidR="002B7B6A" w:rsidRPr="002B7B6A" w:rsidRDefault="002B7B6A" w:rsidP="002B7B6A">
                  <w:pPr>
                    <w:bidi w:val="0"/>
                    <w:jc w:val="both"/>
                    <w:rPr>
                      <w:rFonts w:ascii="Lexicon" w:hAnsi="Lexicon" w:cs="Lexicon"/>
                      <w:color w:val="000000"/>
                      <w:sz w:val="24"/>
                      <w:szCs w:val="24"/>
                      <w:lang w:eastAsia="ar-SA"/>
                    </w:rPr>
                  </w:pPr>
                  <w:r w:rsidRPr="002B7B6A">
                    <w:rPr>
                      <w:rFonts w:ascii="Lexicon" w:hAnsi="Lexicon" w:cs="Lexicon"/>
                      <w:color w:val="000000"/>
                      <w:sz w:val="24"/>
                      <w:szCs w:val="24"/>
                      <w:lang w:eastAsia="ar-SA"/>
                    </w:rPr>
                    <w:t>(11)</w:t>
                  </w:r>
                  <w:r w:rsidRPr="002B7B6A">
                    <w:rPr>
                      <w:rFonts w:ascii="Lexicon" w:hAnsi="Lexicon" w:cs="Lexicon"/>
                      <w:color w:val="000000"/>
                      <w:sz w:val="24"/>
                      <w:szCs w:val="24"/>
                    </w:rPr>
                    <w:t xml:space="preserve"> Morgan, Clark &amp; Gooner, 2002</w:t>
                  </w:r>
                  <w:r w:rsidRPr="002B7B6A">
                    <w:rPr>
                      <w:rFonts w:ascii="Lexicon" w:hAnsi="Lexicon" w:cs="Lexicon"/>
                      <w:color w:val="000000"/>
                      <w:sz w:val="24"/>
                      <w:szCs w:val="24"/>
                      <w:lang w:eastAsia="ar-SA"/>
                    </w:rPr>
                    <w:t>.</w:t>
                  </w:r>
                </w:p>
                <w:p w:rsidR="002B7B6A" w:rsidRPr="002B7B6A" w:rsidRDefault="002B7B6A" w:rsidP="002B7B6A">
                  <w:pPr>
                    <w:bidi w:val="0"/>
                    <w:jc w:val="both"/>
                    <w:rPr>
                      <w:rFonts w:ascii="Lexicon" w:hAnsi="Lexicon" w:cs="Lexicon"/>
                      <w:color w:val="000000"/>
                      <w:sz w:val="24"/>
                      <w:szCs w:val="24"/>
                      <w:lang w:eastAsia="ar-SA"/>
                    </w:rPr>
                  </w:pPr>
                  <w:r w:rsidRPr="002B7B6A">
                    <w:rPr>
                      <w:rFonts w:ascii="Lexicon" w:hAnsi="Lexicon" w:cs="Lexicon"/>
                      <w:color w:val="000000"/>
                      <w:sz w:val="24"/>
                      <w:szCs w:val="24"/>
                      <w:lang w:eastAsia="ar-SA"/>
                    </w:rPr>
                    <w:t>(12) Clark, 1999.</w:t>
                  </w:r>
                </w:p>
                <w:p w:rsidR="00956738" w:rsidRPr="002B7B6A" w:rsidRDefault="00956738" w:rsidP="00956738">
                  <w:pPr>
                    <w:bidi w:val="0"/>
                    <w:jc w:val="both"/>
                    <w:rPr>
                      <w:rFonts w:ascii="Lexicon" w:hAnsi="Lexicon" w:cs="Lexicon"/>
                      <w:sz w:val="24"/>
                      <w:szCs w:val="24"/>
                      <w:lang w:bidi="ar-IQ"/>
                    </w:rPr>
                  </w:pPr>
                </w:p>
                <w:p w:rsidR="00956738" w:rsidRPr="002B7B6A" w:rsidRDefault="00956738" w:rsidP="00956738">
                  <w:pPr>
                    <w:bidi w:val="0"/>
                    <w:jc w:val="both"/>
                    <w:rPr>
                      <w:rFonts w:ascii="Lexicon" w:hAnsi="Lexicon" w:cs="Lexicon"/>
                      <w:sz w:val="24"/>
                      <w:szCs w:val="24"/>
                      <w:lang w:bidi="ar-IQ"/>
                    </w:rPr>
                  </w:pPr>
                </w:p>
                <w:p w:rsidR="00956738" w:rsidRPr="002B7B6A" w:rsidRDefault="00956738" w:rsidP="00956738">
                  <w:pPr>
                    <w:jc w:val="both"/>
                    <w:rPr>
                      <w:rFonts w:ascii="Lexicon" w:hAnsi="Lexicon" w:cs="Lexicon"/>
                      <w:sz w:val="24"/>
                      <w:szCs w:val="24"/>
                      <w:lang w:bidi="ar-IQ"/>
                    </w:rPr>
                  </w:pPr>
                </w:p>
                <w:p w:rsidR="00956738" w:rsidRPr="002B7B6A" w:rsidRDefault="00956738" w:rsidP="00956738">
                  <w:pPr>
                    <w:jc w:val="both"/>
                    <w:rPr>
                      <w:rFonts w:ascii="Lexicon" w:hAnsi="Lexicon" w:cs="Lexicon"/>
                      <w:sz w:val="24"/>
                      <w:szCs w:val="24"/>
                      <w:lang w:bidi="ar-IQ"/>
                    </w:rPr>
                  </w:pPr>
                </w:p>
                <w:p w:rsidR="00956738" w:rsidRPr="002B7B6A" w:rsidRDefault="00956738" w:rsidP="00956738">
                  <w:pPr>
                    <w:jc w:val="both"/>
                    <w:rPr>
                      <w:rFonts w:ascii="Lexicon" w:hAnsi="Lexicon" w:cs="Lexicon"/>
                      <w:sz w:val="24"/>
                      <w:szCs w:val="24"/>
                      <w:lang w:bidi="ar-IQ"/>
                    </w:rPr>
                  </w:pPr>
                </w:p>
                <w:p w:rsidR="00956738" w:rsidRPr="002B7B6A" w:rsidRDefault="00956738" w:rsidP="00956738">
                  <w:pPr>
                    <w:bidi w:val="0"/>
                    <w:jc w:val="both"/>
                    <w:rPr>
                      <w:rFonts w:ascii="Lexicon" w:hAnsi="Lexicon" w:cs="Lexicon"/>
                      <w:sz w:val="24"/>
                      <w:szCs w:val="24"/>
                      <w:lang w:bidi="ar-IQ"/>
                    </w:rPr>
                  </w:pPr>
                </w:p>
              </w:txbxContent>
            </v:textbox>
            <w10:wrap anchorx="page"/>
          </v:shape>
        </w:pict>
      </w:r>
      <w:r w:rsidR="002A5400" w:rsidRPr="008054DA">
        <w:rPr>
          <w:rFonts w:ascii="Lexicon" w:hAnsi="Lexicon" w:cs="Lexicon"/>
          <w:sz w:val="28"/>
          <w:szCs w:val="28"/>
          <w:rtl/>
          <w:lang w:eastAsia="ar-SA" w:bidi="ar-JO"/>
        </w:rPr>
        <w:t xml:space="preserve">ويُشير </w:t>
      </w:r>
      <w:r w:rsidR="002A5400" w:rsidRPr="00956738">
        <w:rPr>
          <w:rFonts w:ascii="Lexicon" w:hAnsi="Lexicon" w:cs="Lexicon"/>
          <w:sz w:val="28"/>
          <w:szCs w:val="28"/>
          <w:vertAlign w:val="superscript"/>
          <w:rtl/>
          <w:lang w:eastAsia="ar-SA" w:bidi="ar-JO"/>
        </w:rPr>
        <w:t>(</w:t>
      </w:r>
      <w:r w:rsidR="00956738" w:rsidRPr="00956738">
        <w:rPr>
          <w:rFonts w:ascii="Lexicon" w:hAnsi="Lexicon" w:cs="Lexicon"/>
          <w:sz w:val="28"/>
          <w:szCs w:val="28"/>
          <w:vertAlign w:val="superscript"/>
          <w:lang w:eastAsia="ar-SA" w:bidi="ar-JO"/>
        </w:rPr>
        <w:t>1</w:t>
      </w:r>
      <w:r w:rsidR="002A5400" w:rsidRPr="00956738">
        <w:rPr>
          <w:rFonts w:ascii="Lexicon" w:hAnsi="Lexicon" w:cs="Lexicon"/>
          <w:sz w:val="28"/>
          <w:szCs w:val="28"/>
          <w:vertAlign w:val="superscript"/>
          <w:rtl/>
          <w:lang w:eastAsia="ar-SA" w:bidi="ar-JO"/>
        </w:rPr>
        <w:t>)</w:t>
      </w:r>
      <w:r w:rsidR="002A5400" w:rsidRPr="008054DA">
        <w:rPr>
          <w:rFonts w:ascii="Lexicon" w:hAnsi="Lexicon" w:cs="Lexicon"/>
          <w:sz w:val="28"/>
          <w:szCs w:val="28"/>
          <w:rtl/>
          <w:lang w:eastAsia="ar-SA" w:bidi="ar-JO"/>
        </w:rPr>
        <w:t xml:space="preserve"> إلى أن التركيز على مستويات الأداء في المنظمات ، يُعد من أكثر مجالات الإهتمام دراسة وبحثاً من قِبل الكُتاب في حقل الإدارة بصورة عامة وحقل الإستراتيجية بصورة خاصة. ويُعتبر الأداء التسويقي (</w:t>
      </w:r>
      <w:r w:rsidR="002A5400" w:rsidRPr="008054DA">
        <w:rPr>
          <w:rFonts w:ascii="Lexicon" w:hAnsi="Lexicon" w:cs="Lexicon"/>
          <w:sz w:val="28"/>
          <w:szCs w:val="28"/>
          <w:lang w:eastAsia="ar-SA"/>
        </w:rPr>
        <w:t>MP</w:t>
      </w:r>
      <w:r w:rsidR="002A5400" w:rsidRPr="008054DA">
        <w:rPr>
          <w:rFonts w:ascii="Lexicon" w:hAnsi="Lexicon" w:cs="Lexicon"/>
          <w:sz w:val="28"/>
          <w:szCs w:val="28"/>
          <w:rtl/>
          <w:lang w:eastAsia="ar-SA" w:bidi="ar-JO"/>
        </w:rPr>
        <w:t xml:space="preserve">) جزءاً مهماً  وحديثاً من أجزاء أداء المنظمات بشكل عام ، وكان الأداء التسويقي منذ فترة طويلة ذي إهتمام رئيسي في  مجال التسويق ، وما زال مسألة حيوية بالنسبة لكثير من المنظمات. </w:t>
      </w:r>
      <w:r w:rsidR="002A5400" w:rsidRPr="00956738">
        <w:rPr>
          <w:rFonts w:ascii="Lexicon" w:hAnsi="Lexicon" w:cs="Lexicon"/>
          <w:sz w:val="28"/>
          <w:szCs w:val="28"/>
          <w:vertAlign w:val="superscript"/>
          <w:rtl/>
          <w:lang w:eastAsia="ar-SA" w:bidi="ar-JO"/>
        </w:rPr>
        <w:t>(</w:t>
      </w:r>
      <w:r w:rsidR="00956738" w:rsidRPr="00956738">
        <w:rPr>
          <w:rFonts w:ascii="Lexicon" w:hAnsi="Lexicon" w:cs="Lexicon" w:hint="cs"/>
          <w:sz w:val="28"/>
          <w:szCs w:val="28"/>
          <w:vertAlign w:val="superscript"/>
          <w:rtl/>
          <w:lang w:eastAsia="ar-SA" w:bidi="ar-JO"/>
        </w:rPr>
        <w:t>2</w:t>
      </w:r>
      <w:r w:rsidR="002A5400" w:rsidRPr="00956738">
        <w:rPr>
          <w:rFonts w:ascii="Lexicon" w:hAnsi="Lexicon" w:cs="Lexicon"/>
          <w:sz w:val="28"/>
          <w:szCs w:val="28"/>
          <w:vertAlign w:val="superscript"/>
          <w:rtl/>
          <w:lang w:eastAsia="ar-SA" w:bidi="ar-JO"/>
        </w:rPr>
        <w:t>)</w:t>
      </w:r>
      <w:r w:rsidR="002A5400" w:rsidRPr="008054DA">
        <w:rPr>
          <w:rFonts w:ascii="Lexicon" w:hAnsi="Lexicon" w:cs="Lexicon"/>
          <w:sz w:val="28"/>
          <w:szCs w:val="28"/>
          <w:rtl/>
          <w:lang w:eastAsia="ar-SA" w:bidi="ar-JO"/>
        </w:rPr>
        <w:t>،</w:t>
      </w:r>
      <w:r w:rsidR="002A5400" w:rsidRPr="008054DA">
        <w:rPr>
          <w:rFonts w:ascii="Lexicon" w:hAnsi="Lexicon" w:cs="Lexicon"/>
          <w:color w:val="000000"/>
          <w:sz w:val="28"/>
          <w:szCs w:val="28"/>
          <w:rtl/>
          <w:lang w:eastAsia="ar-SA" w:bidi="ar-JO"/>
        </w:rPr>
        <w:t xml:space="preserve"> وبرز الإهتمام الأولي والتطور المفاهيمي للأداء التسويقي  في ستينات القرن الماضي عبر دراسات </w:t>
      </w:r>
      <w:r w:rsidR="002A5400" w:rsidRPr="00956738">
        <w:rPr>
          <w:rFonts w:ascii="Lexicon" w:hAnsi="Lexicon" w:cs="Lexicon"/>
          <w:color w:val="000000"/>
          <w:sz w:val="28"/>
          <w:szCs w:val="28"/>
          <w:vertAlign w:val="superscript"/>
          <w:rtl/>
          <w:lang w:eastAsia="ar-SA" w:bidi="ar-JO"/>
        </w:rPr>
        <w:t>(</w:t>
      </w:r>
      <w:r w:rsidR="00956738" w:rsidRPr="00956738">
        <w:rPr>
          <w:rFonts w:ascii="Lexicon" w:hAnsi="Lexicon" w:cs="Lexicon"/>
          <w:color w:val="000000"/>
          <w:sz w:val="28"/>
          <w:szCs w:val="28"/>
          <w:vertAlign w:val="superscript"/>
          <w:lang w:eastAsia="ar-SA" w:bidi="ar-JO"/>
        </w:rPr>
        <w:t>3</w:t>
      </w:r>
      <w:r w:rsidR="002A5400" w:rsidRPr="00956738">
        <w:rPr>
          <w:rFonts w:ascii="Lexicon" w:hAnsi="Lexicon" w:cs="Lexicon"/>
          <w:color w:val="000000"/>
          <w:sz w:val="28"/>
          <w:szCs w:val="28"/>
          <w:vertAlign w:val="superscript"/>
          <w:rtl/>
          <w:lang w:eastAsia="ar-SA" w:bidi="ar-JO"/>
        </w:rPr>
        <w:t>)</w:t>
      </w:r>
      <w:r w:rsidR="002A5400" w:rsidRPr="008054DA">
        <w:rPr>
          <w:rFonts w:ascii="Lexicon" w:hAnsi="Lexicon" w:cs="Lexicon"/>
          <w:color w:val="000000"/>
          <w:sz w:val="28"/>
          <w:szCs w:val="28"/>
          <w:rtl/>
          <w:lang w:eastAsia="ar-SA" w:bidi="ar-JO"/>
        </w:rPr>
        <w:t xml:space="preserve"> ومنذ ذلك الحين أُجريت العديد من الدراسات التجريبية والمفاهيمية عن هذا المفهوم .</w:t>
      </w:r>
      <w:r w:rsidR="002A5400" w:rsidRPr="00956738">
        <w:rPr>
          <w:rFonts w:ascii="Lexicon" w:hAnsi="Lexicon" w:cs="Lexicon"/>
          <w:color w:val="000000"/>
          <w:sz w:val="28"/>
          <w:szCs w:val="28"/>
          <w:vertAlign w:val="superscript"/>
          <w:rtl/>
          <w:lang w:eastAsia="ar-SA" w:bidi="ar-JO"/>
        </w:rPr>
        <w:t>(</w:t>
      </w:r>
      <w:r w:rsidR="00956738" w:rsidRPr="00956738">
        <w:rPr>
          <w:rFonts w:ascii="Lexicon" w:hAnsi="Lexicon" w:cs="Lexicon" w:hint="cs"/>
          <w:color w:val="000000"/>
          <w:sz w:val="28"/>
          <w:szCs w:val="28"/>
          <w:vertAlign w:val="superscript"/>
          <w:rtl/>
          <w:lang w:eastAsia="ar-SA" w:bidi="ar-JO"/>
        </w:rPr>
        <w:t>4</w:t>
      </w:r>
      <w:r w:rsidR="002A5400" w:rsidRPr="00956738">
        <w:rPr>
          <w:rFonts w:ascii="Lexicon" w:hAnsi="Lexicon" w:cs="Lexicon"/>
          <w:color w:val="000000"/>
          <w:sz w:val="28"/>
          <w:szCs w:val="28"/>
          <w:vertAlign w:val="superscript"/>
          <w:rtl/>
          <w:lang w:eastAsia="ar-SA" w:bidi="ar-JO"/>
        </w:rPr>
        <w:t>)</w:t>
      </w:r>
      <w:r w:rsidR="002A5400" w:rsidRPr="008054DA">
        <w:rPr>
          <w:rFonts w:ascii="Lexicon" w:hAnsi="Lexicon" w:cs="Lexicon"/>
          <w:sz w:val="28"/>
          <w:szCs w:val="28"/>
          <w:rtl/>
          <w:lang w:eastAsia="ar-SA" w:bidi="ar-JO"/>
        </w:rPr>
        <w:t>.</w:t>
      </w:r>
      <w:r w:rsidR="002A5400" w:rsidRPr="008054DA">
        <w:rPr>
          <w:rFonts w:ascii="Lexicon" w:hAnsi="Lexicon" w:cs="Lexicon"/>
          <w:color w:val="000000"/>
          <w:sz w:val="28"/>
          <w:szCs w:val="28"/>
          <w:rtl/>
          <w:lang w:bidi="ar-JO"/>
        </w:rPr>
        <w:t xml:space="preserve"> يُقصد بمفهوم الأداء التسويقي</w:t>
      </w:r>
      <w:r w:rsidR="002A5400" w:rsidRPr="008054DA">
        <w:rPr>
          <w:rFonts w:ascii="Lexicon" w:hAnsi="Lexicon" w:cs="Lexicon"/>
          <w:sz w:val="28"/>
          <w:szCs w:val="28"/>
          <w:rtl/>
          <w:lang w:eastAsia="ar-SA" w:bidi="ar-JO"/>
        </w:rPr>
        <w:t xml:space="preserve"> </w:t>
      </w:r>
      <w:r w:rsidR="002A5400" w:rsidRPr="008054DA">
        <w:rPr>
          <w:rFonts w:ascii="Lexicon" w:hAnsi="Lexicon" w:cs="Lexicon"/>
          <w:color w:val="000000"/>
          <w:sz w:val="28"/>
          <w:szCs w:val="28"/>
          <w:rtl/>
          <w:lang w:bidi="ar-JO"/>
        </w:rPr>
        <w:t>"المخرجات والنتائج والسلوكيات والأنشطة والأهداف التي تسعى إدارة التسويق إلى تحقيقها "</w:t>
      </w:r>
      <w:r w:rsidR="002A5400" w:rsidRPr="002B7B6A">
        <w:rPr>
          <w:rFonts w:ascii="Lexicon" w:hAnsi="Lexicon" w:cs="Lexicon"/>
          <w:color w:val="000000"/>
          <w:sz w:val="28"/>
          <w:szCs w:val="28"/>
          <w:vertAlign w:val="superscript"/>
          <w:rtl/>
          <w:lang w:bidi="ar-JO"/>
        </w:rPr>
        <w:t>(</w:t>
      </w:r>
      <w:r w:rsidR="002B7B6A" w:rsidRPr="002B7B6A">
        <w:rPr>
          <w:rFonts w:ascii="Lexicon" w:hAnsi="Lexicon" w:cs="Lexicon" w:hint="cs"/>
          <w:color w:val="000000"/>
          <w:sz w:val="28"/>
          <w:szCs w:val="28"/>
          <w:vertAlign w:val="superscript"/>
          <w:rtl/>
          <w:lang w:bidi="ar-JO"/>
        </w:rPr>
        <w:t>5</w:t>
      </w:r>
      <w:r w:rsidR="002A5400" w:rsidRPr="002B7B6A">
        <w:rPr>
          <w:rFonts w:ascii="Lexicon" w:hAnsi="Lexicon" w:cs="Lexicon"/>
          <w:color w:val="000000"/>
          <w:sz w:val="28"/>
          <w:szCs w:val="28"/>
          <w:vertAlign w:val="superscript"/>
          <w:rtl/>
          <w:lang w:bidi="ar-JO"/>
        </w:rPr>
        <w:t>)</w:t>
      </w:r>
      <w:r w:rsidR="002A5400" w:rsidRPr="008054DA">
        <w:rPr>
          <w:rFonts w:ascii="Lexicon" w:hAnsi="Lexicon" w:cs="Lexicon"/>
          <w:color w:val="000000"/>
          <w:sz w:val="28"/>
          <w:szCs w:val="28"/>
          <w:rtl/>
          <w:lang w:bidi="ar-JO"/>
        </w:rPr>
        <w:t xml:space="preserve"> ، وي</w:t>
      </w:r>
      <w:r w:rsidR="00ED6280" w:rsidRPr="008054DA">
        <w:rPr>
          <w:rFonts w:ascii="Lexicon" w:hAnsi="Lexicon" w:cs="Lexicon"/>
          <w:color w:val="000000"/>
          <w:sz w:val="28"/>
          <w:szCs w:val="28"/>
          <w:rtl/>
          <w:lang w:bidi="ar-JO"/>
        </w:rPr>
        <w:t>ُ</w:t>
      </w:r>
      <w:r w:rsidR="002A5400" w:rsidRPr="008054DA">
        <w:rPr>
          <w:rFonts w:ascii="Lexicon" w:hAnsi="Lexicon" w:cs="Lexicon"/>
          <w:color w:val="000000"/>
          <w:sz w:val="28"/>
          <w:szCs w:val="28"/>
          <w:rtl/>
          <w:lang w:bidi="ar-JO"/>
        </w:rPr>
        <w:t>مثل الأداء التسويقي</w:t>
      </w:r>
      <w:r w:rsidR="002A5400" w:rsidRPr="008054DA">
        <w:rPr>
          <w:rFonts w:ascii="Lexicon" w:hAnsi="Lexicon" w:cs="Lexicon"/>
          <w:sz w:val="28"/>
          <w:szCs w:val="28"/>
          <w:rtl/>
          <w:lang w:eastAsia="ar-SA" w:bidi="ar-JO"/>
        </w:rPr>
        <w:t xml:space="preserve"> </w:t>
      </w:r>
      <w:r w:rsidR="002A5400" w:rsidRPr="008054DA">
        <w:rPr>
          <w:rFonts w:ascii="Lexicon" w:hAnsi="Lexicon" w:cs="Lexicon"/>
          <w:color w:val="000000"/>
          <w:sz w:val="28"/>
          <w:szCs w:val="28"/>
          <w:rtl/>
          <w:lang w:bidi="ar-JO"/>
        </w:rPr>
        <w:t>المجال الذي يمكن من خلاله أن تحقق الشركة النجاح الم</w:t>
      </w:r>
      <w:r w:rsidR="00ED6280" w:rsidRPr="008054DA">
        <w:rPr>
          <w:rFonts w:ascii="Lexicon" w:hAnsi="Lexicon" w:cs="Lexicon"/>
          <w:color w:val="000000"/>
          <w:sz w:val="28"/>
          <w:szCs w:val="28"/>
          <w:rtl/>
          <w:lang w:bidi="ar-JO"/>
        </w:rPr>
        <w:t>ُ</w:t>
      </w:r>
      <w:r w:rsidR="002A5400" w:rsidRPr="008054DA">
        <w:rPr>
          <w:rFonts w:ascii="Lexicon" w:hAnsi="Lexicon" w:cs="Lexicon"/>
          <w:color w:val="000000"/>
          <w:sz w:val="28"/>
          <w:szCs w:val="28"/>
          <w:rtl/>
          <w:lang w:bidi="ar-JO"/>
        </w:rPr>
        <w:t>ستهدف في الأعمال القائمة.</w:t>
      </w:r>
      <w:r w:rsidR="002A5400" w:rsidRPr="008054DA">
        <w:rPr>
          <w:rFonts w:ascii="Lexicon" w:hAnsi="Lexicon" w:cs="Lexicon"/>
          <w:color w:val="000000"/>
          <w:sz w:val="28"/>
          <w:szCs w:val="28"/>
          <w:lang w:bidi="ar-JO"/>
        </w:rPr>
        <w:t xml:space="preserve"> </w:t>
      </w:r>
      <w:r w:rsidR="002A5400" w:rsidRPr="002B7B6A">
        <w:rPr>
          <w:rFonts w:ascii="Lexicon" w:hAnsi="Lexicon" w:cs="Lexicon"/>
          <w:color w:val="000000"/>
          <w:sz w:val="28"/>
          <w:szCs w:val="28"/>
          <w:vertAlign w:val="superscript"/>
          <w:lang w:bidi="ar-JO"/>
        </w:rPr>
        <w:t>(</w:t>
      </w:r>
      <w:r w:rsidR="002B7B6A" w:rsidRPr="002B7B6A">
        <w:rPr>
          <w:rFonts w:ascii="Lexicon" w:hAnsi="Lexicon" w:cs="Lexicon"/>
          <w:color w:val="000000"/>
          <w:sz w:val="28"/>
          <w:szCs w:val="28"/>
          <w:vertAlign w:val="superscript"/>
          <w:lang w:bidi="ar-JO"/>
        </w:rPr>
        <w:t>6</w:t>
      </w:r>
      <w:r w:rsidR="002A5400" w:rsidRPr="002B7B6A">
        <w:rPr>
          <w:rFonts w:ascii="Lexicon" w:hAnsi="Lexicon" w:cs="Lexicon"/>
          <w:color w:val="000000"/>
          <w:sz w:val="28"/>
          <w:szCs w:val="28"/>
          <w:vertAlign w:val="superscript"/>
          <w:lang w:bidi="ar-JO"/>
        </w:rPr>
        <w:t>)</w:t>
      </w:r>
      <w:r w:rsidR="002A5400" w:rsidRPr="002B7B6A">
        <w:rPr>
          <w:rFonts w:ascii="Lexicon" w:hAnsi="Lexicon" w:cs="Lexicon"/>
          <w:color w:val="000000"/>
          <w:sz w:val="28"/>
          <w:szCs w:val="28"/>
          <w:vertAlign w:val="superscript"/>
          <w:rtl/>
          <w:lang w:bidi="ar-JO"/>
        </w:rPr>
        <w:t xml:space="preserve"> </w:t>
      </w:r>
      <w:r w:rsidR="002A5400" w:rsidRPr="008054DA">
        <w:rPr>
          <w:rFonts w:ascii="Lexicon" w:hAnsi="Lexicon" w:cs="Lexicon"/>
          <w:color w:val="000000"/>
          <w:sz w:val="28"/>
          <w:szCs w:val="28"/>
          <w:rtl/>
          <w:lang w:bidi="ar-JO"/>
        </w:rPr>
        <w:t>، وي</w:t>
      </w:r>
      <w:r w:rsidR="00ED6280" w:rsidRPr="008054DA">
        <w:rPr>
          <w:rFonts w:ascii="Lexicon" w:hAnsi="Lexicon" w:cs="Lexicon"/>
          <w:color w:val="000000"/>
          <w:sz w:val="28"/>
          <w:szCs w:val="28"/>
          <w:rtl/>
          <w:lang w:bidi="ar-JO"/>
        </w:rPr>
        <w:t>ُ</w:t>
      </w:r>
      <w:r w:rsidR="002A5400" w:rsidRPr="008054DA">
        <w:rPr>
          <w:rFonts w:ascii="Lexicon" w:hAnsi="Lexicon" w:cs="Lexicon"/>
          <w:color w:val="000000"/>
          <w:sz w:val="28"/>
          <w:szCs w:val="28"/>
          <w:rtl/>
          <w:lang w:bidi="ar-JO"/>
        </w:rPr>
        <w:t>عرف الأداء التسويقي  بِأنهُ تقييم العلاقة بين الأنشطة التسويقية وأداء الأعمال.</w:t>
      </w:r>
      <w:r w:rsidR="002A5400" w:rsidRPr="002B7B6A">
        <w:rPr>
          <w:rFonts w:ascii="Lexicon" w:hAnsi="Lexicon" w:cs="Lexicon"/>
          <w:color w:val="000000"/>
          <w:sz w:val="28"/>
          <w:szCs w:val="28"/>
          <w:vertAlign w:val="superscript"/>
          <w:rtl/>
          <w:lang w:bidi="ar-JO"/>
        </w:rPr>
        <w:t>(</w:t>
      </w:r>
      <w:r w:rsidR="002B7B6A" w:rsidRPr="002B7B6A">
        <w:rPr>
          <w:rFonts w:ascii="Lexicon" w:hAnsi="Lexicon" w:cs="Lexicon" w:hint="cs"/>
          <w:color w:val="000000"/>
          <w:sz w:val="28"/>
          <w:szCs w:val="28"/>
          <w:vertAlign w:val="superscript"/>
          <w:rtl/>
          <w:lang w:bidi="ar-JO"/>
        </w:rPr>
        <w:t>7</w:t>
      </w:r>
      <w:r w:rsidR="002A5400" w:rsidRPr="002B7B6A">
        <w:rPr>
          <w:rFonts w:ascii="Lexicon" w:hAnsi="Lexicon" w:cs="Lexicon"/>
          <w:color w:val="000000"/>
          <w:sz w:val="28"/>
          <w:szCs w:val="28"/>
          <w:vertAlign w:val="superscript"/>
          <w:rtl/>
          <w:lang w:bidi="ar-JO"/>
        </w:rPr>
        <w:t>)</w:t>
      </w:r>
    </w:p>
    <w:p w:rsidR="002A5400" w:rsidRPr="008054DA" w:rsidRDefault="002A5400" w:rsidP="00C23C3E">
      <w:pPr>
        <w:spacing w:after="0" w:line="240" w:lineRule="auto"/>
        <w:ind w:left="282"/>
        <w:jc w:val="both"/>
        <w:rPr>
          <w:rFonts w:ascii="Lexicon" w:hAnsi="Lexicon" w:cs="Lexicon"/>
          <w:b/>
          <w:bCs/>
          <w:sz w:val="28"/>
          <w:szCs w:val="28"/>
          <w:rtl/>
          <w:lang w:eastAsia="ar-SA" w:bidi="ar-JO"/>
        </w:rPr>
      </w:pPr>
      <w:r w:rsidRPr="008054DA">
        <w:rPr>
          <w:rFonts w:ascii="Lexicon" w:hAnsi="Lexicon" w:cs="Lexicon"/>
          <w:b/>
          <w:bCs/>
          <w:sz w:val="28"/>
          <w:szCs w:val="28"/>
          <w:rtl/>
          <w:lang w:eastAsia="ar-SA" w:bidi="ar-JO"/>
        </w:rPr>
        <w:t xml:space="preserve">قياس الأداء التسويقي </w:t>
      </w:r>
      <w:r w:rsidRPr="008054DA">
        <w:rPr>
          <w:rFonts w:ascii="Lexicon" w:hAnsi="Lexicon" w:cs="Lexicon"/>
          <w:b/>
          <w:bCs/>
          <w:sz w:val="28"/>
          <w:szCs w:val="28"/>
          <w:lang w:eastAsia="ar-SA"/>
        </w:rPr>
        <w:t xml:space="preserve">Marketing </w:t>
      </w:r>
      <w:r w:rsidR="00365C3D" w:rsidRPr="008054DA">
        <w:rPr>
          <w:rFonts w:ascii="Lexicon" w:hAnsi="Lexicon" w:cs="Lexicon"/>
          <w:b/>
          <w:bCs/>
          <w:sz w:val="28"/>
          <w:szCs w:val="28"/>
          <w:lang w:eastAsia="ar-SA"/>
        </w:rPr>
        <w:t>P</w:t>
      </w:r>
      <w:r w:rsidRPr="008054DA">
        <w:rPr>
          <w:rFonts w:ascii="Lexicon" w:hAnsi="Lexicon" w:cs="Lexicon"/>
          <w:b/>
          <w:bCs/>
          <w:sz w:val="28"/>
          <w:szCs w:val="28"/>
          <w:lang w:eastAsia="ar-SA"/>
        </w:rPr>
        <w:t>erformance Measurement (MPM)</w:t>
      </w:r>
    </w:p>
    <w:p w:rsidR="002A5400" w:rsidRPr="008054DA" w:rsidRDefault="002A5400" w:rsidP="002B7B6A">
      <w:pPr>
        <w:spacing w:line="240" w:lineRule="auto"/>
        <w:ind w:left="282"/>
        <w:jc w:val="lowKashida"/>
        <w:rPr>
          <w:rFonts w:ascii="Lexicon" w:hAnsi="Lexicon" w:cs="Lexicon"/>
          <w:sz w:val="28"/>
          <w:szCs w:val="28"/>
          <w:rtl/>
          <w:lang w:bidi="ar-JO"/>
        </w:rPr>
      </w:pPr>
      <w:r w:rsidRPr="008054DA">
        <w:rPr>
          <w:rFonts w:ascii="Lexicon" w:hAnsi="Lexicon" w:cs="Lexicon"/>
          <w:color w:val="000000"/>
          <w:sz w:val="28"/>
          <w:szCs w:val="28"/>
          <w:rtl/>
          <w:lang w:eastAsia="ar-SA" w:bidi="ar-JO"/>
        </w:rPr>
        <w:t xml:space="preserve">    يمكن الإستدلال على الأداء التسويقي من خلال قياسه وتقييمه ، حيث يُمثل قياس الأداء التسويقي </w:t>
      </w:r>
      <w:r w:rsidRPr="008054DA">
        <w:rPr>
          <w:rFonts w:ascii="Lexicon" w:hAnsi="Lexicon" w:cs="Lexicon"/>
          <w:sz w:val="28"/>
          <w:szCs w:val="28"/>
          <w:rtl/>
          <w:lang w:eastAsia="ar-SA" w:bidi="ar-JO"/>
        </w:rPr>
        <w:t>(</w:t>
      </w:r>
      <w:r w:rsidRPr="008054DA">
        <w:rPr>
          <w:rFonts w:ascii="Lexicon" w:hAnsi="Lexicon" w:cs="Lexicon"/>
          <w:sz w:val="28"/>
          <w:szCs w:val="28"/>
          <w:lang w:eastAsia="ar-SA"/>
        </w:rPr>
        <w:t>MPM</w:t>
      </w:r>
      <w:r w:rsidRPr="008054DA">
        <w:rPr>
          <w:rFonts w:ascii="Lexicon" w:hAnsi="Lexicon" w:cs="Lexicon"/>
          <w:sz w:val="28"/>
          <w:szCs w:val="28"/>
          <w:rtl/>
          <w:lang w:eastAsia="ar-SA" w:bidi="ar-JO"/>
        </w:rPr>
        <w:t>)</w:t>
      </w:r>
      <w:r w:rsidRPr="008054DA">
        <w:rPr>
          <w:rFonts w:ascii="Lexicon" w:hAnsi="Lexicon" w:cs="Lexicon"/>
          <w:color w:val="000000"/>
          <w:sz w:val="28"/>
          <w:szCs w:val="28"/>
          <w:rtl/>
          <w:lang w:eastAsia="ar-SA" w:bidi="ar-JO"/>
        </w:rPr>
        <w:t xml:space="preserve"> في جوهره شكل وإمتداد لقياس الأداء التنظيمي.</w:t>
      </w:r>
      <w:r w:rsidRPr="002B7B6A">
        <w:rPr>
          <w:rFonts w:ascii="Lexicon" w:hAnsi="Lexicon" w:cs="Lexicon"/>
          <w:color w:val="000000"/>
          <w:sz w:val="28"/>
          <w:szCs w:val="28"/>
          <w:vertAlign w:val="superscript"/>
          <w:rtl/>
          <w:lang w:eastAsia="ar-SA" w:bidi="ar-JO"/>
        </w:rPr>
        <w:t>(</w:t>
      </w:r>
      <w:r w:rsidR="002B7B6A" w:rsidRPr="002B7B6A">
        <w:rPr>
          <w:rFonts w:ascii="Lexicon" w:hAnsi="Lexicon" w:cs="Lexicon"/>
          <w:color w:val="000000"/>
          <w:sz w:val="28"/>
          <w:szCs w:val="28"/>
          <w:vertAlign w:val="superscript"/>
          <w:lang w:eastAsia="ar-SA" w:bidi="ar-JO"/>
        </w:rPr>
        <w:t>8</w:t>
      </w:r>
      <w:r w:rsidRPr="002B7B6A">
        <w:rPr>
          <w:rFonts w:ascii="Lexicon" w:hAnsi="Lexicon" w:cs="Lexicon"/>
          <w:color w:val="000000"/>
          <w:sz w:val="28"/>
          <w:szCs w:val="28"/>
          <w:vertAlign w:val="superscript"/>
          <w:rtl/>
          <w:lang w:eastAsia="ar-SA" w:bidi="ar-JO"/>
        </w:rPr>
        <w:t>)</w:t>
      </w:r>
      <w:r w:rsidRPr="008054DA">
        <w:rPr>
          <w:rFonts w:ascii="Lexicon" w:hAnsi="Lexicon" w:cs="Lexicon"/>
          <w:color w:val="000000"/>
          <w:sz w:val="28"/>
          <w:szCs w:val="28"/>
          <w:rtl/>
          <w:lang w:eastAsia="ar-SA" w:bidi="ar-JO"/>
        </w:rPr>
        <w:t>، لِذا يُعبرعن قياس الأداء التسويقي  بِأنهُ مصطلح يُستخدم من قِبل المتخصصين التسويقيين لوصف وتحليل وتحسين كفاءة وفاعلية التسويق.</w:t>
      </w:r>
      <w:r w:rsidRPr="002B7B6A">
        <w:rPr>
          <w:rFonts w:ascii="Lexicon" w:hAnsi="Lexicon" w:cs="Lexicon"/>
          <w:color w:val="000000"/>
          <w:sz w:val="28"/>
          <w:szCs w:val="28"/>
          <w:vertAlign w:val="superscript"/>
          <w:rtl/>
          <w:lang w:eastAsia="ar-SA" w:bidi="ar-JO"/>
        </w:rPr>
        <w:t>(</w:t>
      </w:r>
      <w:r w:rsidR="002B7B6A" w:rsidRPr="002B7B6A">
        <w:rPr>
          <w:rFonts w:ascii="Lexicon" w:hAnsi="Lexicon" w:cs="Lexicon" w:hint="cs"/>
          <w:color w:val="000000"/>
          <w:sz w:val="28"/>
          <w:szCs w:val="28"/>
          <w:vertAlign w:val="superscript"/>
          <w:rtl/>
          <w:lang w:eastAsia="ar-SA" w:bidi="ar-JO"/>
        </w:rPr>
        <w:t>9</w:t>
      </w:r>
      <w:r w:rsidRPr="002B7B6A">
        <w:rPr>
          <w:rFonts w:ascii="Lexicon" w:hAnsi="Lexicon" w:cs="Lexicon"/>
          <w:color w:val="000000"/>
          <w:sz w:val="28"/>
          <w:szCs w:val="28"/>
          <w:vertAlign w:val="superscript"/>
          <w:rtl/>
          <w:lang w:eastAsia="ar-SA" w:bidi="ar-JO"/>
        </w:rPr>
        <w:t>)</w:t>
      </w:r>
      <w:r w:rsidRPr="008054DA">
        <w:rPr>
          <w:rFonts w:ascii="Lexicon" w:hAnsi="Lexicon" w:cs="Lexicon"/>
          <w:color w:val="000000"/>
          <w:sz w:val="28"/>
          <w:szCs w:val="28"/>
          <w:rtl/>
          <w:lang w:eastAsia="ar-SA" w:bidi="ar-JO"/>
        </w:rPr>
        <w:t>، وهو جزء من عملية تقييم الأداء التسويقي والتي تشتمل على إنشاء إطار من المقاييس لرصد أداء التسويق، وتطوير، وإستخدام الوسائل التي بواسطتها تستطيع إدارة التسويق التأكد من مدى تحقق الأهداف في حالة إختلاف الأداء الفعلي عن الخطط الموضوعة،</w:t>
      </w:r>
      <w:r w:rsidRPr="008054DA">
        <w:rPr>
          <w:rFonts w:ascii="Lexicon" w:hAnsi="Lexicon" w:cs="Lexicon"/>
          <w:sz w:val="28"/>
          <w:szCs w:val="28"/>
          <w:rtl/>
          <w:lang w:eastAsia="ar-SA" w:bidi="ar-JO"/>
        </w:rPr>
        <w:t xml:space="preserve"> وفي وقت مبكر من تاريخ قياس الأداء التسويقي  كان من الشائع إستخدام واحد أو مجموعة قليلة من المعايير المالية أو</w:t>
      </w:r>
      <w:r w:rsidRPr="008054DA">
        <w:rPr>
          <w:rFonts w:ascii="Lexicon" w:hAnsi="Lexicon" w:cs="Lexicon"/>
          <w:b/>
          <w:bCs/>
          <w:sz w:val="28"/>
          <w:szCs w:val="28"/>
          <w:rtl/>
          <w:lang w:eastAsia="ar-SA" w:bidi="ar-JO"/>
        </w:rPr>
        <w:t xml:space="preserve"> </w:t>
      </w:r>
      <w:r w:rsidRPr="008054DA">
        <w:rPr>
          <w:rFonts w:ascii="Lexicon" w:hAnsi="Lexicon" w:cs="Lexicon"/>
          <w:sz w:val="28"/>
          <w:szCs w:val="28"/>
          <w:rtl/>
          <w:lang w:eastAsia="ar-SA" w:bidi="ar-JO"/>
        </w:rPr>
        <w:t>المقاييس المستندة على الجوانب الكمية لتتبع مخرجات التسويق</w:t>
      </w:r>
      <w:r w:rsidRPr="008054DA">
        <w:rPr>
          <w:rFonts w:ascii="Lexicon" w:hAnsi="Lexicon" w:cs="Lexicon"/>
          <w:color w:val="000000"/>
          <w:sz w:val="28"/>
          <w:szCs w:val="28"/>
          <w:rtl/>
          <w:lang w:eastAsia="ar-SA" w:bidi="ar-JO"/>
        </w:rPr>
        <w:t>.</w:t>
      </w:r>
      <w:r w:rsidRPr="008054DA">
        <w:rPr>
          <w:rFonts w:ascii="Lexicon" w:hAnsi="Lexicon" w:cs="Lexicon"/>
          <w:sz w:val="28"/>
          <w:szCs w:val="28"/>
          <w:rtl/>
          <w:lang w:eastAsia="ar-SA" w:bidi="ar-JO"/>
        </w:rPr>
        <w:t xml:space="preserve"> </w:t>
      </w:r>
      <w:r w:rsidRPr="002B7B6A">
        <w:rPr>
          <w:rFonts w:ascii="Lexicon" w:hAnsi="Lexicon" w:cs="Lexicon"/>
          <w:sz w:val="28"/>
          <w:szCs w:val="28"/>
          <w:vertAlign w:val="superscript"/>
          <w:rtl/>
          <w:lang w:eastAsia="ar-SA" w:bidi="ar-JO"/>
        </w:rPr>
        <w:t>(</w:t>
      </w:r>
      <w:r w:rsidR="002B7B6A" w:rsidRPr="002B7B6A">
        <w:rPr>
          <w:rFonts w:ascii="Lexicon" w:hAnsi="Lexicon" w:cs="Lexicon" w:hint="cs"/>
          <w:sz w:val="28"/>
          <w:szCs w:val="28"/>
          <w:vertAlign w:val="superscript"/>
          <w:rtl/>
          <w:lang w:eastAsia="ar-SA" w:bidi="ar-JO"/>
        </w:rPr>
        <w:t>10</w:t>
      </w:r>
      <w:r w:rsidRPr="002B7B6A">
        <w:rPr>
          <w:rFonts w:ascii="Lexicon" w:hAnsi="Lexicon" w:cs="Lexicon"/>
          <w:sz w:val="28"/>
          <w:szCs w:val="28"/>
          <w:vertAlign w:val="superscript"/>
          <w:rtl/>
          <w:lang w:eastAsia="ar-SA" w:bidi="ar-JO"/>
        </w:rPr>
        <w:t>)</w:t>
      </w:r>
    </w:p>
    <w:p w:rsidR="002A5400" w:rsidRPr="008054DA" w:rsidRDefault="002A5400" w:rsidP="002B7B6A">
      <w:pPr>
        <w:spacing w:line="240" w:lineRule="auto"/>
        <w:ind w:left="282"/>
        <w:jc w:val="lowKashida"/>
        <w:rPr>
          <w:rFonts w:ascii="Lexicon" w:hAnsi="Lexicon" w:cs="Lexicon"/>
          <w:color w:val="000000"/>
          <w:sz w:val="28"/>
          <w:szCs w:val="28"/>
          <w:rtl/>
          <w:lang w:eastAsia="ar-SA" w:bidi="ar-JO"/>
        </w:rPr>
      </w:pPr>
      <w:r w:rsidRPr="008054DA">
        <w:rPr>
          <w:rFonts w:ascii="Lexicon" w:hAnsi="Lexicon" w:cs="Lexicon"/>
          <w:color w:val="000000"/>
          <w:sz w:val="28"/>
          <w:szCs w:val="28"/>
          <w:rtl/>
          <w:lang w:eastAsia="ar-SA" w:bidi="ar-JO"/>
        </w:rPr>
        <w:t>وت</w:t>
      </w:r>
      <w:r w:rsidR="00ED6280" w:rsidRPr="008054DA">
        <w:rPr>
          <w:rFonts w:ascii="Lexicon" w:hAnsi="Lexicon" w:cs="Lexicon"/>
          <w:color w:val="000000"/>
          <w:sz w:val="28"/>
          <w:szCs w:val="28"/>
          <w:rtl/>
          <w:lang w:eastAsia="ar-SA" w:bidi="ar-JO"/>
        </w:rPr>
        <w:t>ُ</w:t>
      </w:r>
      <w:r w:rsidRPr="008054DA">
        <w:rPr>
          <w:rFonts w:ascii="Lexicon" w:hAnsi="Lexicon" w:cs="Lexicon"/>
          <w:color w:val="000000"/>
          <w:sz w:val="28"/>
          <w:szCs w:val="28"/>
          <w:rtl/>
          <w:lang w:eastAsia="ar-SA" w:bidi="ar-JO"/>
        </w:rPr>
        <w:t>عتبرعملية قياس الأداء التسويقي  قضية مركزية في مجال التسويق ويُمثل شاغلاً حيوياً بالنسبة لأغلبية المنظمات الكبيرة</w:t>
      </w:r>
      <w:r w:rsidRPr="002B7B6A">
        <w:rPr>
          <w:rFonts w:ascii="Lexicon" w:hAnsi="Lexicon" w:cs="Lexicon"/>
          <w:color w:val="000000"/>
          <w:sz w:val="28"/>
          <w:szCs w:val="28"/>
          <w:vertAlign w:val="superscript"/>
          <w:rtl/>
          <w:lang w:eastAsia="ar-SA" w:bidi="ar-JO"/>
        </w:rPr>
        <w:t>(</w:t>
      </w:r>
      <w:r w:rsidR="002B7B6A" w:rsidRPr="002B7B6A">
        <w:rPr>
          <w:rFonts w:ascii="Lexicon" w:hAnsi="Lexicon" w:cs="Lexicon" w:hint="cs"/>
          <w:color w:val="000000"/>
          <w:sz w:val="28"/>
          <w:szCs w:val="28"/>
          <w:vertAlign w:val="superscript"/>
          <w:rtl/>
          <w:lang w:eastAsia="ar-SA" w:bidi="ar-IQ"/>
        </w:rPr>
        <w:t>11</w:t>
      </w:r>
      <w:r w:rsidRPr="002B7B6A">
        <w:rPr>
          <w:rFonts w:ascii="Lexicon" w:hAnsi="Lexicon" w:cs="Lexicon"/>
          <w:color w:val="000000"/>
          <w:sz w:val="28"/>
          <w:szCs w:val="28"/>
          <w:vertAlign w:val="superscript"/>
          <w:rtl/>
          <w:lang w:eastAsia="ar-SA" w:bidi="ar-JO"/>
        </w:rPr>
        <w:t xml:space="preserve"> </w:t>
      </w:r>
      <w:r w:rsidRPr="002B7B6A">
        <w:rPr>
          <w:rFonts w:ascii="Lexicon" w:hAnsi="Lexicon" w:cs="Lexicon"/>
          <w:color w:val="000000"/>
          <w:sz w:val="28"/>
          <w:szCs w:val="28"/>
          <w:vertAlign w:val="superscript"/>
        </w:rPr>
        <w:t>(</w:t>
      </w:r>
      <w:r w:rsidRPr="008054DA">
        <w:rPr>
          <w:rFonts w:ascii="Lexicon" w:hAnsi="Lexicon" w:cs="Lexicon"/>
          <w:color w:val="000000"/>
          <w:sz w:val="28"/>
          <w:szCs w:val="28"/>
          <w:rtl/>
          <w:lang w:eastAsia="ar-SA" w:bidi="ar-JO"/>
        </w:rPr>
        <w:t>، وعزا</w:t>
      </w:r>
      <w:r w:rsidR="002B7B6A">
        <w:rPr>
          <w:rFonts w:ascii="Lexicon" w:hAnsi="Lexicon" w:cs="Lexicon" w:hint="cs"/>
          <w:color w:val="000000"/>
          <w:sz w:val="28"/>
          <w:szCs w:val="28"/>
          <w:rtl/>
          <w:lang w:eastAsia="ar-SA" w:bidi="ar-JO"/>
        </w:rPr>
        <w:t xml:space="preserve"> </w:t>
      </w:r>
      <w:r w:rsidR="002B7B6A" w:rsidRPr="002B7B6A">
        <w:rPr>
          <w:rFonts w:ascii="Lexicon" w:hAnsi="Lexicon" w:cs="Lexicon"/>
          <w:color w:val="000000"/>
          <w:sz w:val="24"/>
          <w:szCs w:val="24"/>
          <w:lang w:eastAsia="ar-SA"/>
        </w:rPr>
        <w:t>Clark</w:t>
      </w:r>
      <w:r w:rsidRPr="008054DA">
        <w:rPr>
          <w:rFonts w:ascii="Lexicon" w:hAnsi="Lexicon" w:cs="Lexicon"/>
          <w:color w:val="000000"/>
          <w:sz w:val="28"/>
          <w:szCs w:val="28"/>
          <w:rtl/>
          <w:lang w:eastAsia="ar-SA" w:bidi="ar-JO"/>
        </w:rPr>
        <w:t xml:space="preserve"> </w:t>
      </w:r>
      <w:r w:rsidRPr="002B7B6A">
        <w:rPr>
          <w:rFonts w:ascii="Lexicon" w:hAnsi="Lexicon" w:cs="Lexicon"/>
          <w:color w:val="000000"/>
          <w:sz w:val="28"/>
          <w:szCs w:val="28"/>
          <w:vertAlign w:val="superscript"/>
          <w:rtl/>
          <w:lang w:eastAsia="ar-SA" w:bidi="ar-JO"/>
        </w:rPr>
        <w:t>(</w:t>
      </w:r>
      <w:r w:rsidR="002B7B6A" w:rsidRPr="002B7B6A">
        <w:rPr>
          <w:rFonts w:ascii="Lexicon" w:hAnsi="Lexicon" w:cs="Lexicon" w:hint="cs"/>
          <w:color w:val="000000"/>
          <w:sz w:val="28"/>
          <w:szCs w:val="28"/>
          <w:vertAlign w:val="superscript"/>
          <w:rtl/>
          <w:lang w:eastAsia="ar-SA" w:bidi="ar-JO"/>
        </w:rPr>
        <w:t>12</w:t>
      </w:r>
      <w:r w:rsidRPr="002B7B6A">
        <w:rPr>
          <w:rFonts w:ascii="Lexicon" w:hAnsi="Lexicon" w:cs="Lexicon"/>
          <w:color w:val="000000"/>
          <w:sz w:val="28"/>
          <w:szCs w:val="28"/>
          <w:vertAlign w:val="superscript"/>
          <w:rtl/>
          <w:lang w:eastAsia="ar-SA" w:bidi="ar-JO"/>
        </w:rPr>
        <w:t>)</w:t>
      </w:r>
      <w:r w:rsidRPr="008054DA">
        <w:rPr>
          <w:rFonts w:ascii="Lexicon" w:hAnsi="Lexicon" w:cs="Lexicon"/>
          <w:color w:val="000000"/>
          <w:sz w:val="28"/>
          <w:szCs w:val="28"/>
          <w:rtl/>
          <w:lang w:eastAsia="ar-SA" w:bidi="ar-JO"/>
        </w:rPr>
        <w:t xml:space="preserve"> هذا الإهتمام في قياس الأداء التسويقي لتلاقي أربعة اتجاهات هي:-</w:t>
      </w:r>
    </w:p>
    <w:p w:rsidR="002A5400" w:rsidRPr="008054DA" w:rsidRDefault="002A5400" w:rsidP="00C23C3E">
      <w:pPr>
        <w:spacing w:line="240" w:lineRule="auto"/>
        <w:ind w:left="282"/>
        <w:jc w:val="lowKashida"/>
        <w:rPr>
          <w:rFonts w:ascii="Lexicon" w:hAnsi="Lexicon" w:cs="Lexicon"/>
          <w:color w:val="000000"/>
          <w:sz w:val="28"/>
          <w:szCs w:val="28"/>
          <w:rtl/>
          <w:lang w:eastAsia="ar-SA" w:bidi="ar-JO"/>
        </w:rPr>
      </w:pPr>
      <w:r w:rsidRPr="008054DA">
        <w:rPr>
          <w:rFonts w:ascii="Lexicon" w:hAnsi="Lexicon" w:cs="Lexicon"/>
          <w:color w:val="000000"/>
          <w:sz w:val="28"/>
          <w:szCs w:val="28"/>
          <w:rtl/>
          <w:lang w:eastAsia="ar-SA" w:bidi="ar-JO"/>
        </w:rPr>
        <w:lastRenderedPageBreak/>
        <w:t xml:space="preserve"> الأول : بعد التناقص الحاصل في عوائد الشركات الكبرى اصبح ال</w:t>
      </w:r>
      <w:r w:rsidR="00ED6280" w:rsidRPr="008054DA">
        <w:rPr>
          <w:rFonts w:ascii="Lexicon" w:hAnsi="Lexicon" w:cs="Lexicon"/>
          <w:color w:val="000000"/>
          <w:sz w:val="28"/>
          <w:szCs w:val="28"/>
          <w:rtl/>
          <w:lang w:eastAsia="ar-SA" w:bidi="ar-JO"/>
        </w:rPr>
        <w:t>أ</w:t>
      </w:r>
      <w:r w:rsidRPr="008054DA">
        <w:rPr>
          <w:rFonts w:ascii="Lexicon" w:hAnsi="Lexicon" w:cs="Lexicon"/>
          <w:color w:val="000000"/>
          <w:sz w:val="28"/>
          <w:szCs w:val="28"/>
          <w:rtl/>
          <w:lang w:eastAsia="ar-SA" w:bidi="ar-JO"/>
        </w:rPr>
        <w:t>مر لازماً في إعادة التركيز على التسويق وانشطته المختلفة بِإعتباره المحرك الرئيسي لتحقيق الأرباح والنمو .</w:t>
      </w:r>
    </w:p>
    <w:p w:rsidR="002A5400" w:rsidRPr="008054DA" w:rsidRDefault="00744DF1" w:rsidP="00C23C3E">
      <w:pPr>
        <w:spacing w:line="240" w:lineRule="auto"/>
        <w:ind w:left="282"/>
        <w:jc w:val="lowKashida"/>
        <w:rPr>
          <w:rFonts w:ascii="Lexicon" w:hAnsi="Lexicon" w:cs="Lexicon"/>
          <w:color w:val="000000"/>
          <w:sz w:val="28"/>
          <w:szCs w:val="28"/>
          <w:rtl/>
          <w:lang w:eastAsia="ar-SA" w:bidi="ar-JO"/>
        </w:rPr>
      </w:pPr>
      <w:r>
        <w:rPr>
          <w:rFonts w:ascii="Lexicon" w:hAnsi="Lexicon" w:cs="Lexicon"/>
          <w:noProof/>
          <w:color w:val="000000"/>
          <w:sz w:val="28"/>
          <w:szCs w:val="28"/>
          <w:rtl/>
        </w:rPr>
        <w:pict>
          <v:shape id="_x0000_s1072" type="#_x0000_t202" style="position:absolute;left:0;text-align:left;margin-left:-99.15pt;margin-top:34.35pt;width:92.65pt;height:620.2pt;z-index:251667456" stroked="f">
            <v:textbox>
              <w:txbxContent>
                <w:p w:rsidR="002B7B6A" w:rsidRPr="002B7B6A" w:rsidRDefault="002B7B6A" w:rsidP="002B7B6A">
                  <w:pPr>
                    <w:bidi w:val="0"/>
                    <w:jc w:val="both"/>
                    <w:rPr>
                      <w:rFonts w:ascii="Lexicon" w:hAnsi="Lexicon" w:cs="Lexicon"/>
                      <w:sz w:val="24"/>
                      <w:szCs w:val="24"/>
                      <w:lang w:bidi="ar-IQ"/>
                    </w:rPr>
                  </w:pPr>
                  <w:r w:rsidRPr="002B7B6A">
                    <w:rPr>
                      <w:rFonts w:ascii="Lexicon" w:hAnsi="Lexicon" w:cs="Lexicon" w:hint="cs"/>
                      <w:sz w:val="24"/>
                      <w:szCs w:val="24"/>
                      <w:rtl/>
                      <w:lang w:bidi="ar-IQ"/>
                    </w:rPr>
                    <w:t xml:space="preserve">         (1)</w:t>
                  </w:r>
                  <w:r w:rsidRPr="002B7B6A">
                    <w:rPr>
                      <w:rFonts w:ascii="Lexicon" w:hAnsi="Lexicon" w:cs="Lexicon"/>
                      <w:sz w:val="24"/>
                      <w:szCs w:val="24"/>
                      <w:rtl/>
                      <w:lang w:bidi="ar-JO"/>
                    </w:rPr>
                    <w:t xml:space="preserve"> </w:t>
                  </w:r>
                  <w:r w:rsidRPr="002B7B6A">
                    <w:rPr>
                      <w:rFonts w:ascii="Lexicon" w:hAnsi="Lexicon" w:cs="Lexicon"/>
                      <w:color w:val="000000"/>
                      <w:sz w:val="24"/>
                      <w:szCs w:val="24"/>
                      <w:lang w:eastAsia="ar-SA"/>
                    </w:rPr>
                    <w:t>Kaplan &amp; Norton , 1992</w:t>
                  </w:r>
                  <w:r w:rsidRPr="002B7B6A">
                    <w:rPr>
                      <w:rFonts w:ascii="Lexicon" w:hAnsi="Lexicon" w:cs="Lexicon"/>
                      <w:sz w:val="24"/>
                      <w:szCs w:val="24"/>
                      <w:lang w:bidi="ar-IQ"/>
                    </w:rPr>
                    <w:t>.</w:t>
                  </w:r>
                </w:p>
                <w:p w:rsidR="002B7B6A" w:rsidRPr="002B7B6A" w:rsidRDefault="002B7B6A" w:rsidP="002B7B6A">
                  <w:pPr>
                    <w:bidi w:val="0"/>
                    <w:jc w:val="both"/>
                    <w:rPr>
                      <w:rFonts w:ascii="Lexicon" w:hAnsi="Lexicon" w:cs="Lexicon"/>
                      <w:sz w:val="24"/>
                      <w:szCs w:val="24"/>
                      <w:lang w:bidi="ar-IQ"/>
                    </w:rPr>
                  </w:pPr>
                </w:p>
                <w:p w:rsidR="002B7B6A" w:rsidRPr="002B7B6A" w:rsidRDefault="002B7B6A" w:rsidP="002B7B6A">
                  <w:pPr>
                    <w:bidi w:val="0"/>
                    <w:jc w:val="both"/>
                    <w:rPr>
                      <w:rFonts w:ascii="Lexicon" w:hAnsi="Lexicon" w:cs="Lexicon"/>
                      <w:sz w:val="24"/>
                      <w:szCs w:val="24"/>
                      <w:lang w:bidi="ar-IQ"/>
                    </w:rPr>
                  </w:pPr>
                </w:p>
                <w:p w:rsidR="002B7B6A" w:rsidRPr="002B7B6A" w:rsidRDefault="002B7B6A" w:rsidP="002B7B6A">
                  <w:pPr>
                    <w:bidi w:val="0"/>
                    <w:jc w:val="both"/>
                    <w:rPr>
                      <w:rFonts w:ascii="Lexicon" w:hAnsi="Lexicon" w:cs="Lexicon"/>
                      <w:sz w:val="24"/>
                      <w:szCs w:val="24"/>
                      <w:lang w:bidi="ar-IQ"/>
                    </w:rPr>
                  </w:pPr>
                </w:p>
                <w:p w:rsidR="002B7B6A" w:rsidRPr="002B7B6A" w:rsidRDefault="002B7B6A" w:rsidP="002B7B6A">
                  <w:pPr>
                    <w:bidi w:val="0"/>
                    <w:jc w:val="both"/>
                    <w:rPr>
                      <w:rFonts w:ascii="Lexicon" w:hAnsi="Lexicon" w:cs="Lexicon"/>
                      <w:sz w:val="24"/>
                      <w:szCs w:val="24"/>
                      <w:lang w:bidi="ar-IQ"/>
                    </w:rPr>
                  </w:pPr>
                </w:p>
                <w:p w:rsidR="002B7B6A" w:rsidRPr="002B7B6A" w:rsidRDefault="002B7B6A" w:rsidP="002B7B6A">
                  <w:pPr>
                    <w:bidi w:val="0"/>
                    <w:jc w:val="both"/>
                    <w:rPr>
                      <w:rFonts w:ascii="Lexicon" w:hAnsi="Lexicon" w:cs="Lexicon"/>
                      <w:sz w:val="24"/>
                      <w:szCs w:val="24"/>
                      <w:lang w:bidi="ar-IQ"/>
                    </w:rPr>
                  </w:pPr>
                </w:p>
                <w:p w:rsidR="002B7B6A" w:rsidRPr="002B7B6A" w:rsidRDefault="002B7B6A" w:rsidP="002B7B6A">
                  <w:pPr>
                    <w:bidi w:val="0"/>
                    <w:jc w:val="both"/>
                    <w:rPr>
                      <w:rFonts w:ascii="Lexicon" w:hAnsi="Lexicon" w:cs="Lexicon"/>
                      <w:sz w:val="24"/>
                      <w:szCs w:val="24"/>
                      <w:lang w:bidi="ar-IQ"/>
                    </w:rPr>
                  </w:pPr>
                </w:p>
                <w:p w:rsidR="002B7B6A" w:rsidRPr="002B7B6A" w:rsidRDefault="002B7B6A" w:rsidP="002B7B6A">
                  <w:pPr>
                    <w:bidi w:val="0"/>
                    <w:jc w:val="both"/>
                    <w:rPr>
                      <w:rFonts w:ascii="Lexicon" w:hAnsi="Lexicon" w:cs="Lexicon"/>
                      <w:sz w:val="24"/>
                      <w:szCs w:val="24"/>
                      <w:lang w:bidi="ar-IQ"/>
                    </w:rPr>
                  </w:pPr>
                </w:p>
                <w:p w:rsidR="002B7B6A" w:rsidRPr="002B7B6A" w:rsidRDefault="002B7B6A" w:rsidP="002B7B6A">
                  <w:pPr>
                    <w:bidi w:val="0"/>
                    <w:jc w:val="both"/>
                    <w:rPr>
                      <w:rFonts w:ascii="Lexicon" w:hAnsi="Lexicon" w:cs="Lexicon"/>
                      <w:sz w:val="24"/>
                      <w:szCs w:val="24"/>
                      <w:lang w:bidi="ar-IQ"/>
                    </w:rPr>
                  </w:pPr>
                </w:p>
                <w:p w:rsidR="002B7B6A" w:rsidRPr="002B7B6A" w:rsidRDefault="002B7B6A" w:rsidP="002B7B6A">
                  <w:pPr>
                    <w:bidi w:val="0"/>
                    <w:jc w:val="both"/>
                    <w:rPr>
                      <w:rFonts w:ascii="Lexicon" w:hAnsi="Lexicon" w:cs="Lexicon"/>
                      <w:sz w:val="24"/>
                      <w:szCs w:val="24"/>
                      <w:lang w:bidi="ar-IQ"/>
                    </w:rPr>
                  </w:pPr>
                </w:p>
                <w:p w:rsidR="002B7B6A" w:rsidRPr="002B7B6A" w:rsidRDefault="002B7B6A" w:rsidP="002B7B6A">
                  <w:pPr>
                    <w:bidi w:val="0"/>
                    <w:jc w:val="both"/>
                    <w:rPr>
                      <w:rFonts w:ascii="Lexicon" w:hAnsi="Lexicon" w:cs="Lexicon"/>
                      <w:sz w:val="24"/>
                      <w:szCs w:val="24"/>
                      <w:lang w:bidi="ar-IQ"/>
                    </w:rPr>
                  </w:pPr>
                </w:p>
                <w:p w:rsidR="002B7B6A" w:rsidRPr="002B7B6A" w:rsidRDefault="002B7B6A" w:rsidP="002B7B6A">
                  <w:pPr>
                    <w:bidi w:val="0"/>
                    <w:jc w:val="both"/>
                    <w:rPr>
                      <w:rFonts w:ascii="Lexicon" w:hAnsi="Lexicon" w:cs="Lexicon"/>
                      <w:sz w:val="24"/>
                      <w:szCs w:val="24"/>
                      <w:lang w:bidi="ar-IQ"/>
                    </w:rPr>
                  </w:pPr>
                  <w:r w:rsidRPr="002B7B6A">
                    <w:rPr>
                      <w:rFonts w:ascii="Lexicon" w:hAnsi="Lexicon" w:cs="Lexicon"/>
                      <w:sz w:val="24"/>
                      <w:szCs w:val="24"/>
                      <w:lang w:bidi="ar-IQ"/>
                    </w:rPr>
                    <w:t>(2)</w:t>
                  </w:r>
                  <w:r w:rsidRPr="002B7B6A">
                    <w:rPr>
                      <w:rFonts w:ascii="Lexicon" w:hAnsi="Lexicon" w:cs="Lexicon"/>
                      <w:sz w:val="24"/>
                      <w:szCs w:val="24"/>
                      <w:lang w:bidi="ar-JO"/>
                    </w:rPr>
                    <w:t xml:space="preserve"> Anderson et al, 1994</w:t>
                  </w:r>
                  <w:r w:rsidRPr="002B7B6A">
                    <w:rPr>
                      <w:rFonts w:ascii="Lexicon" w:hAnsi="Lexicon" w:cs="Lexicon"/>
                      <w:sz w:val="24"/>
                      <w:szCs w:val="24"/>
                      <w:lang w:bidi="ar-IQ"/>
                    </w:rPr>
                    <w:t>.</w:t>
                  </w:r>
                </w:p>
                <w:p w:rsidR="002B7B6A" w:rsidRPr="002B7B6A" w:rsidRDefault="002B7B6A" w:rsidP="002B7B6A">
                  <w:pPr>
                    <w:bidi w:val="0"/>
                    <w:jc w:val="both"/>
                    <w:rPr>
                      <w:rFonts w:ascii="Lexicon" w:hAnsi="Lexicon" w:cs="Lexicon"/>
                      <w:sz w:val="24"/>
                      <w:szCs w:val="24"/>
                      <w:lang w:bidi="ar-IQ"/>
                    </w:rPr>
                  </w:pPr>
                </w:p>
                <w:p w:rsidR="002B7B6A" w:rsidRPr="002B7B6A" w:rsidRDefault="002B7B6A" w:rsidP="002B7B6A">
                  <w:pPr>
                    <w:jc w:val="both"/>
                    <w:rPr>
                      <w:rFonts w:ascii="Lexicon" w:hAnsi="Lexicon" w:cs="Lexicon"/>
                      <w:sz w:val="24"/>
                      <w:szCs w:val="24"/>
                      <w:rtl/>
                      <w:lang w:bidi="ar-IQ"/>
                    </w:rPr>
                  </w:pPr>
                  <w:r w:rsidRPr="002B7B6A">
                    <w:rPr>
                      <w:rFonts w:ascii="Lexicon" w:hAnsi="Lexicon" w:cs="Lexicon"/>
                      <w:sz w:val="24"/>
                      <w:szCs w:val="24"/>
                      <w:lang w:bidi="ar-IQ"/>
                    </w:rPr>
                    <w:t>(3)</w:t>
                  </w:r>
                  <w:r w:rsidRPr="002B7B6A">
                    <w:rPr>
                      <w:rFonts w:ascii="Lexicon" w:hAnsi="Lexicon" w:cs="Lexicon"/>
                      <w:sz w:val="24"/>
                      <w:szCs w:val="24"/>
                      <w:lang w:bidi="ar-JO"/>
                    </w:rPr>
                    <w:t xml:space="preserve"> </w:t>
                  </w:r>
                  <w:r w:rsidRPr="002B7B6A">
                    <w:rPr>
                      <w:rFonts w:ascii="Lexicon" w:hAnsi="Lexicon" w:cs="Lexicon" w:hint="cs"/>
                      <w:sz w:val="24"/>
                      <w:szCs w:val="24"/>
                      <w:rtl/>
                      <w:lang w:bidi="ar-JO"/>
                    </w:rPr>
                    <w:t xml:space="preserve"> </w:t>
                  </w:r>
                  <w:r w:rsidRPr="002B7B6A">
                    <w:rPr>
                      <w:rFonts w:ascii="Lexicon" w:hAnsi="Lexicon" w:cs="Lexicon"/>
                      <w:sz w:val="24"/>
                      <w:szCs w:val="24"/>
                      <w:rtl/>
                      <w:lang w:bidi="ar-JO"/>
                    </w:rPr>
                    <w:t>ادريس والغالبي، 2009</w:t>
                  </w:r>
                  <w:r w:rsidRPr="002B7B6A">
                    <w:rPr>
                      <w:rFonts w:ascii="Lexicon" w:hAnsi="Lexicon" w:cs="Lexicon" w:hint="cs"/>
                      <w:sz w:val="24"/>
                      <w:szCs w:val="24"/>
                      <w:rtl/>
                      <w:lang w:bidi="ar-IQ"/>
                    </w:rPr>
                    <w:t>.</w:t>
                  </w:r>
                </w:p>
                <w:p w:rsidR="002B7B6A" w:rsidRPr="002B7B6A" w:rsidRDefault="002B7B6A" w:rsidP="002B7B6A">
                  <w:pPr>
                    <w:jc w:val="both"/>
                    <w:rPr>
                      <w:rFonts w:ascii="Lexicon" w:hAnsi="Lexicon" w:cs="Lexicon"/>
                      <w:sz w:val="24"/>
                      <w:szCs w:val="24"/>
                      <w:rtl/>
                      <w:lang w:bidi="ar-IQ"/>
                    </w:rPr>
                  </w:pPr>
                </w:p>
                <w:p w:rsidR="002B7B6A" w:rsidRPr="002B7B6A" w:rsidRDefault="002B7B6A" w:rsidP="002B7B6A">
                  <w:pPr>
                    <w:jc w:val="both"/>
                    <w:rPr>
                      <w:rFonts w:ascii="Lexicon" w:hAnsi="Lexicon" w:cs="Lexicon"/>
                      <w:sz w:val="24"/>
                      <w:szCs w:val="24"/>
                      <w:rtl/>
                      <w:lang w:bidi="ar-IQ"/>
                    </w:rPr>
                  </w:pPr>
                </w:p>
                <w:p w:rsidR="002B7B6A" w:rsidRPr="002B7B6A" w:rsidRDefault="002B7B6A" w:rsidP="002B7B6A">
                  <w:pPr>
                    <w:jc w:val="both"/>
                    <w:rPr>
                      <w:rFonts w:ascii="Lexicon" w:hAnsi="Lexicon" w:cs="Lexicon"/>
                      <w:sz w:val="24"/>
                      <w:szCs w:val="24"/>
                      <w:rtl/>
                      <w:lang w:bidi="ar-IQ"/>
                    </w:rPr>
                  </w:pPr>
                  <w:r w:rsidRPr="002B7B6A">
                    <w:rPr>
                      <w:rFonts w:ascii="Lexicon" w:hAnsi="Lexicon" w:cs="Lexicon" w:hint="cs"/>
                      <w:sz w:val="24"/>
                      <w:szCs w:val="24"/>
                      <w:rtl/>
                      <w:lang w:bidi="ar-IQ"/>
                    </w:rPr>
                    <w:t>(4)</w:t>
                  </w:r>
                  <w:r w:rsidRPr="002B7B6A">
                    <w:rPr>
                      <w:rFonts w:ascii="Lexicon" w:hAnsi="Lexicon" w:cs="Lexicon"/>
                      <w:sz w:val="24"/>
                      <w:szCs w:val="24"/>
                      <w:rtl/>
                      <w:lang w:bidi="ar-JO"/>
                    </w:rPr>
                    <w:t xml:space="preserve"> ادريس والغالبي، 2009)</w:t>
                  </w:r>
                </w:p>
                <w:p w:rsidR="002B7B6A" w:rsidRPr="002B7B6A" w:rsidRDefault="002B7B6A" w:rsidP="002B7B6A">
                  <w:pPr>
                    <w:bidi w:val="0"/>
                    <w:jc w:val="both"/>
                    <w:rPr>
                      <w:rFonts w:ascii="Lexicon" w:hAnsi="Lexicon" w:cs="Lexicon"/>
                      <w:sz w:val="24"/>
                      <w:szCs w:val="24"/>
                      <w:lang w:bidi="ar-IQ"/>
                    </w:rPr>
                  </w:pPr>
                </w:p>
                <w:p w:rsidR="002B7B6A" w:rsidRPr="002B7B6A" w:rsidRDefault="002B7B6A" w:rsidP="002B7B6A">
                  <w:pPr>
                    <w:bidi w:val="0"/>
                    <w:jc w:val="both"/>
                    <w:rPr>
                      <w:rFonts w:ascii="Lexicon" w:hAnsi="Lexicon" w:cs="Lexicon"/>
                      <w:sz w:val="24"/>
                      <w:szCs w:val="24"/>
                      <w:lang w:bidi="ar-IQ"/>
                    </w:rPr>
                  </w:pPr>
                </w:p>
                <w:p w:rsidR="002B7B6A" w:rsidRPr="002B7B6A" w:rsidRDefault="002B7B6A" w:rsidP="002B7B6A">
                  <w:pPr>
                    <w:bidi w:val="0"/>
                    <w:jc w:val="both"/>
                    <w:rPr>
                      <w:rFonts w:ascii="Lexicon" w:hAnsi="Lexicon" w:cs="Lexicon"/>
                      <w:sz w:val="24"/>
                      <w:szCs w:val="24"/>
                      <w:lang w:bidi="ar-IQ"/>
                    </w:rPr>
                  </w:pPr>
                </w:p>
                <w:p w:rsidR="002B7B6A" w:rsidRPr="002B7B6A" w:rsidRDefault="002B7B6A" w:rsidP="002B7B6A">
                  <w:pPr>
                    <w:jc w:val="both"/>
                    <w:rPr>
                      <w:rFonts w:ascii="Lexicon" w:hAnsi="Lexicon" w:cs="Lexicon"/>
                      <w:sz w:val="24"/>
                      <w:szCs w:val="24"/>
                      <w:lang w:bidi="ar-IQ"/>
                    </w:rPr>
                  </w:pPr>
                </w:p>
                <w:p w:rsidR="002B7B6A" w:rsidRPr="002B7B6A" w:rsidRDefault="002B7B6A" w:rsidP="002B7B6A">
                  <w:pPr>
                    <w:jc w:val="both"/>
                    <w:rPr>
                      <w:rFonts w:ascii="Lexicon" w:hAnsi="Lexicon" w:cs="Lexicon"/>
                      <w:sz w:val="24"/>
                      <w:szCs w:val="24"/>
                      <w:lang w:bidi="ar-IQ"/>
                    </w:rPr>
                  </w:pPr>
                </w:p>
                <w:p w:rsidR="002B7B6A" w:rsidRPr="002B7B6A" w:rsidRDefault="002B7B6A" w:rsidP="002B7B6A">
                  <w:pPr>
                    <w:jc w:val="both"/>
                    <w:rPr>
                      <w:rFonts w:ascii="Lexicon" w:hAnsi="Lexicon" w:cs="Lexicon"/>
                      <w:sz w:val="24"/>
                      <w:szCs w:val="24"/>
                      <w:lang w:bidi="ar-IQ"/>
                    </w:rPr>
                  </w:pPr>
                </w:p>
                <w:p w:rsidR="002B7B6A" w:rsidRPr="002B7B6A" w:rsidRDefault="002B7B6A" w:rsidP="002B7B6A">
                  <w:pPr>
                    <w:bidi w:val="0"/>
                    <w:jc w:val="both"/>
                    <w:rPr>
                      <w:rFonts w:ascii="Lexicon" w:hAnsi="Lexicon" w:cs="Lexicon"/>
                      <w:sz w:val="24"/>
                      <w:szCs w:val="24"/>
                      <w:lang w:bidi="ar-IQ"/>
                    </w:rPr>
                  </w:pPr>
                </w:p>
              </w:txbxContent>
            </v:textbox>
            <w10:wrap anchorx="page"/>
          </v:shape>
        </w:pict>
      </w:r>
      <w:r w:rsidR="002A5400" w:rsidRPr="008054DA">
        <w:rPr>
          <w:rFonts w:ascii="Lexicon" w:hAnsi="Lexicon" w:cs="Lexicon"/>
          <w:color w:val="000000"/>
          <w:sz w:val="28"/>
          <w:szCs w:val="28"/>
          <w:rtl/>
          <w:lang w:eastAsia="ar-SA" w:bidi="ar-JO"/>
        </w:rPr>
        <w:t xml:space="preserve"> الثاني: التزايد في الطلب على المعلومات المتعلقة بالتسويق، والتي عادةً ما تكون محدودة أو غير واضحة في بيانات الشركة المالية.</w:t>
      </w:r>
    </w:p>
    <w:p w:rsidR="002A5400" w:rsidRPr="008054DA" w:rsidRDefault="002A5400" w:rsidP="002B7B6A">
      <w:pPr>
        <w:spacing w:line="240" w:lineRule="auto"/>
        <w:ind w:left="282"/>
        <w:jc w:val="lowKashida"/>
        <w:rPr>
          <w:rFonts w:ascii="Lexicon" w:hAnsi="Lexicon" w:cs="Lexicon"/>
          <w:color w:val="000000"/>
          <w:sz w:val="28"/>
          <w:szCs w:val="28"/>
          <w:lang w:eastAsia="ar-SA"/>
        </w:rPr>
      </w:pPr>
      <w:r w:rsidRPr="008054DA">
        <w:rPr>
          <w:rFonts w:ascii="Lexicon" w:hAnsi="Lexicon" w:cs="Lexicon"/>
          <w:color w:val="000000"/>
          <w:sz w:val="28"/>
          <w:szCs w:val="28"/>
          <w:rtl/>
          <w:lang w:eastAsia="ar-SA" w:bidi="ar-JO"/>
        </w:rPr>
        <w:t xml:space="preserve"> الثالث: إعتماد مقاييس أداء الأعمال مثل بطاقات الأداء </w:t>
      </w:r>
      <w:r w:rsidRPr="002B7B6A">
        <w:rPr>
          <w:rFonts w:ascii="Lexicon" w:hAnsi="Lexicon" w:cs="Lexicon"/>
          <w:color w:val="000000"/>
          <w:sz w:val="28"/>
          <w:szCs w:val="28"/>
          <w:vertAlign w:val="superscript"/>
          <w:lang w:eastAsia="ar-SA"/>
        </w:rPr>
        <w:t>(</w:t>
      </w:r>
      <w:r w:rsidR="002B7B6A" w:rsidRPr="002B7B6A">
        <w:rPr>
          <w:rFonts w:ascii="Lexicon" w:hAnsi="Lexicon" w:cs="Lexicon"/>
          <w:color w:val="000000"/>
          <w:sz w:val="28"/>
          <w:szCs w:val="28"/>
          <w:vertAlign w:val="superscript"/>
          <w:lang w:eastAsia="ar-SA"/>
        </w:rPr>
        <w:t>1</w:t>
      </w:r>
      <w:r w:rsidRPr="002B7B6A">
        <w:rPr>
          <w:rFonts w:ascii="Lexicon" w:hAnsi="Lexicon" w:cs="Lexicon"/>
          <w:color w:val="000000"/>
          <w:sz w:val="28"/>
          <w:szCs w:val="28"/>
          <w:vertAlign w:val="superscript"/>
          <w:lang w:eastAsia="ar-SA"/>
        </w:rPr>
        <w:t>)</w:t>
      </w:r>
      <w:r w:rsidRPr="002B7B6A">
        <w:rPr>
          <w:rFonts w:ascii="Lexicon" w:hAnsi="Lexicon" w:cs="Lexicon"/>
          <w:color w:val="000000"/>
          <w:sz w:val="28"/>
          <w:szCs w:val="28"/>
          <w:vertAlign w:val="superscript"/>
          <w:rtl/>
          <w:lang w:eastAsia="ar-SA" w:bidi="ar-JO"/>
        </w:rPr>
        <w:t xml:space="preserve"> </w:t>
      </w:r>
      <w:r w:rsidRPr="008054DA">
        <w:rPr>
          <w:rFonts w:ascii="Lexicon" w:hAnsi="Lexicon" w:cs="Lexicon"/>
          <w:color w:val="000000"/>
          <w:sz w:val="28"/>
          <w:szCs w:val="28"/>
          <w:rtl/>
          <w:lang w:eastAsia="ar-SA" w:bidi="ar-JO"/>
        </w:rPr>
        <w:t>والتي جذبت الإنتباه إلى مسألة مهمة تمثلت في إدراج المقاييس التسويقية عند إجراء التقييم العام لأداء الأعمال.</w:t>
      </w:r>
    </w:p>
    <w:p w:rsidR="002A5400" w:rsidRPr="008054DA" w:rsidRDefault="002A5400" w:rsidP="00C23C3E">
      <w:pPr>
        <w:spacing w:line="240" w:lineRule="auto"/>
        <w:ind w:left="282"/>
        <w:jc w:val="lowKashida"/>
        <w:rPr>
          <w:rFonts w:ascii="Lexicon" w:hAnsi="Lexicon" w:cs="Lexicon"/>
          <w:color w:val="000000"/>
          <w:sz w:val="28"/>
          <w:szCs w:val="28"/>
          <w:rtl/>
          <w:lang w:eastAsia="ar-SA"/>
        </w:rPr>
      </w:pPr>
      <w:r w:rsidRPr="008054DA">
        <w:rPr>
          <w:rFonts w:ascii="Lexicon" w:hAnsi="Lexicon" w:cs="Lexicon"/>
          <w:color w:val="000000"/>
          <w:sz w:val="28"/>
          <w:szCs w:val="28"/>
          <w:rtl/>
          <w:lang w:eastAsia="ar-SA" w:bidi="ar-JO"/>
        </w:rPr>
        <w:t xml:space="preserve"> الرابع : مدراء التسويق أصبحوا مُحبطين إلى حداً ما بسبب إعتماد المقاييس التقليدية في الأداء والتي حسب ما يعتقدون بِأنها تقلل من قيمة ما يفعلونه من إنجازات.</w:t>
      </w:r>
    </w:p>
    <w:p w:rsidR="002A5400" w:rsidRPr="008054DA" w:rsidRDefault="002A5400" w:rsidP="00C23C3E">
      <w:pPr>
        <w:spacing w:after="0" w:line="240" w:lineRule="auto"/>
        <w:ind w:left="282"/>
        <w:jc w:val="both"/>
        <w:rPr>
          <w:rFonts w:ascii="Lexicon" w:hAnsi="Lexicon" w:cs="Lexicon"/>
          <w:b/>
          <w:bCs/>
          <w:sz w:val="28"/>
          <w:szCs w:val="28"/>
          <w:rtl/>
          <w:lang w:bidi="ar-JO"/>
        </w:rPr>
      </w:pPr>
      <w:r w:rsidRPr="008054DA">
        <w:rPr>
          <w:rFonts w:ascii="Lexicon" w:hAnsi="Lexicon" w:cs="Lexicon"/>
          <w:b/>
          <w:bCs/>
          <w:sz w:val="28"/>
          <w:szCs w:val="28"/>
          <w:rtl/>
          <w:lang w:bidi="ar-JO"/>
        </w:rPr>
        <w:t>أبعاد الأداء التسويقي</w:t>
      </w:r>
      <w:r w:rsidRPr="008054DA">
        <w:rPr>
          <w:rFonts w:ascii="Lexicon" w:hAnsi="Lexicon" w:cs="Lexicon"/>
          <w:b/>
          <w:bCs/>
          <w:sz w:val="28"/>
          <w:szCs w:val="28"/>
          <w:lang w:bidi="ar-JO"/>
        </w:rPr>
        <w:t xml:space="preserve"> MP Dimensions  </w:t>
      </w:r>
    </w:p>
    <w:p w:rsidR="002A5400" w:rsidRPr="008054DA" w:rsidRDefault="002A5400" w:rsidP="00C23C3E">
      <w:pPr>
        <w:spacing w:line="240" w:lineRule="auto"/>
        <w:ind w:left="282"/>
        <w:jc w:val="lowKashida"/>
        <w:rPr>
          <w:rFonts w:ascii="Lexicon" w:hAnsi="Lexicon" w:cs="Lexicon"/>
          <w:sz w:val="28"/>
          <w:szCs w:val="28"/>
          <w:rtl/>
          <w:lang w:bidi="ar-JO"/>
        </w:rPr>
      </w:pPr>
      <w:r w:rsidRPr="008054DA">
        <w:rPr>
          <w:rFonts w:ascii="Lexicon" w:hAnsi="Lexicon" w:cs="Lexicon"/>
          <w:sz w:val="28"/>
          <w:szCs w:val="28"/>
          <w:rtl/>
          <w:lang w:bidi="ar-JO"/>
        </w:rPr>
        <w:t xml:space="preserve">هناك عدة تقسيمات لأبعاد الأداء التسويقي ، لكن الأكثر شيوعاً هو تقسيمها إلى أبعاد الأداء المالي وأبعاد الأداء غير المالي:- </w:t>
      </w:r>
    </w:p>
    <w:p w:rsidR="002A5400" w:rsidRPr="008054DA" w:rsidRDefault="002A5400" w:rsidP="00C23C3E">
      <w:pPr>
        <w:pStyle w:val="a3"/>
        <w:numPr>
          <w:ilvl w:val="0"/>
          <w:numId w:val="42"/>
        </w:numPr>
        <w:spacing w:line="240" w:lineRule="auto"/>
        <w:ind w:left="282"/>
        <w:jc w:val="lowKashida"/>
        <w:rPr>
          <w:rFonts w:ascii="Lexicon" w:hAnsi="Lexicon" w:cs="Lexicon"/>
          <w:sz w:val="28"/>
          <w:szCs w:val="28"/>
          <w:rtl/>
          <w:lang w:bidi="ar-JO"/>
        </w:rPr>
      </w:pPr>
      <w:r w:rsidRPr="008054DA">
        <w:rPr>
          <w:rFonts w:ascii="Lexicon" w:hAnsi="Lexicon" w:cs="Lexicon"/>
          <w:b/>
          <w:bCs/>
          <w:sz w:val="28"/>
          <w:szCs w:val="28"/>
          <w:rtl/>
          <w:lang w:bidi="ar-JO"/>
        </w:rPr>
        <w:t xml:space="preserve">أبعاد الأداء المالي: </w:t>
      </w:r>
      <w:r w:rsidRPr="008054DA">
        <w:rPr>
          <w:rFonts w:ascii="Lexicon" w:hAnsi="Lexicon" w:cs="Lexicon"/>
          <w:sz w:val="28"/>
          <w:szCs w:val="28"/>
          <w:rtl/>
          <w:lang w:bidi="ar-JO"/>
        </w:rPr>
        <w:t>وتتمثل في الجوانب التالية :-</w:t>
      </w:r>
    </w:p>
    <w:p w:rsidR="002A5400" w:rsidRPr="008054DA" w:rsidRDefault="002A5400" w:rsidP="00C23C3E">
      <w:pPr>
        <w:spacing w:line="240" w:lineRule="auto"/>
        <w:ind w:left="282"/>
        <w:jc w:val="lowKashida"/>
        <w:rPr>
          <w:rFonts w:ascii="Lexicon" w:hAnsi="Lexicon" w:cs="Lexicon"/>
          <w:sz w:val="28"/>
          <w:szCs w:val="28"/>
          <w:lang w:bidi="ar-JO"/>
        </w:rPr>
      </w:pPr>
      <w:r w:rsidRPr="008054DA">
        <w:rPr>
          <w:rFonts w:ascii="Lexicon" w:hAnsi="Lexicon" w:cs="Lexicon"/>
          <w:b/>
          <w:bCs/>
          <w:sz w:val="28"/>
          <w:szCs w:val="28"/>
          <w:rtl/>
          <w:lang w:bidi="ar-JO"/>
        </w:rPr>
        <w:t>1. الحصة السوقية</w:t>
      </w:r>
      <w:r w:rsidRPr="008054DA">
        <w:rPr>
          <w:rFonts w:ascii="Lexicon" w:hAnsi="Lexicon" w:cs="Lexicon"/>
          <w:sz w:val="28"/>
          <w:szCs w:val="28"/>
          <w:rtl/>
          <w:lang w:bidi="ar-JO"/>
        </w:rPr>
        <w:t xml:space="preserve"> </w:t>
      </w:r>
      <w:r w:rsidRPr="008054DA">
        <w:rPr>
          <w:rFonts w:ascii="Lexicon" w:hAnsi="Lexicon" w:cs="Lexicon"/>
          <w:b/>
          <w:bCs/>
          <w:sz w:val="28"/>
          <w:szCs w:val="28"/>
          <w:lang w:bidi="ar-JO"/>
        </w:rPr>
        <w:t>Market share</w:t>
      </w:r>
    </w:p>
    <w:p w:rsidR="002A5400" w:rsidRPr="008054DA" w:rsidRDefault="002A5400" w:rsidP="002B7B6A">
      <w:pPr>
        <w:spacing w:line="240" w:lineRule="auto"/>
        <w:ind w:left="282"/>
        <w:jc w:val="lowKashida"/>
        <w:rPr>
          <w:rFonts w:ascii="Lexicon" w:hAnsi="Lexicon" w:cs="Lexicon"/>
          <w:sz w:val="28"/>
          <w:szCs w:val="28"/>
          <w:rtl/>
          <w:lang w:bidi="ar-IQ"/>
        </w:rPr>
      </w:pPr>
      <w:r w:rsidRPr="008054DA">
        <w:rPr>
          <w:rFonts w:ascii="Lexicon" w:hAnsi="Lexicon" w:cs="Lexicon"/>
          <w:sz w:val="28"/>
          <w:szCs w:val="28"/>
          <w:rtl/>
          <w:lang w:bidi="ar-JO"/>
        </w:rPr>
        <w:t xml:space="preserve">      ت</w:t>
      </w:r>
      <w:r w:rsidR="00ED6280" w:rsidRPr="008054DA">
        <w:rPr>
          <w:rFonts w:ascii="Lexicon" w:hAnsi="Lexicon" w:cs="Lexicon"/>
          <w:sz w:val="28"/>
          <w:szCs w:val="28"/>
          <w:rtl/>
          <w:lang w:bidi="ar-JO"/>
        </w:rPr>
        <w:t>ُ</w:t>
      </w:r>
      <w:r w:rsidRPr="008054DA">
        <w:rPr>
          <w:rFonts w:ascii="Lexicon" w:hAnsi="Lexicon" w:cs="Lexicon"/>
          <w:sz w:val="28"/>
          <w:szCs w:val="28"/>
          <w:rtl/>
          <w:lang w:bidi="ar-JO"/>
        </w:rPr>
        <w:t>شير الحصة السوقية إلى الجزء الخاص بالمنظمة من مُجمل المبيعات في تلك السوق. ويُمكن أن تُقاس حصة السوق في إطار عدد الزبائن أو القيمة النقدية المتحققة من مبيعات المنظمة لكل منتج أو خدمة قياساً إلى القيمة النقدية المتحققة للمبيعات الكلية في السوق.</w:t>
      </w:r>
      <w:r w:rsidR="002B7B6A" w:rsidRPr="002B7B6A">
        <w:rPr>
          <w:rFonts w:ascii="Lexicon" w:hAnsi="Lexicon" w:cs="Lexicon"/>
          <w:sz w:val="28"/>
          <w:szCs w:val="28"/>
          <w:vertAlign w:val="superscript"/>
          <w:lang w:bidi="ar-JO"/>
        </w:rPr>
        <w:t>2</w:t>
      </w:r>
      <w:r w:rsidR="00ED6280" w:rsidRPr="002B7B6A">
        <w:rPr>
          <w:rFonts w:ascii="Lexicon" w:hAnsi="Lexicon" w:cs="Lexicon"/>
          <w:sz w:val="28"/>
          <w:szCs w:val="28"/>
          <w:vertAlign w:val="superscript"/>
          <w:lang w:bidi="ar-JO"/>
        </w:rPr>
        <w:t>)</w:t>
      </w:r>
      <w:r w:rsidR="002B7B6A" w:rsidRPr="002B7B6A">
        <w:rPr>
          <w:rFonts w:ascii="Lexicon" w:hAnsi="Lexicon" w:cs="Lexicon" w:hint="cs"/>
          <w:sz w:val="28"/>
          <w:szCs w:val="28"/>
          <w:vertAlign w:val="superscript"/>
          <w:rtl/>
          <w:lang w:bidi="ar-JO"/>
        </w:rPr>
        <w:t>)</w:t>
      </w:r>
      <w:r w:rsidRPr="008054DA">
        <w:rPr>
          <w:rFonts w:ascii="Lexicon" w:hAnsi="Lexicon" w:cs="Lexicon"/>
          <w:sz w:val="28"/>
          <w:szCs w:val="28"/>
          <w:rtl/>
          <w:lang w:bidi="ar-JO"/>
        </w:rPr>
        <w:t xml:space="preserve"> ، وتعطي الحصة السوقية جانب منها إلى قدرة المنظمة في التغلغل والإتساع في السوق المعنية وعادةً ما تحدد المنظمات اهدافاً لنمو مبيعاتها من خلال إدامة العلاقات مع الزبائن في السوق الواسع أو جزء من تلك السوق ، وبالتالي تحاول زيادة حصتها السوقية التي ستنعكس ايجابياً على الأرباح المتحققة</w:t>
      </w:r>
      <w:r w:rsidR="002B7B6A" w:rsidRPr="008054DA">
        <w:rPr>
          <w:rFonts w:ascii="Lexicon" w:hAnsi="Lexicon" w:cs="Lexicon"/>
          <w:sz w:val="28"/>
          <w:szCs w:val="28"/>
          <w:rtl/>
          <w:lang w:bidi="ar-JO"/>
        </w:rPr>
        <w:t xml:space="preserve"> </w:t>
      </w:r>
      <w:r w:rsidRPr="002B7B6A">
        <w:rPr>
          <w:rFonts w:ascii="Lexicon" w:hAnsi="Lexicon" w:cs="Lexicon"/>
          <w:sz w:val="28"/>
          <w:szCs w:val="28"/>
          <w:vertAlign w:val="superscript"/>
          <w:rtl/>
          <w:lang w:bidi="ar-JO"/>
        </w:rPr>
        <w:t>(</w:t>
      </w:r>
      <w:r w:rsidR="002B7B6A" w:rsidRPr="002B7B6A">
        <w:rPr>
          <w:rFonts w:ascii="Lexicon" w:hAnsi="Lexicon" w:cs="Lexicon" w:hint="cs"/>
          <w:sz w:val="28"/>
          <w:szCs w:val="28"/>
          <w:vertAlign w:val="superscript"/>
          <w:rtl/>
          <w:lang w:bidi="ar-IQ"/>
        </w:rPr>
        <w:t>3)</w:t>
      </w:r>
      <w:r w:rsidR="002B7B6A">
        <w:rPr>
          <w:rFonts w:ascii="Lexicon" w:hAnsi="Lexicon" w:cs="Lexicon" w:hint="cs"/>
          <w:sz w:val="28"/>
          <w:szCs w:val="28"/>
          <w:rtl/>
          <w:lang w:bidi="ar-IQ"/>
        </w:rPr>
        <w:t>.</w:t>
      </w:r>
    </w:p>
    <w:p w:rsidR="002A5400" w:rsidRPr="008054DA" w:rsidRDefault="002A5400" w:rsidP="00C23C3E">
      <w:pPr>
        <w:spacing w:line="240" w:lineRule="auto"/>
        <w:ind w:left="282"/>
        <w:jc w:val="both"/>
        <w:rPr>
          <w:rFonts w:ascii="Lexicon" w:hAnsi="Lexicon" w:cs="Lexicon"/>
          <w:b/>
          <w:bCs/>
          <w:sz w:val="28"/>
          <w:szCs w:val="28"/>
          <w:lang w:bidi="ar-JO"/>
        </w:rPr>
      </w:pPr>
      <w:r w:rsidRPr="008054DA">
        <w:rPr>
          <w:rFonts w:ascii="Lexicon" w:hAnsi="Lexicon" w:cs="Lexicon"/>
          <w:b/>
          <w:bCs/>
          <w:sz w:val="28"/>
          <w:szCs w:val="28"/>
          <w:rtl/>
          <w:lang w:bidi="ar-JO"/>
        </w:rPr>
        <w:t>2. المبيعات</w:t>
      </w:r>
      <w:r w:rsidRPr="008054DA">
        <w:rPr>
          <w:rFonts w:ascii="Lexicon" w:hAnsi="Lexicon" w:cs="Lexicon"/>
          <w:b/>
          <w:bCs/>
          <w:sz w:val="28"/>
          <w:szCs w:val="28"/>
          <w:lang w:bidi="ar-JO"/>
        </w:rPr>
        <w:t xml:space="preserve"> </w:t>
      </w:r>
      <w:r w:rsidRPr="008054DA">
        <w:rPr>
          <w:rFonts w:ascii="Lexicon" w:hAnsi="Lexicon" w:cs="Lexicon"/>
          <w:b/>
          <w:bCs/>
          <w:sz w:val="28"/>
          <w:szCs w:val="28"/>
          <w:rtl/>
          <w:lang w:bidi="ar-JO"/>
        </w:rPr>
        <w:t xml:space="preserve"> </w:t>
      </w:r>
      <w:r w:rsidRPr="008054DA">
        <w:rPr>
          <w:rFonts w:ascii="Lexicon" w:hAnsi="Lexicon" w:cs="Lexicon"/>
          <w:b/>
          <w:bCs/>
          <w:sz w:val="28"/>
          <w:szCs w:val="28"/>
          <w:lang w:bidi="ar-JO"/>
        </w:rPr>
        <w:t>Sales</w:t>
      </w:r>
    </w:p>
    <w:p w:rsidR="002A5400" w:rsidRPr="002B7B6A" w:rsidRDefault="002A5400" w:rsidP="002B7B6A">
      <w:pPr>
        <w:spacing w:line="240" w:lineRule="auto"/>
        <w:ind w:left="282"/>
        <w:jc w:val="lowKashida"/>
        <w:rPr>
          <w:rFonts w:ascii="Lexicon" w:hAnsi="Lexicon" w:cs="Lexicon"/>
          <w:sz w:val="28"/>
          <w:szCs w:val="28"/>
          <w:vertAlign w:val="superscript"/>
          <w:rtl/>
          <w:lang w:bidi="ar-JO"/>
        </w:rPr>
      </w:pPr>
      <w:r w:rsidRPr="008054DA">
        <w:rPr>
          <w:rFonts w:ascii="Lexicon" w:hAnsi="Lexicon" w:cs="Lexicon"/>
          <w:sz w:val="28"/>
          <w:szCs w:val="28"/>
          <w:rtl/>
          <w:lang w:bidi="ar-JO"/>
        </w:rPr>
        <w:t xml:space="preserve">     وهي نسبة تؤشر المبيعات الصافية المتحققة خلال سنة مالية معينة ، بالقياس مع السنة الماضية </w:t>
      </w:r>
      <w:r w:rsidRPr="008054DA">
        <w:rPr>
          <w:rFonts w:ascii="Lexicon" w:hAnsi="Lexicon" w:cs="Lexicon"/>
          <w:color w:val="000000"/>
          <w:sz w:val="28"/>
          <w:szCs w:val="28"/>
          <w:rtl/>
          <w:lang w:bidi="ar-JO"/>
        </w:rPr>
        <w:t>.</w:t>
      </w:r>
      <w:r w:rsidRPr="002B7B6A">
        <w:rPr>
          <w:rFonts w:ascii="Lexicon" w:hAnsi="Lexicon" w:cs="Lexicon"/>
          <w:color w:val="000000"/>
          <w:sz w:val="28"/>
          <w:szCs w:val="28"/>
          <w:vertAlign w:val="superscript"/>
          <w:rtl/>
          <w:lang w:bidi="ar-JO"/>
        </w:rPr>
        <w:t>(</w:t>
      </w:r>
      <w:r w:rsidR="002B7B6A" w:rsidRPr="002B7B6A">
        <w:rPr>
          <w:rFonts w:ascii="Lexicon" w:hAnsi="Lexicon" w:cs="Lexicon" w:hint="cs"/>
          <w:color w:val="000000"/>
          <w:sz w:val="28"/>
          <w:szCs w:val="28"/>
          <w:vertAlign w:val="superscript"/>
          <w:rtl/>
          <w:lang w:bidi="ar-JO"/>
        </w:rPr>
        <w:t>4</w:t>
      </w:r>
      <w:r w:rsidRPr="002B7B6A">
        <w:rPr>
          <w:rFonts w:ascii="Lexicon" w:hAnsi="Lexicon" w:cs="Lexicon"/>
          <w:sz w:val="28"/>
          <w:szCs w:val="28"/>
          <w:vertAlign w:val="superscript"/>
          <w:rtl/>
          <w:lang w:bidi="ar-JO"/>
        </w:rPr>
        <w:t>)</w:t>
      </w:r>
      <w:r w:rsidRPr="008054DA">
        <w:rPr>
          <w:rFonts w:ascii="Lexicon" w:hAnsi="Lexicon" w:cs="Lexicon"/>
          <w:sz w:val="28"/>
          <w:szCs w:val="28"/>
          <w:rtl/>
          <w:lang w:bidi="ar-JO"/>
        </w:rPr>
        <w:t xml:space="preserve">، و يتم قياسها من خلال حجم المبيعات الفعلية بالمقارنة مع السجلات وما مؤشر في السنوات الأخرى من مبيعات سابقة . ويدل زيادة نمو المبيعات إلى تحسن الأداء التسويقي وهذا ما تصبو إليه المنظمة الهادفة إلى الربح . حيث إن زيادة معدل نمو المبيعات يأتي نتيجة زيادة وعي الزبائن بالمنتج أو الخدمة. وقد يكون نتيجة مرونة </w:t>
      </w:r>
      <w:r w:rsidRPr="008054DA">
        <w:rPr>
          <w:rFonts w:ascii="Lexicon" w:hAnsi="Lexicon" w:cs="Lexicon"/>
          <w:sz w:val="28"/>
          <w:szCs w:val="28"/>
          <w:rtl/>
          <w:lang w:bidi="ar-JO"/>
        </w:rPr>
        <w:lastRenderedPageBreak/>
        <w:t xml:space="preserve">وتكامل قنوات الإتصال مع الزبائن كما أن إيجاد بدائل للتواصل مع الزبائن تزيد كذلك من حجم المبيعات بالإضافة إلى نجاح تطبيقات النظام المعمول به في التعامل مع الزبائن. وأيضاً من شأن الحملات الترويجية من زيادة حجم وفعالية المبيعات. </w:t>
      </w:r>
      <w:r w:rsidRPr="002B7B6A">
        <w:rPr>
          <w:rFonts w:ascii="Lexicon" w:hAnsi="Lexicon" w:cs="Lexicon"/>
          <w:sz w:val="28"/>
          <w:szCs w:val="28"/>
          <w:vertAlign w:val="superscript"/>
          <w:rtl/>
          <w:lang w:bidi="ar-JO"/>
        </w:rPr>
        <w:t>(</w:t>
      </w:r>
      <w:r w:rsidR="002B7B6A" w:rsidRPr="002B7B6A">
        <w:rPr>
          <w:rFonts w:ascii="Lexicon" w:hAnsi="Lexicon" w:cs="Lexicon" w:hint="cs"/>
          <w:sz w:val="28"/>
          <w:szCs w:val="28"/>
          <w:vertAlign w:val="superscript"/>
          <w:rtl/>
          <w:lang w:bidi="ar-JO"/>
        </w:rPr>
        <w:t>1</w:t>
      </w:r>
      <w:r w:rsidRPr="002B7B6A">
        <w:rPr>
          <w:rFonts w:ascii="Lexicon" w:hAnsi="Lexicon" w:cs="Lexicon"/>
          <w:sz w:val="28"/>
          <w:szCs w:val="28"/>
          <w:vertAlign w:val="superscript"/>
          <w:rtl/>
          <w:lang w:bidi="ar-JO"/>
        </w:rPr>
        <w:t>)</w:t>
      </w:r>
      <w:r w:rsidRPr="008054DA">
        <w:rPr>
          <w:rFonts w:ascii="Lexicon" w:hAnsi="Lexicon" w:cs="Lexicon"/>
          <w:sz w:val="28"/>
          <w:szCs w:val="28"/>
          <w:rtl/>
          <w:lang w:bidi="ar-JO"/>
        </w:rPr>
        <w:t xml:space="preserve"> ، ويتوجب على المنظمة أن تحافظ على مستوى مبيعاتها أو تزيدها وبخاصة إذا ما كان هامش الربح للوحدة الواحدة قليل ، بهدف تحقيق أرباح مقبولة </w:t>
      </w:r>
      <w:r w:rsidRPr="002B7B6A">
        <w:rPr>
          <w:rFonts w:ascii="Lexicon" w:hAnsi="Lexicon" w:cs="Lexicon"/>
          <w:sz w:val="28"/>
          <w:szCs w:val="28"/>
          <w:vertAlign w:val="superscript"/>
          <w:rtl/>
          <w:lang w:bidi="ar-JO"/>
        </w:rPr>
        <w:t>.(</w:t>
      </w:r>
      <w:r w:rsidR="002B7B6A" w:rsidRPr="002B7B6A">
        <w:rPr>
          <w:rFonts w:ascii="Lexicon" w:hAnsi="Lexicon" w:cs="Lexicon" w:hint="cs"/>
          <w:sz w:val="28"/>
          <w:szCs w:val="28"/>
          <w:vertAlign w:val="superscript"/>
          <w:rtl/>
          <w:lang w:bidi="ar-JO"/>
        </w:rPr>
        <w:t>2</w:t>
      </w:r>
      <w:r w:rsidRPr="002B7B6A">
        <w:rPr>
          <w:rFonts w:ascii="Lexicon" w:hAnsi="Lexicon" w:cs="Lexicon"/>
          <w:sz w:val="28"/>
          <w:szCs w:val="28"/>
          <w:vertAlign w:val="superscript"/>
          <w:rtl/>
          <w:lang w:bidi="ar-JO"/>
        </w:rPr>
        <w:t>)</w:t>
      </w:r>
    </w:p>
    <w:p w:rsidR="002A5400" w:rsidRPr="008054DA" w:rsidRDefault="00744DF1" w:rsidP="00C23C3E">
      <w:pPr>
        <w:pStyle w:val="a3"/>
        <w:numPr>
          <w:ilvl w:val="0"/>
          <w:numId w:val="41"/>
        </w:numPr>
        <w:spacing w:after="0" w:line="240" w:lineRule="auto"/>
        <w:ind w:left="282"/>
        <w:jc w:val="both"/>
        <w:rPr>
          <w:rFonts w:ascii="Lexicon" w:hAnsi="Lexicon" w:cs="Lexicon"/>
          <w:b/>
          <w:bCs/>
          <w:sz w:val="28"/>
          <w:szCs w:val="28"/>
          <w:rtl/>
          <w:lang w:bidi="ar-JO"/>
        </w:rPr>
      </w:pPr>
      <w:r>
        <w:rPr>
          <w:rFonts w:ascii="Lexicon" w:hAnsi="Lexicon" w:cs="Lexicon"/>
          <w:noProof/>
          <w:sz w:val="28"/>
          <w:szCs w:val="28"/>
          <w:rtl/>
        </w:rPr>
        <w:pict>
          <v:shape id="_x0000_s1073" type="#_x0000_t202" style="position:absolute;left:0;text-align:left;margin-left:-100.95pt;margin-top:-69.95pt;width:92.65pt;height:611.25pt;z-index:251668480" stroked="f">
            <v:textbox>
              <w:txbxContent>
                <w:p w:rsidR="002B7B6A" w:rsidRPr="00E64719" w:rsidRDefault="002B7B6A" w:rsidP="002B7B6A">
                  <w:pPr>
                    <w:jc w:val="both"/>
                    <w:rPr>
                      <w:rFonts w:ascii="Lexicon" w:hAnsi="Lexicon" w:cs="Lexicon"/>
                      <w:sz w:val="24"/>
                      <w:szCs w:val="24"/>
                      <w:rtl/>
                      <w:lang w:bidi="ar-IQ"/>
                    </w:rPr>
                  </w:pPr>
                  <w:r w:rsidRPr="00E64719">
                    <w:rPr>
                      <w:rFonts w:ascii="Lexicon" w:hAnsi="Lexicon" w:cs="Lexicon" w:hint="cs"/>
                      <w:sz w:val="24"/>
                      <w:szCs w:val="24"/>
                      <w:rtl/>
                      <w:lang w:bidi="ar-IQ"/>
                    </w:rPr>
                    <w:t>(1)</w:t>
                  </w:r>
                  <w:r w:rsidRPr="00E64719">
                    <w:rPr>
                      <w:rFonts w:ascii="Lexicon" w:hAnsi="Lexicon" w:cs="Lexicon"/>
                      <w:sz w:val="24"/>
                      <w:szCs w:val="24"/>
                      <w:rtl/>
                      <w:lang w:bidi="ar-JO"/>
                    </w:rPr>
                    <w:t xml:space="preserve"> توفيق، 2007</w:t>
                  </w:r>
                  <w:r w:rsidRPr="00E64719">
                    <w:rPr>
                      <w:rFonts w:ascii="Lexicon" w:hAnsi="Lexicon" w:cs="Lexicon" w:hint="cs"/>
                      <w:sz w:val="24"/>
                      <w:szCs w:val="24"/>
                      <w:rtl/>
                      <w:lang w:bidi="ar-IQ"/>
                    </w:rPr>
                    <w:t>.</w:t>
                  </w:r>
                </w:p>
                <w:p w:rsidR="002B7B6A" w:rsidRPr="00E64719" w:rsidRDefault="002B7B6A" w:rsidP="002B7B6A">
                  <w:pPr>
                    <w:jc w:val="both"/>
                    <w:rPr>
                      <w:rFonts w:ascii="Lexicon" w:hAnsi="Lexicon" w:cs="Lexicon"/>
                      <w:sz w:val="24"/>
                      <w:szCs w:val="24"/>
                      <w:lang w:bidi="ar-IQ"/>
                    </w:rPr>
                  </w:pPr>
                  <w:r w:rsidRPr="00E64719">
                    <w:rPr>
                      <w:rFonts w:ascii="Lexicon" w:hAnsi="Lexicon" w:cs="Lexicon" w:hint="cs"/>
                      <w:sz w:val="24"/>
                      <w:szCs w:val="24"/>
                      <w:rtl/>
                      <w:lang w:bidi="ar-IQ"/>
                    </w:rPr>
                    <w:t>(2)</w:t>
                  </w:r>
                  <w:r w:rsidRPr="00E64719">
                    <w:rPr>
                      <w:rFonts w:ascii="Lexicon" w:hAnsi="Lexicon" w:cs="Lexicon"/>
                      <w:sz w:val="24"/>
                      <w:szCs w:val="24"/>
                      <w:rtl/>
                      <w:lang w:bidi="ar-JO"/>
                    </w:rPr>
                    <w:t xml:space="preserve"> البكري، 2012</w:t>
                  </w:r>
                  <w:r w:rsidRPr="00E64719">
                    <w:rPr>
                      <w:rFonts w:ascii="Lexicon" w:hAnsi="Lexicon" w:cs="Lexicon" w:hint="cs"/>
                      <w:sz w:val="24"/>
                      <w:szCs w:val="24"/>
                      <w:rtl/>
                      <w:lang w:bidi="ar-IQ"/>
                    </w:rPr>
                    <w:t>.</w:t>
                  </w:r>
                </w:p>
                <w:p w:rsidR="002B7B6A" w:rsidRPr="00E64719" w:rsidRDefault="002B7B6A" w:rsidP="002B7B6A">
                  <w:pPr>
                    <w:bidi w:val="0"/>
                    <w:jc w:val="both"/>
                    <w:rPr>
                      <w:rFonts w:ascii="Lexicon" w:hAnsi="Lexicon" w:cs="Lexicon"/>
                      <w:sz w:val="24"/>
                      <w:szCs w:val="24"/>
                      <w:lang w:bidi="ar-IQ"/>
                    </w:rPr>
                  </w:pPr>
                </w:p>
                <w:p w:rsidR="002B7B6A" w:rsidRPr="00E64719" w:rsidRDefault="002B7B6A" w:rsidP="002B7B6A">
                  <w:pPr>
                    <w:bidi w:val="0"/>
                    <w:jc w:val="both"/>
                    <w:rPr>
                      <w:rFonts w:ascii="Lexicon" w:hAnsi="Lexicon" w:cs="Lexicon"/>
                      <w:sz w:val="24"/>
                      <w:szCs w:val="24"/>
                      <w:lang w:bidi="ar-IQ"/>
                    </w:rPr>
                  </w:pPr>
                </w:p>
                <w:p w:rsidR="002B7B6A" w:rsidRPr="00E64719" w:rsidRDefault="002B7B6A" w:rsidP="002B7B6A">
                  <w:pPr>
                    <w:bidi w:val="0"/>
                    <w:jc w:val="both"/>
                    <w:rPr>
                      <w:rFonts w:ascii="Lexicon" w:hAnsi="Lexicon" w:cs="Lexicon"/>
                      <w:sz w:val="24"/>
                      <w:szCs w:val="24"/>
                      <w:lang w:bidi="ar-IQ"/>
                    </w:rPr>
                  </w:pPr>
                </w:p>
                <w:p w:rsidR="002B7B6A" w:rsidRPr="00E64719" w:rsidRDefault="002B7B6A" w:rsidP="002B7B6A">
                  <w:pPr>
                    <w:bidi w:val="0"/>
                    <w:jc w:val="both"/>
                    <w:rPr>
                      <w:rFonts w:ascii="Lexicon" w:hAnsi="Lexicon" w:cs="Lexicon"/>
                      <w:sz w:val="24"/>
                      <w:szCs w:val="24"/>
                      <w:lang w:bidi="ar-IQ"/>
                    </w:rPr>
                  </w:pPr>
                  <w:r w:rsidRPr="00E64719">
                    <w:rPr>
                      <w:rFonts w:ascii="Lexicon" w:hAnsi="Lexicon" w:cs="Lexicon"/>
                      <w:sz w:val="24"/>
                      <w:szCs w:val="24"/>
                      <w:lang w:bidi="ar-IQ"/>
                    </w:rPr>
                    <w:t xml:space="preserve"> (</w:t>
                  </w:r>
                  <w:r w:rsidRPr="00E64719">
                    <w:rPr>
                      <w:rFonts w:ascii="Lexicon" w:hAnsi="Lexicon" w:cs="Lexicon" w:hint="cs"/>
                      <w:sz w:val="24"/>
                      <w:szCs w:val="24"/>
                      <w:rtl/>
                      <w:lang w:bidi="ar-IQ"/>
                    </w:rPr>
                    <w:t>3</w:t>
                  </w:r>
                  <w:r w:rsidRPr="00E64719">
                    <w:rPr>
                      <w:rFonts w:ascii="Lexicon" w:hAnsi="Lexicon" w:cs="Lexicon"/>
                      <w:sz w:val="24"/>
                      <w:szCs w:val="24"/>
                      <w:lang w:bidi="ar-IQ"/>
                    </w:rPr>
                    <w:t>)</w:t>
                  </w:r>
                  <w:r w:rsidRPr="00E64719">
                    <w:rPr>
                      <w:rFonts w:ascii="Lexicon" w:hAnsi="Lexicon" w:cs="Lexicon"/>
                      <w:sz w:val="24"/>
                      <w:szCs w:val="24"/>
                      <w:lang w:bidi="ar-JO"/>
                    </w:rPr>
                    <w:t xml:space="preserve"> Chandra, 1997</w:t>
                  </w:r>
                  <w:r w:rsidRPr="00E64719">
                    <w:rPr>
                      <w:rFonts w:ascii="Lexicon" w:hAnsi="Lexicon" w:cs="Lexicon"/>
                      <w:sz w:val="24"/>
                      <w:szCs w:val="24"/>
                      <w:lang w:bidi="ar-IQ"/>
                    </w:rPr>
                    <w:t>.</w:t>
                  </w:r>
                </w:p>
                <w:p w:rsidR="00E64719" w:rsidRPr="00E64719" w:rsidRDefault="00E64719" w:rsidP="002B7B6A">
                  <w:pPr>
                    <w:jc w:val="both"/>
                    <w:rPr>
                      <w:rFonts w:ascii="Lexicon" w:hAnsi="Lexicon" w:cs="Lexicon"/>
                      <w:sz w:val="24"/>
                      <w:szCs w:val="24"/>
                      <w:rtl/>
                      <w:lang w:bidi="ar-IQ"/>
                    </w:rPr>
                  </w:pPr>
                </w:p>
                <w:p w:rsidR="00E64719" w:rsidRPr="00E64719" w:rsidRDefault="00E64719" w:rsidP="002B7B6A">
                  <w:pPr>
                    <w:jc w:val="both"/>
                    <w:rPr>
                      <w:rFonts w:ascii="Lexicon" w:hAnsi="Lexicon" w:cs="Lexicon"/>
                      <w:sz w:val="24"/>
                      <w:szCs w:val="24"/>
                      <w:rtl/>
                      <w:lang w:bidi="ar-IQ"/>
                    </w:rPr>
                  </w:pPr>
                </w:p>
                <w:p w:rsidR="00E64719" w:rsidRPr="00E64719" w:rsidRDefault="00E64719" w:rsidP="002B7B6A">
                  <w:pPr>
                    <w:jc w:val="both"/>
                    <w:rPr>
                      <w:rFonts w:ascii="Lexicon" w:hAnsi="Lexicon" w:cs="Lexicon"/>
                      <w:sz w:val="24"/>
                      <w:szCs w:val="24"/>
                      <w:rtl/>
                      <w:lang w:bidi="ar-IQ"/>
                    </w:rPr>
                  </w:pPr>
                </w:p>
                <w:p w:rsidR="00E64719" w:rsidRPr="00E64719" w:rsidRDefault="00E64719" w:rsidP="002B7B6A">
                  <w:pPr>
                    <w:jc w:val="both"/>
                    <w:rPr>
                      <w:rFonts w:ascii="Lexicon" w:hAnsi="Lexicon" w:cs="Lexicon"/>
                      <w:sz w:val="24"/>
                      <w:szCs w:val="24"/>
                      <w:rtl/>
                      <w:lang w:bidi="ar-IQ"/>
                    </w:rPr>
                  </w:pPr>
                </w:p>
                <w:p w:rsidR="002B7B6A" w:rsidRPr="00E64719" w:rsidRDefault="002B7B6A" w:rsidP="002B7B6A">
                  <w:pPr>
                    <w:jc w:val="both"/>
                    <w:rPr>
                      <w:rFonts w:ascii="Lexicon" w:hAnsi="Lexicon" w:cs="Lexicon"/>
                      <w:sz w:val="24"/>
                      <w:szCs w:val="24"/>
                      <w:rtl/>
                      <w:lang w:bidi="ar-IQ"/>
                    </w:rPr>
                  </w:pPr>
                  <w:r w:rsidRPr="00E64719">
                    <w:rPr>
                      <w:rFonts w:ascii="Lexicon" w:hAnsi="Lexicon" w:cs="Lexicon"/>
                      <w:sz w:val="24"/>
                      <w:szCs w:val="24"/>
                      <w:lang w:bidi="ar-IQ"/>
                    </w:rPr>
                    <w:t>(4)</w:t>
                  </w:r>
                  <w:r w:rsidRPr="00E64719">
                    <w:rPr>
                      <w:rFonts w:ascii="Lexicon" w:hAnsi="Lexicon" w:cs="Lexicon"/>
                      <w:sz w:val="24"/>
                      <w:szCs w:val="24"/>
                      <w:lang w:bidi="ar-JO"/>
                    </w:rPr>
                    <w:t xml:space="preserve"> </w:t>
                  </w:r>
                  <w:r w:rsidRPr="00E64719">
                    <w:rPr>
                      <w:rFonts w:ascii="Lexicon" w:hAnsi="Lexicon" w:cs="Lexicon" w:hint="cs"/>
                      <w:sz w:val="24"/>
                      <w:szCs w:val="24"/>
                      <w:rtl/>
                      <w:lang w:bidi="ar-JO"/>
                    </w:rPr>
                    <w:t xml:space="preserve"> </w:t>
                  </w:r>
                  <w:r w:rsidRPr="00E64719">
                    <w:rPr>
                      <w:rFonts w:ascii="Lexicon" w:hAnsi="Lexicon" w:cs="Lexicon"/>
                      <w:sz w:val="24"/>
                      <w:szCs w:val="24"/>
                      <w:rtl/>
                      <w:lang w:bidi="ar-JO"/>
                    </w:rPr>
                    <w:t>توفيق،2007</w:t>
                  </w:r>
                  <w:r w:rsidRPr="00E64719">
                    <w:rPr>
                      <w:rFonts w:ascii="Lexicon" w:hAnsi="Lexicon" w:cs="Lexicon" w:hint="cs"/>
                      <w:sz w:val="24"/>
                      <w:szCs w:val="24"/>
                      <w:rtl/>
                      <w:lang w:bidi="ar-IQ"/>
                    </w:rPr>
                    <w:t>.</w:t>
                  </w:r>
                </w:p>
                <w:p w:rsidR="002B7B6A" w:rsidRPr="00E64719" w:rsidRDefault="002B7B6A" w:rsidP="002B7B6A">
                  <w:pPr>
                    <w:jc w:val="both"/>
                    <w:rPr>
                      <w:rFonts w:ascii="Lexicon" w:hAnsi="Lexicon" w:cs="Lexicon"/>
                      <w:sz w:val="24"/>
                      <w:szCs w:val="24"/>
                      <w:rtl/>
                      <w:lang w:bidi="ar-IQ"/>
                    </w:rPr>
                  </w:pPr>
                </w:p>
                <w:p w:rsidR="002B7B6A" w:rsidRPr="00E64719" w:rsidRDefault="002B7B6A" w:rsidP="002B7B6A">
                  <w:pPr>
                    <w:jc w:val="both"/>
                    <w:rPr>
                      <w:rFonts w:ascii="Lexicon" w:hAnsi="Lexicon" w:cs="Lexicon"/>
                      <w:sz w:val="24"/>
                      <w:szCs w:val="24"/>
                      <w:rtl/>
                      <w:lang w:bidi="ar-IQ"/>
                    </w:rPr>
                  </w:pPr>
                </w:p>
                <w:p w:rsidR="002B7B6A" w:rsidRPr="00E64719" w:rsidRDefault="002B7B6A" w:rsidP="00E64719">
                  <w:pPr>
                    <w:jc w:val="both"/>
                    <w:rPr>
                      <w:rFonts w:ascii="Lexicon" w:hAnsi="Lexicon" w:cs="Lexicon"/>
                      <w:sz w:val="24"/>
                      <w:szCs w:val="24"/>
                      <w:rtl/>
                      <w:lang w:bidi="ar-IQ"/>
                    </w:rPr>
                  </w:pPr>
                  <w:r w:rsidRPr="00E64719">
                    <w:rPr>
                      <w:rFonts w:ascii="Lexicon" w:hAnsi="Lexicon" w:cs="Lexicon" w:hint="cs"/>
                      <w:sz w:val="24"/>
                      <w:szCs w:val="24"/>
                      <w:rtl/>
                      <w:lang w:bidi="ar-IQ"/>
                    </w:rPr>
                    <w:t>(</w:t>
                  </w:r>
                  <w:r w:rsidR="00E64719" w:rsidRPr="00E64719">
                    <w:rPr>
                      <w:rFonts w:ascii="Lexicon" w:hAnsi="Lexicon" w:cs="Lexicon" w:hint="cs"/>
                      <w:sz w:val="24"/>
                      <w:szCs w:val="24"/>
                      <w:rtl/>
                      <w:lang w:bidi="ar-IQ"/>
                    </w:rPr>
                    <w:t>5</w:t>
                  </w:r>
                  <w:r w:rsidRPr="00E64719">
                    <w:rPr>
                      <w:rFonts w:ascii="Lexicon" w:hAnsi="Lexicon" w:cs="Lexicon" w:hint="cs"/>
                      <w:sz w:val="24"/>
                      <w:szCs w:val="24"/>
                      <w:rtl/>
                      <w:lang w:bidi="ar-IQ"/>
                    </w:rPr>
                    <w:t>)</w:t>
                  </w:r>
                  <w:r w:rsidRPr="00E64719">
                    <w:rPr>
                      <w:rFonts w:ascii="Lexicon" w:hAnsi="Lexicon" w:cs="Lexicon"/>
                      <w:sz w:val="24"/>
                      <w:szCs w:val="24"/>
                      <w:rtl/>
                      <w:lang w:bidi="ar-JO"/>
                    </w:rPr>
                    <w:t xml:space="preserve"> </w:t>
                  </w:r>
                  <w:r w:rsidR="00E64719" w:rsidRPr="00E64719">
                    <w:rPr>
                      <w:rFonts w:ascii="Lexicon" w:hAnsi="Lexicon" w:cs="Lexicon"/>
                      <w:sz w:val="24"/>
                      <w:szCs w:val="24"/>
                      <w:rtl/>
                      <w:lang w:bidi="ar-JO"/>
                    </w:rPr>
                    <w:t>ابو النجا ،2008</w:t>
                  </w:r>
                  <w:r w:rsidR="00E64719" w:rsidRPr="00E64719">
                    <w:rPr>
                      <w:rFonts w:ascii="Lexicon" w:hAnsi="Lexicon" w:cs="Lexicon" w:hint="cs"/>
                      <w:sz w:val="24"/>
                      <w:szCs w:val="24"/>
                      <w:rtl/>
                      <w:lang w:bidi="ar-IQ"/>
                    </w:rPr>
                    <w:t>.</w:t>
                  </w:r>
                </w:p>
                <w:p w:rsidR="00E64719" w:rsidRPr="00E64719" w:rsidRDefault="00E64719" w:rsidP="00E64719">
                  <w:pPr>
                    <w:bidi w:val="0"/>
                    <w:jc w:val="both"/>
                    <w:rPr>
                      <w:rFonts w:ascii="Lexicon" w:hAnsi="Lexicon" w:cs="Lexicon"/>
                      <w:sz w:val="24"/>
                      <w:szCs w:val="24"/>
                      <w:lang w:bidi="ar-IQ"/>
                    </w:rPr>
                  </w:pPr>
                  <w:r w:rsidRPr="00E64719">
                    <w:rPr>
                      <w:rFonts w:ascii="Lexicon" w:hAnsi="Lexicon" w:cs="Lexicon"/>
                      <w:sz w:val="24"/>
                      <w:szCs w:val="24"/>
                      <w:lang w:bidi="ar-IQ"/>
                    </w:rPr>
                    <w:t>(6)</w:t>
                  </w:r>
                  <w:r w:rsidRPr="00E64719">
                    <w:rPr>
                      <w:rFonts w:ascii="Lexicon" w:hAnsi="Lexicon" w:cs="Lexicon"/>
                      <w:sz w:val="24"/>
                      <w:szCs w:val="24"/>
                      <w:lang w:bidi="ar-JO"/>
                    </w:rPr>
                    <w:t xml:space="preserve"> Reinartz&amp;Kumar, 2003;Rust&amp;chung, 2006</w:t>
                  </w:r>
                  <w:r w:rsidRPr="00E64719">
                    <w:rPr>
                      <w:rFonts w:ascii="Lexicon" w:hAnsi="Lexicon" w:cs="Lexicon"/>
                      <w:sz w:val="24"/>
                      <w:szCs w:val="24"/>
                      <w:lang w:bidi="ar-IQ"/>
                    </w:rPr>
                    <w:t>.</w:t>
                  </w:r>
                </w:p>
                <w:p w:rsidR="00E64719" w:rsidRPr="00E64719" w:rsidRDefault="00E64719" w:rsidP="00E64719">
                  <w:pPr>
                    <w:bidi w:val="0"/>
                    <w:jc w:val="both"/>
                    <w:rPr>
                      <w:rFonts w:ascii="Lexicon" w:hAnsi="Lexicon" w:cs="Lexicon"/>
                      <w:sz w:val="24"/>
                      <w:szCs w:val="24"/>
                      <w:lang w:bidi="ar-IQ"/>
                    </w:rPr>
                  </w:pPr>
                  <w:r w:rsidRPr="00E64719">
                    <w:rPr>
                      <w:rFonts w:ascii="Lexicon" w:hAnsi="Lexicon" w:cs="Lexicon"/>
                      <w:sz w:val="24"/>
                      <w:szCs w:val="24"/>
                      <w:lang w:bidi="ar-IQ"/>
                    </w:rPr>
                    <w:t>(7)</w:t>
                  </w:r>
                  <w:r w:rsidRPr="00E64719">
                    <w:rPr>
                      <w:rFonts w:ascii="Lexicon" w:hAnsi="Lexicon" w:cs="Lexicon"/>
                      <w:sz w:val="24"/>
                      <w:szCs w:val="24"/>
                      <w:lang w:bidi="ar-JO"/>
                    </w:rPr>
                    <w:t xml:space="preserve"> Villanueva &amp; Hanssens, 2007</w:t>
                  </w:r>
                  <w:r w:rsidRPr="00E64719">
                    <w:rPr>
                      <w:rFonts w:ascii="Lexicon" w:hAnsi="Lexicon" w:cs="Lexicon"/>
                      <w:sz w:val="24"/>
                      <w:szCs w:val="24"/>
                      <w:lang w:bidi="ar-IQ"/>
                    </w:rPr>
                    <w:t>.</w:t>
                  </w:r>
                </w:p>
                <w:p w:rsidR="00E64719" w:rsidRPr="00E64719" w:rsidRDefault="00E64719" w:rsidP="00E64719">
                  <w:pPr>
                    <w:bidi w:val="0"/>
                    <w:jc w:val="both"/>
                    <w:rPr>
                      <w:rFonts w:ascii="Lexicon" w:hAnsi="Lexicon" w:cs="Lexicon"/>
                      <w:sz w:val="24"/>
                      <w:szCs w:val="24"/>
                      <w:lang w:bidi="ar-IQ"/>
                    </w:rPr>
                  </w:pPr>
                  <w:r w:rsidRPr="00E64719">
                    <w:rPr>
                      <w:rFonts w:ascii="Lexicon" w:hAnsi="Lexicon" w:cs="Lexicon"/>
                      <w:sz w:val="24"/>
                      <w:szCs w:val="24"/>
                      <w:lang w:bidi="ar-IQ"/>
                    </w:rPr>
                    <w:t>(8)</w:t>
                  </w:r>
                  <w:r w:rsidRPr="00E64719">
                    <w:rPr>
                      <w:rFonts w:ascii="Lexicon" w:hAnsi="Lexicon" w:cs="Lexicon"/>
                      <w:sz w:val="24"/>
                      <w:szCs w:val="24"/>
                      <w:lang w:bidi="ar-JO"/>
                    </w:rPr>
                    <w:t xml:space="preserve"> Gupta et al, 2006</w:t>
                  </w:r>
                  <w:r w:rsidRPr="00E64719">
                    <w:rPr>
                      <w:rFonts w:ascii="Lexicon" w:hAnsi="Lexicon" w:cs="Lexicon"/>
                      <w:sz w:val="24"/>
                      <w:szCs w:val="24"/>
                      <w:lang w:bidi="ar-IQ"/>
                    </w:rPr>
                    <w:t>.</w:t>
                  </w:r>
                </w:p>
                <w:p w:rsidR="002B7B6A" w:rsidRPr="00E64719" w:rsidRDefault="002B7B6A" w:rsidP="002B7B6A">
                  <w:pPr>
                    <w:bidi w:val="0"/>
                    <w:jc w:val="both"/>
                    <w:rPr>
                      <w:rFonts w:ascii="Lexicon" w:hAnsi="Lexicon" w:cs="Lexicon"/>
                      <w:sz w:val="24"/>
                      <w:szCs w:val="24"/>
                      <w:lang w:bidi="ar-IQ"/>
                    </w:rPr>
                  </w:pPr>
                </w:p>
                <w:p w:rsidR="002B7B6A" w:rsidRPr="00E64719" w:rsidRDefault="002B7B6A" w:rsidP="002B7B6A">
                  <w:pPr>
                    <w:bidi w:val="0"/>
                    <w:jc w:val="both"/>
                    <w:rPr>
                      <w:rFonts w:ascii="Lexicon" w:hAnsi="Lexicon" w:cs="Lexicon"/>
                      <w:sz w:val="24"/>
                      <w:szCs w:val="24"/>
                      <w:lang w:bidi="ar-IQ"/>
                    </w:rPr>
                  </w:pPr>
                </w:p>
                <w:p w:rsidR="002B7B6A" w:rsidRPr="00E64719" w:rsidRDefault="002B7B6A" w:rsidP="002B7B6A">
                  <w:pPr>
                    <w:bidi w:val="0"/>
                    <w:jc w:val="both"/>
                    <w:rPr>
                      <w:rFonts w:ascii="Lexicon" w:hAnsi="Lexicon" w:cs="Lexicon"/>
                      <w:sz w:val="24"/>
                      <w:szCs w:val="24"/>
                      <w:lang w:bidi="ar-IQ"/>
                    </w:rPr>
                  </w:pPr>
                </w:p>
                <w:p w:rsidR="002B7B6A" w:rsidRPr="00E64719" w:rsidRDefault="002B7B6A" w:rsidP="002B7B6A">
                  <w:pPr>
                    <w:jc w:val="both"/>
                    <w:rPr>
                      <w:rFonts w:ascii="Lexicon" w:hAnsi="Lexicon" w:cs="Lexicon"/>
                      <w:sz w:val="24"/>
                      <w:szCs w:val="24"/>
                      <w:lang w:bidi="ar-IQ"/>
                    </w:rPr>
                  </w:pPr>
                </w:p>
                <w:p w:rsidR="002B7B6A" w:rsidRPr="00E64719" w:rsidRDefault="002B7B6A" w:rsidP="002B7B6A">
                  <w:pPr>
                    <w:jc w:val="both"/>
                    <w:rPr>
                      <w:rFonts w:ascii="Lexicon" w:hAnsi="Lexicon" w:cs="Lexicon"/>
                      <w:sz w:val="24"/>
                      <w:szCs w:val="24"/>
                      <w:lang w:bidi="ar-IQ"/>
                    </w:rPr>
                  </w:pPr>
                </w:p>
                <w:p w:rsidR="002B7B6A" w:rsidRPr="00E64719" w:rsidRDefault="002B7B6A" w:rsidP="002B7B6A">
                  <w:pPr>
                    <w:jc w:val="both"/>
                    <w:rPr>
                      <w:rFonts w:ascii="Lexicon" w:hAnsi="Lexicon" w:cs="Lexicon"/>
                      <w:sz w:val="24"/>
                      <w:szCs w:val="24"/>
                      <w:lang w:bidi="ar-IQ"/>
                    </w:rPr>
                  </w:pPr>
                </w:p>
                <w:p w:rsidR="002B7B6A" w:rsidRPr="00E64719" w:rsidRDefault="002B7B6A" w:rsidP="002B7B6A">
                  <w:pPr>
                    <w:bidi w:val="0"/>
                    <w:jc w:val="both"/>
                    <w:rPr>
                      <w:rFonts w:ascii="Lexicon" w:hAnsi="Lexicon" w:cs="Lexicon"/>
                      <w:sz w:val="24"/>
                      <w:szCs w:val="24"/>
                      <w:lang w:bidi="ar-IQ"/>
                    </w:rPr>
                  </w:pPr>
                </w:p>
              </w:txbxContent>
            </v:textbox>
            <w10:wrap anchorx="page"/>
          </v:shape>
        </w:pict>
      </w:r>
      <w:r w:rsidR="002A5400" w:rsidRPr="008054DA">
        <w:rPr>
          <w:rFonts w:ascii="Lexicon" w:hAnsi="Lexicon" w:cs="Lexicon"/>
          <w:b/>
          <w:bCs/>
          <w:sz w:val="28"/>
          <w:szCs w:val="28"/>
          <w:rtl/>
          <w:lang w:bidi="ar-JO"/>
        </w:rPr>
        <w:t xml:space="preserve">الأرباح </w:t>
      </w:r>
      <w:r w:rsidR="002A5400" w:rsidRPr="008054DA">
        <w:rPr>
          <w:rFonts w:ascii="Lexicon" w:hAnsi="Lexicon" w:cs="Lexicon"/>
          <w:b/>
          <w:bCs/>
          <w:sz w:val="28"/>
          <w:szCs w:val="28"/>
          <w:lang w:bidi="ar-JO"/>
        </w:rPr>
        <w:t>Profits</w:t>
      </w:r>
    </w:p>
    <w:p w:rsidR="002A5400" w:rsidRPr="008054DA" w:rsidRDefault="002A5400" w:rsidP="00C23C3E">
      <w:pPr>
        <w:pStyle w:val="a3"/>
        <w:spacing w:after="0" w:line="240" w:lineRule="auto"/>
        <w:ind w:left="282"/>
        <w:jc w:val="both"/>
        <w:rPr>
          <w:rFonts w:ascii="Lexicon" w:hAnsi="Lexicon" w:cs="Lexicon"/>
          <w:b/>
          <w:bCs/>
          <w:sz w:val="28"/>
          <w:szCs w:val="28"/>
          <w:rtl/>
          <w:lang w:bidi="ar-JO"/>
        </w:rPr>
      </w:pPr>
    </w:p>
    <w:p w:rsidR="00C23C3E" w:rsidRPr="008054DA" w:rsidRDefault="002A5400" w:rsidP="002B7B6A">
      <w:pPr>
        <w:spacing w:line="240" w:lineRule="auto"/>
        <w:ind w:left="282"/>
        <w:jc w:val="lowKashida"/>
        <w:rPr>
          <w:rFonts w:ascii="Lexicon" w:hAnsi="Lexicon" w:cs="Lexicon"/>
          <w:sz w:val="28"/>
          <w:szCs w:val="28"/>
          <w:rtl/>
          <w:lang w:bidi="ar-JO"/>
        </w:rPr>
      </w:pPr>
      <w:r w:rsidRPr="008054DA">
        <w:rPr>
          <w:rFonts w:ascii="Lexicon" w:hAnsi="Lexicon" w:cs="Lexicon"/>
          <w:sz w:val="28"/>
          <w:szCs w:val="28"/>
          <w:rtl/>
          <w:lang w:bidi="ar-JO"/>
        </w:rPr>
        <w:t xml:space="preserve">    ت</w:t>
      </w:r>
      <w:r w:rsidR="00ED6280" w:rsidRPr="008054DA">
        <w:rPr>
          <w:rFonts w:ascii="Lexicon" w:hAnsi="Lexicon" w:cs="Lexicon"/>
          <w:sz w:val="28"/>
          <w:szCs w:val="28"/>
          <w:rtl/>
          <w:lang w:bidi="ar-JO"/>
        </w:rPr>
        <w:t>ُ</w:t>
      </w:r>
      <w:r w:rsidRPr="008054DA">
        <w:rPr>
          <w:rFonts w:ascii="Lexicon" w:hAnsi="Lexicon" w:cs="Lexicon"/>
          <w:sz w:val="28"/>
          <w:szCs w:val="28"/>
          <w:rtl/>
          <w:lang w:bidi="ar-JO"/>
        </w:rPr>
        <w:t xml:space="preserve">عتبر الأرباح هدف مركزي لكل منظمة هادفة إلى الربح لإثبات وجودها و بقائها ضمن السوق التنافسية، وبالتالي توسعها وحصولها على حصة من السوق، ويُعبر عنها بِأنها مستوى الأرباح التي تحققها المنظمة قياساً بالمنافسين. </w:t>
      </w:r>
      <w:r w:rsidRPr="002B7B6A">
        <w:rPr>
          <w:rFonts w:ascii="Lexicon" w:hAnsi="Lexicon" w:cs="Lexicon"/>
          <w:sz w:val="28"/>
          <w:szCs w:val="28"/>
          <w:vertAlign w:val="superscript"/>
          <w:rtl/>
          <w:lang w:bidi="ar-JO"/>
        </w:rPr>
        <w:t>(</w:t>
      </w:r>
      <w:r w:rsidR="002B7B6A" w:rsidRPr="002B7B6A">
        <w:rPr>
          <w:rFonts w:ascii="Lexicon" w:hAnsi="Lexicon" w:cs="Lexicon" w:hint="cs"/>
          <w:sz w:val="28"/>
          <w:szCs w:val="28"/>
          <w:vertAlign w:val="superscript"/>
          <w:rtl/>
          <w:lang w:bidi="ar-JO"/>
        </w:rPr>
        <w:t>3</w:t>
      </w:r>
      <w:r w:rsidRPr="002B7B6A">
        <w:rPr>
          <w:rFonts w:ascii="Lexicon" w:hAnsi="Lexicon" w:cs="Lexicon"/>
          <w:sz w:val="28"/>
          <w:szCs w:val="28"/>
          <w:vertAlign w:val="superscript"/>
          <w:rtl/>
          <w:lang w:bidi="ar-JO"/>
        </w:rPr>
        <w:t>)</w:t>
      </w:r>
      <w:r w:rsidRPr="008054DA">
        <w:rPr>
          <w:rFonts w:ascii="Lexicon" w:hAnsi="Lexicon" w:cs="Lexicon"/>
          <w:sz w:val="28"/>
          <w:szCs w:val="28"/>
          <w:rtl/>
          <w:lang w:bidi="ar-JO"/>
        </w:rPr>
        <w:t xml:space="preserve"> ، وتتعلق القيمة الحالية ل</w:t>
      </w:r>
      <w:r w:rsidR="00ED6280" w:rsidRPr="008054DA">
        <w:rPr>
          <w:rFonts w:ascii="Lexicon" w:hAnsi="Lexicon" w:cs="Lexicon"/>
          <w:sz w:val="28"/>
          <w:szCs w:val="28"/>
          <w:rtl/>
          <w:lang w:bidi="ar-JO"/>
        </w:rPr>
        <w:t>ِ</w:t>
      </w:r>
      <w:r w:rsidRPr="008054DA">
        <w:rPr>
          <w:rFonts w:ascii="Lexicon" w:hAnsi="Lexicon" w:cs="Lexicon"/>
          <w:sz w:val="28"/>
          <w:szCs w:val="28"/>
          <w:rtl/>
          <w:lang w:bidi="ar-JO"/>
        </w:rPr>
        <w:t>أرباح المنظمة بالقيمة السوقية لها وت</w:t>
      </w:r>
      <w:r w:rsidR="00ED6280" w:rsidRPr="008054DA">
        <w:rPr>
          <w:rFonts w:ascii="Lexicon" w:hAnsi="Lexicon" w:cs="Lexicon"/>
          <w:sz w:val="28"/>
          <w:szCs w:val="28"/>
          <w:rtl/>
          <w:lang w:bidi="ar-JO"/>
        </w:rPr>
        <w:t>ُ</w:t>
      </w:r>
      <w:r w:rsidRPr="008054DA">
        <w:rPr>
          <w:rFonts w:ascii="Lexicon" w:hAnsi="Lexicon" w:cs="Lexicon"/>
          <w:sz w:val="28"/>
          <w:szCs w:val="28"/>
          <w:rtl/>
          <w:lang w:bidi="ar-JO"/>
        </w:rPr>
        <w:t>عتبر الهدف المبدئي والمقياس الأفضل للكفاءة في العمل التنافسي ، حيث تُشكل الربحية مؤشراً كافياً للتنافسية الحالية بالإضافة إلى أنها تُعتبر قياس للعائد في صورة الأرباح التي يحصل عليها المساهمين لإستثماراتهم في المنظمة.</w:t>
      </w:r>
      <w:r w:rsidR="00ED6280" w:rsidRPr="008054DA">
        <w:rPr>
          <w:rFonts w:ascii="Lexicon" w:hAnsi="Lexicon" w:cs="Lexicon"/>
          <w:sz w:val="28"/>
          <w:szCs w:val="28"/>
          <w:rtl/>
          <w:lang w:bidi="ar-JO"/>
        </w:rPr>
        <w:t xml:space="preserve"> </w:t>
      </w:r>
      <w:r w:rsidRPr="008054DA">
        <w:rPr>
          <w:rFonts w:ascii="Lexicon" w:hAnsi="Lexicon" w:cs="Lexicon"/>
          <w:sz w:val="28"/>
          <w:szCs w:val="28"/>
          <w:rtl/>
          <w:lang w:bidi="ar-JO"/>
        </w:rPr>
        <w:t>و</w:t>
      </w:r>
      <w:r w:rsidR="00ED6280" w:rsidRPr="008054DA">
        <w:rPr>
          <w:rFonts w:ascii="Lexicon" w:hAnsi="Lexicon" w:cs="Lexicon"/>
          <w:sz w:val="28"/>
          <w:szCs w:val="28"/>
          <w:rtl/>
          <w:lang w:bidi="ar-JO"/>
        </w:rPr>
        <w:t>إ</w:t>
      </w:r>
      <w:r w:rsidRPr="008054DA">
        <w:rPr>
          <w:rFonts w:ascii="Lexicon" w:hAnsi="Lexicon" w:cs="Lexicon"/>
          <w:sz w:val="28"/>
          <w:szCs w:val="28"/>
          <w:rtl/>
          <w:lang w:bidi="ar-JO"/>
        </w:rPr>
        <w:t>ن الهدف الأساسي والرئيسي لإستراتيجية إدارة علاقات الزبائن هو زيادة أرباح المنظمة أو الشركة وذلك بتعظيم قيمة قاعدة زبائنها، وهذه القيمة المتزايدة للزبائن تُسهم في زيادة ولاء الزبائن والتي تقود بدورها إلى زيادة ونمو قاعدة الزبائن وزيادة الأرباح.</w:t>
      </w:r>
      <w:r w:rsidRPr="002B7B6A">
        <w:rPr>
          <w:rFonts w:ascii="Lexicon" w:hAnsi="Lexicon" w:cs="Lexicon"/>
          <w:sz w:val="28"/>
          <w:szCs w:val="28"/>
          <w:vertAlign w:val="superscript"/>
          <w:rtl/>
          <w:lang w:bidi="ar-JO"/>
        </w:rPr>
        <w:t>(</w:t>
      </w:r>
      <w:r w:rsidR="002B7B6A" w:rsidRPr="002B7B6A">
        <w:rPr>
          <w:rFonts w:ascii="Lexicon" w:hAnsi="Lexicon" w:cs="Lexicon" w:hint="cs"/>
          <w:sz w:val="28"/>
          <w:szCs w:val="28"/>
          <w:vertAlign w:val="superscript"/>
          <w:rtl/>
          <w:lang w:bidi="ar-JO"/>
        </w:rPr>
        <w:t>4</w:t>
      </w:r>
      <w:r w:rsidRPr="002B7B6A">
        <w:rPr>
          <w:rFonts w:ascii="Lexicon" w:hAnsi="Lexicon" w:cs="Lexicon"/>
          <w:sz w:val="28"/>
          <w:szCs w:val="28"/>
          <w:vertAlign w:val="superscript"/>
          <w:rtl/>
          <w:lang w:bidi="ar-JO"/>
        </w:rPr>
        <w:t>)</w:t>
      </w:r>
      <w:r w:rsidR="00C23C3E">
        <w:rPr>
          <w:rFonts w:ascii="Lexicon" w:hAnsi="Lexicon" w:cs="Lexicon" w:hint="cs"/>
          <w:sz w:val="28"/>
          <w:szCs w:val="28"/>
          <w:rtl/>
          <w:lang w:bidi="ar-JO"/>
        </w:rPr>
        <w:t>.</w:t>
      </w:r>
    </w:p>
    <w:p w:rsidR="002A5400" w:rsidRPr="008054DA" w:rsidRDefault="002A5400" w:rsidP="00C23C3E">
      <w:pPr>
        <w:pStyle w:val="a3"/>
        <w:numPr>
          <w:ilvl w:val="0"/>
          <w:numId w:val="42"/>
        </w:numPr>
        <w:spacing w:line="240" w:lineRule="auto"/>
        <w:ind w:left="282"/>
        <w:jc w:val="both"/>
        <w:rPr>
          <w:rFonts w:ascii="Lexicon" w:hAnsi="Lexicon" w:cs="Lexicon"/>
          <w:b/>
          <w:bCs/>
          <w:sz w:val="28"/>
          <w:szCs w:val="28"/>
          <w:rtl/>
          <w:lang w:bidi="ar-JO"/>
        </w:rPr>
      </w:pPr>
      <w:r w:rsidRPr="008054DA">
        <w:rPr>
          <w:rFonts w:ascii="Lexicon" w:hAnsi="Lexicon" w:cs="Lexicon"/>
          <w:b/>
          <w:bCs/>
          <w:sz w:val="28"/>
          <w:szCs w:val="28"/>
          <w:rtl/>
          <w:lang w:bidi="ar-JO"/>
        </w:rPr>
        <w:t xml:space="preserve">أبعاد الأداء غير المالي    </w:t>
      </w:r>
    </w:p>
    <w:p w:rsidR="002A5400" w:rsidRPr="008054DA" w:rsidRDefault="002A5400" w:rsidP="00C23C3E">
      <w:pPr>
        <w:pStyle w:val="a3"/>
        <w:numPr>
          <w:ilvl w:val="0"/>
          <w:numId w:val="40"/>
        </w:numPr>
        <w:spacing w:after="0" w:line="240" w:lineRule="auto"/>
        <w:ind w:left="282"/>
        <w:jc w:val="both"/>
        <w:rPr>
          <w:rFonts w:ascii="Lexicon" w:hAnsi="Lexicon" w:cs="Lexicon"/>
          <w:b/>
          <w:bCs/>
          <w:sz w:val="28"/>
          <w:szCs w:val="28"/>
          <w:rtl/>
          <w:lang w:bidi="ar-JO"/>
        </w:rPr>
      </w:pPr>
      <w:r w:rsidRPr="008054DA">
        <w:rPr>
          <w:rFonts w:ascii="Lexicon" w:hAnsi="Lexicon" w:cs="Lexicon"/>
          <w:b/>
          <w:bCs/>
          <w:sz w:val="28"/>
          <w:szCs w:val="28"/>
          <w:rtl/>
          <w:lang w:bidi="ar-JO"/>
        </w:rPr>
        <w:t xml:space="preserve">الإحتفاظ بالعُملاء </w:t>
      </w:r>
      <w:r w:rsidRPr="008054DA">
        <w:rPr>
          <w:rFonts w:ascii="Lexicon" w:hAnsi="Lexicon" w:cs="Lexicon"/>
          <w:b/>
          <w:bCs/>
          <w:sz w:val="28"/>
          <w:szCs w:val="28"/>
          <w:lang w:bidi="ar-JO"/>
        </w:rPr>
        <w:t>Customers retention</w:t>
      </w:r>
    </w:p>
    <w:p w:rsidR="002A5400" w:rsidRDefault="002A5400" w:rsidP="00E64719">
      <w:pPr>
        <w:spacing w:line="240" w:lineRule="auto"/>
        <w:ind w:left="282"/>
        <w:jc w:val="lowKashida"/>
        <w:rPr>
          <w:rFonts w:ascii="Lexicon" w:hAnsi="Lexicon" w:cs="Lexicon"/>
          <w:sz w:val="28"/>
          <w:szCs w:val="28"/>
          <w:rtl/>
          <w:lang w:bidi="ar-IQ"/>
        </w:rPr>
      </w:pPr>
      <w:r w:rsidRPr="008054DA">
        <w:rPr>
          <w:rFonts w:ascii="Lexicon" w:hAnsi="Lexicon" w:cs="Lexicon"/>
          <w:sz w:val="28"/>
          <w:szCs w:val="28"/>
          <w:rtl/>
          <w:lang w:bidi="ar-JO"/>
        </w:rPr>
        <w:t xml:space="preserve">      تُحقق الشركات معظم أموالها وأرباحها من خلال الزبائن الحاليين وليس الزبائن الجُدد. وبالتالي فإن خسارة زبون واحد يعني خسارة أو فقدان مزيد من الأرباح في المستقبل. ويمكن القول بِأن الزبائن الراضين هم أكثر الزبائن الذين يمكن تحويلهم إلى زبائن ذوي ولاء مرتفع لعلامات الشركة ومنتجاتها أو خدماتها.</w:t>
      </w:r>
      <w:r w:rsidRPr="00E64719">
        <w:rPr>
          <w:rFonts w:ascii="Lexicon" w:hAnsi="Lexicon" w:cs="Lexicon"/>
          <w:sz w:val="28"/>
          <w:szCs w:val="28"/>
          <w:vertAlign w:val="superscript"/>
          <w:rtl/>
          <w:lang w:bidi="ar-JO"/>
        </w:rPr>
        <w:t>(</w:t>
      </w:r>
      <w:r w:rsidR="00E64719" w:rsidRPr="00E64719">
        <w:rPr>
          <w:rFonts w:ascii="Lexicon" w:hAnsi="Lexicon" w:cs="Lexicon" w:hint="cs"/>
          <w:sz w:val="28"/>
          <w:szCs w:val="28"/>
          <w:vertAlign w:val="superscript"/>
          <w:rtl/>
          <w:lang w:bidi="ar-JO"/>
        </w:rPr>
        <w:t>5</w:t>
      </w:r>
      <w:r w:rsidRPr="00E64719">
        <w:rPr>
          <w:rFonts w:ascii="Lexicon" w:hAnsi="Lexicon" w:cs="Lexicon"/>
          <w:sz w:val="28"/>
          <w:szCs w:val="28"/>
          <w:vertAlign w:val="superscript"/>
          <w:rtl/>
          <w:lang w:bidi="ar-JO"/>
        </w:rPr>
        <w:t>)</w:t>
      </w:r>
      <w:r w:rsidRPr="008054DA">
        <w:rPr>
          <w:rFonts w:ascii="Lexicon" w:hAnsi="Lexicon" w:cs="Lexicon"/>
          <w:sz w:val="28"/>
          <w:szCs w:val="28"/>
          <w:rtl/>
          <w:lang w:bidi="ar-JO"/>
        </w:rPr>
        <w:t>، إن أهمية الإحتفاظ بالزبائن تنبع أساساً من إرتباطها الوثيق بالشركة .</w:t>
      </w:r>
      <w:r w:rsidRPr="00E64719">
        <w:rPr>
          <w:rFonts w:ascii="Lexicon" w:hAnsi="Lexicon" w:cs="Lexicon"/>
          <w:sz w:val="28"/>
          <w:szCs w:val="28"/>
          <w:vertAlign w:val="superscript"/>
          <w:rtl/>
          <w:lang w:bidi="ar-JO"/>
        </w:rPr>
        <w:t>(</w:t>
      </w:r>
      <w:r w:rsidR="00E64719" w:rsidRPr="00E64719">
        <w:rPr>
          <w:rFonts w:ascii="Lexicon" w:hAnsi="Lexicon" w:cs="Lexicon" w:hint="cs"/>
          <w:sz w:val="28"/>
          <w:szCs w:val="28"/>
          <w:vertAlign w:val="superscript"/>
          <w:rtl/>
          <w:lang w:bidi="ar-JO"/>
        </w:rPr>
        <w:t>6</w:t>
      </w:r>
      <w:r w:rsidRPr="00E64719">
        <w:rPr>
          <w:rFonts w:ascii="Lexicon" w:hAnsi="Lexicon" w:cs="Lexicon"/>
          <w:sz w:val="28"/>
          <w:szCs w:val="28"/>
          <w:vertAlign w:val="superscript"/>
          <w:rtl/>
          <w:lang w:bidi="ar-JO"/>
        </w:rPr>
        <w:t>)</w:t>
      </w:r>
      <w:r w:rsidRPr="008054DA">
        <w:rPr>
          <w:rFonts w:ascii="Lexicon" w:hAnsi="Lexicon" w:cs="Lexicon"/>
          <w:sz w:val="28"/>
          <w:szCs w:val="28"/>
          <w:rtl/>
          <w:lang w:bidi="ar-JO"/>
        </w:rPr>
        <w:t xml:space="preserve"> ، والإحتفاظ عادةً بمثابة الوسيط في رابط الرضا والربحية </w:t>
      </w:r>
      <w:r w:rsidRPr="00E64719">
        <w:rPr>
          <w:rFonts w:ascii="Lexicon" w:hAnsi="Lexicon" w:cs="Lexicon"/>
          <w:sz w:val="28"/>
          <w:szCs w:val="28"/>
          <w:vertAlign w:val="superscript"/>
          <w:lang w:bidi="ar-JO"/>
        </w:rPr>
        <w:t>(</w:t>
      </w:r>
      <w:r w:rsidR="00E64719" w:rsidRPr="00E64719">
        <w:rPr>
          <w:rFonts w:ascii="Lexicon" w:hAnsi="Lexicon" w:cs="Lexicon"/>
          <w:sz w:val="28"/>
          <w:szCs w:val="28"/>
          <w:vertAlign w:val="superscript"/>
          <w:lang w:bidi="ar-JO"/>
        </w:rPr>
        <w:t>7</w:t>
      </w:r>
      <w:r w:rsidRPr="00E64719">
        <w:rPr>
          <w:rFonts w:ascii="Lexicon" w:hAnsi="Lexicon" w:cs="Lexicon"/>
          <w:sz w:val="28"/>
          <w:szCs w:val="28"/>
          <w:vertAlign w:val="superscript"/>
          <w:lang w:bidi="ar-JO"/>
        </w:rPr>
        <w:t xml:space="preserve">) </w:t>
      </w:r>
      <w:r w:rsidRPr="008054DA">
        <w:rPr>
          <w:rFonts w:ascii="Lexicon" w:hAnsi="Lexicon" w:cs="Lexicon"/>
          <w:sz w:val="28"/>
          <w:szCs w:val="28"/>
          <w:rtl/>
          <w:lang w:bidi="ar-JO"/>
        </w:rPr>
        <w:t xml:space="preserve"> ، وعلى الرغم من أن هناك جدل فيما يتعلق بالآليات الدقيقة للعلاقة بين الإحتفاظ والربح ، إلا أن الباحثون بشكل عام اتفقوا على أهمية الإحتفاظ بالزبون كدافع رئيسي لربحية الشركة ، وانه يُعامل بشكل متكرر كعنصر حاسم في نماذج ربحية الزبون.</w:t>
      </w:r>
      <w:r w:rsidRPr="00E64719">
        <w:rPr>
          <w:rFonts w:ascii="Lexicon" w:hAnsi="Lexicon" w:cs="Lexicon"/>
          <w:sz w:val="28"/>
          <w:szCs w:val="28"/>
          <w:vertAlign w:val="superscript"/>
          <w:rtl/>
          <w:lang w:bidi="ar-JO"/>
        </w:rPr>
        <w:t>(</w:t>
      </w:r>
      <w:r w:rsidR="00E64719" w:rsidRPr="00E64719">
        <w:rPr>
          <w:rFonts w:ascii="Lexicon" w:hAnsi="Lexicon" w:cs="Lexicon" w:hint="cs"/>
          <w:sz w:val="28"/>
          <w:szCs w:val="28"/>
          <w:vertAlign w:val="superscript"/>
          <w:rtl/>
          <w:lang w:bidi="ar-JO"/>
        </w:rPr>
        <w:t>8</w:t>
      </w:r>
      <w:r w:rsidRPr="00E64719">
        <w:rPr>
          <w:rFonts w:ascii="Lexicon" w:hAnsi="Lexicon" w:cs="Lexicon"/>
          <w:sz w:val="28"/>
          <w:szCs w:val="28"/>
          <w:vertAlign w:val="superscript"/>
          <w:rtl/>
          <w:lang w:bidi="ar-JO"/>
        </w:rPr>
        <w:t>)</w:t>
      </w:r>
      <w:r w:rsidRPr="008054DA">
        <w:rPr>
          <w:rFonts w:ascii="Lexicon" w:hAnsi="Lexicon" w:cs="Lexicon"/>
          <w:sz w:val="28"/>
          <w:szCs w:val="28"/>
          <w:rtl/>
          <w:lang w:bidi="ar-JO"/>
        </w:rPr>
        <w:t xml:space="preserve"> </w:t>
      </w:r>
    </w:p>
    <w:p w:rsidR="00126D42" w:rsidRDefault="00126D42" w:rsidP="00E64719">
      <w:pPr>
        <w:spacing w:line="240" w:lineRule="auto"/>
        <w:ind w:left="282"/>
        <w:jc w:val="lowKashida"/>
        <w:rPr>
          <w:rFonts w:ascii="Lexicon" w:hAnsi="Lexicon" w:cs="Lexicon"/>
          <w:sz w:val="28"/>
          <w:szCs w:val="28"/>
          <w:rtl/>
          <w:lang w:bidi="ar-IQ"/>
        </w:rPr>
      </w:pPr>
    </w:p>
    <w:p w:rsidR="00126D42" w:rsidRPr="008054DA" w:rsidRDefault="00126D42" w:rsidP="00E64719">
      <w:pPr>
        <w:spacing w:line="240" w:lineRule="auto"/>
        <w:ind w:left="282"/>
        <w:jc w:val="lowKashida"/>
        <w:rPr>
          <w:rFonts w:ascii="Lexicon" w:hAnsi="Lexicon" w:cs="Lexicon"/>
          <w:sz w:val="28"/>
          <w:szCs w:val="28"/>
          <w:rtl/>
          <w:lang w:bidi="ar-IQ"/>
        </w:rPr>
      </w:pPr>
    </w:p>
    <w:p w:rsidR="002A5400" w:rsidRPr="008054DA" w:rsidRDefault="002A5400" w:rsidP="00C23C3E">
      <w:pPr>
        <w:pStyle w:val="a3"/>
        <w:numPr>
          <w:ilvl w:val="0"/>
          <w:numId w:val="40"/>
        </w:numPr>
        <w:spacing w:line="240" w:lineRule="auto"/>
        <w:ind w:left="282"/>
        <w:jc w:val="both"/>
        <w:rPr>
          <w:rFonts w:ascii="Lexicon" w:hAnsi="Lexicon" w:cs="Lexicon"/>
          <w:b/>
          <w:bCs/>
          <w:sz w:val="28"/>
          <w:szCs w:val="28"/>
          <w:rtl/>
          <w:lang w:bidi="ar-JO"/>
        </w:rPr>
      </w:pPr>
      <w:r w:rsidRPr="008054DA">
        <w:rPr>
          <w:rFonts w:ascii="Lexicon" w:hAnsi="Lexicon" w:cs="Lexicon"/>
          <w:b/>
          <w:bCs/>
          <w:sz w:val="28"/>
          <w:szCs w:val="28"/>
          <w:rtl/>
          <w:lang w:bidi="ar-JO"/>
        </w:rPr>
        <w:lastRenderedPageBreak/>
        <w:t xml:space="preserve">جذب الزبائن </w:t>
      </w:r>
      <w:r w:rsidR="00365C3D" w:rsidRPr="008054DA">
        <w:rPr>
          <w:rFonts w:ascii="Lexicon" w:hAnsi="Lexicon" w:cs="Lexicon"/>
          <w:b/>
          <w:bCs/>
          <w:sz w:val="28"/>
          <w:szCs w:val="28"/>
          <w:lang w:bidi="ar-JO"/>
        </w:rPr>
        <w:t xml:space="preserve"> C</w:t>
      </w:r>
      <w:r w:rsidRPr="008054DA">
        <w:rPr>
          <w:rFonts w:ascii="Lexicon" w:hAnsi="Lexicon" w:cs="Lexicon"/>
          <w:b/>
          <w:bCs/>
          <w:sz w:val="28"/>
          <w:szCs w:val="28"/>
          <w:lang w:bidi="ar-JO"/>
        </w:rPr>
        <w:t>ustomers</w:t>
      </w:r>
      <w:r w:rsidR="00365C3D" w:rsidRPr="008054DA">
        <w:rPr>
          <w:rFonts w:ascii="Lexicon" w:hAnsi="Lexicon" w:cs="Lexicon"/>
          <w:b/>
          <w:bCs/>
          <w:sz w:val="28"/>
          <w:szCs w:val="28"/>
          <w:lang w:bidi="ar-JO"/>
        </w:rPr>
        <w:t xml:space="preserve"> attracting </w:t>
      </w:r>
    </w:p>
    <w:p w:rsidR="002A5400" w:rsidRPr="008054DA" w:rsidRDefault="00744DF1" w:rsidP="00126D42">
      <w:pPr>
        <w:spacing w:line="240" w:lineRule="auto"/>
        <w:ind w:left="282"/>
        <w:jc w:val="lowKashida"/>
        <w:rPr>
          <w:rFonts w:ascii="Lexicon" w:hAnsi="Lexicon" w:cs="Lexicon"/>
          <w:sz w:val="28"/>
          <w:szCs w:val="28"/>
          <w:rtl/>
          <w:lang w:bidi="ar-JO"/>
        </w:rPr>
      </w:pPr>
      <w:r>
        <w:rPr>
          <w:rFonts w:ascii="Lexicon" w:hAnsi="Lexicon" w:cs="Lexicon"/>
          <w:noProof/>
          <w:sz w:val="28"/>
          <w:szCs w:val="28"/>
          <w:rtl/>
        </w:rPr>
        <w:pict>
          <v:shape id="_x0000_s1074" type="#_x0000_t202" style="position:absolute;left:0;text-align:left;margin-left:-100.45pt;margin-top:82.85pt;width:92.65pt;height:582.35pt;z-index:251669504" stroked="f">
            <v:textbox>
              <w:txbxContent>
                <w:p w:rsidR="00126D42" w:rsidRDefault="00126D42" w:rsidP="00126D42">
                  <w:pPr>
                    <w:bidi w:val="0"/>
                    <w:jc w:val="both"/>
                    <w:rPr>
                      <w:rFonts w:ascii="Lexicon" w:hAnsi="Lexicon" w:cs="Lexicon"/>
                      <w:sz w:val="24"/>
                      <w:szCs w:val="24"/>
                      <w:lang w:bidi="ar-IQ"/>
                    </w:rPr>
                  </w:pPr>
                  <w:r>
                    <w:rPr>
                      <w:rFonts w:ascii="Lexicon" w:hAnsi="Lexicon" w:cs="Lexicon"/>
                      <w:sz w:val="24"/>
                      <w:szCs w:val="24"/>
                      <w:lang w:bidi="ar-IQ"/>
                    </w:rPr>
                    <w:t>(1)</w:t>
                  </w:r>
                  <w:r w:rsidRPr="00126D42">
                    <w:rPr>
                      <w:rFonts w:ascii="Lexicon" w:hAnsi="Lexicon" w:cs="Lexicon"/>
                      <w:sz w:val="24"/>
                      <w:szCs w:val="24"/>
                      <w:lang w:bidi="ar-JO"/>
                    </w:rPr>
                    <w:t xml:space="preserve"> </w:t>
                  </w:r>
                  <w:r w:rsidRPr="00E64719">
                    <w:rPr>
                      <w:rFonts w:ascii="Lexicon" w:hAnsi="Lexicon" w:cs="Lexicon"/>
                      <w:sz w:val="24"/>
                      <w:szCs w:val="24"/>
                      <w:lang w:bidi="ar-JO"/>
                    </w:rPr>
                    <w:t>Cao &amp; Gruca, 2005</w:t>
                  </w:r>
                  <w:r w:rsidRPr="00E64719">
                    <w:rPr>
                      <w:rFonts w:ascii="Lexicon" w:hAnsi="Lexicon" w:cs="Lexicon"/>
                      <w:sz w:val="24"/>
                      <w:szCs w:val="24"/>
                      <w:lang w:bidi="ar-IQ"/>
                    </w:rPr>
                    <w:t>.</w:t>
                  </w:r>
                </w:p>
                <w:p w:rsidR="00E64719" w:rsidRPr="00E64719" w:rsidRDefault="00E64719" w:rsidP="00126D42">
                  <w:pPr>
                    <w:bidi w:val="0"/>
                    <w:jc w:val="both"/>
                    <w:rPr>
                      <w:rFonts w:ascii="Lexicon" w:hAnsi="Lexicon" w:cs="Lexicon"/>
                      <w:sz w:val="24"/>
                      <w:szCs w:val="24"/>
                      <w:lang w:bidi="ar-IQ"/>
                    </w:rPr>
                  </w:pPr>
                  <w:r w:rsidRPr="00E64719">
                    <w:rPr>
                      <w:rFonts w:ascii="Lexicon" w:hAnsi="Lexicon" w:cs="Lexicon"/>
                      <w:sz w:val="24"/>
                      <w:szCs w:val="24"/>
                      <w:lang w:bidi="ar-IQ"/>
                    </w:rPr>
                    <w:t>(</w:t>
                  </w:r>
                  <w:r w:rsidR="00126D42">
                    <w:rPr>
                      <w:rFonts w:ascii="Lexicon" w:hAnsi="Lexicon" w:cs="Lexicon"/>
                      <w:sz w:val="24"/>
                      <w:szCs w:val="24"/>
                      <w:lang w:bidi="ar-IQ"/>
                    </w:rPr>
                    <w:t>2</w:t>
                  </w:r>
                  <w:r w:rsidRPr="00E64719">
                    <w:rPr>
                      <w:rFonts w:ascii="Lexicon" w:hAnsi="Lexicon" w:cs="Lexicon"/>
                      <w:sz w:val="24"/>
                      <w:szCs w:val="24"/>
                      <w:lang w:bidi="ar-IQ"/>
                    </w:rPr>
                    <w:t>)</w:t>
                  </w:r>
                  <w:r w:rsidRPr="00E64719">
                    <w:rPr>
                      <w:rFonts w:ascii="Lexicon" w:hAnsi="Lexicon" w:cs="Lexicon"/>
                      <w:sz w:val="24"/>
                      <w:szCs w:val="24"/>
                      <w:lang w:bidi="ar-JO"/>
                    </w:rPr>
                    <w:t xml:space="preserve"> Kaplan &amp; Atkinson, 1998</w:t>
                  </w:r>
                  <w:r w:rsidRPr="00E64719">
                    <w:rPr>
                      <w:rFonts w:ascii="Lexicon" w:hAnsi="Lexicon" w:cs="Lexicon"/>
                      <w:sz w:val="24"/>
                      <w:szCs w:val="24"/>
                      <w:lang w:bidi="ar-IQ"/>
                    </w:rPr>
                    <w:t>.</w:t>
                  </w:r>
                </w:p>
                <w:p w:rsidR="00E64719" w:rsidRPr="00E64719" w:rsidRDefault="00E64719" w:rsidP="00E64719">
                  <w:pPr>
                    <w:jc w:val="both"/>
                    <w:rPr>
                      <w:rFonts w:ascii="Lexicon" w:hAnsi="Lexicon" w:cs="Lexicon"/>
                      <w:sz w:val="24"/>
                      <w:szCs w:val="24"/>
                      <w:rtl/>
                      <w:lang w:bidi="ar-IQ"/>
                    </w:rPr>
                  </w:pPr>
                </w:p>
                <w:p w:rsidR="00E64719" w:rsidRPr="00E64719" w:rsidRDefault="00E64719" w:rsidP="00E64719">
                  <w:pPr>
                    <w:jc w:val="both"/>
                    <w:rPr>
                      <w:rFonts w:ascii="Lexicon" w:hAnsi="Lexicon" w:cs="Lexicon"/>
                      <w:sz w:val="24"/>
                      <w:szCs w:val="24"/>
                      <w:rtl/>
                      <w:lang w:bidi="ar-IQ"/>
                    </w:rPr>
                  </w:pPr>
                </w:p>
                <w:p w:rsidR="00E64719" w:rsidRPr="00E64719" w:rsidRDefault="00E64719" w:rsidP="00E64719">
                  <w:pPr>
                    <w:jc w:val="both"/>
                    <w:rPr>
                      <w:rFonts w:ascii="Lexicon" w:hAnsi="Lexicon" w:cs="Lexicon"/>
                      <w:sz w:val="24"/>
                      <w:szCs w:val="24"/>
                      <w:rtl/>
                      <w:lang w:bidi="ar-IQ"/>
                    </w:rPr>
                  </w:pPr>
                </w:p>
                <w:p w:rsidR="00E64719" w:rsidRDefault="00E64719" w:rsidP="00E64719">
                  <w:pPr>
                    <w:jc w:val="both"/>
                    <w:rPr>
                      <w:rFonts w:ascii="Lexicon" w:hAnsi="Lexicon" w:cs="Lexicon"/>
                      <w:sz w:val="24"/>
                      <w:szCs w:val="24"/>
                      <w:rtl/>
                      <w:lang w:bidi="ar-IQ"/>
                    </w:rPr>
                  </w:pPr>
                </w:p>
                <w:p w:rsidR="00E64719" w:rsidRDefault="00E64719" w:rsidP="00E64719">
                  <w:pPr>
                    <w:jc w:val="both"/>
                    <w:rPr>
                      <w:rFonts w:ascii="Lexicon" w:hAnsi="Lexicon" w:cs="Lexicon"/>
                      <w:sz w:val="24"/>
                      <w:szCs w:val="24"/>
                      <w:rtl/>
                      <w:lang w:bidi="ar-IQ"/>
                    </w:rPr>
                  </w:pPr>
                </w:p>
                <w:p w:rsidR="00E64719" w:rsidRDefault="00E64719" w:rsidP="00E64719">
                  <w:pPr>
                    <w:jc w:val="both"/>
                    <w:rPr>
                      <w:rFonts w:ascii="Lexicon" w:hAnsi="Lexicon" w:cs="Lexicon"/>
                      <w:sz w:val="24"/>
                      <w:szCs w:val="24"/>
                      <w:rtl/>
                      <w:lang w:bidi="ar-IQ"/>
                    </w:rPr>
                  </w:pPr>
                </w:p>
                <w:p w:rsidR="00E64719" w:rsidRPr="00E64719" w:rsidRDefault="00E64719" w:rsidP="00E64719">
                  <w:pPr>
                    <w:jc w:val="both"/>
                    <w:rPr>
                      <w:rFonts w:ascii="Lexicon" w:hAnsi="Lexicon" w:cs="Lexicon"/>
                      <w:sz w:val="24"/>
                      <w:szCs w:val="24"/>
                      <w:rtl/>
                      <w:lang w:bidi="ar-IQ"/>
                    </w:rPr>
                  </w:pPr>
                </w:p>
                <w:p w:rsidR="00E64719" w:rsidRPr="00E64719" w:rsidRDefault="00E64719" w:rsidP="00126D42">
                  <w:pPr>
                    <w:jc w:val="both"/>
                    <w:rPr>
                      <w:rFonts w:ascii="Lexicon" w:hAnsi="Lexicon" w:cs="Lexicon"/>
                      <w:sz w:val="24"/>
                      <w:szCs w:val="24"/>
                      <w:rtl/>
                      <w:lang w:bidi="ar-IQ"/>
                    </w:rPr>
                  </w:pPr>
                  <w:r w:rsidRPr="00E64719">
                    <w:rPr>
                      <w:rFonts w:ascii="Lexicon" w:hAnsi="Lexicon" w:cs="Lexicon"/>
                      <w:sz w:val="24"/>
                      <w:szCs w:val="24"/>
                      <w:lang w:bidi="ar-IQ"/>
                    </w:rPr>
                    <w:t>(</w:t>
                  </w:r>
                  <w:r w:rsidR="00126D42">
                    <w:rPr>
                      <w:rFonts w:ascii="Lexicon" w:hAnsi="Lexicon" w:cs="Lexicon"/>
                      <w:sz w:val="24"/>
                      <w:szCs w:val="24"/>
                      <w:lang w:bidi="ar-IQ"/>
                    </w:rPr>
                    <w:t>3</w:t>
                  </w:r>
                  <w:r w:rsidRPr="00E64719">
                    <w:rPr>
                      <w:rFonts w:ascii="Lexicon" w:hAnsi="Lexicon" w:cs="Lexicon"/>
                      <w:sz w:val="24"/>
                      <w:szCs w:val="24"/>
                      <w:lang w:bidi="ar-IQ"/>
                    </w:rPr>
                    <w:t>)</w:t>
                  </w:r>
                  <w:r w:rsidRPr="00E64719">
                    <w:rPr>
                      <w:rFonts w:ascii="Lexicon" w:hAnsi="Lexicon" w:cs="Lexicon"/>
                      <w:sz w:val="24"/>
                      <w:szCs w:val="24"/>
                      <w:lang w:bidi="ar-JO"/>
                    </w:rPr>
                    <w:t xml:space="preserve"> </w:t>
                  </w:r>
                  <w:r w:rsidRPr="00E64719">
                    <w:rPr>
                      <w:rFonts w:ascii="Lexicon" w:hAnsi="Lexicon" w:cs="Lexicon" w:hint="cs"/>
                      <w:sz w:val="24"/>
                      <w:szCs w:val="24"/>
                      <w:rtl/>
                      <w:lang w:bidi="ar-JO"/>
                    </w:rPr>
                    <w:t xml:space="preserve"> </w:t>
                  </w:r>
                  <w:r w:rsidRPr="00E64719">
                    <w:rPr>
                      <w:rFonts w:ascii="Lexicon" w:hAnsi="Lexicon" w:cs="Lexicon"/>
                      <w:sz w:val="24"/>
                      <w:szCs w:val="24"/>
                      <w:rtl/>
                      <w:lang w:bidi="ar-JO"/>
                    </w:rPr>
                    <w:t>حفصة ، 2002</w:t>
                  </w:r>
                  <w:r w:rsidRPr="00E64719">
                    <w:rPr>
                      <w:rFonts w:ascii="Lexicon" w:hAnsi="Lexicon" w:cs="Lexicon" w:hint="cs"/>
                      <w:sz w:val="24"/>
                      <w:szCs w:val="24"/>
                      <w:rtl/>
                      <w:lang w:bidi="ar-IQ"/>
                    </w:rPr>
                    <w:t>.</w:t>
                  </w:r>
                </w:p>
                <w:p w:rsidR="00E64719" w:rsidRPr="00E64719" w:rsidRDefault="00E64719" w:rsidP="00126D42">
                  <w:pPr>
                    <w:bidi w:val="0"/>
                    <w:jc w:val="both"/>
                    <w:rPr>
                      <w:rFonts w:ascii="Lexicon" w:hAnsi="Lexicon" w:cs="Lexicon"/>
                      <w:sz w:val="24"/>
                      <w:szCs w:val="24"/>
                      <w:lang w:bidi="ar-IQ"/>
                    </w:rPr>
                  </w:pPr>
                  <w:r w:rsidRPr="00E64719">
                    <w:rPr>
                      <w:rFonts w:ascii="Lexicon" w:hAnsi="Lexicon" w:cs="Lexicon"/>
                      <w:sz w:val="24"/>
                      <w:szCs w:val="24"/>
                      <w:lang w:bidi="ar-IQ"/>
                    </w:rPr>
                    <w:t xml:space="preserve"> (</w:t>
                  </w:r>
                  <w:r w:rsidR="00126D42">
                    <w:rPr>
                      <w:rFonts w:ascii="Lexicon" w:hAnsi="Lexicon" w:cs="Lexicon"/>
                      <w:sz w:val="24"/>
                      <w:szCs w:val="24"/>
                      <w:lang w:bidi="ar-IQ"/>
                    </w:rPr>
                    <w:t>4</w:t>
                  </w:r>
                  <w:r w:rsidRPr="00E64719">
                    <w:rPr>
                      <w:rFonts w:ascii="Lexicon" w:hAnsi="Lexicon" w:cs="Lexicon"/>
                      <w:sz w:val="24"/>
                      <w:szCs w:val="24"/>
                      <w:lang w:bidi="ar-IQ"/>
                    </w:rPr>
                    <w:t>)</w:t>
                  </w:r>
                  <w:r w:rsidRPr="00E64719">
                    <w:rPr>
                      <w:rFonts w:ascii="Lexicon" w:hAnsi="Lexicon" w:cs="Lexicon"/>
                      <w:sz w:val="24"/>
                      <w:szCs w:val="24"/>
                      <w:lang w:bidi="ar-JO"/>
                    </w:rPr>
                    <w:t xml:space="preserve"> Srinivasan &amp; Moorman, 2005, 2006</w:t>
                  </w:r>
                  <w:r w:rsidRPr="00E64719">
                    <w:rPr>
                      <w:rFonts w:ascii="Lexicon" w:hAnsi="Lexicon" w:cs="Lexicon"/>
                      <w:sz w:val="24"/>
                      <w:szCs w:val="24"/>
                      <w:lang w:bidi="ar-IQ"/>
                    </w:rPr>
                    <w:t>.</w:t>
                  </w:r>
                </w:p>
                <w:p w:rsidR="00E64719" w:rsidRPr="00E64719" w:rsidRDefault="00E64719" w:rsidP="00126D42">
                  <w:pPr>
                    <w:bidi w:val="0"/>
                    <w:jc w:val="both"/>
                    <w:rPr>
                      <w:rFonts w:ascii="Lexicon" w:hAnsi="Lexicon" w:cs="Lexicon"/>
                      <w:sz w:val="24"/>
                      <w:szCs w:val="24"/>
                      <w:lang w:bidi="ar-IQ"/>
                    </w:rPr>
                  </w:pPr>
                  <w:r w:rsidRPr="00E64719">
                    <w:rPr>
                      <w:rFonts w:ascii="Lexicon" w:hAnsi="Lexicon" w:cs="Lexicon"/>
                      <w:sz w:val="24"/>
                      <w:szCs w:val="24"/>
                      <w:lang w:bidi="ar-IQ"/>
                    </w:rPr>
                    <w:t>(</w:t>
                  </w:r>
                  <w:r w:rsidR="00126D42">
                    <w:rPr>
                      <w:rFonts w:ascii="Lexicon" w:hAnsi="Lexicon" w:cs="Lexicon"/>
                      <w:sz w:val="24"/>
                      <w:szCs w:val="24"/>
                      <w:lang w:bidi="ar-IQ"/>
                    </w:rPr>
                    <w:t>5</w:t>
                  </w:r>
                  <w:r w:rsidRPr="00E64719">
                    <w:rPr>
                      <w:rFonts w:ascii="Lexicon" w:hAnsi="Lexicon" w:cs="Lexicon"/>
                      <w:sz w:val="24"/>
                      <w:szCs w:val="24"/>
                      <w:lang w:bidi="ar-IQ"/>
                    </w:rPr>
                    <w:t>)</w:t>
                  </w:r>
                  <w:r w:rsidRPr="00E64719">
                    <w:rPr>
                      <w:rFonts w:ascii="Lexicon" w:hAnsi="Lexicon" w:cs="Lexicon"/>
                      <w:sz w:val="24"/>
                      <w:szCs w:val="24"/>
                      <w:lang w:bidi="ar-JO"/>
                    </w:rPr>
                    <w:t xml:space="preserve"> Kotler, 2000</w:t>
                  </w:r>
                  <w:r w:rsidRPr="00E64719">
                    <w:rPr>
                      <w:rFonts w:ascii="Lexicon" w:hAnsi="Lexicon" w:cs="Lexicon"/>
                      <w:sz w:val="24"/>
                      <w:szCs w:val="24"/>
                      <w:lang w:bidi="ar-IQ"/>
                    </w:rPr>
                    <w:t>.</w:t>
                  </w:r>
                </w:p>
                <w:p w:rsidR="00E64719" w:rsidRDefault="00E64719" w:rsidP="00E64719">
                  <w:pPr>
                    <w:bidi w:val="0"/>
                    <w:jc w:val="both"/>
                    <w:rPr>
                      <w:rFonts w:ascii="Lexicon" w:hAnsi="Lexicon" w:cs="Lexicon"/>
                      <w:sz w:val="24"/>
                      <w:szCs w:val="24"/>
                      <w:lang w:bidi="ar-IQ"/>
                    </w:rPr>
                  </w:pPr>
                </w:p>
                <w:p w:rsidR="00E64719" w:rsidRDefault="00E64719" w:rsidP="00E64719">
                  <w:pPr>
                    <w:bidi w:val="0"/>
                    <w:jc w:val="both"/>
                    <w:rPr>
                      <w:rFonts w:ascii="Lexicon" w:hAnsi="Lexicon" w:cs="Lexicon"/>
                      <w:sz w:val="24"/>
                      <w:szCs w:val="24"/>
                      <w:lang w:bidi="ar-IQ"/>
                    </w:rPr>
                  </w:pPr>
                </w:p>
                <w:p w:rsidR="00E64719" w:rsidRDefault="00E64719" w:rsidP="00E64719">
                  <w:pPr>
                    <w:bidi w:val="0"/>
                    <w:jc w:val="both"/>
                    <w:rPr>
                      <w:rFonts w:ascii="Lexicon" w:hAnsi="Lexicon" w:cs="Lexicon"/>
                      <w:sz w:val="24"/>
                      <w:szCs w:val="24"/>
                      <w:lang w:bidi="ar-IQ"/>
                    </w:rPr>
                  </w:pPr>
                </w:p>
                <w:p w:rsidR="00E64719" w:rsidRPr="00E64719" w:rsidRDefault="00E64719" w:rsidP="00126D42">
                  <w:pPr>
                    <w:bidi w:val="0"/>
                    <w:jc w:val="both"/>
                    <w:rPr>
                      <w:rFonts w:ascii="Lexicon" w:hAnsi="Lexicon" w:cs="Lexicon"/>
                      <w:sz w:val="24"/>
                      <w:szCs w:val="24"/>
                      <w:lang w:bidi="ar-IQ"/>
                    </w:rPr>
                  </w:pPr>
                  <w:r w:rsidRPr="00E64719">
                    <w:rPr>
                      <w:rFonts w:ascii="Lexicon" w:hAnsi="Lexicon" w:cs="Lexicon"/>
                      <w:sz w:val="24"/>
                      <w:szCs w:val="24"/>
                      <w:lang w:bidi="ar-IQ"/>
                    </w:rPr>
                    <w:t>(</w:t>
                  </w:r>
                  <w:r w:rsidR="00126D42">
                    <w:rPr>
                      <w:rFonts w:ascii="Lexicon" w:hAnsi="Lexicon" w:cs="Lexicon"/>
                      <w:sz w:val="24"/>
                      <w:szCs w:val="24"/>
                      <w:lang w:bidi="ar-IQ"/>
                    </w:rPr>
                    <w:t>6</w:t>
                  </w:r>
                  <w:r w:rsidRPr="00E64719">
                    <w:rPr>
                      <w:rFonts w:ascii="Lexicon" w:hAnsi="Lexicon" w:cs="Lexicon"/>
                      <w:sz w:val="24"/>
                      <w:szCs w:val="24"/>
                      <w:lang w:bidi="ar-IQ"/>
                    </w:rPr>
                    <w:t>)</w:t>
                  </w:r>
                  <w:r w:rsidRPr="00E64719">
                    <w:rPr>
                      <w:rFonts w:ascii="Lexicon" w:hAnsi="Lexicon" w:cs="Lexicon"/>
                      <w:sz w:val="24"/>
                      <w:szCs w:val="24"/>
                      <w:lang w:bidi="ar-JO"/>
                    </w:rPr>
                    <w:t xml:space="preserve"> Malmi et al, 2004</w:t>
                  </w:r>
                  <w:r w:rsidRPr="00E64719">
                    <w:rPr>
                      <w:rFonts w:ascii="Lexicon" w:hAnsi="Lexicon" w:cs="Lexicon"/>
                      <w:sz w:val="24"/>
                      <w:szCs w:val="24"/>
                      <w:lang w:bidi="ar-IQ"/>
                    </w:rPr>
                    <w:t>.</w:t>
                  </w:r>
                </w:p>
                <w:p w:rsidR="00E64719" w:rsidRPr="00E64719" w:rsidRDefault="00E64719" w:rsidP="00E64719">
                  <w:pPr>
                    <w:bidi w:val="0"/>
                    <w:jc w:val="both"/>
                    <w:rPr>
                      <w:rFonts w:ascii="Lexicon" w:hAnsi="Lexicon" w:cs="Lexicon"/>
                      <w:sz w:val="24"/>
                      <w:szCs w:val="24"/>
                      <w:lang w:bidi="ar-IQ"/>
                    </w:rPr>
                  </w:pPr>
                </w:p>
                <w:p w:rsidR="00E64719" w:rsidRPr="00E64719" w:rsidRDefault="00E64719" w:rsidP="00E64719">
                  <w:pPr>
                    <w:jc w:val="both"/>
                    <w:rPr>
                      <w:rFonts w:ascii="Lexicon" w:hAnsi="Lexicon" w:cs="Lexicon"/>
                      <w:sz w:val="24"/>
                      <w:szCs w:val="24"/>
                      <w:lang w:bidi="ar-IQ"/>
                    </w:rPr>
                  </w:pPr>
                </w:p>
                <w:p w:rsidR="00E64719" w:rsidRPr="00E64719" w:rsidRDefault="00E64719" w:rsidP="00E64719">
                  <w:pPr>
                    <w:jc w:val="both"/>
                    <w:rPr>
                      <w:rFonts w:ascii="Lexicon" w:hAnsi="Lexicon" w:cs="Lexicon"/>
                      <w:sz w:val="24"/>
                      <w:szCs w:val="24"/>
                      <w:lang w:bidi="ar-IQ"/>
                    </w:rPr>
                  </w:pPr>
                </w:p>
                <w:p w:rsidR="00E64719" w:rsidRPr="00E64719" w:rsidRDefault="00E64719" w:rsidP="00E64719">
                  <w:pPr>
                    <w:jc w:val="both"/>
                    <w:rPr>
                      <w:rFonts w:ascii="Lexicon" w:hAnsi="Lexicon" w:cs="Lexicon"/>
                      <w:sz w:val="24"/>
                      <w:szCs w:val="24"/>
                      <w:lang w:bidi="ar-IQ"/>
                    </w:rPr>
                  </w:pPr>
                </w:p>
                <w:p w:rsidR="00E64719" w:rsidRPr="00E64719" w:rsidRDefault="00E64719" w:rsidP="00E64719">
                  <w:pPr>
                    <w:bidi w:val="0"/>
                    <w:jc w:val="both"/>
                    <w:rPr>
                      <w:rFonts w:ascii="Lexicon" w:hAnsi="Lexicon" w:cs="Lexicon"/>
                      <w:sz w:val="24"/>
                      <w:szCs w:val="24"/>
                      <w:lang w:bidi="ar-IQ"/>
                    </w:rPr>
                  </w:pPr>
                </w:p>
              </w:txbxContent>
            </v:textbox>
            <w10:wrap anchorx="page"/>
          </v:shape>
        </w:pict>
      </w:r>
      <w:r w:rsidR="002A5400" w:rsidRPr="008054DA">
        <w:rPr>
          <w:rFonts w:ascii="Lexicon" w:hAnsi="Lexicon" w:cs="Lexicon"/>
          <w:sz w:val="28"/>
          <w:szCs w:val="28"/>
          <w:rtl/>
          <w:lang w:bidi="ar-JO"/>
        </w:rPr>
        <w:t xml:space="preserve">    إن إدارة علاقات الزبائن</w:t>
      </w:r>
      <w:r w:rsidR="000B743E" w:rsidRPr="008054DA">
        <w:rPr>
          <w:rFonts w:ascii="Lexicon" w:hAnsi="Lexicon" w:cs="Lexicon"/>
          <w:sz w:val="28"/>
          <w:szCs w:val="28"/>
          <w:rtl/>
          <w:lang w:bidi="ar-JO"/>
        </w:rPr>
        <w:t xml:space="preserve"> </w:t>
      </w:r>
      <w:r w:rsidR="002A5400" w:rsidRPr="008054DA">
        <w:rPr>
          <w:rFonts w:ascii="Lexicon" w:hAnsi="Lexicon" w:cs="Lexicon"/>
          <w:sz w:val="28"/>
          <w:szCs w:val="28"/>
          <w:rtl/>
          <w:lang w:bidi="ar-JO"/>
        </w:rPr>
        <w:t>الناجحة تبدأ مع الحصول على زبائن مناسبين.</w:t>
      </w:r>
      <w:r w:rsidR="002A5400" w:rsidRPr="00E64719">
        <w:rPr>
          <w:rFonts w:ascii="Lexicon" w:hAnsi="Lexicon" w:cs="Lexicon"/>
          <w:sz w:val="28"/>
          <w:szCs w:val="28"/>
          <w:vertAlign w:val="superscript"/>
          <w:rtl/>
          <w:lang w:bidi="ar-JO"/>
        </w:rPr>
        <w:t>(</w:t>
      </w:r>
      <w:r w:rsidR="00126D42">
        <w:rPr>
          <w:rFonts w:ascii="Lexicon" w:hAnsi="Lexicon" w:cs="Lexicon"/>
          <w:sz w:val="28"/>
          <w:szCs w:val="28"/>
          <w:vertAlign w:val="superscript"/>
          <w:lang w:bidi="ar-JO"/>
        </w:rPr>
        <w:t>1</w:t>
      </w:r>
      <w:r w:rsidR="002A5400" w:rsidRPr="00E64719">
        <w:rPr>
          <w:rFonts w:ascii="Lexicon" w:hAnsi="Lexicon" w:cs="Lexicon"/>
          <w:sz w:val="28"/>
          <w:szCs w:val="28"/>
          <w:vertAlign w:val="superscript"/>
          <w:rtl/>
          <w:lang w:bidi="ar-JO"/>
        </w:rPr>
        <w:t>)</w:t>
      </w:r>
      <w:r w:rsidR="002A5400" w:rsidRPr="008054DA">
        <w:rPr>
          <w:rFonts w:ascii="Lexicon" w:hAnsi="Lexicon" w:cs="Lexicon"/>
          <w:sz w:val="28"/>
          <w:szCs w:val="28"/>
          <w:rtl/>
          <w:lang w:bidi="ar-JO"/>
        </w:rPr>
        <w:t>، ويُعتبر جذب الزبائن الجُدد هو مقياس لقدرة المنظمة في الحصول على زبائن إضافيين للزبائن الحاليين. ويُقاس هذا الجذب بطرق متعددة، حيث يمكن أن يكون نسبة الزبائن الجُدد إلى الزبائن الحاليين، أو مثلاً نسبة الزبائن الجُدد إلى إجمالي الزبائن</w:t>
      </w:r>
      <w:r w:rsidR="002A5400" w:rsidRPr="00E64719">
        <w:rPr>
          <w:rFonts w:ascii="Lexicon" w:hAnsi="Lexicon" w:cs="Lexicon"/>
          <w:sz w:val="28"/>
          <w:szCs w:val="28"/>
          <w:vertAlign w:val="superscript"/>
          <w:rtl/>
          <w:lang w:bidi="ar-JO"/>
        </w:rPr>
        <w:t>.(</w:t>
      </w:r>
      <w:r w:rsidR="00126D42">
        <w:rPr>
          <w:rFonts w:ascii="Lexicon" w:hAnsi="Lexicon" w:cs="Lexicon"/>
          <w:sz w:val="28"/>
          <w:szCs w:val="28"/>
          <w:vertAlign w:val="superscript"/>
          <w:lang w:bidi="ar-JO"/>
        </w:rPr>
        <w:t>2</w:t>
      </w:r>
      <w:r w:rsidR="002A5400" w:rsidRPr="00E64719">
        <w:rPr>
          <w:rFonts w:ascii="Lexicon" w:hAnsi="Lexicon" w:cs="Lexicon"/>
          <w:sz w:val="28"/>
          <w:szCs w:val="28"/>
          <w:vertAlign w:val="superscript"/>
          <w:rtl/>
          <w:lang w:bidi="ar-JO"/>
        </w:rPr>
        <w:t>)</w:t>
      </w:r>
      <w:r w:rsidR="002A5400" w:rsidRPr="008054DA">
        <w:rPr>
          <w:rFonts w:ascii="Lexicon" w:hAnsi="Lexicon" w:cs="Lexicon"/>
          <w:sz w:val="28"/>
          <w:szCs w:val="28"/>
          <w:rtl/>
          <w:lang w:bidi="ar-JO"/>
        </w:rPr>
        <w:t xml:space="preserve"> ويعتمد نجاح منظمة الأعمال في الأمد الطويل على قدرتها على جذب عملاء جُدد بإستمرار، كما إن هؤلاء الزبائن يمكن أن يُصنفوا وفق العديد من المؤشرات التي ترى المنظمة ضرورة إستخدامها وهي تتعامل مع زبائنها. ومن المهم أن تعي منظمات الأعمال أن الزبائن الجُدد يختلفون في جوانب عديدة عن زبائنها الحاليين ، لِذا تحاول هذه المنظمات جذب والحصول على هؤلاء الزبائن وتشجيعهم وتحفيزهم على شراء وحدات أكثر، وكذلك توجيههم بإتجاه السلع والخدمات الأكثر ربحية للمنظمة.</w:t>
      </w:r>
    </w:p>
    <w:p w:rsidR="002A5400" w:rsidRPr="008054DA" w:rsidRDefault="002A5400" w:rsidP="00C23C3E">
      <w:pPr>
        <w:pStyle w:val="a3"/>
        <w:numPr>
          <w:ilvl w:val="0"/>
          <w:numId w:val="40"/>
        </w:numPr>
        <w:spacing w:after="0" w:line="240" w:lineRule="auto"/>
        <w:ind w:left="282"/>
        <w:jc w:val="both"/>
        <w:rPr>
          <w:rFonts w:ascii="Lexicon" w:hAnsi="Lexicon" w:cs="Lexicon"/>
          <w:b/>
          <w:bCs/>
          <w:sz w:val="28"/>
          <w:szCs w:val="28"/>
          <w:rtl/>
          <w:lang w:bidi="ar-JO"/>
        </w:rPr>
      </w:pPr>
      <w:r w:rsidRPr="008054DA">
        <w:rPr>
          <w:rFonts w:ascii="Lexicon" w:hAnsi="Lexicon" w:cs="Lexicon"/>
          <w:b/>
          <w:bCs/>
          <w:sz w:val="28"/>
          <w:szCs w:val="28"/>
          <w:rtl/>
          <w:lang w:bidi="ar-JO"/>
        </w:rPr>
        <w:t xml:space="preserve">رضا الزبائن </w:t>
      </w:r>
      <w:r w:rsidRPr="008054DA">
        <w:rPr>
          <w:rFonts w:ascii="Lexicon" w:hAnsi="Lexicon" w:cs="Lexicon"/>
          <w:b/>
          <w:bCs/>
          <w:sz w:val="28"/>
          <w:szCs w:val="28"/>
          <w:lang w:bidi="ar-JO"/>
        </w:rPr>
        <w:t>Customers satisfaction</w:t>
      </w:r>
    </w:p>
    <w:p w:rsidR="002A5400" w:rsidRPr="008054DA" w:rsidRDefault="002A5400" w:rsidP="00126D42">
      <w:pPr>
        <w:spacing w:line="240" w:lineRule="auto"/>
        <w:ind w:left="282"/>
        <w:jc w:val="lowKashida"/>
        <w:rPr>
          <w:rFonts w:ascii="Lexicon" w:hAnsi="Lexicon" w:cs="Lexicon"/>
          <w:sz w:val="28"/>
          <w:szCs w:val="28"/>
          <w:rtl/>
          <w:lang w:bidi="ar-JO"/>
        </w:rPr>
      </w:pPr>
      <w:r w:rsidRPr="008054DA">
        <w:rPr>
          <w:rFonts w:ascii="Lexicon" w:hAnsi="Lexicon" w:cs="Lexicon"/>
          <w:sz w:val="28"/>
          <w:szCs w:val="28"/>
          <w:rtl/>
          <w:lang w:bidi="ar-JO"/>
        </w:rPr>
        <w:t xml:space="preserve">        منظمات الأعمال أصبحت اليوم أكثر اهتماماً بالجانب الإنساني وهو الأهم في التعامل مع الزبون . مما يعني أن العلاقات هي النقاط الأكثر حراجةً في رضا الزبون ، إذ يستحوذ رضا الزبائن على أهمية كبيرة في سياسة أية منظمة ويعد من أكثر المعايير فاعلية للحكم على أدائها .لا سيما عندما تكون هذه المنظمة متوجهة نحو معرفة الزبون والقيام بعلاقات طويلة الأمد معه .</w:t>
      </w:r>
      <w:r w:rsidRPr="00E64719">
        <w:rPr>
          <w:rFonts w:ascii="Lexicon" w:hAnsi="Lexicon" w:cs="Lexicon"/>
          <w:sz w:val="28"/>
          <w:szCs w:val="28"/>
          <w:vertAlign w:val="superscript"/>
          <w:rtl/>
          <w:lang w:bidi="ar-JO"/>
        </w:rPr>
        <w:t>(</w:t>
      </w:r>
      <w:r w:rsidR="00126D42">
        <w:rPr>
          <w:rFonts w:ascii="Lexicon" w:hAnsi="Lexicon" w:cs="Lexicon" w:hint="cs"/>
          <w:sz w:val="28"/>
          <w:szCs w:val="28"/>
          <w:vertAlign w:val="superscript"/>
          <w:rtl/>
          <w:lang w:bidi="ar-JO"/>
        </w:rPr>
        <w:t>3</w:t>
      </w:r>
      <w:r w:rsidRPr="00E64719">
        <w:rPr>
          <w:rFonts w:ascii="Lexicon" w:hAnsi="Lexicon" w:cs="Lexicon"/>
          <w:sz w:val="28"/>
          <w:szCs w:val="28"/>
          <w:vertAlign w:val="superscript"/>
          <w:rtl/>
          <w:lang w:bidi="ar-JO"/>
        </w:rPr>
        <w:t>)</w:t>
      </w:r>
      <w:r w:rsidRPr="008054DA">
        <w:rPr>
          <w:rFonts w:ascii="Lexicon" w:hAnsi="Lexicon" w:cs="Lexicon"/>
          <w:sz w:val="28"/>
          <w:szCs w:val="28"/>
          <w:rtl/>
          <w:lang w:bidi="ar-JO"/>
        </w:rPr>
        <w:t>، ويعتبر رضا الزبائن أداة قياس مرتبطة بنجاح إدارة علاقات الزبائن</w:t>
      </w:r>
      <w:r w:rsidR="000B743E" w:rsidRPr="008054DA">
        <w:rPr>
          <w:rFonts w:ascii="Lexicon" w:hAnsi="Lexicon" w:cs="Lexicon"/>
          <w:sz w:val="28"/>
          <w:szCs w:val="28"/>
          <w:rtl/>
          <w:lang w:bidi="ar-JO"/>
        </w:rPr>
        <w:t>.</w:t>
      </w:r>
      <w:r w:rsidRPr="00E64719">
        <w:rPr>
          <w:rFonts w:ascii="Lexicon" w:hAnsi="Lexicon" w:cs="Lexicon"/>
          <w:sz w:val="28"/>
          <w:szCs w:val="28"/>
          <w:vertAlign w:val="superscript"/>
          <w:rtl/>
          <w:lang w:bidi="ar-JO"/>
        </w:rPr>
        <w:t>(</w:t>
      </w:r>
      <w:r w:rsidR="00126D42">
        <w:rPr>
          <w:rFonts w:ascii="Lexicon" w:hAnsi="Lexicon" w:cs="Lexicon" w:hint="cs"/>
          <w:sz w:val="28"/>
          <w:szCs w:val="28"/>
          <w:vertAlign w:val="superscript"/>
          <w:rtl/>
          <w:lang w:bidi="ar-JO"/>
        </w:rPr>
        <w:t>4</w:t>
      </w:r>
      <w:r w:rsidRPr="00E64719">
        <w:rPr>
          <w:rFonts w:ascii="Lexicon" w:hAnsi="Lexicon" w:cs="Lexicon"/>
          <w:sz w:val="28"/>
          <w:szCs w:val="28"/>
          <w:vertAlign w:val="superscript"/>
          <w:rtl/>
          <w:lang w:bidi="ar-JO"/>
        </w:rPr>
        <w:t>)</w:t>
      </w:r>
      <w:r w:rsidRPr="008054DA">
        <w:rPr>
          <w:rFonts w:ascii="Lexicon" w:hAnsi="Lexicon" w:cs="Lexicon"/>
          <w:sz w:val="28"/>
          <w:szCs w:val="28"/>
          <w:rtl/>
          <w:lang w:bidi="ar-JO"/>
        </w:rPr>
        <w:t xml:space="preserve"> ، وعرف </w:t>
      </w:r>
      <w:r w:rsidRPr="00E64719">
        <w:rPr>
          <w:rFonts w:ascii="Lexicon" w:hAnsi="Lexicon" w:cs="Lexicon"/>
          <w:sz w:val="28"/>
          <w:szCs w:val="28"/>
          <w:vertAlign w:val="superscript"/>
          <w:rtl/>
          <w:lang w:bidi="ar-JO"/>
        </w:rPr>
        <w:t>(</w:t>
      </w:r>
      <w:r w:rsidR="00126D42">
        <w:rPr>
          <w:rFonts w:ascii="Lexicon" w:hAnsi="Lexicon" w:cs="Lexicon" w:hint="cs"/>
          <w:sz w:val="28"/>
          <w:szCs w:val="28"/>
          <w:vertAlign w:val="superscript"/>
          <w:rtl/>
          <w:lang w:bidi="ar-JO"/>
        </w:rPr>
        <w:t>5</w:t>
      </w:r>
      <w:r w:rsidRPr="00E64719">
        <w:rPr>
          <w:rFonts w:ascii="Lexicon" w:hAnsi="Lexicon" w:cs="Lexicon"/>
          <w:sz w:val="28"/>
          <w:szCs w:val="28"/>
          <w:vertAlign w:val="superscript"/>
          <w:rtl/>
          <w:lang w:bidi="ar-JO"/>
        </w:rPr>
        <w:t>)</w:t>
      </w:r>
      <w:r w:rsidRPr="008054DA">
        <w:rPr>
          <w:rFonts w:ascii="Lexicon" w:hAnsi="Lexicon" w:cs="Lexicon"/>
          <w:sz w:val="28"/>
          <w:szCs w:val="28"/>
          <w:rtl/>
          <w:lang w:bidi="ar-JO"/>
        </w:rPr>
        <w:t xml:space="preserve"> الرضا </w:t>
      </w:r>
      <w:r w:rsidRPr="008054DA">
        <w:rPr>
          <w:rFonts w:ascii="Lexicon" w:hAnsi="Lexicon" w:cs="Lexicon"/>
          <w:sz w:val="28"/>
          <w:szCs w:val="28"/>
          <w:lang w:bidi="ar-JO"/>
        </w:rPr>
        <w:t>Satisfaction</w:t>
      </w:r>
      <w:r w:rsidRPr="008054DA">
        <w:rPr>
          <w:rFonts w:ascii="Lexicon" w:hAnsi="Lexicon" w:cs="Lexicon"/>
          <w:sz w:val="28"/>
          <w:szCs w:val="28"/>
          <w:rtl/>
          <w:lang w:bidi="ar-JO"/>
        </w:rPr>
        <w:t xml:space="preserve"> بأنه " مشاعر تعبر عن السعادة والسرور نتيجة لمقارنة الزبون للخدمة وما يتوقعه منها" ، إذ يُعتبر الرضا الدالة على الأداء المُدرك والتوقعات . ففي حالة عجز الأداء عن مقابلة التوقعات ، فإن الزبون يكون في حالة إستياء ، وخيبة أمل ويترك التعامل مع المنظمة في المستقبل ، وفي حالة أن يكون الأداء مطابقاً للتوقعات أو يزيد ، فإن الزبون يشعر بالإرتياح والرضا وهذا الرضا العالي يخلق نوعاً من الترابط العاطفي مع المنظمة وكذلك الولاء. لذلك إدارة علاقات الزبائن  تعمل على تحسين رضا الزبائن وحثهم لزيادة مشترياتهم ، والزبائن الراضين بدورهم يعملون على نشر كلام متداول ايجابي وإستقطاب زبائن جُدد مما يؤدي إلى تخفيض كُلف الحصول على الزبائن .</w:t>
      </w:r>
      <w:r w:rsidRPr="00E64719">
        <w:rPr>
          <w:rFonts w:ascii="Lexicon" w:hAnsi="Lexicon" w:cs="Lexicon"/>
          <w:sz w:val="28"/>
          <w:szCs w:val="28"/>
          <w:vertAlign w:val="superscript"/>
          <w:rtl/>
          <w:lang w:bidi="ar-JO"/>
        </w:rPr>
        <w:t>(</w:t>
      </w:r>
      <w:r w:rsidR="00126D42">
        <w:rPr>
          <w:rFonts w:ascii="Lexicon" w:hAnsi="Lexicon" w:cs="Lexicon" w:hint="cs"/>
          <w:sz w:val="28"/>
          <w:szCs w:val="28"/>
          <w:vertAlign w:val="superscript"/>
          <w:rtl/>
          <w:lang w:bidi="ar-JO"/>
        </w:rPr>
        <w:t>6</w:t>
      </w:r>
      <w:r w:rsidRPr="00E64719">
        <w:rPr>
          <w:rFonts w:ascii="Lexicon" w:hAnsi="Lexicon" w:cs="Lexicon"/>
          <w:sz w:val="28"/>
          <w:szCs w:val="28"/>
          <w:vertAlign w:val="superscript"/>
          <w:rtl/>
          <w:lang w:bidi="ar-JO"/>
        </w:rPr>
        <w:t>)</w:t>
      </w:r>
    </w:p>
    <w:p w:rsidR="002A5400" w:rsidRPr="008054DA" w:rsidRDefault="002A5400" w:rsidP="00C23C3E">
      <w:pPr>
        <w:spacing w:line="240" w:lineRule="auto"/>
        <w:ind w:left="282"/>
        <w:jc w:val="both"/>
        <w:rPr>
          <w:rFonts w:ascii="Lexicon" w:hAnsi="Lexicon" w:cs="Lexicon"/>
          <w:b/>
          <w:bCs/>
          <w:sz w:val="28"/>
          <w:szCs w:val="28"/>
          <w:rtl/>
          <w:lang w:bidi="ar-JO"/>
        </w:rPr>
      </w:pPr>
      <w:r w:rsidRPr="008054DA">
        <w:rPr>
          <w:rFonts w:ascii="Lexicon" w:hAnsi="Lexicon" w:cs="Lexicon"/>
          <w:b/>
          <w:bCs/>
          <w:sz w:val="28"/>
          <w:szCs w:val="28"/>
          <w:rtl/>
          <w:lang w:bidi="ar-JO"/>
        </w:rPr>
        <w:t>الجانب الميداني</w:t>
      </w:r>
    </w:p>
    <w:p w:rsidR="007F01A5" w:rsidRDefault="002A5400" w:rsidP="00E64719">
      <w:pPr>
        <w:spacing w:line="240" w:lineRule="auto"/>
        <w:ind w:left="282"/>
        <w:jc w:val="lowKashida"/>
        <w:rPr>
          <w:rFonts w:ascii="Lexicon" w:hAnsi="Lexicon" w:cs="Lexicon"/>
          <w:sz w:val="28"/>
          <w:szCs w:val="28"/>
          <w:rtl/>
          <w:lang w:bidi="ar-JO"/>
        </w:rPr>
      </w:pPr>
      <w:r w:rsidRPr="008054DA">
        <w:rPr>
          <w:rFonts w:ascii="Lexicon" w:hAnsi="Lexicon" w:cs="Lexicon"/>
          <w:sz w:val="28"/>
          <w:szCs w:val="28"/>
          <w:rtl/>
          <w:lang w:bidi="ar-JO"/>
        </w:rPr>
        <w:t xml:space="preserve">تم إعتماد التحليل الوصفي للمتغيرات المستقلة والمتغيرات التابعة وذلك لمعرفة مستوى المُمارسة لدى البنوك التجارية الاردنية موضوع </w:t>
      </w:r>
      <w:r w:rsidRPr="008054DA">
        <w:rPr>
          <w:rFonts w:ascii="Lexicon" w:hAnsi="Lexicon" w:cs="Lexicon"/>
          <w:sz w:val="28"/>
          <w:szCs w:val="28"/>
          <w:rtl/>
          <w:lang w:bidi="ar-JO"/>
        </w:rPr>
        <w:lastRenderedPageBreak/>
        <w:t xml:space="preserve">البحث حيث بينت النتائج بِأن هناك مستوى عالي لمُمارسة </w:t>
      </w:r>
      <w:r w:rsidR="00365C3D" w:rsidRPr="008054DA">
        <w:rPr>
          <w:rFonts w:ascii="Lexicon" w:hAnsi="Lexicon" w:cs="Lexicon"/>
          <w:sz w:val="28"/>
          <w:szCs w:val="28"/>
          <w:rtl/>
          <w:lang w:bidi="ar-JO"/>
        </w:rPr>
        <w:t>إ</w:t>
      </w:r>
      <w:r w:rsidRPr="008054DA">
        <w:rPr>
          <w:rFonts w:ascii="Lexicon" w:hAnsi="Lexicon" w:cs="Lexicon"/>
          <w:sz w:val="28"/>
          <w:szCs w:val="28"/>
          <w:rtl/>
          <w:lang w:bidi="ar-JO"/>
        </w:rPr>
        <w:t>دارة علاقات الزبائن وال</w:t>
      </w:r>
      <w:r w:rsidR="00365C3D" w:rsidRPr="008054DA">
        <w:rPr>
          <w:rFonts w:ascii="Lexicon" w:hAnsi="Lexicon" w:cs="Lexicon"/>
          <w:sz w:val="28"/>
          <w:szCs w:val="28"/>
          <w:rtl/>
          <w:lang w:bidi="ar-JO"/>
        </w:rPr>
        <w:t>أ</w:t>
      </w:r>
      <w:r w:rsidRPr="008054DA">
        <w:rPr>
          <w:rFonts w:ascii="Lexicon" w:hAnsi="Lexicon" w:cs="Lexicon"/>
          <w:sz w:val="28"/>
          <w:szCs w:val="28"/>
          <w:rtl/>
          <w:lang w:bidi="ar-JO"/>
        </w:rPr>
        <w:t xml:space="preserve">داء التسويقي لدى </w:t>
      </w:r>
      <w:r w:rsidR="00365C3D" w:rsidRPr="008054DA">
        <w:rPr>
          <w:rFonts w:ascii="Lexicon" w:hAnsi="Lexicon" w:cs="Lexicon"/>
          <w:sz w:val="28"/>
          <w:szCs w:val="28"/>
          <w:rtl/>
          <w:lang w:bidi="ar-JO"/>
        </w:rPr>
        <w:t>إ</w:t>
      </w:r>
      <w:r w:rsidRPr="008054DA">
        <w:rPr>
          <w:rFonts w:ascii="Lexicon" w:hAnsi="Lexicon" w:cs="Lexicon"/>
          <w:sz w:val="28"/>
          <w:szCs w:val="28"/>
          <w:rtl/>
          <w:lang w:bidi="ar-JO"/>
        </w:rPr>
        <w:t xml:space="preserve">دارات البنوك موضوع البحث ، وكما موضح في الجدول </w:t>
      </w:r>
      <w:r w:rsidR="00E64719">
        <w:rPr>
          <w:rFonts w:ascii="Lexicon" w:hAnsi="Lexicon" w:cs="Lexicon" w:hint="cs"/>
          <w:sz w:val="28"/>
          <w:szCs w:val="28"/>
          <w:rtl/>
          <w:lang w:bidi="ar-JO"/>
        </w:rPr>
        <w:t>-1-</w:t>
      </w:r>
      <w:r w:rsidRPr="008054DA">
        <w:rPr>
          <w:rFonts w:ascii="Lexicon" w:hAnsi="Lexicon" w:cs="Lexicon"/>
          <w:sz w:val="28"/>
          <w:szCs w:val="28"/>
          <w:rtl/>
          <w:lang w:bidi="ar-JO"/>
        </w:rPr>
        <w:t>.</w:t>
      </w:r>
    </w:p>
    <w:p w:rsidR="00E64719" w:rsidRPr="008054DA" w:rsidRDefault="00E64719" w:rsidP="00E64719">
      <w:pPr>
        <w:spacing w:line="240" w:lineRule="auto"/>
        <w:ind w:left="282"/>
        <w:jc w:val="lowKashida"/>
        <w:rPr>
          <w:rFonts w:ascii="Lexicon" w:hAnsi="Lexicon" w:cs="Lexicon"/>
          <w:sz w:val="28"/>
          <w:szCs w:val="28"/>
          <w:rtl/>
          <w:lang w:bidi="ar-JO"/>
        </w:rPr>
      </w:pPr>
    </w:p>
    <w:p w:rsidR="002A5400" w:rsidRPr="008054DA" w:rsidRDefault="002A5400" w:rsidP="00C23C3E">
      <w:pPr>
        <w:numPr>
          <w:ilvl w:val="0"/>
          <w:numId w:val="22"/>
        </w:numPr>
        <w:spacing w:line="240" w:lineRule="auto"/>
        <w:ind w:left="282" w:firstLine="0"/>
        <w:jc w:val="lowKashida"/>
        <w:rPr>
          <w:rFonts w:ascii="Lexicon" w:hAnsi="Lexicon" w:cs="Lexicon"/>
          <w:b/>
          <w:bCs/>
          <w:sz w:val="28"/>
          <w:szCs w:val="28"/>
          <w:lang w:bidi="ar-JO"/>
        </w:rPr>
      </w:pPr>
      <w:r w:rsidRPr="008054DA">
        <w:rPr>
          <w:rFonts w:ascii="Lexicon" w:hAnsi="Lexicon" w:cs="Lexicon"/>
          <w:b/>
          <w:bCs/>
          <w:sz w:val="28"/>
          <w:szCs w:val="28"/>
          <w:rtl/>
          <w:lang w:bidi="ar-JO"/>
        </w:rPr>
        <w:t>قياس مستوى المُمارسة الكلي لإدارة علاقات الزبائن والأبعاد الفرعية المكونة له:</w:t>
      </w:r>
    </w:p>
    <w:p w:rsidR="007F01A5" w:rsidRPr="008054DA" w:rsidRDefault="002A5400" w:rsidP="00C23C3E">
      <w:pPr>
        <w:tabs>
          <w:tab w:val="left" w:pos="4548"/>
          <w:tab w:val="left" w:pos="5979"/>
        </w:tabs>
        <w:spacing w:line="240" w:lineRule="auto"/>
        <w:ind w:left="282"/>
        <w:jc w:val="center"/>
        <w:rPr>
          <w:rFonts w:ascii="Lexicon" w:hAnsi="Lexicon" w:cs="Lexicon"/>
          <w:b/>
          <w:bCs/>
          <w:sz w:val="28"/>
          <w:szCs w:val="28"/>
          <w:lang w:bidi="ar-JO"/>
        </w:rPr>
      </w:pPr>
      <w:r w:rsidRPr="008054DA">
        <w:rPr>
          <w:rFonts w:ascii="Lexicon" w:hAnsi="Lexicon" w:cs="Lexicon"/>
          <w:b/>
          <w:bCs/>
          <w:sz w:val="28"/>
          <w:szCs w:val="28"/>
          <w:rtl/>
          <w:lang w:bidi="ar-JO"/>
        </w:rPr>
        <w:t>جدول (1)</w:t>
      </w:r>
    </w:p>
    <w:p w:rsidR="002A5400" w:rsidRDefault="002A5400" w:rsidP="00FE2B11">
      <w:pPr>
        <w:spacing w:line="240" w:lineRule="auto"/>
        <w:ind w:right="-284"/>
        <w:jc w:val="center"/>
        <w:rPr>
          <w:rFonts w:ascii="Lexicon" w:hAnsi="Lexicon" w:cs="Lexicon"/>
          <w:b/>
          <w:bCs/>
          <w:sz w:val="28"/>
          <w:szCs w:val="28"/>
          <w:rtl/>
          <w:lang w:bidi="ar-JO"/>
        </w:rPr>
      </w:pPr>
      <w:r w:rsidRPr="008054DA">
        <w:rPr>
          <w:rFonts w:ascii="Lexicon" w:hAnsi="Lexicon" w:cs="Lexicon"/>
          <w:b/>
          <w:bCs/>
          <w:sz w:val="28"/>
          <w:szCs w:val="28"/>
          <w:rtl/>
        </w:rPr>
        <w:t xml:space="preserve">المتوسطات الحسابية والإنحرافات المعيارية والرُتب ومستوى المُمارسة الكلي لإدارة علاقات الزبائن والأبعاد الفرعية له </w:t>
      </w:r>
      <w:r w:rsidRPr="008054DA">
        <w:rPr>
          <w:rFonts w:ascii="Lexicon" w:hAnsi="Lexicon" w:cs="Lexicon"/>
          <w:b/>
          <w:bCs/>
          <w:sz w:val="28"/>
          <w:szCs w:val="28"/>
          <w:rtl/>
          <w:lang w:bidi="ar-JO"/>
        </w:rPr>
        <w:t xml:space="preserve">حسب إستجابات أفراد </w:t>
      </w:r>
      <w:r w:rsidR="00FE2B11">
        <w:rPr>
          <w:rFonts w:ascii="Lexicon" w:hAnsi="Lexicon" w:cs="Lexicon" w:hint="cs"/>
          <w:b/>
          <w:bCs/>
          <w:sz w:val="28"/>
          <w:szCs w:val="28"/>
          <w:rtl/>
          <w:lang w:bidi="ar-JO"/>
        </w:rPr>
        <w:t>ال</w:t>
      </w:r>
      <w:r w:rsidRPr="008054DA">
        <w:rPr>
          <w:rFonts w:ascii="Lexicon" w:hAnsi="Lexicon" w:cs="Lexicon"/>
          <w:b/>
          <w:bCs/>
          <w:sz w:val="28"/>
          <w:szCs w:val="28"/>
          <w:rtl/>
          <w:lang w:bidi="ar-JO"/>
        </w:rPr>
        <w:t xml:space="preserve">عينة </w:t>
      </w:r>
    </w:p>
    <w:p w:rsidR="00FE2B11" w:rsidRDefault="00FE2B11" w:rsidP="00C23C3E">
      <w:pPr>
        <w:spacing w:line="240" w:lineRule="auto"/>
        <w:ind w:left="282"/>
        <w:jc w:val="center"/>
        <w:rPr>
          <w:rFonts w:ascii="Lexicon" w:hAnsi="Lexicon" w:cs="Lexicon"/>
          <w:b/>
          <w:bCs/>
          <w:sz w:val="28"/>
          <w:szCs w:val="28"/>
          <w:rtl/>
          <w:lang w:bidi="ar-JO"/>
        </w:rPr>
      </w:pPr>
      <w:r>
        <w:rPr>
          <w:noProof/>
        </w:rPr>
        <w:drawing>
          <wp:inline distT="0" distB="0" distL="0" distR="0" wp14:anchorId="518924B2" wp14:editId="15518EF8">
            <wp:extent cx="3638145" cy="1887166"/>
            <wp:effectExtent l="0" t="0" r="0"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5816" t="28937" r="29964" b="24822"/>
                    <a:stretch/>
                  </pic:blipFill>
                  <pic:spPr bwMode="auto">
                    <a:xfrm>
                      <a:off x="0" y="0"/>
                      <a:ext cx="3638145" cy="1887166"/>
                    </a:xfrm>
                    <a:prstGeom prst="rect">
                      <a:avLst/>
                    </a:prstGeom>
                    <a:ln>
                      <a:noFill/>
                    </a:ln>
                    <a:extLst>
                      <a:ext uri="{53640926-AAD7-44D8-BBD7-CCE9431645EC}">
                        <a14:shadowObscured xmlns:a14="http://schemas.microsoft.com/office/drawing/2010/main"/>
                      </a:ext>
                    </a:extLst>
                  </pic:spPr>
                </pic:pic>
              </a:graphicData>
            </a:graphic>
          </wp:inline>
        </w:drawing>
      </w:r>
    </w:p>
    <w:p w:rsidR="002A5400" w:rsidRDefault="002A5400" w:rsidP="00C23C3E">
      <w:pPr>
        <w:spacing w:line="240" w:lineRule="auto"/>
        <w:ind w:left="282"/>
        <w:jc w:val="lowKashida"/>
        <w:rPr>
          <w:rFonts w:ascii="Lexicon" w:hAnsi="Lexicon" w:cs="Lexicon"/>
          <w:sz w:val="28"/>
          <w:szCs w:val="28"/>
          <w:rtl/>
        </w:rPr>
      </w:pPr>
      <w:r w:rsidRPr="008054DA">
        <w:rPr>
          <w:rFonts w:ascii="Lexicon" w:hAnsi="Lexicon" w:cs="Lexicon"/>
          <w:sz w:val="28"/>
          <w:szCs w:val="28"/>
          <w:rtl/>
          <w:lang w:bidi="ar-JO"/>
        </w:rPr>
        <w:t>يبين الجدول (</w:t>
      </w:r>
      <w:r w:rsidRPr="008054DA">
        <w:rPr>
          <w:rFonts w:ascii="Lexicon" w:hAnsi="Lexicon" w:cs="Lexicon"/>
          <w:sz w:val="28"/>
          <w:szCs w:val="28"/>
          <w:lang w:bidi="ar-JO"/>
        </w:rPr>
        <w:t>1</w:t>
      </w:r>
      <w:r w:rsidRPr="008054DA">
        <w:rPr>
          <w:rFonts w:ascii="Lexicon" w:hAnsi="Lexicon" w:cs="Lexicon"/>
          <w:sz w:val="28"/>
          <w:szCs w:val="28"/>
          <w:rtl/>
          <w:lang w:bidi="ar-JO"/>
        </w:rPr>
        <w:t xml:space="preserve">) أعلاه أن المتوسط الحسابي الكُلي لمستوى مُمارسة إدارة علاقات الزبائن </w:t>
      </w:r>
      <w:r w:rsidRPr="008054DA">
        <w:rPr>
          <w:rFonts w:ascii="Lexicon" w:hAnsi="Lexicon" w:cs="Lexicon"/>
          <w:sz w:val="28"/>
          <w:szCs w:val="28"/>
          <w:rtl/>
        </w:rPr>
        <w:t>في البنوك التجارية الأردنية</w:t>
      </w:r>
      <w:r w:rsidRPr="008054DA">
        <w:rPr>
          <w:rFonts w:ascii="Lexicon" w:hAnsi="Lexicon" w:cs="Lexicon"/>
          <w:sz w:val="28"/>
          <w:szCs w:val="28"/>
          <w:rtl/>
          <w:lang w:bidi="ar-JO"/>
        </w:rPr>
        <w:t xml:space="preserve"> موضوع البحث قد بلغ (</w:t>
      </w:r>
      <w:r w:rsidRPr="008054DA">
        <w:rPr>
          <w:rFonts w:ascii="Lexicon" w:hAnsi="Lexicon" w:cs="Lexicon"/>
          <w:sz w:val="28"/>
          <w:szCs w:val="28"/>
          <w:lang w:bidi="ar-JO"/>
        </w:rPr>
        <w:t>4.14</w:t>
      </w:r>
      <w:r w:rsidRPr="008054DA">
        <w:rPr>
          <w:rFonts w:ascii="Lexicon" w:hAnsi="Lexicon" w:cs="Lexicon"/>
          <w:sz w:val="28"/>
          <w:szCs w:val="28"/>
          <w:rtl/>
          <w:lang w:bidi="ar-JO"/>
        </w:rPr>
        <w:t>) بإنحراف معياري (</w:t>
      </w:r>
      <w:r w:rsidRPr="008054DA">
        <w:rPr>
          <w:rFonts w:ascii="Lexicon" w:hAnsi="Lexicon" w:cs="Lexicon"/>
          <w:sz w:val="28"/>
          <w:szCs w:val="28"/>
          <w:lang w:bidi="ar-JO"/>
        </w:rPr>
        <w:t>0.421</w:t>
      </w:r>
      <w:r w:rsidRPr="008054DA">
        <w:rPr>
          <w:rFonts w:ascii="Lexicon" w:hAnsi="Lexicon" w:cs="Lexicon"/>
          <w:sz w:val="28"/>
          <w:szCs w:val="28"/>
          <w:rtl/>
          <w:lang w:bidi="ar-JO"/>
        </w:rPr>
        <w:t>)، ومُعبراً عن مستوى مُمارسة مرتفع. وقد حقق بُعد الثقة أعلى متوسط حسابي بلغ (</w:t>
      </w:r>
      <w:r w:rsidRPr="008054DA">
        <w:rPr>
          <w:rFonts w:ascii="Lexicon" w:hAnsi="Lexicon" w:cs="Lexicon"/>
          <w:sz w:val="28"/>
          <w:szCs w:val="28"/>
          <w:lang w:bidi="ar-JO"/>
        </w:rPr>
        <w:t>4.62</w:t>
      </w:r>
      <w:r w:rsidRPr="008054DA">
        <w:rPr>
          <w:rFonts w:ascii="Lexicon" w:hAnsi="Lexicon" w:cs="Lexicon"/>
          <w:sz w:val="28"/>
          <w:szCs w:val="28"/>
          <w:rtl/>
          <w:lang w:bidi="ar-JO"/>
        </w:rPr>
        <w:t xml:space="preserve">) حيث يعكس مستوى مُمارسة مرتفع، فيما حقق بُعد </w:t>
      </w:r>
      <w:r w:rsidRPr="008054DA">
        <w:rPr>
          <w:rFonts w:ascii="Lexicon" w:hAnsi="Lexicon" w:cs="Lexicon"/>
          <w:sz w:val="28"/>
          <w:szCs w:val="28"/>
          <w:rtl/>
        </w:rPr>
        <w:t>التركيز على الزبائن الرئيسيين</w:t>
      </w:r>
      <w:r w:rsidRPr="008054DA">
        <w:rPr>
          <w:rFonts w:ascii="Lexicon" w:hAnsi="Lexicon" w:cs="Lexicon"/>
          <w:sz w:val="28"/>
          <w:szCs w:val="28"/>
          <w:rtl/>
          <w:lang w:bidi="ar-JO"/>
        </w:rPr>
        <w:t xml:space="preserve"> أدنى متوسط حسابي بلغ (</w:t>
      </w:r>
      <w:r w:rsidRPr="008054DA">
        <w:rPr>
          <w:rFonts w:ascii="Lexicon" w:hAnsi="Lexicon" w:cs="Lexicon"/>
          <w:sz w:val="28"/>
          <w:szCs w:val="28"/>
          <w:lang w:bidi="ar-JO"/>
        </w:rPr>
        <w:t>3.63</w:t>
      </w:r>
      <w:r w:rsidRPr="008054DA">
        <w:rPr>
          <w:rFonts w:ascii="Lexicon" w:hAnsi="Lexicon" w:cs="Lexicon"/>
          <w:sz w:val="28"/>
          <w:szCs w:val="28"/>
          <w:rtl/>
          <w:lang w:bidi="ar-JO"/>
        </w:rPr>
        <w:t xml:space="preserve">) ومُعبراً عن مستوى مُمارسة متوسط. كما يُلاحظ من الجدول أعلاه أن المتوسطات الحسابية لمستوى مُمارسة إدارة علاقات الزبائن بأبعاده المختلفة كانت مُعظمها مرتفعة ، مما يُشير الى أن إستجابات عينة البحث كانت إيجابية وبدرجة كبيرة نوعاً ما تجاه مُمارسة إدارة علاقات الزبائن في </w:t>
      </w:r>
      <w:r w:rsidRPr="008054DA">
        <w:rPr>
          <w:rFonts w:ascii="Lexicon" w:hAnsi="Lexicon" w:cs="Lexicon"/>
          <w:sz w:val="28"/>
          <w:szCs w:val="28"/>
          <w:rtl/>
        </w:rPr>
        <w:t>البنوك التجارية الأردنية موضوع البحث.</w:t>
      </w:r>
    </w:p>
    <w:p w:rsidR="00302B46" w:rsidRDefault="00302B46" w:rsidP="00C23C3E">
      <w:pPr>
        <w:spacing w:line="240" w:lineRule="auto"/>
        <w:ind w:left="282"/>
        <w:jc w:val="lowKashida"/>
        <w:rPr>
          <w:rFonts w:ascii="Lexicon" w:hAnsi="Lexicon" w:cs="Lexicon"/>
          <w:sz w:val="28"/>
          <w:szCs w:val="28"/>
          <w:rtl/>
        </w:rPr>
      </w:pPr>
    </w:p>
    <w:p w:rsidR="00302B46" w:rsidRDefault="00302B46" w:rsidP="00C23C3E">
      <w:pPr>
        <w:spacing w:line="240" w:lineRule="auto"/>
        <w:ind w:left="282"/>
        <w:jc w:val="lowKashida"/>
        <w:rPr>
          <w:rFonts w:ascii="Lexicon" w:hAnsi="Lexicon" w:cs="Lexicon"/>
          <w:sz w:val="28"/>
          <w:szCs w:val="28"/>
          <w:rtl/>
        </w:rPr>
      </w:pPr>
    </w:p>
    <w:p w:rsidR="00302B46" w:rsidRDefault="00302B46" w:rsidP="00C23C3E">
      <w:pPr>
        <w:spacing w:line="240" w:lineRule="auto"/>
        <w:ind w:left="282"/>
        <w:jc w:val="lowKashida"/>
        <w:rPr>
          <w:rFonts w:ascii="Lexicon" w:hAnsi="Lexicon" w:cs="Lexicon"/>
          <w:sz w:val="28"/>
          <w:szCs w:val="28"/>
          <w:rtl/>
        </w:rPr>
      </w:pPr>
    </w:p>
    <w:p w:rsidR="00302B46" w:rsidRDefault="00302B46" w:rsidP="00C23C3E">
      <w:pPr>
        <w:spacing w:line="240" w:lineRule="auto"/>
        <w:ind w:left="282"/>
        <w:jc w:val="lowKashida"/>
        <w:rPr>
          <w:rFonts w:ascii="Lexicon" w:hAnsi="Lexicon" w:cs="Lexicon"/>
          <w:sz w:val="28"/>
          <w:szCs w:val="28"/>
          <w:rtl/>
        </w:rPr>
      </w:pPr>
    </w:p>
    <w:p w:rsidR="002A5400" w:rsidRPr="008054DA" w:rsidRDefault="002A5400" w:rsidP="00C23C3E">
      <w:pPr>
        <w:pStyle w:val="a3"/>
        <w:numPr>
          <w:ilvl w:val="0"/>
          <w:numId w:val="22"/>
        </w:numPr>
        <w:spacing w:line="240" w:lineRule="auto"/>
        <w:ind w:left="282"/>
        <w:jc w:val="lowKashida"/>
        <w:rPr>
          <w:rFonts w:ascii="Lexicon" w:hAnsi="Lexicon" w:cs="Lexicon"/>
          <w:b/>
          <w:bCs/>
          <w:sz w:val="28"/>
          <w:szCs w:val="28"/>
          <w:rtl/>
          <w:lang w:bidi="ar-JO"/>
        </w:rPr>
      </w:pPr>
      <w:r w:rsidRPr="008054DA">
        <w:rPr>
          <w:rFonts w:ascii="Lexicon" w:hAnsi="Lexicon" w:cs="Lexicon"/>
          <w:b/>
          <w:bCs/>
          <w:sz w:val="28"/>
          <w:szCs w:val="28"/>
          <w:rtl/>
          <w:lang w:bidi="ar-JO"/>
        </w:rPr>
        <w:lastRenderedPageBreak/>
        <w:t>قياس مستوى المُمارسة الكلي للأداء التسويقي والأبعاد الفرعية المكونة له:</w:t>
      </w:r>
    </w:p>
    <w:p w:rsidR="002A5400" w:rsidRPr="008054DA" w:rsidRDefault="002A5400" w:rsidP="00C23C3E">
      <w:pPr>
        <w:tabs>
          <w:tab w:val="left" w:pos="4548"/>
          <w:tab w:val="left" w:pos="5979"/>
        </w:tabs>
        <w:spacing w:line="240" w:lineRule="auto"/>
        <w:ind w:left="282"/>
        <w:jc w:val="center"/>
        <w:rPr>
          <w:rFonts w:ascii="Lexicon" w:hAnsi="Lexicon" w:cs="Lexicon"/>
          <w:b/>
          <w:bCs/>
          <w:sz w:val="28"/>
          <w:szCs w:val="28"/>
          <w:lang w:bidi="ar-JO"/>
        </w:rPr>
      </w:pPr>
      <w:r w:rsidRPr="008054DA">
        <w:rPr>
          <w:rFonts w:ascii="Lexicon" w:hAnsi="Lexicon" w:cs="Lexicon"/>
          <w:b/>
          <w:bCs/>
          <w:sz w:val="28"/>
          <w:szCs w:val="28"/>
          <w:rtl/>
          <w:lang w:bidi="ar-JO"/>
        </w:rPr>
        <w:t>جدول (2)</w:t>
      </w:r>
    </w:p>
    <w:p w:rsidR="007F01A5" w:rsidRDefault="002A5400" w:rsidP="00C23C3E">
      <w:pPr>
        <w:spacing w:line="240" w:lineRule="auto"/>
        <w:ind w:left="282"/>
        <w:jc w:val="center"/>
        <w:rPr>
          <w:rFonts w:ascii="Lexicon" w:hAnsi="Lexicon" w:cs="Lexicon"/>
          <w:b/>
          <w:bCs/>
          <w:sz w:val="28"/>
          <w:szCs w:val="28"/>
          <w:rtl/>
          <w:lang w:bidi="ar-JO"/>
        </w:rPr>
      </w:pPr>
      <w:r w:rsidRPr="008054DA">
        <w:rPr>
          <w:rFonts w:ascii="Lexicon" w:hAnsi="Lexicon" w:cs="Lexicon"/>
          <w:b/>
          <w:bCs/>
          <w:sz w:val="28"/>
          <w:szCs w:val="28"/>
          <w:rtl/>
        </w:rPr>
        <w:t xml:space="preserve">المتوسطات الحسابية والإنحرافات المعيارية والرُتب ومستوى المُمارسة الكلي </w:t>
      </w:r>
      <w:r w:rsidRPr="008054DA">
        <w:rPr>
          <w:rFonts w:ascii="Lexicon" w:hAnsi="Lexicon" w:cs="Lexicon"/>
          <w:b/>
          <w:bCs/>
          <w:sz w:val="28"/>
          <w:szCs w:val="28"/>
          <w:rtl/>
          <w:lang w:bidi="ar-JO"/>
        </w:rPr>
        <w:t xml:space="preserve">للأداء التسويقي </w:t>
      </w:r>
      <w:r w:rsidRPr="008054DA">
        <w:rPr>
          <w:rFonts w:ascii="Lexicon" w:hAnsi="Lexicon" w:cs="Lexicon"/>
          <w:b/>
          <w:bCs/>
          <w:sz w:val="28"/>
          <w:szCs w:val="28"/>
          <w:rtl/>
        </w:rPr>
        <w:t xml:space="preserve">والأبعاد الفرعية له </w:t>
      </w:r>
      <w:r w:rsidRPr="008054DA">
        <w:rPr>
          <w:rFonts w:ascii="Lexicon" w:hAnsi="Lexicon" w:cs="Lexicon"/>
          <w:b/>
          <w:bCs/>
          <w:sz w:val="28"/>
          <w:szCs w:val="28"/>
          <w:rtl/>
          <w:lang w:bidi="ar-JO"/>
        </w:rPr>
        <w:t>حسب إستجابات أفراد عينة البحث</w:t>
      </w:r>
    </w:p>
    <w:p w:rsidR="00FE2B11" w:rsidRPr="008054DA" w:rsidRDefault="00FE2B11" w:rsidP="00C23C3E">
      <w:pPr>
        <w:spacing w:line="240" w:lineRule="auto"/>
        <w:ind w:left="282"/>
        <w:jc w:val="center"/>
        <w:rPr>
          <w:rFonts w:ascii="Lexicon" w:hAnsi="Lexicon" w:cs="Lexicon"/>
          <w:b/>
          <w:bCs/>
          <w:sz w:val="28"/>
          <w:szCs w:val="28"/>
          <w:rtl/>
          <w:lang w:bidi="ar-JO"/>
        </w:rPr>
      </w:pPr>
      <w:r>
        <w:rPr>
          <w:noProof/>
        </w:rPr>
        <w:drawing>
          <wp:inline distT="0" distB="0" distL="0" distR="0" wp14:anchorId="1FB98C25" wp14:editId="7FB6338A">
            <wp:extent cx="4056434" cy="2859932"/>
            <wp:effectExtent l="0" t="0" r="0"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4070" t="35338" r="25517" b="18797"/>
                    <a:stretch/>
                  </pic:blipFill>
                  <pic:spPr bwMode="auto">
                    <a:xfrm>
                      <a:off x="0" y="0"/>
                      <a:ext cx="4058722" cy="2861545"/>
                    </a:xfrm>
                    <a:prstGeom prst="rect">
                      <a:avLst/>
                    </a:prstGeom>
                    <a:ln>
                      <a:noFill/>
                    </a:ln>
                    <a:extLst>
                      <a:ext uri="{53640926-AAD7-44D8-BBD7-CCE9431645EC}">
                        <a14:shadowObscured xmlns:a14="http://schemas.microsoft.com/office/drawing/2010/main"/>
                      </a:ext>
                    </a:extLst>
                  </pic:spPr>
                </pic:pic>
              </a:graphicData>
            </a:graphic>
          </wp:inline>
        </w:drawing>
      </w:r>
    </w:p>
    <w:p w:rsidR="002A5400" w:rsidRPr="008054DA" w:rsidRDefault="00FE2B11" w:rsidP="00FE2B11">
      <w:pPr>
        <w:spacing w:line="240" w:lineRule="auto"/>
        <w:ind w:left="282"/>
        <w:jc w:val="lowKashida"/>
        <w:rPr>
          <w:rFonts w:ascii="Lexicon" w:hAnsi="Lexicon" w:cs="Lexicon"/>
          <w:sz w:val="28"/>
          <w:szCs w:val="28"/>
          <w:lang w:bidi="ar-JO"/>
        </w:rPr>
      </w:pPr>
      <w:r>
        <w:rPr>
          <w:rFonts w:ascii="Lexicon" w:hAnsi="Lexicon" w:cs="Lexicon"/>
          <w:sz w:val="28"/>
          <w:szCs w:val="28"/>
          <w:rtl/>
          <w:lang w:bidi="ar-JO"/>
        </w:rPr>
        <w:t xml:space="preserve"> </w:t>
      </w:r>
      <w:r>
        <w:rPr>
          <w:rFonts w:ascii="Lexicon" w:hAnsi="Lexicon" w:cs="Lexicon" w:hint="cs"/>
          <w:sz w:val="28"/>
          <w:szCs w:val="28"/>
          <w:rtl/>
          <w:lang w:bidi="ar-JO"/>
        </w:rPr>
        <w:t xml:space="preserve">    </w:t>
      </w:r>
      <w:r w:rsidR="0083577F" w:rsidRPr="008054DA">
        <w:rPr>
          <w:rFonts w:ascii="Lexicon" w:hAnsi="Lexicon" w:cs="Lexicon"/>
          <w:sz w:val="28"/>
          <w:szCs w:val="28"/>
          <w:rtl/>
          <w:lang w:bidi="ar-JO"/>
        </w:rPr>
        <w:t xml:space="preserve">يبين </w:t>
      </w:r>
      <w:r w:rsidR="002A5400" w:rsidRPr="008054DA">
        <w:rPr>
          <w:rFonts w:ascii="Lexicon" w:hAnsi="Lexicon" w:cs="Lexicon"/>
          <w:sz w:val="28"/>
          <w:szCs w:val="28"/>
          <w:rtl/>
          <w:lang w:bidi="ar-JO"/>
        </w:rPr>
        <w:t>الجدول (</w:t>
      </w:r>
      <w:r w:rsidR="002A5400" w:rsidRPr="008054DA">
        <w:rPr>
          <w:rFonts w:ascii="Lexicon" w:hAnsi="Lexicon" w:cs="Lexicon"/>
          <w:sz w:val="28"/>
          <w:szCs w:val="28"/>
          <w:lang w:bidi="ar-JO"/>
        </w:rPr>
        <w:t>2</w:t>
      </w:r>
      <w:r w:rsidR="002A5400" w:rsidRPr="008054DA">
        <w:rPr>
          <w:rFonts w:ascii="Lexicon" w:hAnsi="Lexicon" w:cs="Lexicon"/>
          <w:sz w:val="28"/>
          <w:szCs w:val="28"/>
          <w:rtl/>
          <w:lang w:bidi="ar-JO"/>
        </w:rPr>
        <w:t xml:space="preserve">) أعلاه إن المتوسط الحسابي الكُلي لمستوى مُمارسة الأداء التسويقي </w:t>
      </w:r>
      <w:r w:rsidR="002A5400" w:rsidRPr="008054DA">
        <w:rPr>
          <w:rFonts w:ascii="Lexicon" w:hAnsi="Lexicon" w:cs="Lexicon"/>
          <w:sz w:val="28"/>
          <w:szCs w:val="28"/>
          <w:rtl/>
        </w:rPr>
        <w:t>في البنوك التجارية الأردنية</w:t>
      </w:r>
      <w:r w:rsidR="002A5400" w:rsidRPr="008054DA">
        <w:rPr>
          <w:rFonts w:ascii="Lexicon" w:hAnsi="Lexicon" w:cs="Lexicon"/>
          <w:sz w:val="28"/>
          <w:szCs w:val="28"/>
          <w:rtl/>
          <w:lang w:bidi="ar-JO"/>
        </w:rPr>
        <w:t xml:space="preserve"> موضوع البحث قد بلغ (</w:t>
      </w:r>
      <w:r w:rsidR="002A5400" w:rsidRPr="008054DA">
        <w:rPr>
          <w:rFonts w:ascii="Lexicon" w:hAnsi="Lexicon" w:cs="Lexicon"/>
          <w:sz w:val="28"/>
          <w:szCs w:val="28"/>
          <w:lang w:bidi="ar-JO"/>
        </w:rPr>
        <w:t>4.05</w:t>
      </w:r>
      <w:r w:rsidR="002A5400" w:rsidRPr="008054DA">
        <w:rPr>
          <w:rFonts w:ascii="Lexicon" w:hAnsi="Lexicon" w:cs="Lexicon"/>
          <w:sz w:val="28"/>
          <w:szCs w:val="28"/>
          <w:rtl/>
          <w:lang w:bidi="ar-JO"/>
        </w:rPr>
        <w:t>) بإنحراف معياري (0.440)، ومُعبراً عن مستوى مُمارسة مرتفع. وقد حقق بُعد رضا الزبائن أعلى متوسط حسابي بلغ (</w:t>
      </w:r>
      <w:r w:rsidR="002A5400" w:rsidRPr="008054DA">
        <w:rPr>
          <w:rFonts w:ascii="Lexicon" w:hAnsi="Lexicon" w:cs="Lexicon"/>
          <w:sz w:val="28"/>
          <w:szCs w:val="28"/>
          <w:lang w:bidi="ar-JO"/>
        </w:rPr>
        <w:t>4.56</w:t>
      </w:r>
      <w:r w:rsidR="002A5400" w:rsidRPr="008054DA">
        <w:rPr>
          <w:rFonts w:ascii="Lexicon" w:hAnsi="Lexicon" w:cs="Lexicon"/>
          <w:sz w:val="28"/>
          <w:szCs w:val="28"/>
          <w:rtl/>
          <w:lang w:bidi="ar-JO"/>
        </w:rPr>
        <w:t xml:space="preserve">) حيث يعكس مستوى مُمارسة مرتفع، فيما حقق بُعد </w:t>
      </w:r>
      <w:r w:rsidR="002A5400" w:rsidRPr="008054DA">
        <w:rPr>
          <w:rFonts w:ascii="Lexicon" w:hAnsi="Lexicon" w:cs="Lexicon"/>
          <w:sz w:val="28"/>
          <w:szCs w:val="28"/>
          <w:rtl/>
        </w:rPr>
        <w:t>الإحتفاظ بالعُملاء</w:t>
      </w:r>
      <w:r w:rsidR="002A5400" w:rsidRPr="008054DA">
        <w:rPr>
          <w:rFonts w:ascii="Lexicon" w:hAnsi="Lexicon" w:cs="Lexicon"/>
          <w:sz w:val="28"/>
          <w:szCs w:val="28"/>
          <w:rtl/>
          <w:lang w:bidi="ar-JO"/>
        </w:rPr>
        <w:t xml:space="preserve"> أدنى متوسط حسابي بلغ (</w:t>
      </w:r>
      <w:r w:rsidR="002A5400" w:rsidRPr="008054DA">
        <w:rPr>
          <w:rFonts w:ascii="Lexicon" w:hAnsi="Lexicon" w:cs="Lexicon"/>
          <w:sz w:val="28"/>
          <w:szCs w:val="28"/>
          <w:lang w:bidi="ar-JO"/>
        </w:rPr>
        <w:t>3.64</w:t>
      </w:r>
      <w:r w:rsidR="002A5400" w:rsidRPr="008054DA">
        <w:rPr>
          <w:rFonts w:ascii="Lexicon" w:hAnsi="Lexicon" w:cs="Lexicon"/>
          <w:sz w:val="28"/>
          <w:szCs w:val="28"/>
          <w:rtl/>
          <w:lang w:bidi="ar-JO"/>
        </w:rPr>
        <w:t xml:space="preserve">)  ومُعبراً عن مستوى مُمارسة متوسط. كما يُلاحظ من الجدول أعلاه إن المتوسطات الحسابية لمستوى مُمارسة الأداء التسويقي بأبعاده المختلفة كانت مُعظمها مرتفعة ، مما يُشير الى أن إستجابات عينة البحث كانت إيجابية وبدرجة كبيرة نوعاً ما تجاه مُمارسة الأداء التسويقي في </w:t>
      </w:r>
      <w:r w:rsidR="002A5400" w:rsidRPr="008054DA">
        <w:rPr>
          <w:rFonts w:ascii="Lexicon" w:hAnsi="Lexicon" w:cs="Lexicon"/>
          <w:sz w:val="28"/>
          <w:szCs w:val="28"/>
          <w:rtl/>
        </w:rPr>
        <w:t>البنوك التجارية الأردنية موضوع البحث.</w:t>
      </w:r>
    </w:p>
    <w:p w:rsidR="002A5400" w:rsidRPr="008054DA" w:rsidRDefault="002A5400" w:rsidP="00C23C3E">
      <w:pPr>
        <w:spacing w:line="240" w:lineRule="auto"/>
        <w:ind w:left="282"/>
        <w:jc w:val="lowKashida"/>
        <w:rPr>
          <w:rFonts w:ascii="Lexicon" w:hAnsi="Lexicon" w:cs="Lexicon"/>
          <w:sz w:val="28"/>
          <w:szCs w:val="28"/>
          <w:rtl/>
          <w:lang w:bidi="ar-JO"/>
        </w:rPr>
      </w:pPr>
      <w:r w:rsidRPr="008054DA">
        <w:rPr>
          <w:rFonts w:ascii="Lexicon" w:hAnsi="Lexicon" w:cs="Lexicon"/>
          <w:b/>
          <w:bCs/>
          <w:sz w:val="28"/>
          <w:szCs w:val="28"/>
          <w:rtl/>
          <w:lang w:bidi="ar-JO"/>
        </w:rPr>
        <w:t xml:space="preserve"> </w:t>
      </w:r>
      <w:r w:rsidRPr="008054DA">
        <w:rPr>
          <w:rFonts w:ascii="Lexicon" w:hAnsi="Lexicon" w:cs="Lexicon"/>
          <w:b/>
          <w:bCs/>
          <w:sz w:val="28"/>
          <w:szCs w:val="28"/>
          <w:rtl/>
        </w:rPr>
        <w:t xml:space="preserve">إختبار فرضيات </w:t>
      </w:r>
      <w:r w:rsidRPr="008054DA">
        <w:rPr>
          <w:rFonts w:ascii="Lexicon" w:hAnsi="Lexicon" w:cs="Lexicon"/>
          <w:b/>
          <w:bCs/>
          <w:sz w:val="28"/>
          <w:szCs w:val="28"/>
          <w:rtl/>
          <w:lang w:bidi="ar-JO"/>
        </w:rPr>
        <w:t xml:space="preserve">البحث </w:t>
      </w:r>
      <w:r w:rsidRPr="008054DA">
        <w:rPr>
          <w:rFonts w:ascii="Lexicon" w:hAnsi="Lexicon" w:cs="Lexicon"/>
          <w:sz w:val="28"/>
          <w:szCs w:val="28"/>
          <w:rtl/>
        </w:rPr>
        <w:t>:</w:t>
      </w:r>
    </w:p>
    <w:p w:rsidR="002A5400" w:rsidRPr="008054DA" w:rsidRDefault="002A5400" w:rsidP="00C23C3E">
      <w:pPr>
        <w:spacing w:line="240" w:lineRule="auto"/>
        <w:ind w:left="282"/>
        <w:jc w:val="lowKashida"/>
        <w:rPr>
          <w:rFonts w:ascii="Lexicon" w:hAnsi="Lexicon" w:cs="Lexicon"/>
          <w:sz w:val="28"/>
          <w:szCs w:val="28"/>
          <w:rtl/>
          <w:lang w:bidi="ar-JO"/>
        </w:rPr>
      </w:pPr>
      <w:r w:rsidRPr="008054DA">
        <w:rPr>
          <w:rFonts w:ascii="Lexicon" w:hAnsi="Lexicon" w:cs="Lexicon"/>
          <w:sz w:val="28"/>
          <w:szCs w:val="28"/>
          <w:rtl/>
        </w:rPr>
        <w:t xml:space="preserve"> تم إستخدام </w:t>
      </w:r>
      <w:r w:rsidRPr="008054DA">
        <w:rPr>
          <w:rFonts w:ascii="Lexicon" w:hAnsi="Lexicon" w:cs="Lexicon"/>
          <w:sz w:val="28"/>
          <w:szCs w:val="28"/>
          <w:rtl/>
          <w:lang w:bidi="ar-JO"/>
        </w:rPr>
        <w:t xml:space="preserve">تحليل الإنحدار الخطي البسيط ( </w:t>
      </w:r>
      <w:r w:rsidRPr="008054DA">
        <w:rPr>
          <w:rFonts w:ascii="Lexicon" w:hAnsi="Lexicon" w:cs="Lexicon"/>
          <w:sz w:val="28"/>
          <w:szCs w:val="28"/>
          <w:lang w:bidi="ar-JO"/>
        </w:rPr>
        <w:t>(Simple Linear Regression</w:t>
      </w:r>
      <w:r w:rsidRPr="008054DA">
        <w:rPr>
          <w:rFonts w:ascii="Lexicon" w:hAnsi="Lexicon" w:cs="Lexicon"/>
          <w:sz w:val="28"/>
          <w:szCs w:val="28"/>
          <w:rtl/>
          <w:lang w:bidi="ar-JO"/>
        </w:rPr>
        <w:t>، وذلك لإختبار فرضية البحث الرئيسية بهدف التحقق من مدى وجود علاقة تأثيرية ذات دلالة إحصائية عند مستوى الدلالة (</w:t>
      </w:r>
      <w:r w:rsidRPr="008054DA">
        <w:rPr>
          <w:rFonts w:ascii="Arial" w:hAnsi="Arial"/>
          <w:sz w:val="28"/>
          <w:szCs w:val="28"/>
          <w:lang w:bidi="ar-JO"/>
        </w:rPr>
        <w:t>α</w:t>
      </w:r>
      <w:r w:rsidRPr="008054DA">
        <w:rPr>
          <w:rFonts w:ascii="Lexicon" w:hAnsi="Lexicon" w:cs="Lexicon"/>
          <w:sz w:val="28"/>
          <w:szCs w:val="28"/>
          <w:lang w:bidi="ar-JO"/>
        </w:rPr>
        <w:t xml:space="preserve"> ≤ </w:t>
      </w:r>
      <w:r w:rsidRPr="008054DA">
        <w:rPr>
          <w:rFonts w:ascii="Lexicon" w:hAnsi="Lexicon" w:cs="Lexicon"/>
          <w:sz w:val="28"/>
          <w:szCs w:val="28"/>
          <w:lang w:bidi="ar-JO"/>
        </w:rPr>
        <w:lastRenderedPageBreak/>
        <w:t>0.05</w:t>
      </w:r>
      <w:r w:rsidRPr="008054DA">
        <w:rPr>
          <w:rFonts w:ascii="Lexicon" w:hAnsi="Lexicon" w:cs="Lexicon"/>
          <w:sz w:val="28"/>
          <w:szCs w:val="28"/>
          <w:rtl/>
          <w:lang w:bidi="ar-JO"/>
        </w:rPr>
        <w:t>) مابين إدارة علاقات الزبائن (</w:t>
      </w:r>
      <w:r w:rsidRPr="008054DA">
        <w:rPr>
          <w:rFonts w:ascii="Lexicon" w:hAnsi="Lexicon" w:cs="Lexicon"/>
          <w:sz w:val="28"/>
          <w:szCs w:val="28"/>
          <w:lang w:bidi="ar-JO"/>
        </w:rPr>
        <w:t>CRM</w:t>
      </w:r>
      <w:r w:rsidRPr="008054DA">
        <w:rPr>
          <w:rFonts w:ascii="Lexicon" w:hAnsi="Lexicon" w:cs="Lexicon"/>
          <w:sz w:val="28"/>
          <w:szCs w:val="28"/>
          <w:rtl/>
          <w:lang w:bidi="ar-JO"/>
        </w:rPr>
        <w:t>) والأداء التسويقي (</w:t>
      </w:r>
      <w:r w:rsidRPr="008054DA">
        <w:rPr>
          <w:rFonts w:ascii="Lexicon" w:hAnsi="Lexicon" w:cs="Lexicon"/>
          <w:sz w:val="28"/>
          <w:szCs w:val="28"/>
          <w:lang w:bidi="ar-JO"/>
        </w:rPr>
        <w:t>MP</w:t>
      </w:r>
      <w:r w:rsidRPr="008054DA">
        <w:rPr>
          <w:rFonts w:ascii="Lexicon" w:hAnsi="Lexicon" w:cs="Lexicon"/>
          <w:sz w:val="28"/>
          <w:szCs w:val="28"/>
          <w:rtl/>
          <w:lang w:bidi="ar-JO"/>
        </w:rPr>
        <w:t>) للبنوك التجارية الأردنية موضوع البحث.</w:t>
      </w:r>
    </w:p>
    <w:p w:rsidR="002A5400" w:rsidRPr="008054DA" w:rsidRDefault="002A5400" w:rsidP="00C23C3E">
      <w:pPr>
        <w:spacing w:line="240" w:lineRule="auto"/>
        <w:ind w:left="282"/>
        <w:jc w:val="lowKashida"/>
        <w:rPr>
          <w:rFonts w:ascii="Lexicon" w:hAnsi="Lexicon" w:cs="Lexicon"/>
          <w:sz w:val="28"/>
          <w:szCs w:val="28"/>
          <w:rtl/>
          <w:lang w:bidi="ar-JO"/>
        </w:rPr>
      </w:pPr>
      <w:r w:rsidRPr="008054DA">
        <w:rPr>
          <w:rFonts w:ascii="Lexicon" w:hAnsi="Lexicon" w:cs="Lexicon"/>
          <w:sz w:val="28"/>
          <w:szCs w:val="28"/>
          <w:rtl/>
          <w:lang w:bidi="ar-JO"/>
        </w:rPr>
        <w:t xml:space="preserve">أما الفرضيات الفرعية المنبثقة عن فرضية البحث الرئيسية فقد تم إختبارها بإستخدام تحليل الإنحدار الخطي المتعدد ( </w:t>
      </w:r>
      <w:r w:rsidRPr="008054DA">
        <w:rPr>
          <w:rFonts w:ascii="Lexicon" w:hAnsi="Lexicon" w:cs="Lexicon"/>
          <w:sz w:val="28"/>
          <w:szCs w:val="28"/>
          <w:lang w:bidi="ar-JO"/>
        </w:rPr>
        <w:t>(Multiple Linear Regression</w:t>
      </w:r>
      <w:r w:rsidRPr="008054DA">
        <w:rPr>
          <w:rFonts w:ascii="Lexicon" w:hAnsi="Lexicon" w:cs="Lexicon"/>
          <w:sz w:val="28"/>
          <w:szCs w:val="28"/>
          <w:rtl/>
          <w:lang w:bidi="ar-JO"/>
        </w:rPr>
        <w:t xml:space="preserve"> وذلك بهدف التحقق من مدى وجود علاقة تأثيرية ذات دلالة إحصائية عند مستوى الدلالة (</w:t>
      </w:r>
      <w:r w:rsidRPr="008054DA">
        <w:rPr>
          <w:rFonts w:ascii="Arial" w:hAnsi="Arial"/>
          <w:sz w:val="28"/>
          <w:szCs w:val="28"/>
          <w:lang w:bidi="ar-JO"/>
        </w:rPr>
        <w:t>α</w:t>
      </w:r>
      <w:r w:rsidRPr="008054DA">
        <w:rPr>
          <w:rFonts w:ascii="Lexicon" w:hAnsi="Lexicon" w:cs="Lexicon"/>
          <w:sz w:val="28"/>
          <w:szCs w:val="28"/>
          <w:lang w:bidi="ar-JO"/>
        </w:rPr>
        <w:t xml:space="preserve"> ≤ 0.05</w:t>
      </w:r>
      <w:r w:rsidRPr="008054DA">
        <w:rPr>
          <w:rFonts w:ascii="Lexicon" w:hAnsi="Lexicon" w:cs="Lexicon"/>
          <w:sz w:val="28"/>
          <w:szCs w:val="28"/>
          <w:rtl/>
          <w:lang w:bidi="ar-JO"/>
        </w:rPr>
        <w:t>) مابين إدارة علاقات الزبائن (</w:t>
      </w:r>
      <w:r w:rsidRPr="008054DA">
        <w:rPr>
          <w:rFonts w:ascii="Lexicon" w:hAnsi="Lexicon" w:cs="Lexicon"/>
          <w:sz w:val="28"/>
          <w:szCs w:val="28"/>
          <w:lang w:bidi="ar-JO"/>
        </w:rPr>
        <w:t>CRM</w:t>
      </w:r>
      <w:r w:rsidRPr="008054DA">
        <w:rPr>
          <w:rFonts w:ascii="Lexicon" w:hAnsi="Lexicon" w:cs="Lexicon"/>
          <w:sz w:val="28"/>
          <w:szCs w:val="28"/>
          <w:rtl/>
          <w:lang w:bidi="ar-JO"/>
        </w:rPr>
        <w:t>) بدلالة أبعادها كمتغيرات مستقلة مع كل بُعد من أبعاد الأداء التسويقي  كمتغير تابع للبنوك التجارية الأردنية موضوع البحث، حيث تم إستخدام طريقة الإنحدار المُتدرج (</w:t>
      </w:r>
      <w:r w:rsidRPr="008054DA">
        <w:rPr>
          <w:rFonts w:ascii="Lexicon" w:hAnsi="Lexicon" w:cs="Lexicon"/>
          <w:sz w:val="28"/>
          <w:szCs w:val="28"/>
          <w:lang w:bidi="ar-JO"/>
        </w:rPr>
        <w:t>Stepwise Regression</w:t>
      </w:r>
      <w:r w:rsidRPr="008054DA">
        <w:rPr>
          <w:rFonts w:ascii="Lexicon" w:hAnsi="Lexicon" w:cs="Lexicon"/>
          <w:sz w:val="28"/>
          <w:szCs w:val="28"/>
          <w:rtl/>
          <w:lang w:bidi="ar-JO"/>
        </w:rPr>
        <w:t>) التي تستخدم عدد من المتغيرات المستقلة الأقوى ارتباطاً بالمتغير التابع (وليس كل المتغيرات المستقلة) وإدراجها ضمن معادلة الإنحدار الخطي المتعدد.</w:t>
      </w:r>
    </w:p>
    <w:p w:rsidR="002A5400" w:rsidRPr="008054DA" w:rsidRDefault="002A5400" w:rsidP="00C23C3E">
      <w:pPr>
        <w:spacing w:line="240" w:lineRule="auto"/>
        <w:ind w:left="282"/>
        <w:jc w:val="lowKashida"/>
        <w:rPr>
          <w:rFonts w:ascii="Lexicon" w:hAnsi="Lexicon" w:cs="Lexicon"/>
          <w:sz w:val="28"/>
          <w:szCs w:val="28"/>
          <w:rtl/>
          <w:lang w:eastAsia="ar-JO" w:bidi="ar-JO"/>
        </w:rPr>
      </w:pPr>
      <w:r w:rsidRPr="008054DA">
        <w:rPr>
          <w:rFonts w:ascii="Lexicon" w:hAnsi="Lexicon" w:cs="Lexicon"/>
          <w:b/>
          <w:bCs/>
          <w:sz w:val="28"/>
          <w:szCs w:val="28"/>
          <w:rtl/>
          <w:lang w:bidi="ar-JO"/>
        </w:rPr>
        <w:t>فرضية الدراسة الرئيسية:</w:t>
      </w:r>
      <w:r w:rsidRPr="008054DA">
        <w:rPr>
          <w:rFonts w:ascii="Lexicon" w:hAnsi="Lexicon" w:cs="Lexicon"/>
          <w:sz w:val="28"/>
          <w:szCs w:val="28"/>
          <w:rtl/>
          <w:lang w:eastAsia="ar-JO" w:bidi="ar-JO"/>
        </w:rPr>
        <w:t xml:space="preserve"> تم إستخدام </w:t>
      </w:r>
      <w:r w:rsidRPr="008054DA">
        <w:rPr>
          <w:rFonts w:ascii="Lexicon" w:hAnsi="Lexicon" w:cs="Lexicon"/>
          <w:sz w:val="28"/>
          <w:szCs w:val="28"/>
          <w:rtl/>
          <w:lang w:bidi="ar-JO"/>
        </w:rPr>
        <w:t xml:space="preserve">تحليل الإنحدار الخطي البسيط  </w:t>
      </w:r>
      <w:r w:rsidRPr="008054DA">
        <w:rPr>
          <w:rFonts w:ascii="Lexicon" w:hAnsi="Lexicon" w:cs="Lexicon"/>
          <w:sz w:val="28"/>
          <w:szCs w:val="28"/>
          <w:lang w:bidi="ar-JO"/>
        </w:rPr>
        <w:t>(Simple Linear Regression</w:t>
      </w:r>
      <w:r w:rsidR="00365C3D" w:rsidRPr="008054DA">
        <w:rPr>
          <w:rFonts w:ascii="Lexicon" w:hAnsi="Lexicon" w:cs="Lexicon"/>
          <w:sz w:val="28"/>
          <w:szCs w:val="28"/>
          <w:lang w:bidi="ar-JO"/>
        </w:rPr>
        <w:t>)</w:t>
      </w:r>
      <w:r w:rsidRPr="008054DA">
        <w:rPr>
          <w:rFonts w:ascii="Lexicon" w:hAnsi="Lexicon" w:cs="Lexicon"/>
          <w:sz w:val="28"/>
          <w:szCs w:val="28"/>
          <w:rtl/>
          <w:lang w:eastAsia="ar-JO" w:bidi="ar-JO"/>
        </w:rPr>
        <w:t xml:space="preserve"> لإختبار هذه الفرضية حيث كانت نتائج التحليل كما موضح في الجدول (3).</w:t>
      </w:r>
    </w:p>
    <w:p w:rsidR="002A5400" w:rsidRPr="008054DA" w:rsidRDefault="002A5400" w:rsidP="00C23C3E">
      <w:pPr>
        <w:spacing w:line="240" w:lineRule="auto"/>
        <w:ind w:left="282"/>
        <w:jc w:val="center"/>
        <w:rPr>
          <w:rFonts w:ascii="Lexicon" w:hAnsi="Lexicon" w:cs="Lexicon"/>
          <w:b/>
          <w:bCs/>
          <w:sz w:val="28"/>
          <w:szCs w:val="28"/>
          <w:rtl/>
          <w:lang w:bidi="ar-JO"/>
        </w:rPr>
      </w:pPr>
      <w:r w:rsidRPr="008054DA">
        <w:rPr>
          <w:rFonts w:ascii="Lexicon" w:hAnsi="Lexicon" w:cs="Lexicon"/>
          <w:b/>
          <w:bCs/>
          <w:sz w:val="28"/>
          <w:szCs w:val="28"/>
          <w:rtl/>
        </w:rPr>
        <w:t>جدول (3)</w:t>
      </w:r>
    </w:p>
    <w:p w:rsidR="002A5400" w:rsidRDefault="002A5400" w:rsidP="00C23C3E">
      <w:pPr>
        <w:spacing w:line="240" w:lineRule="auto"/>
        <w:ind w:left="282"/>
        <w:jc w:val="lowKashida"/>
        <w:rPr>
          <w:rFonts w:ascii="Lexicon" w:hAnsi="Lexicon" w:cs="Lexicon"/>
          <w:sz w:val="28"/>
          <w:szCs w:val="28"/>
          <w:rtl/>
          <w:lang w:bidi="ar-JO"/>
        </w:rPr>
      </w:pPr>
      <w:r w:rsidRPr="008054DA">
        <w:rPr>
          <w:rFonts w:ascii="Lexicon" w:hAnsi="Lexicon" w:cs="Lexicon"/>
          <w:b/>
          <w:bCs/>
          <w:sz w:val="28"/>
          <w:szCs w:val="28"/>
          <w:rtl/>
        </w:rPr>
        <w:t xml:space="preserve">نتائج تحليل الإنحدار البسيط </w:t>
      </w:r>
      <w:r w:rsidRPr="008054DA">
        <w:rPr>
          <w:rFonts w:ascii="Lexicon" w:hAnsi="Lexicon" w:cs="Lexicon"/>
          <w:b/>
          <w:bCs/>
          <w:sz w:val="28"/>
          <w:szCs w:val="28"/>
          <w:rtl/>
          <w:lang w:bidi="ar-JO"/>
        </w:rPr>
        <w:t xml:space="preserve">( </w:t>
      </w:r>
      <w:r w:rsidRPr="008054DA">
        <w:rPr>
          <w:rFonts w:ascii="Lexicon" w:hAnsi="Lexicon" w:cs="Lexicon"/>
          <w:b/>
          <w:bCs/>
          <w:sz w:val="28"/>
          <w:szCs w:val="28"/>
          <w:lang w:bidi="ar-JO"/>
        </w:rPr>
        <w:t>(Simple Linear Regression</w:t>
      </w:r>
      <w:r w:rsidRPr="008054DA">
        <w:rPr>
          <w:rFonts w:ascii="Lexicon" w:hAnsi="Lexicon" w:cs="Lexicon"/>
          <w:b/>
          <w:bCs/>
          <w:sz w:val="28"/>
          <w:szCs w:val="28"/>
          <w:rtl/>
          <w:lang w:bidi="ar-JO"/>
        </w:rPr>
        <w:t xml:space="preserve"> لإختبار فرضية الدراسة الرئيسية</w:t>
      </w:r>
    </w:p>
    <w:p w:rsidR="00FE2B11" w:rsidRDefault="00FE2B11" w:rsidP="00C23C3E">
      <w:pPr>
        <w:spacing w:line="240" w:lineRule="auto"/>
        <w:ind w:left="282"/>
        <w:jc w:val="lowKashida"/>
        <w:rPr>
          <w:rFonts w:ascii="Lexicon" w:hAnsi="Lexicon" w:cs="Lexicon"/>
          <w:sz w:val="28"/>
          <w:szCs w:val="28"/>
          <w:rtl/>
          <w:lang w:bidi="ar-JO"/>
        </w:rPr>
      </w:pPr>
      <w:r>
        <w:rPr>
          <w:noProof/>
        </w:rPr>
        <w:drawing>
          <wp:inline distT="0" distB="0" distL="0" distR="0" wp14:anchorId="668EC6E9" wp14:editId="3F84DAEB">
            <wp:extent cx="3832697" cy="3054485"/>
            <wp:effectExtent l="0" t="0" r="0"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4671" t="22180" r="34915" b="16165"/>
                    <a:stretch/>
                  </pic:blipFill>
                  <pic:spPr bwMode="auto">
                    <a:xfrm>
                      <a:off x="0" y="0"/>
                      <a:ext cx="3833387" cy="3055035"/>
                    </a:xfrm>
                    <a:prstGeom prst="rect">
                      <a:avLst/>
                    </a:prstGeom>
                    <a:ln>
                      <a:noFill/>
                    </a:ln>
                    <a:extLst>
                      <a:ext uri="{53640926-AAD7-44D8-BBD7-CCE9431645EC}">
                        <a14:shadowObscured xmlns:a14="http://schemas.microsoft.com/office/drawing/2010/main"/>
                      </a:ext>
                    </a:extLst>
                  </pic:spPr>
                </pic:pic>
              </a:graphicData>
            </a:graphic>
          </wp:inline>
        </w:drawing>
      </w:r>
    </w:p>
    <w:p w:rsidR="002A5400" w:rsidRPr="008054DA" w:rsidRDefault="002A5400" w:rsidP="00C23C3E">
      <w:pPr>
        <w:spacing w:line="240" w:lineRule="auto"/>
        <w:ind w:left="282"/>
        <w:jc w:val="lowKashida"/>
        <w:rPr>
          <w:rFonts w:ascii="Lexicon" w:hAnsi="Lexicon" w:cs="Lexicon"/>
          <w:sz w:val="28"/>
          <w:szCs w:val="28"/>
          <w:rtl/>
        </w:rPr>
      </w:pPr>
      <w:r w:rsidRPr="008054DA">
        <w:rPr>
          <w:rFonts w:ascii="Lexicon" w:hAnsi="Lexicon" w:cs="Lexicon"/>
          <w:sz w:val="28"/>
          <w:szCs w:val="28"/>
          <w:rtl/>
          <w:lang w:bidi="ar-JO"/>
        </w:rPr>
        <w:t xml:space="preserve">       </w:t>
      </w:r>
      <w:r w:rsidRPr="008054DA">
        <w:rPr>
          <w:rFonts w:ascii="Lexicon" w:hAnsi="Lexicon" w:cs="Lexicon"/>
          <w:sz w:val="28"/>
          <w:szCs w:val="28"/>
          <w:rtl/>
        </w:rPr>
        <w:t>يُلاحظ من نتائج تحليل الإنحدار البسيط الموضحة في الجدول أعلاه ما يلي:</w:t>
      </w:r>
    </w:p>
    <w:p w:rsidR="002A5400" w:rsidRPr="008054DA" w:rsidRDefault="002A5400" w:rsidP="00C23C3E">
      <w:pPr>
        <w:numPr>
          <w:ilvl w:val="0"/>
          <w:numId w:val="5"/>
        </w:numPr>
        <w:tabs>
          <w:tab w:val="left" w:pos="368"/>
        </w:tabs>
        <w:spacing w:line="240" w:lineRule="auto"/>
        <w:ind w:left="282"/>
        <w:jc w:val="lowKashida"/>
        <w:rPr>
          <w:rFonts w:ascii="Lexicon" w:hAnsi="Lexicon" w:cs="Lexicon"/>
          <w:sz w:val="28"/>
          <w:szCs w:val="28"/>
          <w:rtl/>
        </w:rPr>
      </w:pPr>
      <w:r w:rsidRPr="008054DA">
        <w:rPr>
          <w:rFonts w:ascii="Lexicon" w:hAnsi="Lexicon" w:cs="Lexicon"/>
          <w:sz w:val="28"/>
          <w:szCs w:val="28"/>
          <w:rtl/>
        </w:rPr>
        <w:lastRenderedPageBreak/>
        <w:t>إن قيمة معامل إرتباط بيرسون الخطي (</w:t>
      </w:r>
      <w:r w:rsidRPr="008054DA">
        <w:rPr>
          <w:rFonts w:ascii="Lexicon" w:hAnsi="Lexicon" w:cs="Lexicon"/>
          <w:sz w:val="28"/>
          <w:szCs w:val="28"/>
        </w:rPr>
        <w:t>R</w:t>
      </w:r>
      <w:r w:rsidRPr="008054DA">
        <w:rPr>
          <w:rFonts w:ascii="Lexicon" w:hAnsi="Lexicon" w:cs="Lexicon"/>
          <w:sz w:val="28"/>
          <w:szCs w:val="28"/>
          <w:rtl/>
        </w:rPr>
        <w:t>) بلغت (</w:t>
      </w:r>
      <w:r w:rsidRPr="008054DA">
        <w:rPr>
          <w:rFonts w:ascii="Lexicon" w:hAnsi="Lexicon" w:cs="Lexicon"/>
          <w:sz w:val="28"/>
          <w:szCs w:val="28"/>
        </w:rPr>
        <w:t>0.687</w:t>
      </w:r>
      <w:r w:rsidRPr="008054DA">
        <w:rPr>
          <w:rFonts w:ascii="Lexicon" w:hAnsi="Lexicon" w:cs="Lexicon"/>
          <w:sz w:val="28"/>
          <w:szCs w:val="28"/>
          <w:rtl/>
        </w:rPr>
        <w:t xml:space="preserve">) وهي دالة إحصائياً </w:t>
      </w:r>
      <w:r w:rsidRPr="008054DA">
        <w:rPr>
          <w:rFonts w:ascii="Lexicon" w:hAnsi="Lexicon" w:cs="Lexicon"/>
          <w:sz w:val="28"/>
          <w:szCs w:val="28"/>
          <w:rtl/>
          <w:lang w:bidi="ar-JO"/>
        </w:rPr>
        <w:t xml:space="preserve">عند </w:t>
      </w:r>
      <w:r w:rsidRPr="008054DA">
        <w:rPr>
          <w:rFonts w:ascii="Lexicon" w:hAnsi="Lexicon" w:cs="Lexicon"/>
          <w:sz w:val="28"/>
          <w:szCs w:val="28"/>
          <w:rtl/>
        </w:rPr>
        <w:t>مستوى الدلالة</w:t>
      </w:r>
      <w:r w:rsidRPr="008054DA">
        <w:rPr>
          <w:rFonts w:ascii="Lexicon" w:hAnsi="Lexicon" w:cs="Lexicon"/>
          <w:sz w:val="28"/>
          <w:szCs w:val="28"/>
          <w:rtl/>
          <w:lang w:bidi="ar-JO"/>
        </w:rPr>
        <w:t xml:space="preserve"> (</w:t>
      </w:r>
      <w:r w:rsidRPr="008054DA">
        <w:rPr>
          <w:rFonts w:ascii="Arial" w:hAnsi="Arial"/>
          <w:sz w:val="28"/>
          <w:szCs w:val="28"/>
          <w:lang w:bidi="ar-JO"/>
        </w:rPr>
        <w:t>α</w:t>
      </w:r>
      <w:r w:rsidRPr="008054DA">
        <w:rPr>
          <w:rFonts w:ascii="Lexicon" w:hAnsi="Lexicon" w:cs="Lexicon"/>
          <w:sz w:val="28"/>
          <w:szCs w:val="28"/>
          <w:lang w:bidi="ar-JO"/>
        </w:rPr>
        <w:t xml:space="preserve"> ≤ 0.05</w:t>
      </w:r>
      <w:r w:rsidRPr="008054DA">
        <w:rPr>
          <w:rFonts w:ascii="Lexicon" w:hAnsi="Lexicon" w:cs="Lexicon"/>
          <w:sz w:val="28"/>
          <w:szCs w:val="28"/>
          <w:rtl/>
          <w:lang w:bidi="ar-JO"/>
        </w:rPr>
        <w:t>)</w:t>
      </w:r>
      <w:r w:rsidRPr="008054DA">
        <w:rPr>
          <w:rFonts w:ascii="Lexicon" w:hAnsi="Lexicon" w:cs="Lexicon"/>
          <w:sz w:val="28"/>
          <w:szCs w:val="28"/>
          <w:rtl/>
        </w:rPr>
        <w:t>، وتُشير إلى وجود علاقة قوية نوعاً ما بين المتغير المستقل (إدارة علاقات الزبائن) والمتغير التابع (الأداء التسويقي) للبنوك التجارية الأردنية</w:t>
      </w:r>
      <w:r w:rsidRPr="008054DA">
        <w:rPr>
          <w:rFonts w:ascii="Lexicon" w:hAnsi="Lexicon" w:cs="Lexicon"/>
          <w:sz w:val="28"/>
          <w:szCs w:val="28"/>
          <w:rtl/>
          <w:lang w:bidi="ar-JO"/>
        </w:rPr>
        <w:t xml:space="preserve"> موضوع البحث</w:t>
      </w:r>
      <w:r w:rsidRPr="008054DA">
        <w:rPr>
          <w:rFonts w:ascii="Lexicon" w:hAnsi="Lexicon" w:cs="Lexicon"/>
          <w:sz w:val="28"/>
          <w:szCs w:val="28"/>
          <w:rtl/>
        </w:rPr>
        <w:t>، كما إن إشارة معامل الإرتباط (</w:t>
      </w:r>
      <w:r w:rsidRPr="008054DA">
        <w:rPr>
          <w:rFonts w:ascii="Lexicon" w:hAnsi="Lexicon" w:cs="Lexicon"/>
          <w:sz w:val="28"/>
          <w:szCs w:val="28"/>
        </w:rPr>
        <w:t>R</w:t>
      </w:r>
      <w:r w:rsidRPr="008054DA">
        <w:rPr>
          <w:rFonts w:ascii="Lexicon" w:hAnsi="Lexicon" w:cs="Lexicon"/>
          <w:sz w:val="28"/>
          <w:szCs w:val="28"/>
          <w:rtl/>
        </w:rPr>
        <w:t>) الموجبة تُشير إلى أن العلاقة بين كلا المتغيرين علاقة طردية موجبة، أي كلما زاد التركيز على إدارة علاقات الزبائن سيؤدي إلى تحسن في الأداء التسويقي للبنوك التجارية الأردنية موضوع البحث.</w:t>
      </w:r>
    </w:p>
    <w:p w:rsidR="002A5400" w:rsidRPr="008054DA" w:rsidRDefault="002A5400" w:rsidP="00C23C3E">
      <w:pPr>
        <w:numPr>
          <w:ilvl w:val="0"/>
          <w:numId w:val="5"/>
        </w:numPr>
        <w:tabs>
          <w:tab w:val="left" w:pos="368"/>
        </w:tabs>
        <w:spacing w:line="240" w:lineRule="auto"/>
        <w:ind w:left="282"/>
        <w:jc w:val="lowKashida"/>
        <w:rPr>
          <w:rFonts w:ascii="Lexicon" w:hAnsi="Lexicon" w:cs="Lexicon"/>
          <w:sz w:val="28"/>
          <w:szCs w:val="28"/>
        </w:rPr>
      </w:pPr>
      <w:r w:rsidRPr="008054DA">
        <w:rPr>
          <w:rFonts w:ascii="Lexicon" w:hAnsi="Lexicon" w:cs="Lexicon"/>
          <w:sz w:val="28"/>
          <w:szCs w:val="28"/>
          <w:rtl/>
        </w:rPr>
        <w:t xml:space="preserve">  إن قيمة معامل الإنحدار الخطي البسيط (</w:t>
      </w:r>
      <w:r w:rsidRPr="008054DA">
        <w:rPr>
          <w:rFonts w:ascii="Arial" w:eastAsia="Times New Roman" w:hAnsi="Arial"/>
          <w:sz w:val="28"/>
          <w:szCs w:val="28"/>
        </w:rPr>
        <w:t>β</w:t>
      </w:r>
      <w:r w:rsidRPr="008054DA">
        <w:rPr>
          <w:rFonts w:ascii="Lexicon" w:hAnsi="Lexicon" w:cs="Lexicon"/>
          <w:sz w:val="28"/>
          <w:szCs w:val="28"/>
          <w:rtl/>
        </w:rPr>
        <w:t>) بلغت (</w:t>
      </w:r>
      <w:r w:rsidRPr="008054DA">
        <w:rPr>
          <w:rFonts w:ascii="Lexicon" w:hAnsi="Lexicon" w:cs="Lexicon"/>
          <w:sz w:val="28"/>
          <w:szCs w:val="28"/>
          <w:lang w:bidi="ar-JO"/>
        </w:rPr>
        <w:t>0.716</w:t>
      </w:r>
      <w:r w:rsidRPr="008054DA">
        <w:rPr>
          <w:rFonts w:ascii="Lexicon" w:hAnsi="Lexicon" w:cs="Lexicon"/>
          <w:sz w:val="28"/>
          <w:szCs w:val="28"/>
          <w:rtl/>
        </w:rPr>
        <w:t xml:space="preserve">) وهي ذات دلالة إحصائية حيث أن قيمة الإختبار الإحصائي </w:t>
      </w:r>
      <w:r w:rsidRPr="008054DA">
        <w:rPr>
          <w:rFonts w:ascii="Lexicon" w:hAnsi="Lexicon" w:cs="Lexicon"/>
          <w:sz w:val="28"/>
          <w:szCs w:val="28"/>
        </w:rPr>
        <w:t>t</w:t>
      </w:r>
      <w:r w:rsidRPr="008054DA">
        <w:rPr>
          <w:rFonts w:ascii="Lexicon" w:hAnsi="Lexicon" w:cs="Lexicon"/>
          <w:sz w:val="28"/>
          <w:szCs w:val="28"/>
          <w:rtl/>
        </w:rPr>
        <w:t xml:space="preserve"> بلغت (</w:t>
      </w:r>
      <w:r w:rsidRPr="008054DA">
        <w:rPr>
          <w:rFonts w:ascii="Lexicon" w:hAnsi="Lexicon" w:cs="Lexicon"/>
          <w:sz w:val="28"/>
          <w:szCs w:val="28"/>
          <w:lang w:bidi="ar-JO"/>
        </w:rPr>
        <w:t>11.092</w:t>
      </w:r>
      <w:r w:rsidRPr="008054DA">
        <w:rPr>
          <w:rFonts w:ascii="Lexicon" w:hAnsi="Lexicon" w:cs="Lexicon"/>
          <w:sz w:val="28"/>
          <w:szCs w:val="28"/>
          <w:rtl/>
        </w:rPr>
        <w:t xml:space="preserve">) </w:t>
      </w:r>
      <w:r w:rsidRPr="008054DA">
        <w:rPr>
          <w:rFonts w:ascii="Lexicon" w:hAnsi="Lexicon" w:cs="Lexicon"/>
          <w:sz w:val="28"/>
          <w:szCs w:val="28"/>
          <w:rtl/>
          <w:lang w:bidi="ar-JO"/>
        </w:rPr>
        <w:t xml:space="preserve">عند </w:t>
      </w:r>
      <w:r w:rsidRPr="008054DA">
        <w:rPr>
          <w:rFonts w:ascii="Lexicon" w:hAnsi="Lexicon" w:cs="Lexicon"/>
          <w:sz w:val="28"/>
          <w:szCs w:val="28"/>
          <w:rtl/>
        </w:rPr>
        <w:t xml:space="preserve">مستوى الدلالة </w:t>
      </w:r>
      <w:r w:rsidRPr="008054DA">
        <w:rPr>
          <w:rFonts w:ascii="Lexicon" w:hAnsi="Lexicon" w:cs="Lexicon"/>
          <w:sz w:val="28"/>
          <w:szCs w:val="28"/>
          <w:rtl/>
          <w:lang w:bidi="ar-JO"/>
        </w:rPr>
        <w:t>(</w:t>
      </w:r>
      <w:r w:rsidRPr="008054DA">
        <w:rPr>
          <w:rFonts w:ascii="Arial" w:hAnsi="Arial"/>
          <w:sz w:val="28"/>
          <w:szCs w:val="28"/>
          <w:lang w:bidi="ar-JO"/>
        </w:rPr>
        <w:t>α</w:t>
      </w:r>
      <w:r w:rsidRPr="008054DA">
        <w:rPr>
          <w:rFonts w:ascii="Lexicon" w:hAnsi="Lexicon" w:cs="Lexicon"/>
          <w:sz w:val="28"/>
          <w:szCs w:val="28"/>
          <w:lang w:bidi="ar-JO"/>
        </w:rPr>
        <w:t xml:space="preserve"> ≤ 0.05</w:t>
      </w:r>
      <w:r w:rsidRPr="008054DA">
        <w:rPr>
          <w:rFonts w:ascii="Lexicon" w:hAnsi="Lexicon" w:cs="Lexicon"/>
          <w:sz w:val="28"/>
          <w:szCs w:val="28"/>
          <w:rtl/>
          <w:lang w:bidi="ar-JO"/>
        </w:rPr>
        <w:t>)، و</w:t>
      </w:r>
      <w:r w:rsidRPr="008054DA">
        <w:rPr>
          <w:rFonts w:ascii="Lexicon" w:hAnsi="Lexicon" w:cs="Lexicon"/>
          <w:sz w:val="28"/>
          <w:szCs w:val="28"/>
          <w:rtl/>
        </w:rPr>
        <w:t>تُشير إلى وجود علاقة</w:t>
      </w:r>
      <w:r w:rsidRPr="008054DA">
        <w:rPr>
          <w:rFonts w:ascii="Lexicon" w:hAnsi="Lexicon" w:cs="Lexicon"/>
          <w:sz w:val="28"/>
          <w:szCs w:val="28"/>
          <w:rtl/>
          <w:lang w:bidi="ar-JO"/>
        </w:rPr>
        <w:t xml:space="preserve"> تأثيرية و</w:t>
      </w:r>
      <w:r w:rsidRPr="008054DA">
        <w:rPr>
          <w:rFonts w:ascii="Lexicon" w:hAnsi="Lexicon" w:cs="Lexicon"/>
          <w:sz w:val="28"/>
          <w:szCs w:val="28"/>
          <w:rtl/>
        </w:rPr>
        <w:t>تفسيرية  بين المتغير المستقل (إدارة علاقات الزبائن) والمتغير التابع الأداء التسويقي للبنوك التجارية الأردنية موضوع البحث.</w:t>
      </w:r>
      <w:r w:rsidRPr="008054DA">
        <w:rPr>
          <w:rFonts w:ascii="Lexicon" w:hAnsi="Lexicon" w:cs="Lexicon"/>
          <w:sz w:val="28"/>
          <w:szCs w:val="28"/>
          <w:rtl/>
          <w:lang w:bidi="ar-JO"/>
        </w:rPr>
        <w:t xml:space="preserve"> </w:t>
      </w:r>
      <w:r w:rsidRPr="008054DA">
        <w:rPr>
          <w:rFonts w:ascii="Lexicon" w:hAnsi="Lexicon" w:cs="Lexicon"/>
          <w:sz w:val="28"/>
          <w:szCs w:val="28"/>
          <w:rtl/>
        </w:rPr>
        <w:t>وتعني قيمة معامل الإنحدار (</w:t>
      </w:r>
      <w:r w:rsidRPr="008054DA">
        <w:rPr>
          <w:rFonts w:ascii="Arial" w:hAnsi="Arial"/>
          <w:sz w:val="28"/>
          <w:szCs w:val="28"/>
          <w:lang w:bidi="ar-IQ"/>
        </w:rPr>
        <w:t>α</w:t>
      </w:r>
      <w:r w:rsidRPr="008054DA">
        <w:rPr>
          <w:rFonts w:ascii="Lexicon" w:hAnsi="Lexicon" w:cs="Lexicon"/>
          <w:sz w:val="28"/>
          <w:szCs w:val="28"/>
          <w:rtl/>
        </w:rPr>
        <w:t>) وإشارته الموجبة أن زيادة المتغير المستقل (إدارة علاقات الزبائن)  بقيمة وحدة واحدة تؤدي إلى زيادة في المتغير التابع (الأداء التسويقي) للبنوك التجارية الأردنية موضوع البحث بقيمة (</w:t>
      </w:r>
      <w:r w:rsidRPr="008054DA">
        <w:rPr>
          <w:rFonts w:ascii="Lexicon" w:hAnsi="Lexicon" w:cs="Lexicon"/>
          <w:sz w:val="28"/>
          <w:szCs w:val="28"/>
        </w:rPr>
        <w:t>0.716</w:t>
      </w:r>
      <w:r w:rsidRPr="008054DA">
        <w:rPr>
          <w:rFonts w:ascii="Lexicon" w:hAnsi="Lexicon" w:cs="Lexicon"/>
          <w:sz w:val="28"/>
          <w:szCs w:val="28"/>
          <w:rtl/>
        </w:rPr>
        <w:t>) وحدة. كما أن قيمة معامل الثبات لنموذج الإنحدار الخطي البسيط (</w:t>
      </w:r>
      <w:r w:rsidRPr="008054DA">
        <w:rPr>
          <w:rFonts w:ascii="Arial" w:hAnsi="Arial"/>
          <w:sz w:val="28"/>
          <w:szCs w:val="28"/>
          <w:lang w:bidi="ar-IQ"/>
        </w:rPr>
        <w:t>α</w:t>
      </w:r>
      <w:r w:rsidRPr="008054DA">
        <w:rPr>
          <w:rFonts w:ascii="Lexicon" w:hAnsi="Lexicon" w:cs="Lexicon"/>
          <w:sz w:val="28"/>
          <w:szCs w:val="28"/>
          <w:rtl/>
        </w:rPr>
        <w:t>) قد بلغت (</w:t>
      </w:r>
      <w:r w:rsidRPr="008054DA">
        <w:rPr>
          <w:rFonts w:ascii="Lexicon" w:hAnsi="Lexicon" w:cs="Lexicon"/>
          <w:sz w:val="28"/>
          <w:szCs w:val="28"/>
          <w:lang w:bidi="ar-JO"/>
        </w:rPr>
        <w:t>1.227</w:t>
      </w:r>
      <w:r w:rsidRPr="008054DA">
        <w:rPr>
          <w:rFonts w:ascii="Lexicon" w:hAnsi="Lexicon" w:cs="Lexicon"/>
          <w:sz w:val="28"/>
          <w:szCs w:val="28"/>
          <w:rtl/>
        </w:rPr>
        <w:t xml:space="preserve">) وهي ذات دلالة إحصائية حيث إن قيمة الإختبار الإحصائي </w:t>
      </w:r>
      <w:r w:rsidRPr="008054DA">
        <w:rPr>
          <w:rFonts w:ascii="Lexicon" w:hAnsi="Lexicon" w:cs="Lexicon"/>
          <w:sz w:val="28"/>
          <w:szCs w:val="28"/>
        </w:rPr>
        <w:t>t</w:t>
      </w:r>
      <w:r w:rsidRPr="008054DA">
        <w:rPr>
          <w:rFonts w:ascii="Lexicon" w:hAnsi="Lexicon" w:cs="Lexicon"/>
          <w:sz w:val="28"/>
          <w:szCs w:val="28"/>
          <w:rtl/>
        </w:rPr>
        <w:t xml:space="preserve"> بلغت (</w:t>
      </w:r>
      <w:r w:rsidRPr="008054DA">
        <w:rPr>
          <w:rFonts w:ascii="Lexicon" w:hAnsi="Lexicon" w:cs="Lexicon"/>
          <w:sz w:val="28"/>
          <w:szCs w:val="28"/>
        </w:rPr>
        <w:t>4.406</w:t>
      </w:r>
      <w:r w:rsidRPr="008054DA">
        <w:rPr>
          <w:rFonts w:ascii="Lexicon" w:hAnsi="Lexicon" w:cs="Lexicon"/>
          <w:sz w:val="28"/>
          <w:szCs w:val="28"/>
          <w:rtl/>
        </w:rPr>
        <w:t xml:space="preserve">) </w:t>
      </w:r>
      <w:r w:rsidRPr="008054DA">
        <w:rPr>
          <w:rFonts w:ascii="Lexicon" w:hAnsi="Lexicon" w:cs="Lexicon"/>
          <w:sz w:val="28"/>
          <w:szCs w:val="28"/>
          <w:rtl/>
          <w:lang w:bidi="ar-JO"/>
        </w:rPr>
        <w:t xml:space="preserve">عند </w:t>
      </w:r>
      <w:r w:rsidRPr="008054DA">
        <w:rPr>
          <w:rFonts w:ascii="Lexicon" w:hAnsi="Lexicon" w:cs="Lexicon"/>
          <w:sz w:val="28"/>
          <w:szCs w:val="28"/>
          <w:rtl/>
        </w:rPr>
        <w:t xml:space="preserve">مستوى الدلالة </w:t>
      </w:r>
      <w:r w:rsidRPr="008054DA">
        <w:rPr>
          <w:rFonts w:ascii="Lexicon" w:hAnsi="Lexicon" w:cs="Lexicon"/>
          <w:sz w:val="28"/>
          <w:szCs w:val="28"/>
          <w:rtl/>
          <w:lang w:bidi="ar-JO"/>
        </w:rPr>
        <w:t>(</w:t>
      </w:r>
      <w:r w:rsidRPr="008054DA">
        <w:rPr>
          <w:rFonts w:ascii="Arial" w:hAnsi="Arial"/>
          <w:sz w:val="28"/>
          <w:szCs w:val="28"/>
          <w:lang w:bidi="ar-JO"/>
        </w:rPr>
        <w:t>α</w:t>
      </w:r>
      <w:r w:rsidRPr="008054DA">
        <w:rPr>
          <w:rFonts w:ascii="Lexicon" w:hAnsi="Lexicon" w:cs="Lexicon"/>
          <w:sz w:val="28"/>
          <w:szCs w:val="28"/>
          <w:lang w:bidi="ar-JO"/>
        </w:rPr>
        <w:t xml:space="preserve"> ≤ 0.05</w:t>
      </w:r>
      <w:r w:rsidRPr="008054DA">
        <w:rPr>
          <w:rFonts w:ascii="Lexicon" w:hAnsi="Lexicon" w:cs="Lexicon"/>
          <w:sz w:val="28"/>
          <w:szCs w:val="28"/>
          <w:rtl/>
          <w:lang w:bidi="ar-JO"/>
        </w:rPr>
        <w:t xml:space="preserve">) ، وهي تمثل قيمة المتغير التابع </w:t>
      </w:r>
      <w:r w:rsidRPr="008054DA">
        <w:rPr>
          <w:rFonts w:ascii="Lexicon" w:hAnsi="Lexicon" w:cs="Lexicon"/>
          <w:sz w:val="28"/>
          <w:szCs w:val="28"/>
          <w:rtl/>
        </w:rPr>
        <w:t xml:space="preserve">(الأداء التسويقي) </w:t>
      </w:r>
      <w:r w:rsidRPr="008054DA">
        <w:rPr>
          <w:rFonts w:ascii="Lexicon" w:hAnsi="Lexicon" w:cs="Lexicon"/>
          <w:sz w:val="28"/>
          <w:szCs w:val="28"/>
          <w:rtl/>
          <w:lang w:bidi="ar-JO"/>
        </w:rPr>
        <w:t xml:space="preserve">عندما تكون قيمة </w:t>
      </w:r>
      <w:r w:rsidRPr="008054DA">
        <w:rPr>
          <w:rFonts w:ascii="Lexicon" w:hAnsi="Lexicon" w:cs="Lexicon"/>
          <w:sz w:val="28"/>
          <w:szCs w:val="28"/>
          <w:rtl/>
        </w:rPr>
        <w:t>المتغير المستقل (إدارة علاقات الزبائن)</w:t>
      </w:r>
      <w:r w:rsidRPr="008054DA">
        <w:rPr>
          <w:rFonts w:ascii="Lexicon" w:hAnsi="Lexicon" w:cs="Lexicon"/>
          <w:sz w:val="28"/>
          <w:szCs w:val="28"/>
          <w:rtl/>
          <w:lang w:bidi="ar-JO"/>
        </w:rPr>
        <w:t xml:space="preserve"> مساوية للصفر. </w:t>
      </w:r>
    </w:p>
    <w:p w:rsidR="002A5400" w:rsidRPr="008054DA" w:rsidRDefault="002A5400" w:rsidP="00C23C3E">
      <w:pPr>
        <w:numPr>
          <w:ilvl w:val="0"/>
          <w:numId w:val="5"/>
        </w:numPr>
        <w:tabs>
          <w:tab w:val="left" w:pos="368"/>
        </w:tabs>
        <w:spacing w:line="240" w:lineRule="auto"/>
        <w:ind w:left="282"/>
        <w:jc w:val="lowKashida"/>
        <w:rPr>
          <w:rFonts w:ascii="Lexicon" w:hAnsi="Lexicon" w:cs="Lexicon"/>
          <w:sz w:val="28"/>
          <w:szCs w:val="28"/>
          <w:rtl/>
          <w:lang w:eastAsia="ar-JO" w:bidi="ar-JO"/>
        </w:rPr>
      </w:pPr>
      <w:r w:rsidRPr="008054DA">
        <w:rPr>
          <w:rFonts w:ascii="Lexicon" w:hAnsi="Lexicon" w:cs="Lexicon"/>
          <w:sz w:val="28"/>
          <w:szCs w:val="28"/>
          <w:rtl/>
        </w:rPr>
        <w:t>إن قيمة معامل التحديد (</w:t>
      </w:r>
      <w:r w:rsidRPr="008054DA">
        <w:rPr>
          <w:rFonts w:ascii="Lexicon" w:hAnsi="Lexicon" w:cs="Lexicon"/>
          <w:sz w:val="28"/>
          <w:szCs w:val="28"/>
        </w:rPr>
        <w:t xml:space="preserve"> (R</w:t>
      </w:r>
      <w:r w:rsidRPr="008054DA">
        <w:rPr>
          <w:rFonts w:ascii="Lexicon" w:hAnsi="Lexicon" w:cs="Lexicon"/>
          <w:position w:val="6"/>
          <w:sz w:val="28"/>
          <w:szCs w:val="28"/>
          <w:lang w:val="en-GB"/>
        </w:rPr>
        <w:t>2</w:t>
      </w:r>
      <w:r w:rsidRPr="008054DA">
        <w:rPr>
          <w:rFonts w:ascii="Lexicon" w:hAnsi="Lexicon" w:cs="Lexicon"/>
          <w:sz w:val="28"/>
          <w:szCs w:val="28"/>
          <w:rtl/>
          <w:lang w:bidi="ar-JO"/>
        </w:rPr>
        <w:t xml:space="preserve">والتي تمثل القدرة التفسيرية </w:t>
      </w:r>
      <w:r w:rsidRPr="008054DA">
        <w:rPr>
          <w:rFonts w:ascii="Lexicon" w:hAnsi="Lexicon" w:cs="Lexicon"/>
          <w:sz w:val="28"/>
          <w:szCs w:val="28"/>
          <w:rtl/>
        </w:rPr>
        <w:t>لنموذج الإنحدار الخطي البسيط قد بلغت (</w:t>
      </w:r>
      <w:r w:rsidRPr="008054DA">
        <w:rPr>
          <w:rFonts w:ascii="Lexicon" w:hAnsi="Lexicon" w:cs="Lexicon"/>
          <w:sz w:val="28"/>
          <w:szCs w:val="28"/>
        </w:rPr>
        <w:t>0.471</w:t>
      </w:r>
      <w:r w:rsidRPr="008054DA">
        <w:rPr>
          <w:rFonts w:ascii="Lexicon" w:hAnsi="Lexicon" w:cs="Lexicon"/>
          <w:sz w:val="28"/>
          <w:szCs w:val="28"/>
          <w:rtl/>
        </w:rPr>
        <w:t>)</w:t>
      </w:r>
      <w:r w:rsidRPr="008054DA">
        <w:rPr>
          <w:rFonts w:ascii="Lexicon" w:hAnsi="Lexicon" w:cs="Lexicon"/>
          <w:sz w:val="28"/>
          <w:szCs w:val="28"/>
          <w:rtl/>
          <w:lang w:bidi="ar-JO"/>
        </w:rPr>
        <w:t xml:space="preserve"> </w:t>
      </w:r>
      <w:r w:rsidRPr="008054DA">
        <w:rPr>
          <w:rFonts w:ascii="Lexicon" w:hAnsi="Lexicon" w:cs="Lexicon"/>
          <w:sz w:val="28"/>
          <w:szCs w:val="28"/>
          <w:rtl/>
        </w:rPr>
        <w:t xml:space="preserve">وهي ذات دلالة إحصائية حيث إن قيمة الإختبار الإحصائي </w:t>
      </w:r>
      <w:r w:rsidRPr="008054DA">
        <w:rPr>
          <w:rFonts w:ascii="Lexicon" w:hAnsi="Lexicon" w:cs="Lexicon"/>
          <w:sz w:val="28"/>
          <w:szCs w:val="28"/>
        </w:rPr>
        <w:t>F</w:t>
      </w:r>
      <w:r w:rsidRPr="008054DA">
        <w:rPr>
          <w:rFonts w:ascii="Lexicon" w:hAnsi="Lexicon" w:cs="Lexicon"/>
          <w:sz w:val="28"/>
          <w:szCs w:val="28"/>
          <w:rtl/>
        </w:rPr>
        <w:t xml:space="preserve"> قد بلغت (</w:t>
      </w:r>
      <w:r w:rsidRPr="008054DA">
        <w:rPr>
          <w:rFonts w:ascii="Lexicon" w:hAnsi="Lexicon" w:cs="Lexicon"/>
          <w:sz w:val="28"/>
          <w:szCs w:val="28"/>
          <w:lang w:bidi="ar-JO"/>
        </w:rPr>
        <w:t>123.031</w:t>
      </w:r>
      <w:r w:rsidRPr="008054DA">
        <w:rPr>
          <w:rFonts w:ascii="Lexicon" w:hAnsi="Lexicon" w:cs="Lexicon"/>
          <w:sz w:val="28"/>
          <w:szCs w:val="28"/>
          <w:rtl/>
        </w:rPr>
        <w:t xml:space="preserve">) </w:t>
      </w:r>
      <w:r w:rsidRPr="008054DA">
        <w:rPr>
          <w:rFonts w:ascii="Lexicon" w:hAnsi="Lexicon" w:cs="Lexicon"/>
          <w:sz w:val="28"/>
          <w:szCs w:val="28"/>
          <w:rtl/>
          <w:lang w:bidi="ar-JO"/>
        </w:rPr>
        <w:t xml:space="preserve">عند </w:t>
      </w:r>
      <w:r w:rsidRPr="008054DA">
        <w:rPr>
          <w:rFonts w:ascii="Lexicon" w:hAnsi="Lexicon" w:cs="Lexicon"/>
          <w:sz w:val="28"/>
          <w:szCs w:val="28"/>
          <w:rtl/>
        </w:rPr>
        <w:t xml:space="preserve">مستوى الدلالة </w:t>
      </w:r>
      <w:r w:rsidRPr="008054DA">
        <w:rPr>
          <w:rFonts w:ascii="Lexicon" w:hAnsi="Lexicon" w:cs="Lexicon"/>
          <w:sz w:val="28"/>
          <w:szCs w:val="28"/>
          <w:rtl/>
          <w:lang w:bidi="ar-JO"/>
        </w:rPr>
        <w:t xml:space="preserve"> (</w:t>
      </w:r>
      <w:r w:rsidRPr="008054DA">
        <w:rPr>
          <w:rFonts w:ascii="Arial" w:hAnsi="Arial"/>
          <w:sz w:val="28"/>
          <w:szCs w:val="28"/>
          <w:lang w:bidi="ar-JO"/>
        </w:rPr>
        <w:t>α</w:t>
      </w:r>
      <w:r w:rsidRPr="008054DA">
        <w:rPr>
          <w:rFonts w:ascii="Lexicon" w:hAnsi="Lexicon" w:cs="Lexicon"/>
          <w:sz w:val="28"/>
          <w:szCs w:val="28"/>
          <w:lang w:bidi="ar-JO"/>
        </w:rPr>
        <w:t xml:space="preserve"> ≤ 0.05</w:t>
      </w:r>
      <w:r w:rsidRPr="008054DA">
        <w:rPr>
          <w:rFonts w:ascii="Lexicon" w:hAnsi="Lexicon" w:cs="Lexicon"/>
          <w:sz w:val="28"/>
          <w:szCs w:val="28"/>
          <w:rtl/>
          <w:lang w:bidi="ar-JO"/>
        </w:rPr>
        <w:t>)</w:t>
      </w:r>
      <w:r w:rsidRPr="008054DA">
        <w:rPr>
          <w:rFonts w:ascii="Lexicon" w:hAnsi="Lexicon" w:cs="Lexicon"/>
          <w:sz w:val="28"/>
          <w:szCs w:val="28"/>
          <w:rtl/>
        </w:rPr>
        <w:t xml:space="preserve"> ، وتعني هذه القيمة أن نموذج الإنحدار الخطي البسيط ومن خلال المتغير المستقل (إدارة علاقات الزبائن)</w:t>
      </w:r>
      <w:r w:rsidRPr="008054DA">
        <w:rPr>
          <w:rFonts w:ascii="Lexicon" w:hAnsi="Lexicon" w:cs="Lexicon"/>
          <w:sz w:val="28"/>
          <w:szCs w:val="28"/>
          <w:rtl/>
          <w:lang w:bidi="ar-JO"/>
        </w:rPr>
        <w:t xml:space="preserve"> </w:t>
      </w:r>
      <w:r w:rsidRPr="008054DA">
        <w:rPr>
          <w:rFonts w:ascii="Lexicon" w:hAnsi="Lexicon" w:cs="Lexicon"/>
          <w:sz w:val="28"/>
          <w:szCs w:val="28"/>
          <w:rtl/>
        </w:rPr>
        <w:t>يمكنه أن يفسر ما نسبته (</w:t>
      </w:r>
      <w:r w:rsidRPr="008054DA">
        <w:rPr>
          <w:rFonts w:ascii="Lexicon" w:hAnsi="Lexicon" w:cs="Lexicon"/>
          <w:sz w:val="28"/>
          <w:szCs w:val="28"/>
        </w:rPr>
        <w:t>0.471</w:t>
      </w:r>
      <w:r w:rsidRPr="008054DA">
        <w:rPr>
          <w:rFonts w:ascii="Lexicon" w:hAnsi="Lexicon" w:cs="Lexicon"/>
          <w:sz w:val="28"/>
          <w:szCs w:val="28"/>
          <w:rtl/>
        </w:rPr>
        <w:t xml:space="preserve">) من الإختلاف والتباين في المتغير التابع (الأداء التسويقي) ، وهي نسبة عالية نوعاً ما وتدل على وجود </w:t>
      </w:r>
      <w:r w:rsidRPr="008054DA">
        <w:rPr>
          <w:rFonts w:ascii="Lexicon" w:hAnsi="Lexicon" w:cs="Lexicon"/>
          <w:sz w:val="28"/>
          <w:szCs w:val="28"/>
          <w:rtl/>
          <w:lang w:bidi="ar-JO"/>
        </w:rPr>
        <w:t>علاقة تأثيرية ذات دلالة إحصائية عند مستوى الدلالة (</w:t>
      </w:r>
      <w:r w:rsidRPr="008054DA">
        <w:rPr>
          <w:rFonts w:ascii="Arial" w:hAnsi="Arial"/>
          <w:sz w:val="28"/>
          <w:szCs w:val="28"/>
          <w:lang w:bidi="ar-JO"/>
        </w:rPr>
        <w:t>α</w:t>
      </w:r>
      <w:r w:rsidRPr="008054DA">
        <w:rPr>
          <w:rFonts w:ascii="Lexicon" w:hAnsi="Lexicon" w:cs="Lexicon"/>
          <w:sz w:val="28"/>
          <w:szCs w:val="28"/>
          <w:lang w:bidi="ar-JO"/>
        </w:rPr>
        <w:t xml:space="preserve"> ≤ 0.05</w:t>
      </w:r>
      <w:r w:rsidRPr="008054DA">
        <w:rPr>
          <w:rFonts w:ascii="Lexicon" w:hAnsi="Lexicon" w:cs="Lexicon"/>
          <w:sz w:val="28"/>
          <w:szCs w:val="28"/>
          <w:rtl/>
          <w:lang w:bidi="ar-JO"/>
        </w:rPr>
        <w:t>) بين إدارة علاقات الزبائن  والأداء التسويقي  للبنوك التجارية الأردنية موضوع البحث</w:t>
      </w:r>
      <w:r w:rsidRPr="008054DA">
        <w:rPr>
          <w:rFonts w:ascii="Lexicon" w:hAnsi="Lexicon" w:cs="Lexicon"/>
          <w:sz w:val="28"/>
          <w:szCs w:val="28"/>
          <w:rtl/>
          <w:lang w:eastAsia="ar-JO" w:bidi="ar-JO"/>
        </w:rPr>
        <w:t>.</w:t>
      </w:r>
    </w:p>
    <w:p w:rsidR="007F01A5" w:rsidRPr="008054DA" w:rsidRDefault="002A5400" w:rsidP="00C23C3E">
      <w:pPr>
        <w:spacing w:line="240" w:lineRule="auto"/>
        <w:ind w:left="282"/>
        <w:jc w:val="lowKashida"/>
        <w:rPr>
          <w:rFonts w:ascii="Lexicon" w:hAnsi="Lexicon" w:cs="Lexicon"/>
          <w:sz w:val="28"/>
          <w:szCs w:val="28"/>
          <w:rtl/>
          <w:lang w:eastAsia="ar-JO" w:bidi="ar-JO"/>
        </w:rPr>
      </w:pPr>
      <w:r w:rsidRPr="008054DA">
        <w:rPr>
          <w:rFonts w:ascii="Lexicon" w:hAnsi="Lexicon" w:cs="Lexicon"/>
          <w:sz w:val="28"/>
          <w:szCs w:val="28"/>
          <w:rtl/>
          <w:lang w:bidi="ar-JO"/>
        </w:rPr>
        <w:t>وبناءً على النتائج أعلاه</w:t>
      </w:r>
      <w:r w:rsidRPr="008054DA">
        <w:rPr>
          <w:rFonts w:ascii="Lexicon" w:hAnsi="Lexicon" w:cs="Lexicon"/>
          <w:sz w:val="28"/>
          <w:szCs w:val="28"/>
          <w:lang w:bidi="ar-JO"/>
        </w:rPr>
        <w:t xml:space="preserve"> </w:t>
      </w:r>
      <w:r w:rsidRPr="008054DA">
        <w:rPr>
          <w:rFonts w:ascii="Lexicon" w:hAnsi="Lexicon" w:cs="Lexicon"/>
          <w:sz w:val="28"/>
          <w:szCs w:val="28"/>
          <w:rtl/>
          <w:lang w:bidi="ar-JO"/>
        </w:rPr>
        <w:t>فقد تم رفض الفرضية العدمية</w:t>
      </w:r>
      <w:r w:rsidR="000D4475" w:rsidRPr="008054DA">
        <w:rPr>
          <w:rFonts w:ascii="Lexicon" w:hAnsi="Lexicon" w:cs="Lexicon"/>
          <w:sz w:val="28"/>
          <w:szCs w:val="28"/>
          <w:rtl/>
          <w:lang w:bidi="ar-JO"/>
        </w:rPr>
        <w:t xml:space="preserve"> الرئيسية</w:t>
      </w:r>
      <w:r w:rsidRPr="008054DA">
        <w:rPr>
          <w:rFonts w:ascii="Lexicon" w:hAnsi="Lexicon" w:cs="Lexicon"/>
          <w:sz w:val="28"/>
          <w:szCs w:val="28"/>
          <w:rtl/>
          <w:lang w:bidi="ar-JO"/>
        </w:rPr>
        <w:t xml:space="preserve"> وقبول الفرضية البديلة لها،</w:t>
      </w:r>
      <w:r w:rsidRPr="008054DA">
        <w:rPr>
          <w:rFonts w:ascii="Lexicon" w:hAnsi="Lexicon" w:cs="Lexicon"/>
          <w:sz w:val="28"/>
          <w:szCs w:val="28"/>
          <w:lang w:bidi="ar-JO"/>
        </w:rPr>
        <w:t xml:space="preserve"> </w:t>
      </w:r>
      <w:r w:rsidRPr="008054DA">
        <w:rPr>
          <w:rFonts w:ascii="Lexicon" w:hAnsi="Lexicon" w:cs="Lexicon"/>
          <w:sz w:val="28"/>
          <w:szCs w:val="28"/>
          <w:rtl/>
          <w:lang w:bidi="ar-JO"/>
        </w:rPr>
        <w:t xml:space="preserve">أي أنه </w:t>
      </w:r>
      <w:r w:rsidRPr="008054DA">
        <w:rPr>
          <w:rFonts w:ascii="Lexicon" w:hAnsi="Lexicon" w:cs="Lexicon"/>
          <w:sz w:val="28"/>
          <w:szCs w:val="28"/>
          <w:rtl/>
        </w:rPr>
        <w:t xml:space="preserve">توجد </w:t>
      </w:r>
      <w:r w:rsidRPr="008054DA">
        <w:rPr>
          <w:rFonts w:ascii="Lexicon" w:hAnsi="Lexicon" w:cs="Lexicon"/>
          <w:sz w:val="28"/>
          <w:szCs w:val="28"/>
          <w:rtl/>
          <w:lang w:bidi="ar-JO"/>
        </w:rPr>
        <w:t>علاقة تأثيرية ذات دلالة إحصائية عند مستوى الدلالة (</w:t>
      </w:r>
      <w:r w:rsidRPr="008054DA">
        <w:rPr>
          <w:rFonts w:ascii="Arial" w:hAnsi="Arial"/>
          <w:sz w:val="28"/>
          <w:szCs w:val="28"/>
          <w:lang w:bidi="ar-JO"/>
        </w:rPr>
        <w:t>α</w:t>
      </w:r>
      <w:r w:rsidRPr="008054DA">
        <w:rPr>
          <w:rFonts w:ascii="Lexicon" w:hAnsi="Lexicon" w:cs="Lexicon"/>
          <w:sz w:val="28"/>
          <w:szCs w:val="28"/>
          <w:lang w:bidi="ar-JO"/>
        </w:rPr>
        <w:t xml:space="preserve"> ≤ 0.05</w:t>
      </w:r>
      <w:r w:rsidRPr="008054DA">
        <w:rPr>
          <w:rFonts w:ascii="Lexicon" w:hAnsi="Lexicon" w:cs="Lexicon"/>
          <w:sz w:val="28"/>
          <w:szCs w:val="28"/>
          <w:rtl/>
          <w:lang w:bidi="ar-JO"/>
        </w:rPr>
        <w:t>) مابين إدارة علاقات الزبائن  والأداء التسويقي  للبنوك التجارية الأردنية موضوع البحث</w:t>
      </w:r>
      <w:r w:rsidRPr="008054DA">
        <w:rPr>
          <w:rFonts w:ascii="Lexicon" w:hAnsi="Lexicon" w:cs="Lexicon"/>
          <w:sz w:val="28"/>
          <w:szCs w:val="28"/>
          <w:rtl/>
          <w:lang w:eastAsia="ar-JO" w:bidi="ar-JO"/>
        </w:rPr>
        <w:t>.</w:t>
      </w:r>
    </w:p>
    <w:p w:rsidR="00126D42" w:rsidRDefault="00126D42" w:rsidP="00C23C3E">
      <w:pPr>
        <w:spacing w:line="240" w:lineRule="auto"/>
        <w:ind w:left="282"/>
        <w:jc w:val="lowKashida"/>
        <w:rPr>
          <w:rFonts w:ascii="Lexicon" w:hAnsi="Lexicon" w:cs="Lexicon"/>
          <w:b/>
          <w:bCs/>
          <w:sz w:val="28"/>
          <w:szCs w:val="28"/>
          <w:rtl/>
          <w:lang w:eastAsia="ar-JO" w:bidi="ar-JO"/>
        </w:rPr>
      </w:pPr>
    </w:p>
    <w:p w:rsidR="002A5400" w:rsidRPr="008054DA" w:rsidRDefault="002A5400" w:rsidP="00C23C3E">
      <w:pPr>
        <w:spacing w:line="240" w:lineRule="auto"/>
        <w:ind w:left="282"/>
        <w:jc w:val="lowKashida"/>
        <w:rPr>
          <w:rFonts w:ascii="Lexicon" w:hAnsi="Lexicon" w:cs="Lexicon"/>
          <w:b/>
          <w:bCs/>
          <w:sz w:val="28"/>
          <w:szCs w:val="28"/>
          <w:lang w:eastAsia="ar-JO" w:bidi="ar-JO"/>
        </w:rPr>
      </w:pPr>
      <w:r w:rsidRPr="008054DA">
        <w:rPr>
          <w:rFonts w:ascii="Lexicon" w:hAnsi="Lexicon" w:cs="Lexicon"/>
          <w:b/>
          <w:bCs/>
          <w:sz w:val="28"/>
          <w:szCs w:val="28"/>
          <w:rtl/>
          <w:lang w:eastAsia="ar-JO" w:bidi="ar-JO"/>
        </w:rPr>
        <w:lastRenderedPageBreak/>
        <w:t>الفرضيات الفرعية</w:t>
      </w:r>
    </w:p>
    <w:p w:rsidR="002A5400" w:rsidRPr="008054DA" w:rsidRDefault="002A5400" w:rsidP="00FE2B11">
      <w:pPr>
        <w:spacing w:line="240" w:lineRule="auto"/>
        <w:ind w:left="282"/>
        <w:jc w:val="lowKashida"/>
        <w:rPr>
          <w:rFonts w:ascii="Lexicon" w:hAnsi="Lexicon" w:cs="Lexicon"/>
          <w:sz w:val="28"/>
          <w:szCs w:val="28"/>
          <w:rtl/>
          <w:lang w:eastAsia="ar-JO" w:bidi="ar-JO"/>
        </w:rPr>
      </w:pPr>
      <w:r w:rsidRPr="008054DA">
        <w:rPr>
          <w:rFonts w:ascii="Lexicon" w:hAnsi="Lexicon" w:cs="Lexicon"/>
          <w:sz w:val="28"/>
          <w:szCs w:val="28"/>
          <w:rtl/>
          <w:lang w:eastAsia="ar-JO" w:bidi="ar-JO"/>
        </w:rPr>
        <w:t>لتأكيد النتائج التي تم توصل لها في إختبار الفرضية الرئيسية للدراسة, فقد تم إختبار الفرضيات الفرعية ا</w:t>
      </w:r>
      <w:r w:rsidR="00FE2B11">
        <w:rPr>
          <w:rFonts w:ascii="Lexicon" w:hAnsi="Lexicon" w:cs="Lexicon"/>
          <w:sz w:val="28"/>
          <w:szCs w:val="28"/>
          <w:rtl/>
          <w:lang w:eastAsia="ar-JO" w:bidi="ar-JO"/>
        </w:rPr>
        <w:t>لمنبثقة عنها كما موضح في الجدول</w:t>
      </w:r>
      <w:r w:rsidR="00FE2B11">
        <w:rPr>
          <w:rFonts w:ascii="Lexicon" w:hAnsi="Lexicon" w:cs="Lexicon" w:hint="cs"/>
          <w:sz w:val="28"/>
          <w:szCs w:val="28"/>
          <w:rtl/>
          <w:lang w:eastAsia="ar-JO" w:bidi="ar-JO"/>
        </w:rPr>
        <w:t>-4-</w:t>
      </w:r>
    </w:p>
    <w:p w:rsidR="002A5400" w:rsidRPr="008054DA" w:rsidRDefault="002A5400" w:rsidP="00FE2B11">
      <w:pPr>
        <w:spacing w:line="240" w:lineRule="auto"/>
        <w:ind w:left="282"/>
        <w:jc w:val="center"/>
        <w:rPr>
          <w:rFonts w:ascii="Lexicon" w:hAnsi="Lexicon" w:cs="Lexicon"/>
          <w:b/>
          <w:bCs/>
          <w:sz w:val="28"/>
          <w:szCs w:val="28"/>
          <w:rtl/>
          <w:lang w:eastAsia="ar-JO" w:bidi="ar-JO"/>
        </w:rPr>
      </w:pPr>
      <w:r w:rsidRPr="008054DA">
        <w:rPr>
          <w:rFonts w:ascii="Lexicon" w:hAnsi="Lexicon" w:cs="Lexicon"/>
          <w:b/>
          <w:bCs/>
          <w:sz w:val="28"/>
          <w:szCs w:val="28"/>
          <w:rtl/>
          <w:lang w:eastAsia="ar-JO" w:bidi="ar-JO"/>
        </w:rPr>
        <w:t>جدول (4)</w:t>
      </w:r>
    </w:p>
    <w:p w:rsidR="002A5400" w:rsidRPr="008054DA" w:rsidRDefault="002A5400" w:rsidP="00FE2B11">
      <w:pPr>
        <w:spacing w:after="0" w:line="240" w:lineRule="auto"/>
        <w:ind w:left="282" w:right="-540"/>
        <w:jc w:val="center"/>
        <w:rPr>
          <w:rFonts w:ascii="Lexicon" w:hAnsi="Lexicon" w:cs="Lexicon"/>
          <w:sz w:val="28"/>
          <w:szCs w:val="28"/>
          <w:rtl/>
          <w:lang w:bidi="ar-JO"/>
        </w:rPr>
      </w:pPr>
      <w:r w:rsidRPr="008054DA">
        <w:rPr>
          <w:rFonts w:ascii="Lexicon" w:hAnsi="Lexicon" w:cs="Lexicon"/>
          <w:b/>
          <w:bCs/>
          <w:sz w:val="28"/>
          <w:szCs w:val="28"/>
          <w:rtl/>
        </w:rPr>
        <w:t xml:space="preserve">نتائج تحليل الإنحدار الخطي المتعدد </w:t>
      </w:r>
      <w:r w:rsidRPr="008054DA">
        <w:rPr>
          <w:rFonts w:ascii="Lexicon" w:hAnsi="Lexicon" w:cs="Lexicon"/>
          <w:b/>
          <w:bCs/>
          <w:sz w:val="28"/>
          <w:szCs w:val="28"/>
          <w:rtl/>
          <w:lang w:bidi="ar-JO"/>
        </w:rPr>
        <w:t>لإختبار الفرضيات الفرعية بإستخدام طريقة الإنحدار المتدرج (</w:t>
      </w:r>
      <w:r w:rsidRPr="008054DA">
        <w:rPr>
          <w:rFonts w:ascii="Lexicon" w:hAnsi="Lexicon" w:cs="Lexicon"/>
          <w:b/>
          <w:bCs/>
          <w:sz w:val="28"/>
          <w:szCs w:val="28"/>
          <w:lang w:bidi="ar-JO"/>
        </w:rPr>
        <w:t>Stepwise Regression</w:t>
      </w:r>
      <w:r w:rsidRPr="008054DA">
        <w:rPr>
          <w:rFonts w:ascii="Lexicon" w:hAnsi="Lexicon" w:cs="Lexicon"/>
          <w:b/>
          <w:bCs/>
          <w:sz w:val="28"/>
          <w:szCs w:val="28"/>
          <w:rtl/>
          <w:lang w:bidi="ar-JO"/>
        </w:rPr>
        <w:t>)</w:t>
      </w:r>
    </w:p>
    <w:p w:rsidR="0083577F" w:rsidRPr="008054DA" w:rsidRDefault="0083577F" w:rsidP="00C23C3E">
      <w:pPr>
        <w:spacing w:after="0" w:line="240" w:lineRule="auto"/>
        <w:ind w:left="282" w:right="-540"/>
        <w:jc w:val="center"/>
        <w:rPr>
          <w:rFonts w:ascii="Lexicon" w:hAnsi="Lexicon" w:cs="Lexicon"/>
          <w:sz w:val="28"/>
          <w:szCs w:val="28"/>
          <w:rtl/>
          <w:lang w:bidi="ar-JO"/>
        </w:rPr>
      </w:pPr>
      <w:r w:rsidRPr="008054DA">
        <w:rPr>
          <w:rFonts w:ascii="Lexicon" w:hAnsi="Lexicon" w:cs="Lexicon"/>
          <w:noProof/>
          <w:sz w:val="28"/>
          <w:szCs w:val="28"/>
        </w:rPr>
        <w:drawing>
          <wp:inline distT="0" distB="0" distL="0" distR="0" wp14:anchorId="1804085A" wp14:editId="6DC12B5A">
            <wp:extent cx="3356042" cy="2422188"/>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1594" t="25217" r="53986" b="9855"/>
                    <a:stretch/>
                  </pic:blipFill>
                  <pic:spPr bwMode="auto">
                    <a:xfrm>
                      <a:off x="0" y="0"/>
                      <a:ext cx="3361766" cy="2426319"/>
                    </a:xfrm>
                    <a:prstGeom prst="rect">
                      <a:avLst/>
                    </a:prstGeom>
                    <a:ln>
                      <a:noFill/>
                    </a:ln>
                    <a:extLst>
                      <a:ext uri="{53640926-AAD7-44D8-BBD7-CCE9431645EC}">
                        <a14:shadowObscured xmlns:a14="http://schemas.microsoft.com/office/drawing/2010/main"/>
                      </a:ext>
                    </a:extLst>
                  </pic:spPr>
                </pic:pic>
              </a:graphicData>
            </a:graphic>
          </wp:inline>
        </w:drawing>
      </w:r>
    </w:p>
    <w:p w:rsidR="002A5400" w:rsidRPr="008054DA" w:rsidRDefault="002A5400" w:rsidP="00C23C3E">
      <w:pPr>
        <w:spacing w:line="240" w:lineRule="auto"/>
        <w:ind w:left="282"/>
        <w:jc w:val="lowKashida"/>
        <w:rPr>
          <w:rFonts w:ascii="Lexicon" w:hAnsi="Lexicon" w:cs="Lexicon"/>
          <w:sz w:val="28"/>
          <w:szCs w:val="28"/>
          <w:rtl/>
          <w:lang w:eastAsia="ar-JO" w:bidi="ar-JO"/>
        </w:rPr>
      </w:pPr>
      <w:r w:rsidRPr="008054DA">
        <w:rPr>
          <w:rFonts w:ascii="Lexicon" w:hAnsi="Lexicon" w:cs="Lexicon"/>
          <w:sz w:val="28"/>
          <w:szCs w:val="28"/>
          <w:rtl/>
          <w:lang w:eastAsia="ar-JO" w:bidi="ar-JO"/>
        </w:rPr>
        <w:t>يُلاحظ من الجدول (4) ما يلي :</w:t>
      </w:r>
    </w:p>
    <w:p w:rsidR="002A5400" w:rsidRPr="008054DA" w:rsidRDefault="002A5400" w:rsidP="00C23C3E">
      <w:pPr>
        <w:spacing w:line="240" w:lineRule="auto"/>
        <w:ind w:left="282"/>
        <w:jc w:val="lowKashida"/>
        <w:rPr>
          <w:rFonts w:ascii="Lexicon" w:hAnsi="Lexicon" w:cs="Lexicon"/>
          <w:sz w:val="28"/>
          <w:szCs w:val="28"/>
          <w:rtl/>
          <w:lang w:bidi="ar-JO"/>
        </w:rPr>
      </w:pPr>
      <w:r w:rsidRPr="008054DA">
        <w:rPr>
          <w:rFonts w:ascii="Lexicon" w:hAnsi="Lexicon" w:cs="Lexicon"/>
          <w:b/>
          <w:bCs/>
          <w:sz w:val="28"/>
          <w:szCs w:val="28"/>
          <w:rtl/>
        </w:rPr>
        <w:t>الفرضية الفرعية الأولى :</w:t>
      </w:r>
      <w:r w:rsidRPr="008054DA">
        <w:rPr>
          <w:rFonts w:ascii="Lexicon" w:hAnsi="Lexicon" w:cs="Lexicon"/>
          <w:sz w:val="28"/>
          <w:szCs w:val="28"/>
          <w:rtl/>
        </w:rPr>
        <w:t xml:space="preserve"> </w:t>
      </w:r>
      <w:r w:rsidR="000D4475" w:rsidRPr="008054DA">
        <w:rPr>
          <w:rFonts w:ascii="Lexicon" w:hAnsi="Lexicon" w:cs="Lexicon"/>
          <w:sz w:val="28"/>
          <w:szCs w:val="28"/>
          <w:rtl/>
        </w:rPr>
        <w:t xml:space="preserve">بالإستناد على النتائج الموضحة في الجدول أعلاه تبين لنا </w:t>
      </w:r>
      <w:r w:rsidRPr="008054DA">
        <w:rPr>
          <w:rFonts w:ascii="Lexicon" w:hAnsi="Lexicon" w:cs="Lexicon"/>
          <w:sz w:val="28"/>
          <w:szCs w:val="28"/>
          <w:rtl/>
        </w:rPr>
        <w:t>إن أقوى أبعاد إدارة علاقات الزبائن إرتباطاً وتأثيراً في بُعد الحصة السوقية كأحد أبعاد الأداء التسويقي للبنوك التجارية الأردنية</w:t>
      </w:r>
      <w:r w:rsidRPr="008054DA">
        <w:rPr>
          <w:rFonts w:ascii="Lexicon" w:hAnsi="Lexicon" w:cs="Lexicon"/>
          <w:sz w:val="28"/>
          <w:szCs w:val="28"/>
          <w:rtl/>
          <w:lang w:bidi="ar-JO"/>
        </w:rPr>
        <w:t xml:space="preserve"> موضوع البحث</w:t>
      </w:r>
      <w:r w:rsidRPr="008054DA">
        <w:rPr>
          <w:rFonts w:ascii="Lexicon" w:hAnsi="Lexicon" w:cs="Lexicon"/>
          <w:sz w:val="28"/>
          <w:szCs w:val="28"/>
          <w:rtl/>
        </w:rPr>
        <w:t xml:space="preserve"> هي على التوالي:</w:t>
      </w:r>
      <w:r w:rsidR="000B743E" w:rsidRPr="008054DA">
        <w:rPr>
          <w:rFonts w:ascii="Lexicon" w:hAnsi="Lexicon" w:cs="Lexicon"/>
          <w:sz w:val="28"/>
          <w:szCs w:val="28"/>
          <w:rtl/>
        </w:rPr>
        <w:t xml:space="preserve"> (</w:t>
      </w:r>
      <w:r w:rsidRPr="008054DA">
        <w:rPr>
          <w:rFonts w:ascii="Lexicon" w:hAnsi="Lexicon" w:cs="Lexicon"/>
          <w:sz w:val="28"/>
          <w:szCs w:val="28"/>
          <w:rtl/>
        </w:rPr>
        <w:t xml:space="preserve"> قيمة الزبون، الثقة، ومعرفة الزبون</w:t>
      </w:r>
      <w:r w:rsidR="000B743E" w:rsidRPr="008054DA">
        <w:rPr>
          <w:rFonts w:ascii="Lexicon" w:hAnsi="Lexicon" w:cs="Lexicon"/>
          <w:sz w:val="28"/>
          <w:szCs w:val="28"/>
          <w:rtl/>
        </w:rPr>
        <w:t xml:space="preserve">) </w:t>
      </w:r>
      <w:r w:rsidRPr="008054DA">
        <w:rPr>
          <w:rFonts w:ascii="Lexicon" w:hAnsi="Lexicon" w:cs="Lexicon"/>
          <w:sz w:val="28"/>
          <w:szCs w:val="28"/>
          <w:rtl/>
        </w:rPr>
        <w:t>، حيث شكلت هذه الأبعاد الثلاثة مجتمعة أقوى نموذج إنحدار خطي متعدد من حيث قوة الإرتباط والقدرة التفسيرية والتأثيرية في بُعد الحصة السوقية. فقد بلغت قيمة معامل إرتباط بيرسون الخطي (</w:t>
      </w:r>
      <w:r w:rsidRPr="008054DA">
        <w:rPr>
          <w:rFonts w:ascii="Lexicon" w:hAnsi="Lexicon" w:cs="Lexicon"/>
          <w:sz w:val="28"/>
          <w:szCs w:val="28"/>
        </w:rPr>
        <w:t>R</w:t>
      </w:r>
      <w:r w:rsidRPr="008054DA">
        <w:rPr>
          <w:rFonts w:ascii="Lexicon" w:hAnsi="Lexicon" w:cs="Lexicon"/>
          <w:sz w:val="28"/>
          <w:szCs w:val="28"/>
          <w:rtl/>
        </w:rPr>
        <w:t>) لهذا النموذج (</w:t>
      </w:r>
      <w:r w:rsidRPr="008054DA">
        <w:rPr>
          <w:rFonts w:ascii="Lexicon" w:hAnsi="Lexicon" w:cs="Lexicon"/>
          <w:sz w:val="28"/>
          <w:szCs w:val="28"/>
        </w:rPr>
        <w:t>0.667</w:t>
      </w:r>
      <w:r w:rsidRPr="008054DA">
        <w:rPr>
          <w:rFonts w:ascii="Lexicon" w:hAnsi="Lexicon" w:cs="Lexicon"/>
          <w:sz w:val="28"/>
          <w:szCs w:val="28"/>
          <w:rtl/>
        </w:rPr>
        <w:t>) وهي دالة إحصائ</w:t>
      </w:r>
      <w:r w:rsidRPr="008054DA">
        <w:rPr>
          <w:rFonts w:ascii="Lexicon" w:hAnsi="Lexicon" w:cs="Lexicon"/>
          <w:sz w:val="28"/>
          <w:szCs w:val="28"/>
          <w:rtl/>
          <w:lang w:bidi="ar-JO"/>
        </w:rPr>
        <w:t>ي</w:t>
      </w:r>
      <w:r w:rsidRPr="008054DA">
        <w:rPr>
          <w:rFonts w:ascii="Lexicon" w:hAnsi="Lexicon" w:cs="Lexicon"/>
          <w:sz w:val="28"/>
          <w:szCs w:val="28"/>
          <w:rtl/>
        </w:rPr>
        <w:t xml:space="preserve">اً </w:t>
      </w:r>
      <w:r w:rsidRPr="008054DA">
        <w:rPr>
          <w:rFonts w:ascii="Lexicon" w:hAnsi="Lexicon" w:cs="Lexicon"/>
          <w:sz w:val="28"/>
          <w:szCs w:val="28"/>
          <w:rtl/>
          <w:lang w:bidi="ar-JO"/>
        </w:rPr>
        <w:t xml:space="preserve">عند </w:t>
      </w:r>
      <w:r w:rsidRPr="008054DA">
        <w:rPr>
          <w:rFonts w:ascii="Lexicon" w:hAnsi="Lexicon" w:cs="Lexicon"/>
          <w:sz w:val="28"/>
          <w:szCs w:val="28"/>
          <w:rtl/>
        </w:rPr>
        <w:t xml:space="preserve">مستوى الدلالة </w:t>
      </w:r>
      <w:r w:rsidRPr="008054DA">
        <w:rPr>
          <w:rFonts w:ascii="Lexicon" w:hAnsi="Lexicon" w:cs="Lexicon"/>
          <w:sz w:val="28"/>
          <w:szCs w:val="28"/>
          <w:rtl/>
          <w:lang w:bidi="ar-JO"/>
        </w:rPr>
        <w:t>(</w:t>
      </w:r>
      <w:r w:rsidRPr="008054DA">
        <w:rPr>
          <w:rFonts w:ascii="Arial" w:hAnsi="Arial"/>
          <w:sz w:val="28"/>
          <w:szCs w:val="28"/>
          <w:lang w:bidi="ar-JO"/>
        </w:rPr>
        <w:t>α</w:t>
      </w:r>
      <w:r w:rsidRPr="008054DA">
        <w:rPr>
          <w:rFonts w:ascii="Lexicon" w:hAnsi="Lexicon" w:cs="Lexicon"/>
          <w:sz w:val="28"/>
          <w:szCs w:val="28"/>
          <w:lang w:bidi="ar-JO"/>
        </w:rPr>
        <w:t xml:space="preserve"> ≤ 0.05</w:t>
      </w:r>
      <w:r w:rsidRPr="008054DA">
        <w:rPr>
          <w:rFonts w:ascii="Lexicon" w:hAnsi="Lexicon" w:cs="Lexicon"/>
          <w:sz w:val="28"/>
          <w:szCs w:val="28"/>
          <w:rtl/>
          <w:lang w:bidi="ar-JO"/>
        </w:rPr>
        <w:t>)</w:t>
      </w:r>
      <w:r w:rsidRPr="008054DA">
        <w:rPr>
          <w:rFonts w:ascii="Lexicon" w:hAnsi="Lexicon" w:cs="Lexicon"/>
          <w:sz w:val="28"/>
          <w:szCs w:val="28"/>
          <w:rtl/>
        </w:rPr>
        <w:t xml:space="preserve"> ، وتُشير إلى وجود علاقة قوية نوعاً</w:t>
      </w:r>
      <w:r w:rsidRPr="008054DA">
        <w:rPr>
          <w:rFonts w:ascii="Lexicon" w:hAnsi="Lexicon" w:cs="Lexicon"/>
          <w:sz w:val="28"/>
          <w:szCs w:val="28"/>
          <w:rtl/>
          <w:lang w:bidi="ar-JO"/>
        </w:rPr>
        <w:t xml:space="preserve"> ما</w:t>
      </w:r>
      <w:r w:rsidRPr="008054DA">
        <w:rPr>
          <w:rFonts w:ascii="Lexicon" w:hAnsi="Lexicon" w:cs="Lexicon"/>
          <w:sz w:val="28"/>
          <w:szCs w:val="28"/>
          <w:rtl/>
        </w:rPr>
        <w:t xml:space="preserve"> بين المتغيرات المستقلة (قيمة الزبون، الثقة, معرفة الزبون) والمتغير التابع (الحصة السوقية)، أي كلما زاد التركيز على إدارة علاقات الزبائن من خلال أبعاده الثلاث (قيمة الزبون، الثقة , معرفة الزبون) سيؤدي إلى تحسن في الحصة السوقية كأحد أبعاد الأداء التسويقي للبنوك التجارية الأردنية موضوع البحث. </w:t>
      </w:r>
      <w:r w:rsidRPr="008054DA">
        <w:rPr>
          <w:rFonts w:ascii="Lexicon" w:hAnsi="Lexicon" w:cs="Lexicon"/>
          <w:sz w:val="28"/>
          <w:szCs w:val="28"/>
          <w:rtl/>
          <w:lang w:bidi="ar-JO"/>
        </w:rPr>
        <w:t xml:space="preserve">إن قيمة معامل التحديد </w:t>
      </w:r>
      <w:r w:rsidRPr="008054DA">
        <w:rPr>
          <w:rFonts w:ascii="Lexicon" w:hAnsi="Lexicon" w:cs="Lexicon"/>
          <w:sz w:val="28"/>
          <w:szCs w:val="28"/>
          <w:rtl/>
        </w:rPr>
        <w:t>(</w:t>
      </w:r>
      <w:r w:rsidRPr="008054DA">
        <w:rPr>
          <w:rFonts w:ascii="Lexicon" w:hAnsi="Lexicon" w:cs="Lexicon"/>
          <w:sz w:val="28"/>
          <w:szCs w:val="28"/>
        </w:rPr>
        <w:t xml:space="preserve"> (R</w:t>
      </w:r>
      <w:r w:rsidRPr="008054DA">
        <w:rPr>
          <w:rFonts w:ascii="Lexicon" w:hAnsi="Lexicon" w:cs="Lexicon"/>
          <w:position w:val="6"/>
          <w:sz w:val="28"/>
          <w:szCs w:val="28"/>
          <w:lang w:val="en-GB"/>
        </w:rPr>
        <w:t>2</w:t>
      </w:r>
      <w:r w:rsidRPr="008054DA">
        <w:rPr>
          <w:rFonts w:ascii="Lexicon" w:hAnsi="Lexicon" w:cs="Lexicon"/>
          <w:sz w:val="28"/>
          <w:szCs w:val="28"/>
          <w:rtl/>
          <w:lang w:bidi="ar-JO"/>
        </w:rPr>
        <w:t>والتي تمثل القدرة التفسيرية لنموذج الإنحدار الخطي المتعدد قد بلغت (</w:t>
      </w:r>
      <w:r w:rsidRPr="008054DA">
        <w:rPr>
          <w:rFonts w:ascii="Lexicon" w:hAnsi="Lexicon" w:cs="Lexicon"/>
          <w:sz w:val="28"/>
          <w:szCs w:val="28"/>
          <w:lang w:bidi="ar-JO"/>
        </w:rPr>
        <w:t>0.445</w:t>
      </w:r>
      <w:r w:rsidRPr="008054DA">
        <w:rPr>
          <w:rFonts w:ascii="Lexicon" w:hAnsi="Lexicon" w:cs="Lexicon"/>
          <w:sz w:val="28"/>
          <w:szCs w:val="28"/>
          <w:rtl/>
          <w:lang w:bidi="ar-JO"/>
        </w:rPr>
        <w:t xml:space="preserve">) وهي ذات دلالة إحصائية حيث إن قيمة الإختبار الإحصائي </w:t>
      </w:r>
      <w:r w:rsidRPr="008054DA">
        <w:rPr>
          <w:rFonts w:ascii="Lexicon" w:hAnsi="Lexicon" w:cs="Lexicon"/>
          <w:sz w:val="28"/>
          <w:szCs w:val="28"/>
          <w:lang w:bidi="ar-JO"/>
        </w:rPr>
        <w:t>F</w:t>
      </w:r>
      <w:r w:rsidRPr="008054DA">
        <w:rPr>
          <w:rFonts w:ascii="Lexicon" w:hAnsi="Lexicon" w:cs="Lexicon"/>
          <w:sz w:val="28"/>
          <w:szCs w:val="28"/>
          <w:rtl/>
          <w:lang w:bidi="ar-JO"/>
        </w:rPr>
        <w:t xml:space="preserve"> قد بلغت (</w:t>
      </w:r>
      <w:r w:rsidRPr="008054DA">
        <w:rPr>
          <w:rFonts w:ascii="Lexicon" w:hAnsi="Lexicon" w:cs="Lexicon"/>
          <w:sz w:val="28"/>
          <w:szCs w:val="28"/>
          <w:lang w:bidi="ar-JO"/>
        </w:rPr>
        <w:t>36.40</w:t>
      </w:r>
      <w:r w:rsidRPr="008054DA">
        <w:rPr>
          <w:rFonts w:ascii="Lexicon" w:hAnsi="Lexicon" w:cs="Lexicon"/>
          <w:sz w:val="28"/>
          <w:szCs w:val="28"/>
          <w:rtl/>
          <w:lang w:bidi="ar-JO"/>
        </w:rPr>
        <w:t>) عند مستوى الدلالة (</w:t>
      </w:r>
      <w:r w:rsidRPr="008054DA">
        <w:rPr>
          <w:rFonts w:ascii="Arial" w:hAnsi="Arial"/>
          <w:sz w:val="28"/>
          <w:szCs w:val="28"/>
          <w:lang w:bidi="ar-JO"/>
        </w:rPr>
        <w:t>α</w:t>
      </w:r>
      <w:r w:rsidRPr="008054DA">
        <w:rPr>
          <w:rFonts w:ascii="Lexicon" w:hAnsi="Lexicon" w:cs="Lexicon"/>
          <w:sz w:val="28"/>
          <w:szCs w:val="28"/>
          <w:lang w:bidi="ar-JO"/>
        </w:rPr>
        <w:t xml:space="preserve"> ≤ 0.05</w:t>
      </w:r>
      <w:r w:rsidRPr="008054DA">
        <w:rPr>
          <w:rFonts w:ascii="Lexicon" w:hAnsi="Lexicon" w:cs="Lexicon"/>
          <w:sz w:val="28"/>
          <w:szCs w:val="28"/>
          <w:rtl/>
          <w:lang w:bidi="ar-JO"/>
        </w:rPr>
        <w:t xml:space="preserve">)، وتعني هذه القيمة أن نموذج الإنحدار الخطي المتعدد ومن خلال </w:t>
      </w:r>
      <w:r w:rsidRPr="008054DA">
        <w:rPr>
          <w:rFonts w:ascii="Lexicon" w:hAnsi="Lexicon" w:cs="Lexicon"/>
          <w:sz w:val="28"/>
          <w:szCs w:val="28"/>
          <w:rtl/>
        </w:rPr>
        <w:lastRenderedPageBreak/>
        <w:t xml:space="preserve">المتغيرات المستقلة (قيمة الزبون، الثقة , معرفة الزبون) </w:t>
      </w:r>
      <w:r w:rsidRPr="008054DA">
        <w:rPr>
          <w:rFonts w:ascii="Lexicon" w:hAnsi="Lexicon" w:cs="Lexicon"/>
          <w:sz w:val="28"/>
          <w:szCs w:val="28"/>
          <w:rtl/>
          <w:lang w:bidi="ar-JO"/>
        </w:rPr>
        <w:t>يمكنه أن يفسر ما نسبته (</w:t>
      </w:r>
      <w:r w:rsidRPr="008054DA">
        <w:rPr>
          <w:rFonts w:ascii="Lexicon" w:hAnsi="Lexicon" w:cs="Lexicon"/>
          <w:sz w:val="28"/>
          <w:szCs w:val="28"/>
          <w:lang w:bidi="ar-JO"/>
        </w:rPr>
        <w:t>0.445</w:t>
      </w:r>
      <w:r w:rsidRPr="008054DA">
        <w:rPr>
          <w:rFonts w:ascii="Lexicon" w:hAnsi="Lexicon" w:cs="Lexicon"/>
          <w:sz w:val="28"/>
          <w:szCs w:val="28"/>
          <w:rtl/>
          <w:lang w:bidi="ar-JO"/>
        </w:rPr>
        <w:t>) من الإختلاف والتباين في المتغير التابع (</w:t>
      </w:r>
      <w:r w:rsidRPr="008054DA">
        <w:rPr>
          <w:rFonts w:ascii="Lexicon" w:hAnsi="Lexicon" w:cs="Lexicon"/>
          <w:sz w:val="28"/>
          <w:szCs w:val="28"/>
          <w:rtl/>
        </w:rPr>
        <w:t>الحصة السوقية)</w:t>
      </w:r>
      <w:r w:rsidRPr="008054DA">
        <w:rPr>
          <w:rFonts w:ascii="Lexicon" w:hAnsi="Lexicon" w:cs="Lexicon"/>
          <w:sz w:val="28"/>
          <w:szCs w:val="28"/>
          <w:rtl/>
          <w:lang w:bidi="ar-JO"/>
        </w:rPr>
        <w:t>، وهي نسبة عالية نوعاً ما وتدل على وجود علاقة تأثيرية ذات دلالة إحصائية عند مستوى الدلالة (</w:t>
      </w:r>
      <w:r w:rsidRPr="008054DA">
        <w:rPr>
          <w:rFonts w:ascii="Arial" w:hAnsi="Arial"/>
          <w:sz w:val="28"/>
          <w:szCs w:val="28"/>
          <w:lang w:bidi="ar-JO"/>
        </w:rPr>
        <w:t>α</w:t>
      </w:r>
      <w:r w:rsidR="00A66C44" w:rsidRPr="008054DA">
        <w:rPr>
          <w:rFonts w:ascii="Lexicon" w:hAnsi="Lexicon" w:cs="Lexicon"/>
          <w:sz w:val="28"/>
          <w:szCs w:val="28"/>
          <w:lang w:bidi="ar-JO"/>
        </w:rPr>
        <w:t xml:space="preserve"> </w:t>
      </w:r>
      <w:r w:rsidRPr="008054DA">
        <w:rPr>
          <w:rFonts w:ascii="Lexicon" w:hAnsi="Lexicon" w:cs="Lexicon"/>
          <w:sz w:val="28"/>
          <w:szCs w:val="28"/>
          <w:lang w:bidi="ar-JO"/>
        </w:rPr>
        <w:t>≤ 0.05</w:t>
      </w:r>
      <w:r w:rsidRPr="008054DA">
        <w:rPr>
          <w:rFonts w:ascii="Lexicon" w:hAnsi="Lexicon" w:cs="Lexicon"/>
          <w:sz w:val="28"/>
          <w:szCs w:val="28"/>
          <w:rtl/>
          <w:lang w:bidi="ar-JO"/>
        </w:rPr>
        <w:t xml:space="preserve">) بين إدارة علاقات الزبائن </w:t>
      </w:r>
      <w:r w:rsidRPr="008054DA">
        <w:rPr>
          <w:rFonts w:ascii="Lexicon" w:hAnsi="Lexicon" w:cs="Lexicon"/>
          <w:color w:val="000000"/>
          <w:sz w:val="28"/>
          <w:szCs w:val="28"/>
          <w:rtl/>
          <w:lang w:bidi="ar-JO"/>
        </w:rPr>
        <w:t>بدلالة أبعادها</w:t>
      </w:r>
      <w:r w:rsidR="00A66C44" w:rsidRPr="008054DA">
        <w:rPr>
          <w:rFonts w:ascii="Lexicon" w:hAnsi="Lexicon" w:cs="Lexicon"/>
          <w:color w:val="000000"/>
          <w:sz w:val="28"/>
          <w:szCs w:val="28"/>
          <w:rtl/>
          <w:lang w:bidi="ar-JO"/>
        </w:rPr>
        <w:t xml:space="preserve"> </w:t>
      </w:r>
      <w:r w:rsidRPr="008054DA">
        <w:rPr>
          <w:rFonts w:ascii="Lexicon" w:hAnsi="Lexicon" w:cs="Lexicon"/>
          <w:sz w:val="28"/>
          <w:szCs w:val="28"/>
          <w:rtl/>
        </w:rPr>
        <w:t>(قيمة الزبون،الثقة, معرفة الزبون) و</w:t>
      </w:r>
      <w:r w:rsidRPr="008054DA">
        <w:rPr>
          <w:rFonts w:ascii="Lexicon" w:hAnsi="Lexicon" w:cs="Lexicon"/>
          <w:color w:val="000000"/>
          <w:sz w:val="28"/>
          <w:szCs w:val="28"/>
          <w:rtl/>
          <w:lang w:bidi="ar-JO"/>
        </w:rPr>
        <w:t>الحصة السوقية</w:t>
      </w:r>
      <w:r w:rsidRPr="008054DA">
        <w:rPr>
          <w:rFonts w:ascii="Lexicon" w:hAnsi="Lexicon" w:cs="Lexicon"/>
          <w:sz w:val="28"/>
          <w:szCs w:val="28"/>
          <w:rtl/>
          <w:lang w:bidi="ar-JO"/>
        </w:rPr>
        <w:t xml:space="preserve"> </w:t>
      </w:r>
      <w:r w:rsidRPr="008054DA">
        <w:rPr>
          <w:rFonts w:ascii="Lexicon" w:hAnsi="Lexicon" w:cs="Lexicon"/>
          <w:sz w:val="28"/>
          <w:szCs w:val="28"/>
          <w:rtl/>
        </w:rPr>
        <w:t>كأحد أبعاد الأداء التسويقي</w:t>
      </w:r>
      <w:r w:rsidRPr="008054DA">
        <w:rPr>
          <w:rFonts w:ascii="Lexicon" w:hAnsi="Lexicon" w:cs="Lexicon"/>
          <w:sz w:val="28"/>
          <w:szCs w:val="28"/>
          <w:rtl/>
          <w:lang w:bidi="ar-JO"/>
        </w:rPr>
        <w:t xml:space="preserve"> للبنوك التجارية الأردنية موضوع البحث.</w:t>
      </w:r>
    </w:p>
    <w:p w:rsidR="002A5400" w:rsidRPr="008054DA" w:rsidRDefault="002A5400" w:rsidP="00C23C3E">
      <w:pPr>
        <w:spacing w:line="240" w:lineRule="auto"/>
        <w:ind w:left="282"/>
        <w:jc w:val="lowKashida"/>
        <w:rPr>
          <w:rFonts w:ascii="Lexicon" w:hAnsi="Lexicon" w:cs="Lexicon"/>
          <w:sz w:val="28"/>
          <w:szCs w:val="28"/>
          <w:rtl/>
          <w:lang w:eastAsia="ar-JO" w:bidi="ar-JO"/>
        </w:rPr>
      </w:pPr>
      <w:r w:rsidRPr="008054DA">
        <w:rPr>
          <w:rFonts w:ascii="Lexicon" w:hAnsi="Lexicon" w:cs="Lexicon"/>
          <w:sz w:val="28"/>
          <w:szCs w:val="28"/>
          <w:rtl/>
          <w:lang w:bidi="ar-JO"/>
        </w:rPr>
        <w:t>وبناءاً على النتائج أعلاه</w:t>
      </w:r>
      <w:r w:rsidRPr="008054DA">
        <w:rPr>
          <w:rFonts w:ascii="Lexicon" w:hAnsi="Lexicon" w:cs="Lexicon"/>
          <w:sz w:val="28"/>
          <w:szCs w:val="28"/>
          <w:lang w:bidi="ar-JO"/>
        </w:rPr>
        <w:t xml:space="preserve"> </w:t>
      </w:r>
      <w:r w:rsidRPr="008054DA">
        <w:rPr>
          <w:rFonts w:ascii="Lexicon" w:hAnsi="Lexicon" w:cs="Lexicon"/>
          <w:sz w:val="28"/>
          <w:szCs w:val="28"/>
          <w:rtl/>
          <w:lang w:bidi="ar-JO"/>
        </w:rPr>
        <w:t xml:space="preserve">فقد تم رفض الفرضية </w:t>
      </w:r>
      <w:r w:rsidR="000D4475" w:rsidRPr="008054DA">
        <w:rPr>
          <w:rFonts w:ascii="Lexicon" w:hAnsi="Lexicon" w:cs="Lexicon"/>
          <w:sz w:val="28"/>
          <w:szCs w:val="28"/>
          <w:rtl/>
          <w:lang w:bidi="ar-JO"/>
        </w:rPr>
        <w:t>الفرعية الأولى</w:t>
      </w:r>
      <w:r w:rsidRPr="008054DA">
        <w:rPr>
          <w:rFonts w:ascii="Lexicon" w:hAnsi="Lexicon" w:cs="Lexicon"/>
          <w:sz w:val="28"/>
          <w:szCs w:val="28"/>
          <w:rtl/>
          <w:lang w:bidi="ar-JO"/>
        </w:rPr>
        <w:t xml:space="preserve"> وقبول الفرضية البديلة لها،</w:t>
      </w:r>
      <w:r w:rsidRPr="008054DA">
        <w:rPr>
          <w:rFonts w:ascii="Lexicon" w:hAnsi="Lexicon" w:cs="Lexicon"/>
          <w:sz w:val="28"/>
          <w:szCs w:val="28"/>
          <w:lang w:bidi="ar-JO"/>
        </w:rPr>
        <w:t xml:space="preserve"> </w:t>
      </w:r>
      <w:r w:rsidRPr="008054DA">
        <w:rPr>
          <w:rFonts w:ascii="Lexicon" w:hAnsi="Lexicon" w:cs="Lexicon"/>
          <w:sz w:val="28"/>
          <w:szCs w:val="28"/>
          <w:rtl/>
          <w:lang w:bidi="ar-JO"/>
        </w:rPr>
        <w:t xml:space="preserve">أي إنهُ </w:t>
      </w:r>
      <w:r w:rsidRPr="008054DA">
        <w:rPr>
          <w:rFonts w:ascii="Lexicon" w:hAnsi="Lexicon" w:cs="Lexicon"/>
          <w:sz w:val="28"/>
          <w:szCs w:val="28"/>
          <w:rtl/>
        </w:rPr>
        <w:t xml:space="preserve">توجد </w:t>
      </w:r>
      <w:r w:rsidRPr="008054DA">
        <w:rPr>
          <w:rFonts w:ascii="Lexicon" w:hAnsi="Lexicon" w:cs="Lexicon"/>
          <w:sz w:val="28"/>
          <w:szCs w:val="28"/>
          <w:rtl/>
          <w:lang w:bidi="ar-JO"/>
        </w:rPr>
        <w:t>علاقة تأثيرية ذات دلالة إحصائية عند مستوى الدلالة (</w:t>
      </w:r>
      <w:r w:rsidRPr="008054DA">
        <w:rPr>
          <w:rFonts w:ascii="Arial" w:hAnsi="Arial"/>
          <w:sz w:val="28"/>
          <w:szCs w:val="28"/>
          <w:lang w:bidi="ar-JO"/>
        </w:rPr>
        <w:t>α</w:t>
      </w:r>
      <w:r w:rsidRPr="008054DA">
        <w:rPr>
          <w:rFonts w:ascii="Lexicon" w:hAnsi="Lexicon" w:cs="Lexicon"/>
          <w:sz w:val="28"/>
          <w:szCs w:val="28"/>
          <w:lang w:bidi="ar-JO"/>
        </w:rPr>
        <w:t xml:space="preserve"> ≤ 0.05</w:t>
      </w:r>
      <w:r w:rsidRPr="008054DA">
        <w:rPr>
          <w:rFonts w:ascii="Lexicon" w:hAnsi="Lexicon" w:cs="Lexicon"/>
          <w:sz w:val="28"/>
          <w:szCs w:val="28"/>
          <w:rtl/>
          <w:lang w:bidi="ar-JO"/>
        </w:rPr>
        <w:t xml:space="preserve">) مابين إدارة علاقات الزبائن  </w:t>
      </w:r>
      <w:r w:rsidRPr="008054DA">
        <w:rPr>
          <w:rFonts w:ascii="Lexicon" w:hAnsi="Lexicon" w:cs="Lexicon"/>
          <w:color w:val="000000"/>
          <w:sz w:val="28"/>
          <w:szCs w:val="28"/>
          <w:rtl/>
          <w:lang w:bidi="ar-JO"/>
        </w:rPr>
        <w:t xml:space="preserve">بدلالة أبعادها </w:t>
      </w:r>
      <w:r w:rsidRPr="008054DA">
        <w:rPr>
          <w:rFonts w:ascii="Lexicon" w:hAnsi="Lexicon" w:cs="Lexicon"/>
          <w:sz w:val="28"/>
          <w:szCs w:val="28"/>
          <w:rtl/>
        </w:rPr>
        <w:t xml:space="preserve">(قيمة الزبون، الثقة, معرفة الزبون) </w:t>
      </w:r>
      <w:r w:rsidRPr="008054DA">
        <w:rPr>
          <w:rFonts w:ascii="Lexicon" w:hAnsi="Lexicon" w:cs="Lexicon"/>
          <w:color w:val="000000"/>
          <w:sz w:val="28"/>
          <w:szCs w:val="28"/>
          <w:rtl/>
          <w:lang w:bidi="ar-JO"/>
        </w:rPr>
        <w:t>وبُعد الحصة السوقية</w:t>
      </w:r>
      <w:r w:rsidRPr="008054DA">
        <w:rPr>
          <w:rFonts w:ascii="Lexicon" w:hAnsi="Lexicon" w:cs="Lexicon"/>
          <w:sz w:val="28"/>
          <w:szCs w:val="28"/>
          <w:rtl/>
          <w:lang w:bidi="ar-JO"/>
        </w:rPr>
        <w:t xml:space="preserve"> </w:t>
      </w:r>
      <w:r w:rsidRPr="008054DA">
        <w:rPr>
          <w:rFonts w:ascii="Lexicon" w:hAnsi="Lexicon" w:cs="Lexicon"/>
          <w:sz w:val="28"/>
          <w:szCs w:val="28"/>
          <w:rtl/>
        </w:rPr>
        <w:t>كأحد أبعاد الأداء التسويقي</w:t>
      </w:r>
      <w:r w:rsidRPr="008054DA">
        <w:rPr>
          <w:rFonts w:ascii="Lexicon" w:hAnsi="Lexicon" w:cs="Lexicon"/>
          <w:sz w:val="28"/>
          <w:szCs w:val="28"/>
          <w:rtl/>
          <w:lang w:bidi="ar-JO"/>
        </w:rPr>
        <w:t xml:space="preserve">  للبنوك التجارية الأردنية موضوع البحث</w:t>
      </w:r>
      <w:r w:rsidRPr="008054DA">
        <w:rPr>
          <w:rFonts w:ascii="Lexicon" w:hAnsi="Lexicon" w:cs="Lexicon"/>
          <w:sz w:val="28"/>
          <w:szCs w:val="28"/>
          <w:rtl/>
          <w:lang w:eastAsia="ar-JO" w:bidi="ar-JO"/>
        </w:rPr>
        <w:t>.</w:t>
      </w:r>
    </w:p>
    <w:p w:rsidR="002A5400" w:rsidRPr="008054DA" w:rsidRDefault="002A5400" w:rsidP="00C23C3E">
      <w:pPr>
        <w:tabs>
          <w:tab w:val="left" w:pos="206"/>
          <w:tab w:val="left" w:pos="566"/>
          <w:tab w:val="left" w:pos="746"/>
        </w:tabs>
        <w:spacing w:line="240" w:lineRule="auto"/>
        <w:ind w:left="282"/>
        <w:jc w:val="lowKashida"/>
        <w:rPr>
          <w:rFonts w:ascii="Lexicon" w:hAnsi="Lexicon" w:cs="Lexicon"/>
          <w:sz w:val="28"/>
          <w:szCs w:val="28"/>
          <w:lang w:eastAsia="ar-JO" w:bidi="ar-JO"/>
        </w:rPr>
      </w:pPr>
      <w:r w:rsidRPr="008054DA">
        <w:rPr>
          <w:rFonts w:ascii="Lexicon" w:hAnsi="Lexicon" w:cs="Lexicon"/>
          <w:b/>
          <w:bCs/>
          <w:sz w:val="28"/>
          <w:szCs w:val="28"/>
          <w:rtl/>
        </w:rPr>
        <w:t>الفرضية الفرعية الثانية :</w:t>
      </w:r>
      <w:r w:rsidRPr="008054DA">
        <w:rPr>
          <w:rFonts w:ascii="Lexicon" w:hAnsi="Lexicon" w:cs="Lexicon"/>
          <w:sz w:val="28"/>
          <w:szCs w:val="28"/>
          <w:rtl/>
        </w:rPr>
        <w:t xml:space="preserve"> بناءً على </w:t>
      </w:r>
      <w:r w:rsidR="00A66C44" w:rsidRPr="008054DA">
        <w:rPr>
          <w:rFonts w:ascii="Lexicon" w:hAnsi="Lexicon" w:cs="Lexicon"/>
          <w:sz w:val="28"/>
          <w:szCs w:val="28"/>
          <w:rtl/>
        </w:rPr>
        <w:t xml:space="preserve">النتائج الموضحة </w:t>
      </w:r>
      <w:r w:rsidRPr="008054DA">
        <w:rPr>
          <w:rFonts w:ascii="Lexicon" w:hAnsi="Lexicon" w:cs="Lexicon"/>
          <w:sz w:val="28"/>
          <w:szCs w:val="28"/>
          <w:rtl/>
        </w:rPr>
        <w:t xml:space="preserve">في الجدول (4) تبين لنا بأنهُ </w:t>
      </w:r>
      <w:r w:rsidR="00A66C44" w:rsidRPr="008054DA">
        <w:rPr>
          <w:rFonts w:ascii="Lexicon" w:hAnsi="Lexicon" w:cs="Lexicon"/>
          <w:sz w:val="28"/>
          <w:szCs w:val="28"/>
          <w:rtl/>
          <w:lang w:bidi="ar-JO"/>
        </w:rPr>
        <w:t xml:space="preserve">قد تم رفض الفرضية الفرعية الثانية </w:t>
      </w:r>
      <w:r w:rsidRPr="008054DA">
        <w:rPr>
          <w:rFonts w:ascii="Lexicon" w:hAnsi="Lexicon" w:cs="Lexicon"/>
          <w:sz w:val="28"/>
          <w:szCs w:val="28"/>
          <w:rtl/>
          <w:lang w:bidi="ar-JO"/>
        </w:rPr>
        <w:t>وقبول الفرضية البديلة لها،</w:t>
      </w:r>
      <w:r w:rsidRPr="008054DA">
        <w:rPr>
          <w:rFonts w:ascii="Lexicon" w:hAnsi="Lexicon" w:cs="Lexicon"/>
          <w:sz w:val="28"/>
          <w:szCs w:val="28"/>
          <w:lang w:bidi="ar-JO"/>
        </w:rPr>
        <w:t xml:space="preserve"> </w:t>
      </w:r>
      <w:r w:rsidRPr="008054DA">
        <w:rPr>
          <w:rFonts w:ascii="Lexicon" w:hAnsi="Lexicon" w:cs="Lexicon"/>
          <w:sz w:val="28"/>
          <w:szCs w:val="28"/>
          <w:rtl/>
          <w:lang w:bidi="ar-JO"/>
        </w:rPr>
        <w:t xml:space="preserve">أي إنهُ </w:t>
      </w:r>
      <w:r w:rsidRPr="008054DA">
        <w:rPr>
          <w:rFonts w:ascii="Lexicon" w:hAnsi="Lexicon" w:cs="Lexicon"/>
          <w:sz w:val="28"/>
          <w:szCs w:val="28"/>
          <w:rtl/>
        </w:rPr>
        <w:t xml:space="preserve">توجد </w:t>
      </w:r>
      <w:r w:rsidRPr="008054DA">
        <w:rPr>
          <w:rFonts w:ascii="Lexicon" w:hAnsi="Lexicon" w:cs="Lexicon"/>
          <w:sz w:val="28"/>
          <w:szCs w:val="28"/>
          <w:rtl/>
          <w:lang w:bidi="ar-JO"/>
        </w:rPr>
        <w:t>علاقة تأثيرية ذات دلالة إحصائية عند مستوى الدلالة (</w:t>
      </w:r>
      <w:r w:rsidRPr="008054DA">
        <w:rPr>
          <w:rFonts w:ascii="Arial" w:hAnsi="Arial"/>
          <w:sz w:val="28"/>
          <w:szCs w:val="28"/>
          <w:lang w:bidi="ar-JO"/>
        </w:rPr>
        <w:t>α</w:t>
      </w:r>
      <w:r w:rsidRPr="008054DA">
        <w:rPr>
          <w:rFonts w:ascii="Lexicon" w:hAnsi="Lexicon" w:cs="Lexicon"/>
          <w:sz w:val="28"/>
          <w:szCs w:val="28"/>
          <w:lang w:bidi="ar-JO"/>
        </w:rPr>
        <w:t xml:space="preserve"> ≤ 0.05</w:t>
      </w:r>
      <w:r w:rsidRPr="008054DA">
        <w:rPr>
          <w:rFonts w:ascii="Lexicon" w:hAnsi="Lexicon" w:cs="Lexicon"/>
          <w:sz w:val="28"/>
          <w:szCs w:val="28"/>
          <w:rtl/>
          <w:lang w:bidi="ar-JO"/>
        </w:rPr>
        <w:t xml:space="preserve">) مابين إدارة علاقات الزبائن  </w:t>
      </w:r>
      <w:r w:rsidRPr="008054DA">
        <w:rPr>
          <w:rFonts w:ascii="Lexicon" w:hAnsi="Lexicon" w:cs="Lexicon"/>
          <w:color w:val="000000"/>
          <w:sz w:val="28"/>
          <w:szCs w:val="28"/>
          <w:rtl/>
          <w:lang w:bidi="ar-JO"/>
        </w:rPr>
        <w:t xml:space="preserve">بدلالة أبعادها </w:t>
      </w:r>
      <w:r w:rsidRPr="008054DA">
        <w:rPr>
          <w:rFonts w:ascii="Lexicon" w:hAnsi="Lexicon" w:cs="Lexicon"/>
          <w:sz w:val="28"/>
          <w:szCs w:val="28"/>
          <w:rtl/>
        </w:rPr>
        <w:t xml:space="preserve">(قيمة الزبون، معرفة الزبون) </w:t>
      </w:r>
      <w:r w:rsidRPr="008054DA">
        <w:rPr>
          <w:rFonts w:ascii="Lexicon" w:hAnsi="Lexicon" w:cs="Lexicon"/>
          <w:color w:val="000000"/>
          <w:sz w:val="28"/>
          <w:szCs w:val="28"/>
          <w:rtl/>
          <w:lang w:bidi="ar-JO"/>
        </w:rPr>
        <w:t>وبُعد المبيعات</w:t>
      </w:r>
      <w:r w:rsidRPr="008054DA">
        <w:rPr>
          <w:rFonts w:ascii="Lexicon" w:hAnsi="Lexicon" w:cs="Lexicon"/>
          <w:sz w:val="28"/>
          <w:szCs w:val="28"/>
          <w:rtl/>
          <w:lang w:bidi="ar-JO"/>
        </w:rPr>
        <w:t xml:space="preserve"> </w:t>
      </w:r>
      <w:r w:rsidRPr="008054DA">
        <w:rPr>
          <w:rFonts w:ascii="Lexicon" w:hAnsi="Lexicon" w:cs="Lexicon"/>
          <w:sz w:val="28"/>
          <w:szCs w:val="28"/>
          <w:rtl/>
        </w:rPr>
        <w:t>كأحد أبعاد الأداء التسويقي</w:t>
      </w:r>
      <w:r w:rsidR="00A66C44" w:rsidRPr="008054DA">
        <w:rPr>
          <w:rFonts w:ascii="Lexicon" w:hAnsi="Lexicon" w:cs="Lexicon"/>
          <w:sz w:val="28"/>
          <w:szCs w:val="28"/>
          <w:rtl/>
          <w:lang w:bidi="ar-JO"/>
        </w:rPr>
        <w:t xml:space="preserve"> </w:t>
      </w:r>
      <w:r w:rsidRPr="008054DA">
        <w:rPr>
          <w:rFonts w:ascii="Lexicon" w:hAnsi="Lexicon" w:cs="Lexicon"/>
          <w:sz w:val="28"/>
          <w:szCs w:val="28"/>
          <w:rtl/>
          <w:lang w:bidi="ar-JO"/>
        </w:rPr>
        <w:t>للبنوك التجارية الأردنية موضوع البحث.</w:t>
      </w:r>
    </w:p>
    <w:p w:rsidR="002A5400" w:rsidRPr="008054DA" w:rsidRDefault="002A5400" w:rsidP="00C23C3E">
      <w:pPr>
        <w:spacing w:line="240" w:lineRule="auto"/>
        <w:ind w:left="282"/>
        <w:jc w:val="lowKashida"/>
        <w:rPr>
          <w:rFonts w:ascii="Lexicon" w:hAnsi="Lexicon" w:cs="Lexicon"/>
          <w:sz w:val="28"/>
          <w:szCs w:val="28"/>
          <w:rtl/>
          <w:lang w:eastAsia="ar-JO" w:bidi="ar-JO"/>
        </w:rPr>
      </w:pPr>
      <w:r w:rsidRPr="008054DA">
        <w:rPr>
          <w:rFonts w:ascii="Lexicon" w:hAnsi="Lexicon" w:cs="Lexicon"/>
          <w:b/>
          <w:bCs/>
          <w:sz w:val="28"/>
          <w:szCs w:val="28"/>
          <w:rtl/>
        </w:rPr>
        <w:t>الفرضية الفرعية الثالثة:</w:t>
      </w:r>
      <w:r w:rsidRPr="008054DA">
        <w:rPr>
          <w:rFonts w:ascii="Lexicon" w:hAnsi="Lexicon" w:cs="Lexicon"/>
          <w:sz w:val="28"/>
          <w:szCs w:val="28"/>
          <w:rtl/>
        </w:rPr>
        <w:t xml:space="preserve"> </w:t>
      </w:r>
      <w:r w:rsidR="00A66C44" w:rsidRPr="008054DA">
        <w:rPr>
          <w:rFonts w:ascii="Lexicon" w:hAnsi="Lexicon" w:cs="Lexicon"/>
          <w:sz w:val="28"/>
          <w:szCs w:val="28"/>
          <w:rtl/>
        </w:rPr>
        <w:t xml:space="preserve">بناءً على النتائج الموضحة في الجدول (4) تبين لنا بأنهُ </w:t>
      </w:r>
      <w:r w:rsidR="00A66C44" w:rsidRPr="008054DA">
        <w:rPr>
          <w:rFonts w:ascii="Lexicon" w:hAnsi="Lexicon" w:cs="Lexicon"/>
          <w:sz w:val="28"/>
          <w:szCs w:val="28"/>
          <w:rtl/>
          <w:lang w:bidi="ar-JO"/>
        </w:rPr>
        <w:t>قد تم رفض الفرضية الفرعية الثالثة وقبول الفرضية البديلة لها،</w:t>
      </w:r>
      <w:r w:rsidR="00A66C44" w:rsidRPr="008054DA">
        <w:rPr>
          <w:rFonts w:ascii="Lexicon" w:hAnsi="Lexicon" w:cs="Lexicon"/>
          <w:sz w:val="28"/>
          <w:szCs w:val="28"/>
          <w:lang w:bidi="ar-JO"/>
        </w:rPr>
        <w:t xml:space="preserve"> </w:t>
      </w:r>
      <w:r w:rsidRPr="008054DA">
        <w:rPr>
          <w:rFonts w:ascii="Lexicon" w:hAnsi="Lexicon" w:cs="Lexicon"/>
          <w:sz w:val="28"/>
          <w:szCs w:val="28"/>
          <w:rtl/>
          <w:lang w:bidi="ar-JO"/>
        </w:rPr>
        <w:t xml:space="preserve">أي إنهُ </w:t>
      </w:r>
      <w:r w:rsidRPr="008054DA">
        <w:rPr>
          <w:rFonts w:ascii="Lexicon" w:hAnsi="Lexicon" w:cs="Lexicon"/>
          <w:sz w:val="28"/>
          <w:szCs w:val="28"/>
          <w:rtl/>
        </w:rPr>
        <w:t xml:space="preserve">توجد </w:t>
      </w:r>
      <w:r w:rsidRPr="008054DA">
        <w:rPr>
          <w:rFonts w:ascii="Lexicon" w:hAnsi="Lexicon" w:cs="Lexicon"/>
          <w:sz w:val="28"/>
          <w:szCs w:val="28"/>
          <w:rtl/>
          <w:lang w:bidi="ar-JO"/>
        </w:rPr>
        <w:t>علاقة تأثيرية ذات دلالة إحصائية عند مستوى الدلالة (</w:t>
      </w:r>
      <w:r w:rsidRPr="008054DA">
        <w:rPr>
          <w:rFonts w:ascii="Arial" w:hAnsi="Arial"/>
          <w:sz w:val="28"/>
          <w:szCs w:val="28"/>
          <w:lang w:bidi="ar-JO"/>
        </w:rPr>
        <w:t>α</w:t>
      </w:r>
      <w:r w:rsidRPr="008054DA">
        <w:rPr>
          <w:rFonts w:ascii="Lexicon" w:hAnsi="Lexicon" w:cs="Lexicon"/>
          <w:sz w:val="28"/>
          <w:szCs w:val="28"/>
          <w:lang w:bidi="ar-JO"/>
        </w:rPr>
        <w:t xml:space="preserve"> ≤ 0.05</w:t>
      </w:r>
      <w:r w:rsidRPr="008054DA">
        <w:rPr>
          <w:rFonts w:ascii="Lexicon" w:hAnsi="Lexicon" w:cs="Lexicon"/>
          <w:sz w:val="28"/>
          <w:szCs w:val="28"/>
          <w:rtl/>
          <w:lang w:bidi="ar-JO"/>
        </w:rPr>
        <w:t xml:space="preserve">) مابين إدارة علاقات الزبائن  </w:t>
      </w:r>
      <w:r w:rsidRPr="008054DA">
        <w:rPr>
          <w:rFonts w:ascii="Lexicon" w:hAnsi="Lexicon" w:cs="Lexicon"/>
          <w:color w:val="000000"/>
          <w:sz w:val="28"/>
          <w:szCs w:val="28"/>
          <w:rtl/>
          <w:lang w:bidi="ar-JO"/>
        </w:rPr>
        <w:t xml:space="preserve">بدلالة أبعادها </w:t>
      </w:r>
      <w:r w:rsidRPr="008054DA">
        <w:rPr>
          <w:rFonts w:ascii="Lexicon" w:hAnsi="Lexicon" w:cs="Lexicon"/>
          <w:sz w:val="28"/>
          <w:szCs w:val="28"/>
          <w:rtl/>
        </w:rPr>
        <w:t>(</w:t>
      </w:r>
      <w:r w:rsidR="00A66C44" w:rsidRPr="008054DA">
        <w:rPr>
          <w:rFonts w:ascii="Lexicon" w:hAnsi="Lexicon" w:cs="Lexicon"/>
          <w:sz w:val="28"/>
          <w:szCs w:val="28"/>
          <w:rtl/>
        </w:rPr>
        <w:t>معرفة الزبون, قيمة الزبون</w:t>
      </w:r>
      <w:r w:rsidRPr="008054DA">
        <w:rPr>
          <w:rFonts w:ascii="Lexicon" w:hAnsi="Lexicon" w:cs="Lexicon"/>
          <w:sz w:val="28"/>
          <w:szCs w:val="28"/>
          <w:rtl/>
        </w:rPr>
        <w:t xml:space="preserve">) </w:t>
      </w:r>
      <w:r w:rsidRPr="008054DA">
        <w:rPr>
          <w:rFonts w:ascii="Lexicon" w:hAnsi="Lexicon" w:cs="Lexicon"/>
          <w:color w:val="000000"/>
          <w:sz w:val="28"/>
          <w:szCs w:val="28"/>
          <w:rtl/>
          <w:lang w:bidi="ar-JO"/>
        </w:rPr>
        <w:t>وبُعد الأرباح</w:t>
      </w:r>
      <w:r w:rsidRPr="008054DA">
        <w:rPr>
          <w:rFonts w:ascii="Lexicon" w:hAnsi="Lexicon" w:cs="Lexicon"/>
          <w:sz w:val="28"/>
          <w:szCs w:val="28"/>
          <w:rtl/>
          <w:lang w:bidi="ar-JO"/>
        </w:rPr>
        <w:t xml:space="preserve"> </w:t>
      </w:r>
      <w:r w:rsidRPr="008054DA">
        <w:rPr>
          <w:rFonts w:ascii="Lexicon" w:hAnsi="Lexicon" w:cs="Lexicon"/>
          <w:sz w:val="28"/>
          <w:szCs w:val="28"/>
          <w:rtl/>
        </w:rPr>
        <w:t>كأحد أبعاد الأداء التسويقي</w:t>
      </w:r>
      <w:r w:rsidRPr="008054DA">
        <w:rPr>
          <w:rFonts w:ascii="Lexicon" w:hAnsi="Lexicon" w:cs="Lexicon"/>
          <w:sz w:val="28"/>
          <w:szCs w:val="28"/>
          <w:rtl/>
          <w:lang w:bidi="ar-JO"/>
        </w:rPr>
        <w:t xml:space="preserve"> للبنوك التجارية الأردنية موضوع البحث</w:t>
      </w:r>
      <w:r w:rsidRPr="008054DA">
        <w:rPr>
          <w:rFonts w:ascii="Lexicon" w:hAnsi="Lexicon" w:cs="Lexicon"/>
          <w:sz w:val="28"/>
          <w:szCs w:val="28"/>
          <w:rtl/>
          <w:lang w:eastAsia="ar-JO" w:bidi="ar-JO"/>
        </w:rPr>
        <w:t>.</w:t>
      </w:r>
    </w:p>
    <w:p w:rsidR="002A5400" w:rsidRPr="008054DA" w:rsidRDefault="002A5400" w:rsidP="00C23C3E">
      <w:pPr>
        <w:tabs>
          <w:tab w:val="left" w:pos="22"/>
          <w:tab w:val="left" w:pos="746"/>
        </w:tabs>
        <w:spacing w:line="240" w:lineRule="auto"/>
        <w:ind w:left="282"/>
        <w:jc w:val="lowKashida"/>
        <w:rPr>
          <w:rFonts w:ascii="Lexicon" w:hAnsi="Lexicon" w:cs="Lexicon"/>
          <w:sz w:val="28"/>
          <w:szCs w:val="28"/>
          <w:rtl/>
          <w:lang w:bidi="ar-JO"/>
        </w:rPr>
      </w:pPr>
      <w:r w:rsidRPr="008054DA">
        <w:rPr>
          <w:rFonts w:ascii="Lexicon" w:hAnsi="Lexicon" w:cs="Lexicon"/>
          <w:b/>
          <w:bCs/>
          <w:sz w:val="28"/>
          <w:szCs w:val="28"/>
          <w:rtl/>
        </w:rPr>
        <w:t>الفرضية الفرعية الرابعة:</w:t>
      </w:r>
      <w:r w:rsidRPr="008054DA">
        <w:rPr>
          <w:rFonts w:ascii="Lexicon" w:hAnsi="Lexicon" w:cs="Lexicon"/>
          <w:sz w:val="28"/>
          <w:szCs w:val="28"/>
          <w:rtl/>
        </w:rPr>
        <w:t xml:space="preserve"> </w:t>
      </w:r>
      <w:r w:rsidR="00A66C44" w:rsidRPr="008054DA">
        <w:rPr>
          <w:rFonts w:ascii="Lexicon" w:hAnsi="Lexicon" w:cs="Lexicon"/>
          <w:sz w:val="28"/>
          <w:szCs w:val="28"/>
          <w:rtl/>
        </w:rPr>
        <w:t xml:space="preserve">بناءً على النتائج الموضحة في الجدول (4) تبين لنا بأنهُ </w:t>
      </w:r>
      <w:r w:rsidR="00A66C44" w:rsidRPr="008054DA">
        <w:rPr>
          <w:rFonts w:ascii="Lexicon" w:hAnsi="Lexicon" w:cs="Lexicon"/>
          <w:sz w:val="28"/>
          <w:szCs w:val="28"/>
          <w:rtl/>
          <w:lang w:bidi="ar-JO"/>
        </w:rPr>
        <w:t xml:space="preserve">قد تم رفض الفرضية الفرعية الرابعة وقبول الفرضية البديلة لها </w:t>
      </w:r>
      <w:r w:rsidRPr="008054DA">
        <w:rPr>
          <w:rFonts w:ascii="Lexicon" w:hAnsi="Lexicon" w:cs="Lexicon"/>
          <w:sz w:val="28"/>
          <w:szCs w:val="28"/>
          <w:rtl/>
          <w:lang w:bidi="ar-JO"/>
        </w:rPr>
        <w:t>،</w:t>
      </w:r>
      <w:r w:rsidRPr="008054DA">
        <w:rPr>
          <w:rFonts w:ascii="Lexicon" w:hAnsi="Lexicon" w:cs="Lexicon"/>
          <w:sz w:val="28"/>
          <w:szCs w:val="28"/>
          <w:lang w:bidi="ar-JO"/>
        </w:rPr>
        <w:t xml:space="preserve"> </w:t>
      </w:r>
      <w:r w:rsidRPr="008054DA">
        <w:rPr>
          <w:rFonts w:ascii="Lexicon" w:hAnsi="Lexicon" w:cs="Lexicon"/>
          <w:sz w:val="28"/>
          <w:szCs w:val="28"/>
          <w:rtl/>
          <w:lang w:bidi="ar-JO"/>
        </w:rPr>
        <w:t xml:space="preserve">أي إنهُ </w:t>
      </w:r>
      <w:r w:rsidRPr="008054DA">
        <w:rPr>
          <w:rFonts w:ascii="Lexicon" w:hAnsi="Lexicon" w:cs="Lexicon"/>
          <w:sz w:val="28"/>
          <w:szCs w:val="28"/>
          <w:rtl/>
        </w:rPr>
        <w:t xml:space="preserve">توجد </w:t>
      </w:r>
      <w:r w:rsidRPr="008054DA">
        <w:rPr>
          <w:rFonts w:ascii="Lexicon" w:hAnsi="Lexicon" w:cs="Lexicon"/>
          <w:sz w:val="28"/>
          <w:szCs w:val="28"/>
          <w:rtl/>
          <w:lang w:bidi="ar-JO"/>
        </w:rPr>
        <w:t>علاقة تأثيرية ذات دلالة إحصائية عند مستوى الدلالة (</w:t>
      </w:r>
      <w:r w:rsidRPr="008054DA">
        <w:rPr>
          <w:rFonts w:ascii="Arial" w:hAnsi="Arial"/>
          <w:sz w:val="28"/>
          <w:szCs w:val="28"/>
          <w:lang w:bidi="ar-JO"/>
        </w:rPr>
        <w:t>α</w:t>
      </w:r>
      <w:r w:rsidRPr="008054DA">
        <w:rPr>
          <w:rFonts w:ascii="Lexicon" w:hAnsi="Lexicon" w:cs="Lexicon"/>
          <w:sz w:val="28"/>
          <w:szCs w:val="28"/>
          <w:lang w:bidi="ar-JO"/>
        </w:rPr>
        <w:t xml:space="preserve"> ≤ 0.05</w:t>
      </w:r>
      <w:r w:rsidRPr="008054DA">
        <w:rPr>
          <w:rFonts w:ascii="Lexicon" w:hAnsi="Lexicon" w:cs="Lexicon"/>
          <w:sz w:val="28"/>
          <w:szCs w:val="28"/>
          <w:rtl/>
          <w:lang w:bidi="ar-JO"/>
        </w:rPr>
        <w:t xml:space="preserve">) مابين إدارة علاقات الزبائن </w:t>
      </w:r>
      <w:r w:rsidRPr="008054DA">
        <w:rPr>
          <w:rFonts w:ascii="Lexicon" w:hAnsi="Lexicon" w:cs="Lexicon"/>
          <w:color w:val="000000"/>
          <w:sz w:val="28"/>
          <w:szCs w:val="28"/>
          <w:rtl/>
          <w:lang w:bidi="ar-JO"/>
        </w:rPr>
        <w:t xml:space="preserve">بدلالة أبعادها </w:t>
      </w:r>
      <w:r w:rsidRPr="008054DA">
        <w:rPr>
          <w:rFonts w:ascii="Lexicon" w:hAnsi="Lexicon" w:cs="Lexicon"/>
          <w:sz w:val="28"/>
          <w:szCs w:val="28"/>
          <w:rtl/>
        </w:rPr>
        <w:t>(</w:t>
      </w:r>
      <w:r w:rsidR="00A66C44" w:rsidRPr="008054DA">
        <w:rPr>
          <w:rFonts w:ascii="Lexicon" w:hAnsi="Lexicon" w:cs="Lexicon"/>
          <w:sz w:val="28"/>
          <w:szCs w:val="28"/>
          <w:rtl/>
        </w:rPr>
        <w:t>التركيز على الزبائن الرئيسين, قيمة الزبون, كفاءة التنظيم, معرفة الزبون</w:t>
      </w:r>
      <w:r w:rsidRPr="008054DA">
        <w:rPr>
          <w:rFonts w:ascii="Lexicon" w:hAnsi="Lexicon" w:cs="Lexicon"/>
          <w:sz w:val="28"/>
          <w:szCs w:val="28"/>
          <w:rtl/>
        </w:rPr>
        <w:t xml:space="preserve">) </w:t>
      </w:r>
      <w:r w:rsidRPr="008054DA">
        <w:rPr>
          <w:rFonts w:ascii="Lexicon" w:hAnsi="Lexicon" w:cs="Lexicon"/>
          <w:color w:val="000000"/>
          <w:sz w:val="28"/>
          <w:szCs w:val="28"/>
          <w:rtl/>
          <w:lang w:bidi="ar-JO"/>
        </w:rPr>
        <w:t>وبُعد الإحتفاظ بالعُملاء</w:t>
      </w:r>
      <w:r w:rsidRPr="008054DA">
        <w:rPr>
          <w:rFonts w:ascii="Lexicon" w:hAnsi="Lexicon" w:cs="Lexicon"/>
          <w:sz w:val="28"/>
          <w:szCs w:val="28"/>
          <w:rtl/>
        </w:rPr>
        <w:t xml:space="preserve"> كأحد أبعاد الأداء التسويقي</w:t>
      </w:r>
      <w:r w:rsidRPr="008054DA">
        <w:rPr>
          <w:rFonts w:ascii="Lexicon" w:hAnsi="Lexicon" w:cs="Lexicon"/>
          <w:sz w:val="28"/>
          <w:szCs w:val="28"/>
          <w:rtl/>
          <w:lang w:bidi="ar-JO"/>
        </w:rPr>
        <w:t xml:space="preserve"> للبنوك التجارية الأردنية موضوع البحث</w:t>
      </w:r>
      <w:r w:rsidRPr="008054DA">
        <w:rPr>
          <w:rFonts w:ascii="Lexicon" w:hAnsi="Lexicon" w:cs="Lexicon"/>
          <w:sz w:val="28"/>
          <w:szCs w:val="28"/>
          <w:rtl/>
          <w:lang w:eastAsia="ar-JO" w:bidi="ar-JO"/>
        </w:rPr>
        <w:t>.</w:t>
      </w:r>
    </w:p>
    <w:p w:rsidR="002A5400" w:rsidRPr="008054DA" w:rsidRDefault="002A5400" w:rsidP="00C23C3E">
      <w:pPr>
        <w:tabs>
          <w:tab w:val="left" w:pos="22"/>
          <w:tab w:val="left" w:pos="746"/>
        </w:tabs>
        <w:spacing w:line="240" w:lineRule="auto"/>
        <w:ind w:left="282"/>
        <w:jc w:val="lowKashida"/>
        <w:rPr>
          <w:rFonts w:ascii="Lexicon" w:hAnsi="Lexicon" w:cs="Lexicon"/>
          <w:sz w:val="28"/>
          <w:szCs w:val="28"/>
          <w:rtl/>
          <w:lang w:bidi="ar-JO"/>
        </w:rPr>
      </w:pPr>
      <w:r w:rsidRPr="008054DA">
        <w:rPr>
          <w:rFonts w:ascii="Lexicon" w:hAnsi="Lexicon" w:cs="Lexicon"/>
          <w:b/>
          <w:bCs/>
          <w:sz w:val="28"/>
          <w:szCs w:val="28"/>
          <w:rtl/>
        </w:rPr>
        <w:t>الفرضية الفرعية الخامسة :</w:t>
      </w:r>
      <w:r w:rsidRPr="008054DA">
        <w:rPr>
          <w:rFonts w:ascii="Lexicon" w:hAnsi="Lexicon" w:cs="Lexicon"/>
          <w:sz w:val="28"/>
          <w:szCs w:val="28"/>
          <w:rtl/>
        </w:rPr>
        <w:t xml:space="preserve"> </w:t>
      </w:r>
      <w:r w:rsidR="00A66C44" w:rsidRPr="008054DA">
        <w:rPr>
          <w:rFonts w:ascii="Lexicon" w:hAnsi="Lexicon" w:cs="Lexicon"/>
          <w:sz w:val="28"/>
          <w:szCs w:val="28"/>
          <w:rtl/>
        </w:rPr>
        <w:t xml:space="preserve">بناءً على النتائج الموضحة في الجدول (4) تبين لنا بأنهُ </w:t>
      </w:r>
      <w:r w:rsidR="00A66C44" w:rsidRPr="008054DA">
        <w:rPr>
          <w:rFonts w:ascii="Lexicon" w:hAnsi="Lexicon" w:cs="Lexicon"/>
          <w:sz w:val="28"/>
          <w:szCs w:val="28"/>
          <w:rtl/>
          <w:lang w:bidi="ar-JO"/>
        </w:rPr>
        <w:t>قد تم رفض الفرضية الفرعية الخامسة وقبول الفرضية البديلة لها</w:t>
      </w:r>
      <w:r w:rsidR="000B743E" w:rsidRPr="008054DA">
        <w:rPr>
          <w:rFonts w:ascii="Lexicon" w:hAnsi="Lexicon" w:cs="Lexicon"/>
          <w:sz w:val="28"/>
          <w:szCs w:val="28"/>
          <w:rtl/>
          <w:lang w:bidi="ar-JO"/>
        </w:rPr>
        <w:t xml:space="preserve">، </w:t>
      </w:r>
      <w:r w:rsidRPr="008054DA">
        <w:rPr>
          <w:rFonts w:ascii="Lexicon" w:hAnsi="Lexicon" w:cs="Lexicon"/>
          <w:sz w:val="28"/>
          <w:szCs w:val="28"/>
          <w:rtl/>
          <w:lang w:bidi="ar-JO"/>
        </w:rPr>
        <w:t xml:space="preserve">أي إنهُ </w:t>
      </w:r>
      <w:r w:rsidRPr="008054DA">
        <w:rPr>
          <w:rFonts w:ascii="Lexicon" w:hAnsi="Lexicon" w:cs="Lexicon"/>
          <w:sz w:val="28"/>
          <w:szCs w:val="28"/>
          <w:rtl/>
        </w:rPr>
        <w:t xml:space="preserve">توجد </w:t>
      </w:r>
      <w:r w:rsidRPr="008054DA">
        <w:rPr>
          <w:rFonts w:ascii="Lexicon" w:hAnsi="Lexicon" w:cs="Lexicon"/>
          <w:sz w:val="28"/>
          <w:szCs w:val="28"/>
          <w:rtl/>
          <w:lang w:bidi="ar-JO"/>
        </w:rPr>
        <w:t>علاقة تأثيرية ذات دلالة إحصائية عند مستوى الدلالة (</w:t>
      </w:r>
      <w:r w:rsidRPr="008054DA">
        <w:rPr>
          <w:rFonts w:ascii="Arial" w:hAnsi="Arial"/>
          <w:sz w:val="28"/>
          <w:szCs w:val="28"/>
          <w:lang w:bidi="ar-JO"/>
        </w:rPr>
        <w:t>α</w:t>
      </w:r>
      <w:r w:rsidRPr="008054DA">
        <w:rPr>
          <w:rFonts w:ascii="Lexicon" w:hAnsi="Lexicon" w:cs="Lexicon"/>
          <w:sz w:val="28"/>
          <w:szCs w:val="28"/>
          <w:lang w:bidi="ar-JO"/>
        </w:rPr>
        <w:t xml:space="preserve"> ≤ 0.05</w:t>
      </w:r>
      <w:r w:rsidRPr="008054DA">
        <w:rPr>
          <w:rFonts w:ascii="Lexicon" w:hAnsi="Lexicon" w:cs="Lexicon"/>
          <w:sz w:val="28"/>
          <w:szCs w:val="28"/>
          <w:rtl/>
          <w:lang w:bidi="ar-JO"/>
        </w:rPr>
        <w:t xml:space="preserve">) مابين إدارة علاقات الزبائن </w:t>
      </w:r>
      <w:r w:rsidRPr="008054DA">
        <w:rPr>
          <w:rFonts w:ascii="Lexicon" w:hAnsi="Lexicon" w:cs="Lexicon"/>
          <w:color w:val="000000"/>
          <w:sz w:val="28"/>
          <w:szCs w:val="28"/>
          <w:rtl/>
          <w:lang w:bidi="ar-JO"/>
        </w:rPr>
        <w:t xml:space="preserve">بدلالة أبعادها </w:t>
      </w:r>
      <w:r w:rsidRPr="008054DA">
        <w:rPr>
          <w:rFonts w:ascii="Lexicon" w:hAnsi="Lexicon" w:cs="Lexicon"/>
          <w:sz w:val="28"/>
          <w:szCs w:val="28"/>
          <w:rtl/>
        </w:rPr>
        <w:t>(</w:t>
      </w:r>
      <w:r w:rsidR="000B743E" w:rsidRPr="008054DA">
        <w:rPr>
          <w:rFonts w:ascii="Lexicon" w:hAnsi="Lexicon" w:cs="Lexicon"/>
          <w:sz w:val="28"/>
          <w:szCs w:val="28"/>
          <w:rtl/>
          <w:lang w:bidi="ar-JO"/>
        </w:rPr>
        <w:t xml:space="preserve">كفاءة </w:t>
      </w:r>
      <w:r w:rsidR="000B743E" w:rsidRPr="008054DA">
        <w:rPr>
          <w:rFonts w:ascii="Lexicon" w:hAnsi="Lexicon" w:cs="Lexicon"/>
          <w:sz w:val="28"/>
          <w:szCs w:val="28"/>
          <w:rtl/>
          <w:lang w:bidi="ar-JO"/>
        </w:rPr>
        <w:lastRenderedPageBreak/>
        <w:t xml:space="preserve">التنظيم, </w:t>
      </w:r>
      <w:r w:rsidR="000B743E" w:rsidRPr="008054DA">
        <w:rPr>
          <w:rFonts w:ascii="Lexicon" w:hAnsi="Lexicon" w:cs="Lexicon"/>
          <w:color w:val="000000"/>
          <w:sz w:val="28"/>
          <w:szCs w:val="28"/>
          <w:rtl/>
        </w:rPr>
        <w:t>قيمة الزبون، الثقة</w:t>
      </w:r>
      <w:r w:rsidRPr="008054DA">
        <w:rPr>
          <w:rFonts w:ascii="Lexicon" w:hAnsi="Lexicon" w:cs="Lexicon"/>
          <w:sz w:val="28"/>
          <w:szCs w:val="28"/>
          <w:rtl/>
        </w:rPr>
        <w:t xml:space="preserve">) </w:t>
      </w:r>
      <w:r w:rsidRPr="008054DA">
        <w:rPr>
          <w:rFonts w:ascii="Lexicon" w:hAnsi="Lexicon" w:cs="Lexicon"/>
          <w:color w:val="000000"/>
          <w:sz w:val="28"/>
          <w:szCs w:val="28"/>
          <w:rtl/>
          <w:lang w:bidi="ar-JO"/>
        </w:rPr>
        <w:t>وبُعد جذب الزبائن</w:t>
      </w:r>
      <w:r w:rsidRPr="008054DA">
        <w:rPr>
          <w:rFonts w:ascii="Lexicon" w:hAnsi="Lexicon" w:cs="Lexicon"/>
          <w:sz w:val="28"/>
          <w:szCs w:val="28"/>
          <w:rtl/>
        </w:rPr>
        <w:t xml:space="preserve"> كأحد أبعاد الأداء التسويقي</w:t>
      </w:r>
      <w:r w:rsidR="000B743E" w:rsidRPr="008054DA">
        <w:rPr>
          <w:rFonts w:ascii="Lexicon" w:hAnsi="Lexicon" w:cs="Lexicon"/>
          <w:sz w:val="28"/>
          <w:szCs w:val="28"/>
          <w:rtl/>
          <w:lang w:bidi="ar-JO"/>
        </w:rPr>
        <w:t xml:space="preserve"> </w:t>
      </w:r>
      <w:r w:rsidRPr="008054DA">
        <w:rPr>
          <w:rFonts w:ascii="Lexicon" w:hAnsi="Lexicon" w:cs="Lexicon"/>
          <w:sz w:val="28"/>
          <w:szCs w:val="28"/>
          <w:rtl/>
          <w:lang w:bidi="ar-JO"/>
        </w:rPr>
        <w:t>للبنوك التجارية الأردنية موضوع البحث</w:t>
      </w:r>
      <w:r w:rsidRPr="008054DA">
        <w:rPr>
          <w:rFonts w:ascii="Lexicon" w:hAnsi="Lexicon" w:cs="Lexicon"/>
          <w:sz w:val="28"/>
          <w:szCs w:val="28"/>
          <w:rtl/>
          <w:lang w:eastAsia="ar-JO" w:bidi="ar-JO"/>
        </w:rPr>
        <w:t>.</w:t>
      </w:r>
    </w:p>
    <w:p w:rsidR="002A5400" w:rsidRPr="008054DA" w:rsidRDefault="002A5400" w:rsidP="00C23C3E">
      <w:pPr>
        <w:tabs>
          <w:tab w:val="left" w:pos="22"/>
          <w:tab w:val="left" w:pos="746"/>
        </w:tabs>
        <w:spacing w:line="240" w:lineRule="auto"/>
        <w:ind w:left="282"/>
        <w:jc w:val="lowKashida"/>
        <w:rPr>
          <w:rFonts w:ascii="Lexicon" w:hAnsi="Lexicon" w:cs="Lexicon"/>
          <w:sz w:val="28"/>
          <w:szCs w:val="28"/>
          <w:rtl/>
          <w:lang w:bidi="ar-JO"/>
        </w:rPr>
      </w:pPr>
      <w:r w:rsidRPr="008054DA">
        <w:rPr>
          <w:rFonts w:ascii="Lexicon" w:hAnsi="Lexicon" w:cs="Lexicon"/>
          <w:b/>
          <w:bCs/>
          <w:sz w:val="28"/>
          <w:szCs w:val="28"/>
          <w:rtl/>
        </w:rPr>
        <w:t>الفرضية الفرعية السادسة :</w:t>
      </w:r>
      <w:r w:rsidRPr="008054DA">
        <w:rPr>
          <w:rFonts w:ascii="Lexicon" w:hAnsi="Lexicon" w:cs="Lexicon"/>
          <w:sz w:val="28"/>
          <w:szCs w:val="28"/>
          <w:rtl/>
          <w:lang w:bidi="ar-JO"/>
        </w:rPr>
        <w:t xml:space="preserve"> </w:t>
      </w:r>
      <w:r w:rsidR="000B743E" w:rsidRPr="008054DA">
        <w:rPr>
          <w:rFonts w:ascii="Lexicon" w:hAnsi="Lexicon" w:cs="Lexicon"/>
          <w:sz w:val="28"/>
          <w:szCs w:val="28"/>
          <w:rtl/>
        </w:rPr>
        <w:t xml:space="preserve">بناءً على النتائج الموضحة في الجدول (4) تبين لنا بأنهُ </w:t>
      </w:r>
      <w:r w:rsidR="000B743E" w:rsidRPr="008054DA">
        <w:rPr>
          <w:rFonts w:ascii="Lexicon" w:hAnsi="Lexicon" w:cs="Lexicon"/>
          <w:sz w:val="28"/>
          <w:szCs w:val="28"/>
          <w:rtl/>
          <w:lang w:bidi="ar-JO"/>
        </w:rPr>
        <w:t>قد تم رفض الفرضية الفرعية الخامسة وقبول الفرضية البديلة لها</w:t>
      </w:r>
      <w:r w:rsidR="000B743E" w:rsidRPr="008054DA">
        <w:rPr>
          <w:rFonts w:ascii="Lexicon" w:hAnsi="Lexicon" w:cs="Lexicon"/>
          <w:sz w:val="28"/>
          <w:szCs w:val="28"/>
          <w:rtl/>
        </w:rPr>
        <w:t xml:space="preserve"> </w:t>
      </w:r>
      <w:r w:rsidRPr="008054DA">
        <w:rPr>
          <w:rFonts w:ascii="Lexicon" w:hAnsi="Lexicon" w:cs="Lexicon"/>
          <w:sz w:val="28"/>
          <w:szCs w:val="28"/>
          <w:rtl/>
          <w:lang w:bidi="ar-JO"/>
        </w:rPr>
        <w:t>،</w:t>
      </w:r>
      <w:r w:rsidR="000B743E" w:rsidRPr="008054DA">
        <w:rPr>
          <w:rFonts w:ascii="Lexicon" w:hAnsi="Lexicon" w:cs="Lexicon"/>
          <w:sz w:val="28"/>
          <w:szCs w:val="28"/>
          <w:rtl/>
          <w:lang w:bidi="ar-JO"/>
        </w:rPr>
        <w:t xml:space="preserve"> </w:t>
      </w:r>
      <w:r w:rsidRPr="008054DA">
        <w:rPr>
          <w:rFonts w:ascii="Lexicon" w:hAnsi="Lexicon" w:cs="Lexicon"/>
          <w:sz w:val="28"/>
          <w:szCs w:val="28"/>
          <w:rtl/>
          <w:lang w:bidi="ar-JO"/>
        </w:rPr>
        <w:t xml:space="preserve">أي إنهُ </w:t>
      </w:r>
      <w:r w:rsidRPr="008054DA">
        <w:rPr>
          <w:rFonts w:ascii="Lexicon" w:hAnsi="Lexicon" w:cs="Lexicon"/>
          <w:sz w:val="28"/>
          <w:szCs w:val="28"/>
          <w:rtl/>
        </w:rPr>
        <w:t xml:space="preserve">توجد </w:t>
      </w:r>
      <w:r w:rsidRPr="008054DA">
        <w:rPr>
          <w:rFonts w:ascii="Lexicon" w:hAnsi="Lexicon" w:cs="Lexicon"/>
          <w:sz w:val="28"/>
          <w:szCs w:val="28"/>
          <w:rtl/>
          <w:lang w:bidi="ar-JO"/>
        </w:rPr>
        <w:t>علاقة تأثيرية ذات دلالة إحصائية عند مستوى الدلالة (</w:t>
      </w:r>
      <w:r w:rsidRPr="008054DA">
        <w:rPr>
          <w:rFonts w:ascii="Arial" w:hAnsi="Arial"/>
          <w:sz w:val="28"/>
          <w:szCs w:val="28"/>
          <w:lang w:bidi="ar-JO"/>
        </w:rPr>
        <w:t>α</w:t>
      </w:r>
      <w:r w:rsidRPr="008054DA">
        <w:rPr>
          <w:rFonts w:ascii="Lexicon" w:hAnsi="Lexicon" w:cs="Lexicon"/>
          <w:sz w:val="28"/>
          <w:szCs w:val="28"/>
          <w:lang w:bidi="ar-JO"/>
        </w:rPr>
        <w:t xml:space="preserve"> ≤ 0.05</w:t>
      </w:r>
      <w:r w:rsidRPr="008054DA">
        <w:rPr>
          <w:rFonts w:ascii="Lexicon" w:hAnsi="Lexicon" w:cs="Lexicon"/>
          <w:sz w:val="28"/>
          <w:szCs w:val="28"/>
          <w:rtl/>
          <w:lang w:bidi="ar-JO"/>
        </w:rPr>
        <w:t xml:space="preserve">) مابين إدارة علاقات الزبائن  </w:t>
      </w:r>
      <w:r w:rsidRPr="008054DA">
        <w:rPr>
          <w:rFonts w:ascii="Lexicon" w:hAnsi="Lexicon" w:cs="Lexicon"/>
          <w:color w:val="000000"/>
          <w:sz w:val="28"/>
          <w:szCs w:val="28"/>
          <w:rtl/>
          <w:lang w:bidi="ar-JO"/>
        </w:rPr>
        <w:t xml:space="preserve">بدلالة أبعادها </w:t>
      </w:r>
      <w:r w:rsidRPr="008054DA">
        <w:rPr>
          <w:rFonts w:ascii="Lexicon" w:hAnsi="Lexicon" w:cs="Lexicon"/>
          <w:sz w:val="28"/>
          <w:szCs w:val="28"/>
          <w:rtl/>
        </w:rPr>
        <w:t>(</w:t>
      </w:r>
      <w:r w:rsidR="000B743E" w:rsidRPr="008054DA">
        <w:rPr>
          <w:rFonts w:ascii="Lexicon" w:hAnsi="Lexicon" w:cs="Lexicon"/>
          <w:sz w:val="28"/>
          <w:szCs w:val="28"/>
          <w:rtl/>
          <w:lang w:bidi="ar-JO"/>
        </w:rPr>
        <w:t xml:space="preserve">كفاءة التنظيم, </w:t>
      </w:r>
      <w:r w:rsidR="000B743E" w:rsidRPr="008054DA">
        <w:rPr>
          <w:rFonts w:ascii="Lexicon" w:hAnsi="Lexicon" w:cs="Lexicon"/>
          <w:color w:val="000000"/>
          <w:sz w:val="28"/>
          <w:szCs w:val="28"/>
          <w:rtl/>
        </w:rPr>
        <w:t xml:space="preserve">قيمة الزبون، </w:t>
      </w:r>
      <w:r w:rsidR="000B743E" w:rsidRPr="008054DA">
        <w:rPr>
          <w:rFonts w:ascii="Lexicon" w:hAnsi="Lexicon" w:cs="Lexicon"/>
          <w:sz w:val="28"/>
          <w:szCs w:val="28"/>
          <w:rtl/>
        </w:rPr>
        <w:t>التركيز على الزبائن الرئيسين</w:t>
      </w:r>
      <w:r w:rsidRPr="008054DA">
        <w:rPr>
          <w:rFonts w:ascii="Lexicon" w:hAnsi="Lexicon" w:cs="Lexicon"/>
          <w:sz w:val="28"/>
          <w:szCs w:val="28"/>
          <w:rtl/>
        </w:rPr>
        <w:t xml:space="preserve">) </w:t>
      </w:r>
      <w:r w:rsidRPr="008054DA">
        <w:rPr>
          <w:rFonts w:ascii="Lexicon" w:hAnsi="Lexicon" w:cs="Lexicon"/>
          <w:color w:val="000000"/>
          <w:sz w:val="28"/>
          <w:szCs w:val="28"/>
          <w:rtl/>
          <w:lang w:bidi="ar-JO"/>
        </w:rPr>
        <w:t>وبُعد رضا الزبائن</w:t>
      </w:r>
      <w:r w:rsidRPr="008054DA">
        <w:rPr>
          <w:rFonts w:ascii="Lexicon" w:hAnsi="Lexicon" w:cs="Lexicon"/>
          <w:sz w:val="28"/>
          <w:szCs w:val="28"/>
          <w:rtl/>
        </w:rPr>
        <w:t xml:space="preserve"> كأحد أبعاد الأداء التسويقي</w:t>
      </w:r>
      <w:r w:rsidR="000B743E" w:rsidRPr="008054DA">
        <w:rPr>
          <w:rFonts w:ascii="Lexicon" w:hAnsi="Lexicon" w:cs="Lexicon"/>
          <w:sz w:val="28"/>
          <w:szCs w:val="28"/>
          <w:rtl/>
          <w:lang w:bidi="ar-JO"/>
        </w:rPr>
        <w:t xml:space="preserve"> </w:t>
      </w:r>
      <w:r w:rsidRPr="008054DA">
        <w:rPr>
          <w:rFonts w:ascii="Lexicon" w:hAnsi="Lexicon" w:cs="Lexicon"/>
          <w:sz w:val="28"/>
          <w:szCs w:val="28"/>
          <w:rtl/>
          <w:lang w:bidi="ar-JO"/>
        </w:rPr>
        <w:t>للبنوك التجارية الأردنية موضوع البحث</w:t>
      </w:r>
      <w:r w:rsidRPr="008054DA">
        <w:rPr>
          <w:rFonts w:ascii="Lexicon" w:hAnsi="Lexicon" w:cs="Lexicon"/>
          <w:sz w:val="28"/>
          <w:szCs w:val="28"/>
          <w:rtl/>
          <w:lang w:eastAsia="ar-JO" w:bidi="ar-JO"/>
        </w:rPr>
        <w:t>.</w:t>
      </w:r>
    </w:p>
    <w:p w:rsidR="002A5400" w:rsidRDefault="002A5400" w:rsidP="00C23C3E">
      <w:pPr>
        <w:spacing w:line="240" w:lineRule="auto"/>
        <w:ind w:left="282"/>
        <w:jc w:val="lowKashida"/>
        <w:rPr>
          <w:rFonts w:ascii="Lexicon" w:hAnsi="Lexicon" w:cs="Lexicon"/>
          <w:sz w:val="28"/>
          <w:szCs w:val="28"/>
          <w:rtl/>
          <w:lang w:eastAsia="ar-JO" w:bidi="ar-JO"/>
        </w:rPr>
      </w:pPr>
      <w:r w:rsidRPr="008054DA">
        <w:rPr>
          <w:rFonts w:ascii="Lexicon" w:hAnsi="Lexicon" w:cs="Lexicon"/>
          <w:sz w:val="28"/>
          <w:szCs w:val="28"/>
          <w:rtl/>
          <w:lang w:eastAsia="ar-JO" w:bidi="ar-JO"/>
        </w:rPr>
        <w:t>وعليه ومن خلال إختبار فرضيات البحث الفرعية والنتائج التي تم التوصل إليها يمكن التأكيد على النتيجة المتمخضة عن إختبار الفرضية الرئيسية للبحث والتي تُفضي إلى وجود</w:t>
      </w:r>
      <w:r w:rsidRPr="008054DA">
        <w:rPr>
          <w:rFonts w:ascii="Lexicon" w:hAnsi="Lexicon" w:cs="Lexicon"/>
          <w:sz w:val="28"/>
          <w:szCs w:val="28"/>
          <w:rtl/>
          <w:lang w:bidi="ar-JO"/>
        </w:rPr>
        <w:t xml:space="preserve"> علاقة تأثيرية ذات دلالة إحصائية عند مستوى الدلالة (</w:t>
      </w:r>
      <w:r w:rsidRPr="008054DA">
        <w:rPr>
          <w:rFonts w:ascii="Arial" w:hAnsi="Arial"/>
          <w:sz w:val="28"/>
          <w:szCs w:val="28"/>
          <w:lang w:bidi="ar-JO"/>
        </w:rPr>
        <w:t>α</w:t>
      </w:r>
      <w:r w:rsidRPr="008054DA">
        <w:rPr>
          <w:rFonts w:ascii="Lexicon" w:hAnsi="Lexicon" w:cs="Lexicon"/>
          <w:sz w:val="28"/>
          <w:szCs w:val="28"/>
          <w:lang w:bidi="ar-JO"/>
        </w:rPr>
        <w:t xml:space="preserve"> ≤ 0.05</w:t>
      </w:r>
      <w:r w:rsidR="00E02F81" w:rsidRPr="008054DA">
        <w:rPr>
          <w:rFonts w:ascii="Lexicon" w:hAnsi="Lexicon" w:cs="Lexicon"/>
          <w:sz w:val="28"/>
          <w:szCs w:val="28"/>
          <w:rtl/>
          <w:lang w:bidi="ar-JO"/>
        </w:rPr>
        <w:t xml:space="preserve">) مابين إدارة علاقات الزبائن </w:t>
      </w:r>
      <w:r w:rsidRPr="008054DA">
        <w:rPr>
          <w:rFonts w:ascii="Lexicon" w:hAnsi="Lexicon" w:cs="Lexicon"/>
          <w:sz w:val="28"/>
          <w:szCs w:val="28"/>
          <w:rtl/>
          <w:lang w:bidi="ar-JO"/>
        </w:rPr>
        <w:t xml:space="preserve"> والأداء التسويقي للبنوك التجارية الأردنية موضوع البحث.</w:t>
      </w:r>
    </w:p>
    <w:p w:rsidR="00FE2B11" w:rsidRPr="008054DA" w:rsidRDefault="00FE2B11" w:rsidP="00C23C3E">
      <w:pPr>
        <w:spacing w:line="240" w:lineRule="auto"/>
        <w:ind w:left="282"/>
        <w:jc w:val="lowKashida"/>
        <w:rPr>
          <w:rFonts w:ascii="Lexicon" w:hAnsi="Lexicon" w:cs="Lexicon"/>
          <w:sz w:val="28"/>
          <w:szCs w:val="28"/>
          <w:rtl/>
          <w:lang w:eastAsia="ar-JO" w:bidi="ar-JO"/>
        </w:rPr>
      </w:pPr>
    </w:p>
    <w:p w:rsidR="002A5400" w:rsidRPr="008054DA" w:rsidRDefault="002A5400" w:rsidP="00C23C3E">
      <w:pPr>
        <w:spacing w:line="240" w:lineRule="auto"/>
        <w:ind w:left="282" w:right="-567"/>
        <w:rPr>
          <w:rFonts w:ascii="Lexicon" w:hAnsi="Lexicon" w:cs="Lexicon"/>
          <w:b/>
          <w:bCs/>
          <w:sz w:val="28"/>
          <w:szCs w:val="28"/>
          <w:rtl/>
          <w:lang w:bidi="ar-JO"/>
        </w:rPr>
      </w:pPr>
      <w:r w:rsidRPr="008054DA">
        <w:rPr>
          <w:rFonts w:ascii="Lexicon" w:hAnsi="Lexicon" w:cs="Lexicon"/>
          <w:b/>
          <w:bCs/>
          <w:sz w:val="28"/>
          <w:szCs w:val="28"/>
          <w:rtl/>
          <w:lang w:bidi="ar-JO"/>
        </w:rPr>
        <w:t>نتائج وإستنتاجات البحث</w:t>
      </w:r>
    </w:p>
    <w:p w:rsidR="002A5400" w:rsidRPr="008054DA" w:rsidRDefault="002A5400" w:rsidP="00C23C3E">
      <w:pPr>
        <w:pStyle w:val="a3"/>
        <w:spacing w:line="240" w:lineRule="auto"/>
        <w:ind w:left="282"/>
        <w:jc w:val="lowKashida"/>
        <w:rPr>
          <w:rFonts w:ascii="Lexicon" w:hAnsi="Lexicon" w:cs="Lexicon"/>
          <w:sz w:val="28"/>
          <w:szCs w:val="28"/>
          <w:rtl/>
          <w:lang w:bidi="ar-EG"/>
        </w:rPr>
      </w:pPr>
      <w:r w:rsidRPr="008054DA">
        <w:rPr>
          <w:rFonts w:ascii="Lexicon" w:hAnsi="Lexicon" w:cs="Lexicon"/>
          <w:sz w:val="28"/>
          <w:szCs w:val="28"/>
          <w:rtl/>
          <w:lang w:bidi="ar-EG"/>
        </w:rPr>
        <w:t>لقد تمخض عن البحث الحالي  مجموعة من النتائج لعل أبرزها ما يلي :</w:t>
      </w:r>
    </w:p>
    <w:p w:rsidR="002A5400" w:rsidRPr="008054DA" w:rsidRDefault="002A5400" w:rsidP="00A21C68">
      <w:pPr>
        <w:pStyle w:val="a3"/>
        <w:numPr>
          <w:ilvl w:val="3"/>
          <w:numId w:val="14"/>
        </w:numPr>
        <w:spacing w:line="240" w:lineRule="auto"/>
        <w:ind w:left="282" w:hanging="282"/>
        <w:jc w:val="lowKashida"/>
        <w:rPr>
          <w:rFonts w:ascii="Lexicon" w:hAnsi="Lexicon" w:cs="Lexicon"/>
          <w:sz w:val="28"/>
          <w:szCs w:val="28"/>
          <w:lang w:bidi="ar-EG"/>
        </w:rPr>
      </w:pPr>
      <w:r w:rsidRPr="008054DA">
        <w:rPr>
          <w:rFonts w:ascii="Lexicon" w:hAnsi="Lexicon" w:cs="Lexicon"/>
          <w:sz w:val="28"/>
          <w:szCs w:val="28"/>
          <w:rtl/>
          <w:lang w:bidi="ar-EG"/>
        </w:rPr>
        <w:t>أظهرت النتائج أن مستوى م</w:t>
      </w:r>
      <w:r w:rsidRPr="008054DA">
        <w:rPr>
          <w:rFonts w:ascii="Lexicon" w:hAnsi="Lexicon" w:cs="Lexicon"/>
          <w:sz w:val="28"/>
          <w:szCs w:val="28"/>
          <w:rtl/>
          <w:lang w:bidi="ar-JO"/>
        </w:rPr>
        <w:t>ُ</w:t>
      </w:r>
      <w:r w:rsidRPr="008054DA">
        <w:rPr>
          <w:rFonts w:ascii="Lexicon" w:hAnsi="Lexicon" w:cs="Lexicon"/>
          <w:sz w:val="28"/>
          <w:szCs w:val="28"/>
          <w:rtl/>
          <w:lang w:bidi="ar-EG"/>
        </w:rPr>
        <w:t>مارسة إدارة علاقات الزبائن في البنوك التجارية الأردنية موضوع البحث كان مرتفعاً</w:t>
      </w:r>
      <w:r w:rsidRPr="008054DA">
        <w:rPr>
          <w:rFonts w:ascii="Lexicon" w:hAnsi="Lexicon" w:cs="Lexicon"/>
          <w:sz w:val="28"/>
          <w:szCs w:val="28"/>
          <w:rtl/>
          <w:lang w:bidi="ar-JO"/>
        </w:rPr>
        <w:t xml:space="preserve">  في مُعظم أبعاده حيث </w:t>
      </w:r>
      <w:r w:rsidRPr="008054DA">
        <w:rPr>
          <w:rFonts w:ascii="Lexicon" w:hAnsi="Lexicon" w:cs="Lexicon"/>
          <w:sz w:val="28"/>
          <w:szCs w:val="28"/>
          <w:rtl/>
          <w:lang w:bidi="ar-EG"/>
        </w:rPr>
        <w:t xml:space="preserve">بلغ </w:t>
      </w:r>
      <w:r w:rsidRPr="008054DA">
        <w:rPr>
          <w:rFonts w:ascii="Lexicon" w:hAnsi="Lexicon" w:cs="Lexicon"/>
          <w:sz w:val="28"/>
          <w:szCs w:val="28"/>
          <w:rtl/>
          <w:lang w:bidi="ar-JO"/>
        </w:rPr>
        <w:t>المتوسط الحسابي (</w:t>
      </w:r>
      <w:r w:rsidRPr="008054DA">
        <w:rPr>
          <w:rFonts w:ascii="Lexicon" w:hAnsi="Lexicon" w:cs="Lexicon"/>
          <w:sz w:val="28"/>
          <w:szCs w:val="28"/>
          <w:lang w:bidi="ar-JO"/>
        </w:rPr>
        <w:t>4.14</w:t>
      </w:r>
      <w:r w:rsidRPr="008054DA">
        <w:rPr>
          <w:rFonts w:ascii="Lexicon" w:hAnsi="Lexicon" w:cs="Lexicon"/>
          <w:sz w:val="28"/>
          <w:szCs w:val="28"/>
          <w:rtl/>
          <w:lang w:bidi="ar-JO"/>
        </w:rPr>
        <w:t>) بإنحراف معياري (</w:t>
      </w:r>
      <w:r w:rsidRPr="008054DA">
        <w:rPr>
          <w:rFonts w:ascii="Lexicon" w:hAnsi="Lexicon" w:cs="Lexicon"/>
          <w:sz w:val="28"/>
          <w:szCs w:val="28"/>
          <w:lang w:bidi="ar-JO"/>
        </w:rPr>
        <w:t>0.421</w:t>
      </w:r>
      <w:r w:rsidRPr="008054DA">
        <w:rPr>
          <w:rFonts w:ascii="Lexicon" w:hAnsi="Lexicon" w:cs="Lexicon"/>
          <w:sz w:val="28"/>
          <w:szCs w:val="28"/>
          <w:rtl/>
          <w:lang w:bidi="ar-JO"/>
        </w:rPr>
        <w:t>) حسب إستجابات عينة البحث</w:t>
      </w:r>
      <w:r w:rsidRPr="008054DA">
        <w:rPr>
          <w:rFonts w:ascii="Lexicon" w:hAnsi="Lexicon" w:cs="Lexicon"/>
          <w:sz w:val="28"/>
          <w:szCs w:val="28"/>
          <w:rtl/>
          <w:lang w:bidi="ar-EG"/>
        </w:rPr>
        <w:t xml:space="preserve"> .</w:t>
      </w:r>
    </w:p>
    <w:p w:rsidR="002A5400" w:rsidRPr="008054DA" w:rsidRDefault="002A5400" w:rsidP="00A21C68">
      <w:pPr>
        <w:pStyle w:val="a3"/>
        <w:numPr>
          <w:ilvl w:val="0"/>
          <w:numId w:val="14"/>
        </w:numPr>
        <w:tabs>
          <w:tab w:val="left" w:pos="368"/>
        </w:tabs>
        <w:spacing w:line="240" w:lineRule="auto"/>
        <w:ind w:left="282" w:hanging="282"/>
        <w:jc w:val="lowKashida"/>
        <w:rPr>
          <w:rFonts w:ascii="Lexicon" w:hAnsi="Lexicon" w:cs="Lexicon"/>
          <w:sz w:val="28"/>
          <w:szCs w:val="28"/>
          <w:lang w:bidi="ar-JO"/>
        </w:rPr>
      </w:pPr>
      <w:r w:rsidRPr="008054DA">
        <w:rPr>
          <w:rFonts w:ascii="Lexicon" w:hAnsi="Lexicon" w:cs="Lexicon"/>
          <w:sz w:val="28"/>
          <w:szCs w:val="28"/>
          <w:rtl/>
          <w:lang w:bidi="ar-EG"/>
        </w:rPr>
        <w:t xml:space="preserve">أظهرت النتائج أن مستوى </w:t>
      </w:r>
      <w:r w:rsidRPr="008054DA">
        <w:rPr>
          <w:rFonts w:ascii="Lexicon" w:hAnsi="Lexicon" w:cs="Lexicon"/>
          <w:sz w:val="28"/>
          <w:szCs w:val="28"/>
          <w:rtl/>
          <w:lang w:bidi="ar-JO"/>
        </w:rPr>
        <w:t>م</w:t>
      </w:r>
      <w:r w:rsidRPr="008054DA">
        <w:rPr>
          <w:rFonts w:ascii="Lexicon" w:hAnsi="Lexicon" w:cs="Lexicon"/>
          <w:sz w:val="28"/>
          <w:szCs w:val="28"/>
          <w:rtl/>
          <w:lang w:bidi="ar-EG"/>
        </w:rPr>
        <w:t>ُمارسة</w:t>
      </w:r>
      <w:r w:rsidRPr="008054DA">
        <w:rPr>
          <w:rFonts w:ascii="Lexicon" w:hAnsi="Lexicon" w:cs="Lexicon"/>
          <w:sz w:val="28"/>
          <w:szCs w:val="28"/>
          <w:rtl/>
          <w:lang w:bidi="ar-JO"/>
        </w:rPr>
        <w:t xml:space="preserve"> الأداء التسويقي </w:t>
      </w:r>
      <w:r w:rsidRPr="008054DA">
        <w:rPr>
          <w:rFonts w:ascii="Lexicon" w:hAnsi="Lexicon" w:cs="Lexicon"/>
          <w:sz w:val="28"/>
          <w:szCs w:val="28"/>
          <w:rtl/>
        </w:rPr>
        <w:t>في البنوك التجارية الأردني</w:t>
      </w:r>
      <w:r w:rsidRPr="008054DA">
        <w:rPr>
          <w:rFonts w:ascii="Lexicon" w:hAnsi="Lexicon" w:cs="Lexicon"/>
          <w:sz w:val="28"/>
          <w:szCs w:val="28"/>
          <w:rtl/>
          <w:lang w:bidi="ar-EG"/>
        </w:rPr>
        <w:t>ة موضوع البحث كان مرتفعا</w:t>
      </w:r>
      <w:r w:rsidRPr="008054DA">
        <w:rPr>
          <w:rFonts w:ascii="Lexicon" w:hAnsi="Lexicon" w:cs="Lexicon"/>
          <w:sz w:val="28"/>
          <w:szCs w:val="28"/>
          <w:rtl/>
          <w:lang w:bidi="ar-JO"/>
        </w:rPr>
        <w:t>ً في مُعظم أبعاده حيث</w:t>
      </w:r>
      <w:r w:rsidRPr="008054DA">
        <w:rPr>
          <w:rFonts w:ascii="Lexicon" w:hAnsi="Lexicon" w:cs="Lexicon"/>
          <w:sz w:val="28"/>
          <w:szCs w:val="28"/>
          <w:rtl/>
          <w:lang w:bidi="ar-EG"/>
        </w:rPr>
        <w:t xml:space="preserve"> بلغ</w:t>
      </w:r>
      <w:r w:rsidRPr="008054DA">
        <w:rPr>
          <w:rFonts w:ascii="Lexicon" w:hAnsi="Lexicon" w:cs="Lexicon"/>
          <w:sz w:val="28"/>
          <w:szCs w:val="28"/>
          <w:rtl/>
          <w:lang w:bidi="ar-JO"/>
        </w:rPr>
        <w:t xml:space="preserve">  (</w:t>
      </w:r>
      <w:r w:rsidRPr="008054DA">
        <w:rPr>
          <w:rFonts w:ascii="Lexicon" w:hAnsi="Lexicon" w:cs="Lexicon"/>
          <w:sz w:val="28"/>
          <w:szCs w:val="28"/>
          <w:lang w:bidi="ar-JO"/>
        </w:rPr>
        <w:t>4.05</w:t>
      </w:r>
      <w:r w:rsidRPr="008054DA">
        <w:rPr>
          <w:rFonts w:ascii="Lexicon" w:hAnsi="Lexicon" w:cs="Lexicon"/>
          <w:sz w:val="28"/>
          <w:szCs w:val="28"/>
          <w:rtl/>
          <w:lang w:bidi="ar-JO"/>
        </w:rPr>
        <w:t>) بإنحراف معياري (</w:t>
      </w:r>
      <w:r w:rsidRPr="008054DA">
        <w:rPr>
          <w:rFonts w:ascii="Lexicon" w:hAnsi="Lexicon" w:cs="Lexicon"/>
          <w:sz w:val="28"/>
          <w:szCs w:val="28"/>
          <w:lang w:bidi="ar-JO"/>
        </w:rPr>
        <w:t>0.440</w:t>
      </w:r>
      <w:r w:rsidRPr="008054DA">
        <w:rPr>
          <w:rFonts w:ascii="Lexicon" w:hAnsi="Lexicon" w:cs="Lexicon"/>
          <w:sz w:val="28"/>
          <w:szCs w:val="28"/>
          <w:rtl/>
          <w:lang w:bidi="ar-JO"/>
        </w:rPr>
        <w:t>) حسب إستجابات عينة البحث.</w:t>
      </w:r>
    </w:p>
    <w:p w:rsidR="002A5400" w:rsidRPr="008054DA" w:rsidRDefault="002A5400" w:rsidP="00A21C68">
      <w:pPr>
        <w:pStyle w:val="a3"/>
        <w:numPr>
          <w:ilvl w:val="1"/>
          <w:numId w:val="14"/>
        </w:numPr>
        <w:tabs>
          <w:tab w:val="num" w:pos="180"/>
        </w:tabs>
        <w:spacing w:line="240" w:lineRule="auto"/>
        <w:ind w:left="282" w:hanging="282"/>
        <w:jc w:val="lowKashida"/>
        <w:rPr>
          <w:rFonts w:ascii="Lexicon" w:hAnsi="Lexicon" w:cs="Lexicon"/>
          <w:sz w:val="28"/>
          <w:szCs w:val="28"/>
          <w:rtl/>
          <w:lang w:bidi="ar-JO"/>
        </w:rPr>
      </w:pPr>
      <w:r w:rsidRPr="008054DA">
        <w:rPr>
          <w:rFonts w:ascii="Lexicon" w:hAnsi="Lexicon" w:cs="Lexicon"/>
          <w:sz w:val="28"/>
          <w:szCs w:val="28"/>
          <w:rtl/>
        </w:rPr>
        <w:t xml:space="preserve">  أما فيما يخص الفرضية الرئيسية فقد تم رفضها و تم إعتماد الفرضية البديلة حيث توصل البحث إلى وجود </w:t>
      </w:r>
      <w:r w:rsidRPr="008054DA">
        <w:rPr>
          <w:rFonts w:ascii="Lexicon" w:hAnsi="Lexicon" w:cs="Lexicon"/>
          <w:sz w:val="28"/>
          <w:szCs w:val="28"/>
          <w:rtl/>
          <w:lang w:bidi="ar-JO"/>
        </w:rPr>
        <w:t>علاقة تأثيرية ذات دلالة إحصائية عند مستوى الدلالة (</w:t>
      </w:r>
      <w:r w:rsidRPr="008054DA">
        <w:rPr>
          <w:rFonts w:ascii="Arial" w:hAnsi="Arial"/>
          <w:sz w:val="28"/>
          <w:szCs w:val="28"/>
          <w:lang w:bidi="ar-JO"/>
        </w:rPr>
        <w:t>α</w:t>
      </w:r>
      <w:r w:rsidRPr="008054DA">
        <w:rPr>
          <w:rFonts w:ascii="Lexicon" w:hAnsi="Lexicon" w:cs="Lexicon"/>
          <w:sz w:val="28"/>
          <w:szCs w:val="28"/>
          <w:lang w:bidi="ar-JO"/>
        </w:rPr>
        <w:t xml:space="preserve"> ≤ 0.05</w:t>
      </w:r>
      <w:r w:rsidRPr="008054DA">
        <w:rPr>
          <w:rFonts w:ascii="Lexicon" w:hAnsi="Lexicon" w:cs="Lexicon"/>
          <w:sz w:val="28"/>
          <w:szCs w:val="28"/>
          <w:rtl/>
          <w:lang w:bidi="ar-JO"/>
        </w:rPr>
        <w:t>) مابين إدارة علاقات الزبائن (</w:t>
      </w:r>
      <w:r w:rsidRPr="008054DA">
        <w:rPr>
          <w:rFonts w:ascii="Lexicon" w:hAnsi="Lexicon" w:cs="Lexicon"/>
          <w:sz w:val="28"/>
          <w:szCs w:val="28"/>
          <w:lang w:bidi="ar-JO"/>
        </w:rPr>
        <w:t>CRM</w:t>
      </w:r>
      <w:r w:rsidRPr="008054DA">
        <w:rPr>
          <w:rFonts w:ascii="Lexicon" w:hAnsi="Lexicon" w:cs="Lexicon"/>
          <w:sz w:val="28"/>
          <w:szCs w:val="28"/>
          <w:rtl/>
          <w:lang w:bidi="ar-JO"/>
        </w:rPr>
        <w:t>) بدلالة أبعادها والأداء التسويقي (</w:t>
      </w:r>
      <w:r w:rsidRPr="008054DA">
        <w:rPr>
          <w:rFonts w:ascii="Lexicon" w:hAnsi="Lexicon" w:cs="Lexicon"/>
          <w:sz w:val="28"/>
          <w:szCs w:val="28"/>
          <w:lang w:bidi="ar-JO"/>
        </w:rPr>
        <w:t>MP</w:t>
      </w:r>
      <w:r w:rsidRPr="008054DA">
        <w:rPr>
          <w:rFonts w:ascii="Lexicon" w:hAnsi="Lexicon" w:cs="Lexicon"/>
          <w:sz w:val="28"/>
          <w:szCs w:val="28"/>
          <w:rtl/>
          <w:lang w:bidi="ar-JO"/>
        </w:rPr>
        <w:t>) للبنوك التجارية الأردنية موضوع البحث</w:t>
      </w:r>
      <w:r w:rsidRPr="008054DA">
        <w:rPr>
          <w:rFonts w:ascii="Lexicon" w:hAnsi="Lexicon" w:cs="Lexicon"/>
          <w:sz w:val="28"/>
          <w:szCs w:val="28"/>
          <w:rtl/>
          <w:lang w:eastAsia="ar-JO" w:bidi="ar-JO"/>
        </w:rPr>
        <w:t xml:space="preserve"> </w:t>
      </w:r>
      <w:r w:rsidRPr="008054DA">
        <w:rPr>
          <w:rFonts w:ascii="Lexicon" w:hAnsi="Lexicon" w:cs="Lexicon"/>
          <w:color w:val="000000"/>
          <w:sz w:val="28"/>
          <w:szCs w:val="28"/>
          <w:rtl/>
          <w:lang w:bidi="ar-JO"/>
        </w:rPr>
        <w:t>،</w:t>
      </w:r>
      <w:r w:rsidRPr="008054DA">
        <w:rPr>
          <w:rFonts w:ascii="Lexicon" w:hAnsi="Lexicon" w:cs="Lexicon"/>
          <w:sz w:val="28"/>
          <w:szCs w:val="28"/>
          <w:rtl/>
        </w:rPr>
        <w:t>حيث بلغت قيمة معامل إرتباط بيرسون الخطي (</w:t>
      </w:r>
      <w:r w:rsidRPr="008054DA">
        <w:rPr>
          <w:rFonts w:ascii="Lexicon" w:hAnsi="Lexicon" w:cs="Lexicon"/>
          <w:sz w:val="28"/>
          <w:szCs w:val="28"/>
        </w:rPr>
        <w:t>R</w:t>
      </w:r>
      <w:r w:rsidRPr="008054DA">
        <w:rPr>
          <w:rFonts w:ascii="Lexicon" w:hAnsi="Lexicon" w:cs="Lexicon"/>
          <w:sz w:val="28"/>
          <w:szCs w:val="28"/>
          <w:rtl/>
        </w:rPr>
        <w:t>) (</w:t>
      </w:r>
      <w:r w:rsidRPr="008054DA">
        <w:rPr>
          <w:rFonts w:ascii="Lexicon" w:hAnsi="Lexicon" w:cs="Lexicon"/>
          <w:sz w:val="28"/>
          <w:szCs w:val="28"/>
          <w:lang w:bidi="ar-JO"/>
        </w:rPr>
        <w:t>0.687</w:t>
      </w:r>
      <w:r w:rsidRPr="008054DA">
        <w:rPr>
          <w:rFonts w:ascii="Lexicon" w:hAnsi="Lexicon" w:cs="Lexicon"/>
          <w:sz w:val="28"/>
          <w:szCs w:val="28"/>
          <w:rtl/>
        </w:rPr>
        <w:t xml:space="preserve">) وهي دالة إحصائيا </w:t>
      </w:r>
      <w:r w:rsidRPr="008054DA">
        <w:rPr>
          <w:rFonts w:ascii="Lexicon" w:hAnsi="Lexicon" w:cs="Lexicon"/>
          <w:sz w:val="28"/>
          <w:szCs w:val="28"/>
          <w:rtl/>
          <w:lang w:bidi="ar-JO"/>
        </w:rPr>
        <w:t xml:space="preserve">عند </w:t>
      </w:r>
      <w:r w:rsidRPr="008054DA">
        <w:rPr>
          <w:rFonts w:ascii="Lexicon" w:hAnsi="Lexicon" w:cs="Lexicon"/>
          <w:sz w:val="28"/>
          <w:szCs w:val="28"/>
          <w:rtl/>
        </w:rPr>
        <w:t xml:space="preserve">مستوى الدلالة </w:t>
      </w:r>
      <w:r w:rsidRPr="008054DA">
        <w:rPr>
          <w:rFonts w:ascii="Lexicon" w:hAnsi="Lexicon" w:cs="Lexicon"/>
          <w:sz w:val="28"/>
          <w:szCs w:val="28"/>
          <w:rtl/>
          <w:lang w:bidi="ar-JO"/>
        </w:rPr>
        <w:t>(</w:t>
      </w:r>
      <w:r w:rsidRPr="008054DA">
        <w:rPr>
          <w:rFonts w:ascii="Arial" w:hAnsi="Arial"/>
          <w:sz w:val="28"/>
          <w:szCs w:val="28"/>
          <w:lang w:bidi="ar-JO"/>
        </w:rPr>
        <w:t>α</w:t>
      </w:r>
      <w:r w:rsidRPr="008054DA">
        <w:rPr>
          <w:rFonts w:ascii="Lexicon" w:hAnsi="Lexicon" w:cs="Lexicon"/>
          <w:sz w:val="28"/>
          <w:szCs w:val="28"/>
          <w:lang w:bidi="ar-JO"/>
        </w:rPr>
        <w:t xml:space="preserve"> ≤ 0.05</w:t>
      </w:r>
      <w:r w:rsidRPr="008054DA">
        <w:rPr>
          <w:rFonts w:ascii="Lexicon" w:hAnsi="Lexicon" w:cs="Lexicon"/>
          <w:sz w:val="28"/>
          <w:szCs w:val="28"/>
          <w:rtl/>
          <w:lang w:bidi="ar-JO"/>
        </w:rPr>
        <w:t>)</w:t>
      </w:r>
    </w:p>
    <w:p w:rsidR="002A5400" w:rsidRPr="008054DA" w:rsidRDefault="002A5400" w:rsidP="00A21C68">
      <w:pPr>
        <w:spacing w:line="240" w:lineRule="auto"/>
        <w:ind w:left="282" w:hanging="282"/>
        <w:jc w:val="lowKashida"/>
        <w:rPr>
          <w:rFonts w:ascii="Lexicon" w:hAnsi="Lexicon" w:cs="Lexicon"/>
          <w:sz w:val="28"/>
          <w:szCs w:val="28"/>
          <w:rtl/>
          <w:lang w:bidi="ar-JO"/>
        </w:rPr>
      </w:pPr>
      <w:r w:rsidRPr="008054DA">
        <w:rPr>
          <w:rFonts w:ascii="Lexicon" w:hAnsi="Lexicon" w:cs="Lexicon"/>
          <w:sz w:val="28"/>
          <w:szCs w:val="28"/>
          <w:rtl/>
        </w:rPr>
        <w:t xml:space="preserve">    و </w:t>
      </w:r>
      <w:r w:rsidRPr="008054DA">
        <w:rPr>
          <w:rFonts w:ascii="Lexicon" w:hAnsi="Lexicon" w:cs="Lexicon"/>
          <w:b/>
          <w:bCs/>
          <w:sz w:val="28"/>
          <w:szCs w:val="28"/>
          <w:rtl/>
        </w:rPr>
        <w:t>تتفق هذه النتيجة مع دراسة</w:t>
      </w:r>
      <w:r w:rsidRPr="008054DA">
        <w:rPr>
          <w:rFonts w:ascii="Lexicon" w:hAnsi="Lexicon" w:cs="Lexicon"/>
          <w:sz w:val="28"/>
          <w:szCs w:val="28"/>
          <w:rtl/>
        </w:rPr>
        <w:t xml:space="preserve"> (</w:t>
      </w:r>
      <w:r w:rsidRPr="008054DA">
        <w:rPr>
          <w:rFonts w:ascii="Lexicon" w:hAnsi="Lexicon" w:cs="Lexicon"/>
          <w:sz w:val="28"/>
          <w:szCs w:val="28"/>
        </w:rPr>
        <w:t>Soliman, 2011</w:t>
      </w:r>
      <w:r w:rsidRPr="008054DA">
        <w:rPr>
          <w:rFonts w:ascii="Lexicon" w:hAnsi="Lexicon" w:cs="Lexicon"/>
          <w:sz w:val="28"/>
          <w:szCs w:val="28"/>
          <w:rtl/>
          <w:lang w:bidi="ar-JO"/>
        </w:rPr>
        <w:t>)</w:t>
      </w:r>
      <w:r w:rsidRPr="008054DA">
        <w:rPr>
          <w:rFonts w:ascii="Lexicon" w:hAnsi="Lexicon" w:cs="Lexicon"/>
          <w:sz w:val="28"/>
          <w:szCs w:val="28"/>
          <w:rtl/>
        </w:rPr>
        <w:t xml:space="preserve"> التي </w:t>
      </w:r>
      <w:r w:rsidRPr="008054DA">
        <w:rPr>
          <w:rFonts w:ascii="Lexicon" w:hAnsi="Lexicon" w:cs="Lexicon"/>
          <w:sz w:val="28"/>
          <w:szCs w:val="28"/>
          <w:rtl/>
          <w:lang w:bidi="ar-JO"/>
        </w:rPr>
        <w:t xml:space="preserve">توصلت إلى وجود إرتباط طردي موجب قوي ذات دلالة إحصائية بين إدارة علاقات </w:t>
      </w:r>
      <w:r w:rsidRPr="008054DA">
        <w:rPr>
          <w:rFonts w:ascii="Lexicon" w:hAnsi="Lexicon" w:cs="Lexicon"/>
          <w:sz w:val="28"/>
          <w:szCs w:val="28"/>
          <w:rtl/>
          <w:lang w:bidi="ar-JO"/>
        </w:rPr>
        <w:lastRenderedPageBreak/>
        <w:t>الزبائن والأداء التسويقي بصفة عامة حيث بلغ معامل الإرتباط</w:t>
      </w:r>
      <w:r w:rsidR="00FE2B11">
        <w:rPr>
          <w:rFonts w:ascii="Lexicon" w:hAnsi="Lexicon" w:cs="Lexicon" w:hint="cs"/>
          <w:sz w:val="28"/>
          <w:szCs w:val="28"/>
          <w:rtl/>
          <w:lang w:bidi="ar-IQ"/>
        </w:rPr>
        <w:t>(</w:t>
      </w:r>
      <w:r w:rsidRPr="008054DA">
        <w:rPr>
          <w:rFonts w:ascii="Lexicon" w:hAnsi="Lexicon" w:cs="Lexicon"/>
          <w:sz w:val="28"/>
          <w:szCs w:val="28"/>
          <w:lang w:bidi="ar-JO"/>
        </w:rPr>
        <w:t>0.765</w:t>
      </w:r>
      <w:r w:rsidRPr="008054DA">
        <w:rPr>
          <w:rFonts w:ascii="Lexicon" w:hAnsi="Lexicon" w:cs="Lexicon"/>
          <w:sz w:val="28"/>
          <w:szCs w:val="28"/>
          <w:rtl/>
          <w:lang w:bidi="ar-JO"/>
        </w:rPr>
        <w:t>)عند مستوى معنوية (</w:t>
      </w:r>
      <w:r w:rsidRPr="008054DA">
        <w:rPr>
          <w:rFonts w:ascii="Lexicon" w:hAnsi="Lexicon" w:cs="Lexicon"/>
          <w:sz w:val="28"/>
          <w:szCs w:val="28"/>
          <w:lang w:bidi="ar-JO"/>
        </w:rPr>
        <w:t>0.000</w:t>
      </w:r>
      <w:r w:rsidRPr="008054DA">
        <w:rPr>
          <w:rFonts w:ascii="Lexicon" w:hAnsi="Lexicon" w:cs="Lexicon"/>
          <w:sz w:val="28"/>
          <w:szCs w:val="28"/>
          <w:rtl/>
          <w:lang w:bidi="ar-JO"/>
        </w:rPr>
        <w:t>) مما يدل على وجود اثر لإدارة العلاقات مع الزبائن على الأداء التسويقي للمنظمات عينة البحث.</w:t>
      </w:r>
    </w:p>
    <w:p w:rsidR="002A5400" w:rsidRPr="008054DA" w:rsidRDefault="002A5400" w:rsidP="00A21C68">
      <w:pPr>
        <w:pStyle w:val="a3"/>
        <w:spacing w:line="240" w:lineRule="auto"/>
        <w:ind w:left="282" w:hanging="282"/>
        <w:jc w:val="lowKashida"/>
        <w:rPr>
          <w:rFonts w:ascii="Lexicon" w:hAnsi="Lexicon" w:cs="Lexicon"/>
          <w:sz w:val="28"/>
          <w:szCs w:val="28"/>
          <w:rtl/>
          <w:lang w:bidi="ar-JO"/>
        </w:rPr>
      </w:pPr>
      <w:r w:rsidRPr="008054DA">
        <w:rPr>
          <w:rFonts w:ascii="Lexicon" w:hAnsi="Lexicon" w:cs="Lexicon"/>
          <w:b/>
          <w:bCs/>
          <w:sz w:val="28"/>
          <w:szCs w:val="28"/>
          <w:rtl/>
          <w:lang w:bidi="ar-JO"/>
        </w:rPr>
        <w:t xml:space="preserve">    و نُلاحظ ايضاً توافق</w:t>
      </w:r>
      <w:r w:rsidRPr="008054DA">
        <w:rPr>
          <w:rFonts w:ascii="Lexicon" w:hAnsi="Lexicon" w:cs="Lexicon"/>
          <w:sz w:val="28"/>
          <w:szCs w:val="28"/>
          <w:rtl/>
          <w:lang w:bidi="ar-JO"/>
        </w:rPr>
        <w:t xml:space="preserve"> </w:t>
      </w:r>
      <w:r w:rsidRPr="008054DA">
        <w:rPr>
          <w:rFonts w:ascii="Lexicon" w:hAnsi="Lexicon" w:cs="Lexicon"/>
          <w:b/>
          <w:bCs/>
          <w:sz w:val="28"/>
          <w:szCs w:val="28"/>
          <w:rtl/>
          <w:lang w:bidi="ar-JO"/>
        </w:rPr>
        <w:t xml:space="preserve">نتيجة </w:t>
      </w:r>
      <w:r w:rsidR="00AB13B9" w:rsidRPr="008054DA">
        <w:rPr>
          <w:rFonts w:ascii="Lexicon" w:hAnsi="Lexicon" w:cs="Lexicon"/>
          <w:b/>
          <w:bCs/>
          <w:sz w:val="28"/>
          <w:szCs w:val="28"/>
          <w:rtl/>
          <w:lang w:bidi="ar-JO"/>
        </w:rPr>
        <w:t>البحث الحالي</w:t>
      </w:r>
      <w:r w:rsidRPr="008054DA">
        <w:rPr>
          <w:rFonts w:ascii="Lexicon" w:hAnsi="Lexicon" w:cs="Lexicon"/>
          <w:b/>
          <w:bCs/>
          <w:sz w:val="28"/>
          <w:szCs w:val="28"/>
          <w:rtl/>
          <w:lang w:bidi="ar-JO"/>
        </w:rPr>
        <w:t xml:space="preserve"> مع دراسة</w:t>
      </w:r>
      <w:r w:rsidRPr="008054DA">
        <w:rPr>
          <w:rFonts w:ascii="Lexicon" w:hAnsi="Lexicon" w:cs="Lexicon"/>
          <w:sz w:val="28"/>
          <w:szCs w:val="28"/>
          <w:rtl/>
          <w:lang w:bidi="ar-JO"/>
        </w:rPr>
        <w:t xml:space="preserve"> (عبد الهادي ، 2009)</w:t>
      </w:r>
      <w:r w:rsidRPr="008054DA">
        <w:rPr>
          <w:rFonts w:ascii="Lexicon" w:hAnsi="Lexicon" w:cs="Lexicon"/>
          <w:b/>
          <w:bCs/>
          <w:sz w:val="28"/>
          <w:szCs w:val="28"/>
          <w:rtl/>
          <w:lang w:bidi="ar-JO"/>
        </w:rPr>
        <w:t xml:space="preserve"> </w:t>
      </w:r>
      <w:r w:rsidRPr="008054DA">
        <w:rPr>
          <w:rFonts w:ascii="Lexicon" w:hAnsi="Lexicon" w:cs="Lexicon"/>
          <w:sz w:val="28"/>
          <w:szCs w:val="28"/>
          <w:rtl/>
          <w:lang w:bidi="ar-JO"/>
        </w:rPr>
        <w:t>حيث قامت الباحثة بإجراء دراسة إستطلاعية للتعرف على مدى تبني وفهم العاملين بالبنوك التجارية العامة لمفهوم إدارة علاقات الزبائن ومتطلباته ومدى علاقته بالأداء التسويقي للبنك. والتي خلُصت إلى أن العاملين في البنوك يدركون أهمية إدارة علاقات الزبائن في تحقيق أداء أفضل ولكن ينقصهم الفهم الواضح لها ولثقافتها التي تتبناها وعلاقتها بالأداء التسويقي للبنك .</w:t>
      </w:r>
    </w:p>
    <w:p w:rsidR="002A5400" w:rsidRPr="008054DA" w:rsidRDefault="002A5400" w:rsidP="00A21C68">
      <w:pPr>
        <w:numPr>
          <w:ilvl w:val="0"/>
          <w:numId w:val="14"/>
        </w:numPr>
        <w:tabs>
          <w:tab w:val="right" w:pos="382"/>
        </w:tabs>
        <w:spacing w:line="240" w:lineRule="auto"/>
        <w:ind w:left="282" w:hanging="282"/>
        <w:jc w:val="lowKashida"/>
        <w:rPr>
          <w:rFonts w:ascii="Lexicon" w:hAnsi="Lexicon" w:cs="Lexicon"/>
          <w:sz w:val="28"/>
          <w:szCs w:val="28"/>
          <w:lang w:bidi="ar-JO"/>
        </w:rPr>
      </w:pPr>
      <w:r w:rsidRPr="008054DA">
        <w:rPr>
          <w:rFonts w:ascii="Lexicon" w:hAnsi="Lexicon" w:cs="Lexicon"/>
          <w:sz w:val="28"/>
          <w:szCs w:val="28"/>
          <w:rtl/>
          <w:lang w:bidi="ar-JO"/>
        </w:rPr>
        <w:t>فيما يخص الفرضيات الفرعية ، توصل البحث الى وجود علاقة تأثيرية ذات دلالة احصائية بين إدارة علاقات الزبائن بدلالة ابعاده وكل بُعد من أبعاد الأداء التسويقي للبنوك التجارية الاردنية موضوع البحث. حيث اظهرت توافق مع نتائج بعض الدراسات كالآتي:</w:t>
      </w:r>
    </w:p>
    <w:p w:rsidR="002A5400" w:rsidRPr="008054DA" w:rsidRDefault="00744DF1" w:rsidP="00302B46">
      <w:pPr>
        <w:spacing w:line="240" w:lineRule="auto"/>
        <w:ind w:left="282"/>
        <w:jc w:val="lowKashida"/>
        <w:rPr>
          <w:rFonts w:ascii="Lexicon" w:hAnsi="Lexicon" w:cs="Lexicon"/>
          <w:sz w:val="28"/>
          <w:szCs w:val="28"/>
          <w:rtl/>
          <w:lang w:bidi="ar-JO"/>
        </w:rPr>
      </w:pPr>
      <w:r>
        <w:rPr>
          <w:rFonts w:ascii="Lexicon" w:hAnsi="Lexicon" w:cs="Lexicon"/>
          <w:b/>
          <w:bCs/>
          <w:noProof/>
          <w:sz w:val="28"/>
          <w:szCs w:val="28"/>
          <w:rtl/>
        </w:rPr>
        <w:pict>
          <v:shape id="_x0000_s1076" type="#_x0000_t202" style="position:absolute;left:0;text-align:left;margin-left:-102.9pt;margin-top:9.35pt;width:96.5pt;height:270.35pt;z-index:251670528" stroked="f">
            <v:textbox>
              <w:txbxContent>
                <w:p w:rsidR="00302B46" w:rsidRPr="00302B46" w:rsidRDefault="00302B46" w:rsidP="00302B46">
                  <w:pPr>
                    <w:bidi w:val="0"/>
                    <w:rPr>
                      <w:sz w:val="24"/>
                      <w:szCs w:val="24"/>
                    </w:rPr>
                  </w:pPr>
                  <w:r w:rsidRPr="00302B46">
                    <w:rPr>
                      <w:sz w:val="24"/>
                      <w:szCs w:val="24"/>
                    </w:rPr>
                    <w:t>(1)</w:t>
                  </w:r>
                  <w:r w:rsidRPr="00302B46">
                    <w:rPr>
                      <w:rFonts w:ascii="Lexicon" w:hAnsi="Lexicon" w:cs="Lexicon"/>
                      <w:sz w:val="24"/>
                      <w:szCs w:val="24"/>
                      <w:lang w:bidi="ar-JO"/>
                    </w:rPr>
                    <w:t xml:space="preserve"> Swaminathan , 2004</w:t>
                  </w:r>
                  <w:r w:rsidRPr="00302B46">
                    <w:rPr>
                      <w:sz w:val="24"/>
                      <w:szCs w:val="24"/>
                    </w:rPr>
                    <w:t>.</w:t>
                  </w:r>
                </w:p>
                <w:p w:rsidR="00302B46" w:rsidRPr="00302B46" w:rsidRDefault="00302B46" w:rsidP="00302B46">
                  <w:pPr>
                    <w:bidi w:val="0"/>
                    <w:rPr>
                      <w:sz w:val="24"/>
                      <w:szCs w:val="24"/>
                    </w:rPr>
                  </w:pPr>
                </w:p>
                <w:p w:rsidR="00302B46" w:rsidRPr="00302B46" w:rsidRDefault="00302B46" w:rsidP="00302B46">
                  <w:pPr>
                    <w:bidi w:val="0"/>
                    <w:rPr>
                      <w:sz w:val="24"/>
                      <w:szCs w:val="24"/>
                    </w:rPr>
                  </w:pPr>
                </w:p>
                <w:p w:rsidR="00302B46" w:rsidRPr="00302B46" w:rsidRDefault="00302B46" w:rsidP="00302B46">
                  <w:pPr>
                    <w:bidi w:val="0"/>
                    <w:rPr>
                      <w:sz w:val="24"/>
                      <w:szCs w:val="24"/>
                    </w:rPr>
                  </w:pPr>
                </w:p>
                <w:p w:rsidR="00302B46" w:rsidRPr="00302B46" w:rsidRDefault="00302B46" w:rsidP="00302B46">
                  <w:pPr>
                    <w:bidi w:val="0"/>
                    <w:rPr>
                      <w:sz w:val="24"/>
                      <w:szCs w:val="24"/>
                    </w:rPr>
                  </w:pPr>
                </w:p>
                <w:p w:rsidR="00302B46" w:rsidRPr="00302B46" w:rsidRDefault="00302B46" w:rsidP="00302B46">
                  <w:pPr>
                    <w:bidi w:val="0"/>
                    <w:rPr>
                      <w:sz w:val="24"/>
                      <w:szCs w:val="24"/>
                    </w:rPr>
                  </w:pPr>
                  <w:r w:rsidRPr="00302B46">
                    <w:rPr>
                      <w:sz w:val="24"/>
                      <w:szCs w:val="24"/>
                    </w:rPr>
                    <w:t>(2)</w:t>
                  </w:r>
                  <w:r w:rsidRPr="00302B46">
                    <w:rPr>
                      <w:rFonts w:ascii="Lexicon" w:hAnsi="Lexicon" w:cs="Lexicon"/>
                      <w:sz w:val="24"/>
                      <w:szCs w:val="24"/>
                    </w:rPr>
                    <w:t xml:space="preserve"> Colgate &amp; Danaher, 2000</w:t>
                  </w:r>
                  <w:r w:rsidRPr="00302B46">
                    <w:rPr>
                      <w:sz w:val="24"/>
                      <w:szCs w:val="24"/>
                    </w:rPr>
                    <w:t>.</w:t>
                  </w:r>
                </w:p>
              </w:txbxContent>
            </v:textbox>
            <w10:wrap anchorx="page"/>
          </v:shape>
        </w:pict>
      </w:r>
      <w:r w:rsidR="00222BBB" w:rsidRPr="008054DA">
        <w:rPr>
          <w:rFonts w:ascii="Lexicon" w:hAnsi="Lexicon" w:cs="Lexicon"/>
          <w:b/>
          <w:bCs/>
          <w:sz w:val="28"/>
          <w:szCs w:val="28"/>
          <w:rtl/>
          <w:lang w:bidi="ar-JO"/>
        </w:rPr>
        <w:t>وتتفق</w:t>
      </w:r>
      <w:r w:rsidR="007B36EA" w:rsidRPr="008054DA">
        <w:rPr>
          <w:rFonts w:ascii="Lexicon" w:hAnsi="Lexicon" w:cs="Lexicon"/>
          <w:b/>
          <w:bCs/>
          <w:sz w:val="28"/>
          <w:szCs w:val="28"/>
          <w:rtl/>
          <w:lang w:bidi="ar-JO"/>
        </w:rPr>
        <w:t xml:space="preserve"> هذه النتيجة</w:t>
      </w:r>
      <w:r w:rsidR="00222BBB" w:rsidRPr="008054DA">
        <w:rPr>
          <w:rFonts w:ascii="Lexicon" w:hAnsi="Lexicon" w:cs="Lexicon"/>
          <w:b/>
          <w:bCs/>
          <w:sz w:val="28"/>
          <w:szCs w:val="28"/>
          <w:rtl/>
          <w:lang w:bidi="ar-JO"/>
        </w:rPr>
        <w:t xml:space="preserve"> </w:t>
      </w:r>
      <w:r w:rsidR="002A5400" w:rsidRPr="008054DA">
        <w:rPr>
          <w:rFonts w:ascii="Lexicon" w:hAnsi="Lexicon" w:cs="Lexicon"/>
          <w:b/>
          <w:bCs/>
          <w:sz w:val="28"/>
          <w:szCs w:val="28"/>
          <w:rtl/>
          <w:lang w:bidi="ar-JO"/>
        </w:rPr>
        <w:t>مع دراسة</w:t>
      </w:r>
      <w:r w:rsidR="002A5400" w:rsidRPr="008054DA">
        <w:rPr>
          <w:rFonts w:ascii="Lexicon" w:hAnsi="Lexicon" w:cs="Lexicon"/>
          <w:sz w:val="28"/>
          <w:szCs w:val="28"/>
          <w:rtl/>
          <w:lang w:bidi="ar-JO"/>
        </w:rPr>
        <w:t xml:space="preserve"> </w:t>
      </w:r>
      <w:r w:rsidR="002A5400" w:rsidRPr="00302B46">
        <w:rPr>
          <w:rFonts w:ascii="Lexicon" w:hAnsi="Lexicon" w:cs="Lexicon"/>
          <w:sz w:val="28"/>
          <w:szCs w:val="28"/>
          <w:vertAlign w:val="superscript"/>
          <w:lang w:bidi="ar-JO"/>
        </w:rPr>
        <w:t>(</w:t>
      </w:r>
      <w:r w:rsidR="00302B46" w:rsidRPr="00302B46">
        <w:rPr>
          <w:rFonts w:ascii="Lexicon" w:hAnsi="Lexicon" w:cs="Lexicon"/>
          <w:sz w:val="28"/>
          <w:szCs w:val="28"/>
          <w:vertAlign w:val="superscript"/>
          <w:lang w:bidi="ar-JO"/>
        </w:rPr>
        <w:t>1</w:t>
      </w:r>
      <w:r w:rsidR="002A5400" w:rsidRPr="00302B46">
        <w:rPr>
          <w:rFonts w:ascii="Lexicon" w:hAnsi="Lexicon" w:cs="Lexicon"/>
          <w:sz w:val="28"/>
          <w:szCs w:val="28"/>
          <w:vertAlign w:val="superscript"/>
          <w:lang w:bidi="ar-JO"/>
        </w:rPr>
        <w:t>)</w:t>
      </w:r>
      <w:r w:rsidR="002A5400" w:rsidRPr="008054DA">
        <w:rPr>
          <w:rFonts w:ascii="Lexicon" w:hAnsi="Lexicon" w:cs="Lexicon"/>
          <w:sz w:val="28"/>
          <w:szCs w:val="28"/>
          <w:rtl/>
          <w:lang w:eastAsia="ar-JO" w:bidi="ar-JO"/>
        </w:rPr>
        <w:t xml:space="preserve"> </w:t>
      </w:r>
      <w:r w:rsidR="002A5400" w:rsidRPr="008054DA">
        <w:rPr>
          <w:rFonts w:ascii="Lexicon" w:hAnsi="Lexicon" w:cs="Lexicon"/>
          <w:sz w:val="28"/>
          <w:szCs w:val="28"/>
          <w:rtl/>
        </w:rPr>
        <w:t>التي هدفت  إلى توضيح علاقة إدارة علاقات الزبائن وأداء الشركة والتي خلُصت إلى  أن هناك أربعة أبعاد لإدارة علاقات الزبائن(</w:t>
      </w:r>
      <w:r w:rsidR="002A5400" w:rsidRPr="008054DA">
        <w:rPr>
          <w:rFonts w:ascii="Lexicon" w:hAnsi="Lexicon" w:cs="Lexicon"/>
          <w:sz w:val="28"/>
          <w:szCs w:val="28"/>
        </w:rPr>
        <w:t>CRM</w:t>
      </w:r>
      <w:r w:rsidR="002A5400" w:rsidRPr="008054DA">
        <w:rPr>
          <w:rFonts w:ascii="Lexicon" w:hAnsi="Lexicon" w:cs="Lexicon"/>
          <w:sz w:val="28"/>
          <w:szCs w:val="28"/>
          <w:rtl/>
          <w:lang w:bidi="ar-JO"/>
        </w:rPr>
        <w:t>) ثلاثة منهم (التركيز على الزبائن الرئيسيين – التنظيم – إدارة المعرفة) كان لها تأثير مباشر وغير مباشر على أداء الشركات (رضا الزبون - الإحتفاظ بالزبون - نمو المبيعات)أما البُعد الرابع(التكنولوجيا)  فلم يؤدي إلى زيادة رضا وولاء الزبون في الأجل الطويل.</w:t>
      </w:r>
    </w:p>
    <w:p w:rsidR="002A5400" w:rsidRPr="008054DA" w:rsidRDefault="002A5400" w:rsidP="00302B46">
      <w:pPr>
        <w:spacing w:line="240" w:lineRule="auto"/>
        <w:ind w:left="282"/>
        <w:jc w:val="lowKashida"/>
        <w:rPr>
          <w:rFonts w:ascii="Lexicon" w:hAnsi="Lexicon" w:cs="Lexicon"/>
          <w:sz w:val="28"/>
          <w:szCs w:val="28"/>
          <w:lang w:eastAsia="ar-JO" w:bidi="ar-JO"/>
        </w:rPr>
      </w:pPr>
      <w:r w:rsidRPr="008054DA">
        <w:rPr>
          <w:rFonts w:ascii="Lexicon" w:hAnsi="Lexicon" w:cs="Lexicon"/>
          <w:b/>
          <w:bCs/>
          <w:sz w:val="28"/>
          <w:szCs w:val="28"/>
          <w:rtl/>
        </w:rPr>
        <w:t>اظهرت نتيجة الفرضية السادسة</w:t>
      </w:r>
      <w:r w:rsidRPr="008054DA">
        <w:rPr>
          <w:rFonts w:ascii="Lexicon" w:hAnsi="Lexicon" w:cs="Lexicon"/>
          <w:sz w:val="28"/>
          <w:szCs w:val="28"/>
          <w:rtl/>
        </w:rPr>
        <w:t xml:space="preserve"> </w:t>
      </w:r>
      <w:r w:rsidRPr="008054DA">
        <w:rPr>
          <w:rFonts w:ascii="Lexicon" w:hAnsi="Lexicon" w:cs="Lexicon"/>
          <w:b/>
          <w:bCs/>
          <w:sz w:val="28"/>
          <w:szCs w:val="28"/>
          <w:rtl/>
        </w:rPr>
        <w:t xml:space="preserve">توافقها مع ما جاءت به دراسة  </w:t>
      </w:r>
      <w:r w:rsidRPr="00302B46">
        <w:rPr>
          <w:rFonts w:ascii="Lexicon" w:hAnsi="Lexicon" w:cs="Lexicon"/>
          <w:sz w:val="28"/>
          <w:szCs w:val="28"/>
          <w:vertAlign w:val="superscript"/>
        </w:rPr>
        <w:t>(</w:t>
      </w:r>
      <w:r w:rsidR="00302B46" w:rsidRPr="00302B46">
        <w:rPr>
          <w:rFonts w:ascii="Lexicon" w:hAnsi="Lexicon" w:cs="Lexicon"/>
          <w:sz w:val="28"/>
          <w:szCs w:val="28"/>
          <w:vertAlign w:val="superscript"/>
        </w:rPr>
        <w:t>2</w:t>
      </w:r>
      <w:r w:rsidR="00E02F81" w:rsidRPr="00302B46">
        <w:rPr>
          <w:rFonts w:ascii="Lexicon" w:hAnsi="Lexicon" w:cs="Lexicon"/>
          <w:sz w:val="28"/>
          <w:szCs w:val="28"/>
          <w:vertAlign w:val="superscript"/>
        </w:rPr>
        <w:t>)</w:t>
      </w:r>
      <w:r w:rsidRPr="008054DA">
        <w:rPr>
          <w:rFonts w:ascii="Lexicon" w:hAnsi="Lexicon" w:cs="Lexicon"/>
          <w:b/>
          <w:bCs/>
          <w:sz w:val="28"/>
          <w:szCs w:val="28"/>
          <w:rtl/>
          <w:lang w:bidi="ar-JO"/>
        </w:rPr>
        <w:t xml:space="preserve"> </w:t>
      </w:r>
      <w:r w:rsidR="00E02F81" w:rsidRPr="008054DA">
        <w:rPr>
          <w:rFonts w:ascii="Lexicon" w:hAnsi="Lexicon" w:cs="Lexicon"/>
          <w:sz w:val="28"/>
          <w:szCs w:val="28"/>
          <w:rtl/>
          <w:lang w:bidi="ar-JO"/>
        </w:rPr>
        <w:t xml:space="preserve"> </w:t>
      </w:r>
      <w:r w:rsidRPr="008054DA">
        <w:rPr>
          <w:rFonts w:ascii="Lexicon" w:hAnsi="Lexicon" w:cs="Lexicon"/>
          <w:sz w:val="28"/>
          <w:szCs w:val="28"/>
          <w:rtl/>
          <w:lang w:bidi="ar-JO"/>
        </w:rPr>
        <w:t>التي هدفت الى التحقق من تأثير تنفيذ إستراتيجية العلاقة مع الزبائن في مجال البنوك على رضا الزبون والولاء حيث توصلت الدراسة الى وجود آثار إيجابية وسلبية ، الآثارالأيجابية تظهرعندما يتم تنفيذ (</w:t>
      </w:r>
      <w:r w:rsidRPr="008054DA">
        <w:rPr>
          <w:rFonts w:ascii="Lexicon" w:hAnsi="Lexicon" w:cs="Lexicon"/>
          <w:sz w:val="28"/>
          <w:szCs w:val="28"/>
          <w:lang w:bidi="ar-JO"/>
        </w:rPr>
        <w:t>CRM</w:t>
      </w:r>
      <w:r w:rsidRPr="008054DA">
        <w:rPr>
          <w:rFonts w:ascii="Lexicon" w:hAnsi="Lexicon" w:cs="Lexicon"/>
          <w:sz w:val="28"/>
          <w:szCs w:val="28"/>
          <w:rtl/>
          <w:lang w:bidi="ar-JO"/>
        </w:rPr>
        <w:t xml:space="preserve">) بدرجة عالية من المهارة ، مما يؤدي الى تعزيز رضا الزبون وولاءه بينما الآثار السلبية تظهرعند تنفيذ الإستراتيجية بشكل منقوص مما يؤدي الى عدم رضا الزبون وعدم ولاءه. </w:t>
      </w:r>
    </w:p>
    <w:p w:rsidR="002A5400" w:rsidRPr="008054DA" w:rsidRDefault="002A5400" w:rsidP="00C23C3E">
      <w:pPr>
        <w:pStyle w:val="a3"/>
        <w:spacing w:line="240" w:lineRule="auto"/>
        <w:ind w:left="282"/>
        <w:jc w:val="lowKashida"/>
        <w:rPr>
          <w:rFonts w:ascii="Lexicon" w:hAnsi="Lexicon" w:cs="Lexicon"/>
          <w:sz w:val="28"/>
          <w:szCs w:val="28"/>
          <w:rtl/>
          <w:lang w:bidi="ar-JO"/>
        </w:rPr>
      </w:pPr>
      <w:r w:rsidRPr="008054DA">
        <w:rPr>
          <w:rFonts w:ascii="Lexicon" w:hAnsi="Lexicon" w:cs="Lexicon"/>
          <w:b/>
          <w:bCs/>
          <w:sz w:val="28"/>
          <w:szCs w:val="28"/>
          <w:rtl/>
          <w:lang w:bidi="ar-JO"/>
        </w:rPr>
        <w:t>التوصيات</w:t>
      </w:r>
    </w:p>
    <w:p w:rsidR="002A5400" w:rsidRPr="008054DA" w:rsidRDefault="002A5400" w:rsidP="00C23C3E">
      <w:pPr>
        <w:spacing w:line="240" w:lineRule="auto"/>
        <w:ind w:left="282"/>
        <w:jc w:val="lowKashida"/>
        <w:rPr>
          <w:rFonts w:ascii="Lexicon" w:hAnsi="Lexicon" w:cs="Lexicon"/>
          <w:sz w:val="28"/>
          <w:szCs w:val="28"/>
          <w:rtl/>
          <w:lang w:bidi="ar-JO"/>
        </w:rPr>
      </w:pPr>
      <w:r w:rsidRPr="008054DA">
        <w:rPr>
          <w:rFonts w:ascii="Lexicon" w:hAnsi="Lexicon" w:cs="Lexicon"/>
          <w:sz w:val="28"/>
          <w:szCs w:val="28"/>
          <w:rtl/>
          <w:lang w:bidi="ar-JO"/>
        </w:rPr>
        <w:t>بناءاً على ما أسفرعنه البحث تبين لنا بعض التوصيات التي تساهم في تعزيز نقاط القوة ومعالجة نقاط الضعف التي واجهتها البنوك التجارية موضوع البحث في إتباعها لفلسفة إدارة علاقات الزبائن وهي :</w:t>
      </w:r>
    </w:p>
    <w:p w:rsidR="002A5400" w:rsidRPr="008054DA" w:rsidRDefault="002A5400" w:rsidP="00A21C68">
      <w:pPr>
        <w:spacing w:line="240" w:lineRule="auto"/>
        <w:ind w:left="142"/>
        <w:jc w:val="lowKashida"/>
        <w:rPr>
          <w:rFonts w:ascii="Lexicon" w:hAnsi="Lexicon" w:cs="Lexicon"/>
          <w:sz w:val="28"/>
          <w:szCs w:val="28"/>
          <w:lang w:bidi="ar-JO"/>
        </w:rPr>
      </w:pPr>
      <w:r w:rsidRPr="008054DA">
        <w:rPr>
          <w:rFonts w:ascii="Lexicon" w:hAnsi="Lexicon" w:cs="Lexicon"/>
          <w:sz w:val="28"/>
          <w:szCs w:val="28"/>
          <w:rtl/>
          <w:lang w:bidi="ar-JO"/>
        </w:rPr>
        <w:lastRenderedPageBreak/>
        <w:t>1- زيادة التركيز من قِبل إدارات البنوك على قيمة الزبون كونه ظهر كعامل مؤثر قوي في كل الفرضيات وهذا دليل على إدراك الإدارات العليا والوسطى لأهمية هذا العنصر كونه مصدر اساسي للربح .</w:t>
      </w:r>
    </w:p>
    <w:p w:rsidR="002A5400" w:rsidRPr="008054DA" w:rsidRDefault="002A5400" w:rsidP="00A21C68">
      <w:pPr>
        <w:pStyle w:val="a3"/>
        <w:spacing w:line="240" w:lineRule="auto"/>
        <w:ind w:left="142"/>
        <w:jc w:val="lowKashida"/>
        <w:rPr>
          <w:rFonts w:ascii="Lexicon" w:hAnsi="Lexicon" w:cs="Lexicon"/>
          <w:sz w:val="28"/>
          <w:szCs w:val="28"/>
          <w:lang w:bidi="ar-JO"/>
        </w:rPr>
      </w:pPr>
      <w:r w:rsidRPr="008054DA">
        <w:rPr>
          <w:rFonts w:ascii="Lexicon" w:hAnsi="Lexicon" w:cs="Lexicon"/>
          <w:sz w:val="28"/>
          <w:szCs w:val="28"/>
          <w:rtl/>
          <w:lang w:bidi="ar-JO"/>
        </w:rPr>
        <w:t>2- تطوير كفاءة التنظيم لدى البنوك الأردنية بشكل عام  والعمل على ترسيخ مبادئ إنشاء علاقات مُستدامة مع الزبائن من خلال إشراك الموظفين بشكل عام في دورات تطويرية وورش عمل تبين لهم المتطلبات الحديثة في التعامل البنكي الذي هو قائم بالأساس على العلاقة المباشرة مع الزبون.</w:t>
      </w:r>
    </w:p>
    <w:p w:rsidR="002A5400" w:rsidRPr="008054DA" w:rsidRDefault="002A5400" w:rsidP="00A21C68">
      <w:pPr>
        <w:pStyle w:val="a3"/>
        <w:spacing w:line="240" w:lineRule="auto"/>
        <w:ind w:left="142"/>
        <w:jc w:val="lowKashida"/>
        <w:rPr>
          <w:rFonts w:ascii="Lexicon" w:hAnsi="Lexicon" w:cs="Lexicon"/>
          <w:sz w:val="28"/>
          <w:szCs w:val="28"/>
          <w:lang w:bidi="ar-JO"/>
        </w:rPr>
      </w:pPr>
      <w:r w:rsidRPr="008054DA">
        <w:rPr>
          <w:rFonts w:ascii="Lexicon" w:hAnsi="Lexicon" w:cs="Lexicon"/>
          <w:sz w:val="28"/>
          <w:szCs w:val="28"/>
          <w:rtl/>
          <w:lang w:bidi="ar-JO"/>
        </w:rPr>
        <w:t xml:space="preserve"> 3-الإستعانة بخبرات إدارية تقدم الإستشارات فيما يخص إجراء بحوث تسويقية عن البيئة المحيطة وكيفية إستغلال الفرص ومواجهة التحديات كون الإستجابات بينت قلة إجراء مثل هكذا بحوث. </w:t>
      </w:r>
    </w:p>
    <w:p w:rsidR="002A5400" w:rsidRPr="008054DA" w:rsidRDefault="002A5400" w:rsidP="00A21C68">
      <w:pPr>
        <w:pStyle w:val="a3"/>
        <w:spacing w:line="240" w:lineRule="auto"/>
        <w:ind w:left="142"/>
        <w:jc w:val="lowKashida"/>
        <w:rPr>
          <w:rFonts w:ascii="Lexicon" w:hAnsi="Lexicon" w:cs="Lexicon"/>
          <w:sz w:val="28"/>
          <w:szCs w:val="28"/>
          <w:rtl/>
          <w:lang w:bidi="ar-JO"/>
        </w:rPr>
      </w:pPr>
      <w:r w:rsidRPr="008054DA">
        <w:rPr>
          <w:rFonts w:ascii="Lexicon" w:hAnsi="Lexicon" w:cs="Lexicon"/>
          <w:sz w:val="28"/>
          <w:szCs w:val="28"/>
          <w:rtl/>
          <w:lang w:bidi="ar-JO"/>
        </w:rPr>
        <w:t xml:space="preserve"> 5- إستحداث قسم واضح ومُدرج في الهيكلية ال</w:t>
      </w:r>
      <w:r w:rsidR="004F5AC0" w:rsidRPr="008054DA">
        <w:rPr>
          <w:rFonts w:ascii="Lexicon" w:hAnsi="Lexicon" w:cs="Lexicon"/>
          <w:sz w:val="28"/>
          <w:szCs w:val="28"/>
          <w:rtl/>
          <w:lang w:bidi="ar-JO"/>
        </w:rPr>
        <w:t>إ</w:t>
      </w:r>
      <w:r w:rsidRPr="008054DA">
        <w:rPr>
          <w:rFonts w:ascii="Lexicon" w:hAnsi="Lexicon" w:cs="Lexicon"/>
          <w:sz w:val="28"/>
          <w:szCs w:val="28"/>
          <w:rtl/>
          <w:lang w:bidi="ar-JO"/>
        </w:rPr>
        <w:t>دارية للبنك وتهيئة وتدريب موظفين مُختصين لإدارة العلاقات مع الزبائن بمهنية عالية.</w:t>
      </w:r>
    </w:p>
    <w:p w:rsidR="00E02F81" w:rsidRDefault="002A5400" w:rsidP="00A21C68">
      <w:pPr>
        <w:pStyle w:val="a3"/>
        <w:spacing w:line="240" w:lineRule="auto"/>
        <w:ind w:left="142"/>
        <w:jc w:val="lowKashida"/>
        <w:rPr>
          <w:rFonts w:ascii="Lexicon" w:hAnsi="Lexicon" w:cs="Lexicon"/>
          <w:sz w:val="28"/>
          <w:szCs w:val="28"/>
          <w:rtl/>
          <w:lang w:bidi="ar-IQ"/>
        </w:rPr>
      </w:pPr>
      <w:r w:rsidRPr="008054DA">
        <w:rPr>
          <w:rFonts w:ascii="Lexicon" w:hAnsi="Lexicon" w:cs="Lexicon"/>
          <w:sz w:val="28"/>
          <w:szCs w:val="28"/>
          <w:rtl/>
          <w:lang w:bidi="ar-JO"/>
        </w:rPr>
        <w:t xml:space="preserve">6- مراجعة برنامج </w:t>
      </w:r>
      <w:r w:rsidR="004F5AC0" w:rsidRPr="008054DA">
        <w:rPr>
          <w:rFonts w:ascii="Lexicon" w:hAnsi="Lexicon" w:cs="Lexicon"/>
          <w:sz w:val="28"/>
          <w:szCs w:val="28"/>
          <w:rtl/>
          <w:lang w:bidi="ar-JO"/>
        </w:rPr>
        <w:t>إ</w:t>
      </w:r>
      <w:r w:rsidRPr="008054DA">
        <w:rPr>
          <w:rFonts w:ascii="Lexicon" w:hAnsi="Lexicon" w:cs="Lexicon"/>
          <w:sz w:val="28"/>
          <w:szCs w:val="28"/>
          <w:rtl/>
          <w:lang w:bidi="ar-JO"/>
        </w:rPr>
        <w:t xml:space="preserve">دارة علاقات الزبائن بشكل دوري خلال السنة للوقوف على </w:t>
      </w:r>
      <w:r w:rsidR="004F5AC0" w:rsidRPr="008054DA">
        <w:rPr>
          <w:rFonts w:ascii="Lexicon" w:hAnsi="Lexicon" w:cs="Lexicon"/>
          <w:sz w:val="28"/>
          <w:szCs w:val="28"/>
          <w:rtl/>
          <w:lang w:bidi="ar-JO"/>
        </w:rPr>
        <w:t>أ</w:t>
      </w:r>
      <w:r w:rsidRPr="008054DA">
        <w:rPr>
          <w:rFonts w:ascii="Lexicon" w:hAnsi="Lexicon" w:cs="Lexicon"/>
          <w:sz w:val="28"/>
          <w:szCs w:val="28"/>
          <w:rtl/>
          <w:lang w:bidi="ar-JO"/>
        </w:rPr>
        <w:t>دائه.</w:t>
      </w:r>
    </w:p>
    <w:p w:rsidR="00302B46" w:rsidRDefault="00302B46" w:rsidP="00A21C68">
      <w:pPr>
        <w:pStyle w:val="a3"/>
        <w:spacing w:line="240" w:lineRule="auto"/>
        <w:ind w:left="142"/>
        <w:jc w:val="lowKashida"/>
        <w:rPr>
          <w:rFonts w:ascii="Lexicon" w:hAnsi="Lexicon" w:cs="Lexicon"/>
          <w:sz w:val="28"/>
          <w:szCs w:val="28"/>
          <w:rtl/>
          <w:lang w:bidi="ar-IQ"/>
        </w:rPr>
      </w:pPr>
    </w:p>
    <w:p w:rsidR="00302B46" w:rsidRDefault="00302B46" w:rsidP="00A21C68">
      <w:pPr>
        <w:pStyle w:val="a3"/>
        <w:spacing w:line="240" w:lineRule="auto"/>
        <w:ind w:left="142"/>
        <w:jc w:val="lowKashida"/>
        <w:rPr>
          <w:rFonts w:ascii="Lexicon" w:hAnsi="Lexicon" w:cs="Lexicon"/>
          <w:sz w:val="28"/>
          <w:szCs w:val="28"/>
          <w:rtl/>
          <w:lang w:bidi="ar-IQ"/>
        </w:rPr>
      </w:pPr>
    </w:p>
    <w:p w:rsidR="00302B46" w:rsidRDefault="00302B46" w:rsidP="00A21C68">
      <w:pPr>
        <w:pStyle w:val="a3"/>
        <w:spacing w:line="240" w:lineRule="auto"/>
        <w:ind w:left="142"/>
        <w:jc w:val="lowKashida"/>
        <w:rPr>
          <w:rFonts w:ascii="Lexicon" w:hAnsi="Lexicon" w:cs="Lexicon"/>
          <w:sz w:val="28"/>
          <w:szCs w:val="28"/>
          <w:rtl/>
          <w:lang w:bidi="ar-IQ"/>
        </w:rPr>
      </w:pPr>
    </w:p>
    <w:p w:rsidR="00302B46" w:rsidRDefault="00302B46" w:rsidP="00A21C68">
      <w:pPr>
        <w:pStyle w:val="a3"/>
        <w:spacing w:line="240" w:lineRule="auto"/>
        <w:ind w:left="142"/>
        <w:jc w:val="lowKashida"/>
        <w:rPr>
          <w:rFonts w:ascii="Lexicon" w:hAnsi="Lexicon" w:cs="Lexicon"/>
          <w:sz w:val="28"/>
          <w:szCs w:val="28"/>
          <w:rtl/>
          <w:lang w:bidi="ar-IQ"/>
        </w:rPr>
      </w:pPr>
    </w:p>
    <w:p w:rsidR="00302B46" w:rsidRDefault="00302B46" w:rsidP="00A21C68">
      <w:pPr>
        <w:pStyle w:val="a3"/>
        <w:spacing w:line="240" w:lineRule="auto"/>
        <w:ind w:left="142"/>
        <w:jc w:val="lowKashida"/>
        <w:rPr>
          <w:rFonts w:ascii="Lexicon" w:hAnsi="Lexicon" w:cs="Lexicon"/>
          <w:sz w:val="28"/>
          <w:szCs w:val="28"/>
          <w:rtl/>
          <w:lang w:bidi="ar-IQ"/>
        </w:rPr>
      </w:pPr>
    </w:p>
    <w:p w:rsidR="00302B46" w:rsidRDefault="00302B46" w:rsidP="00A21C68">
      <w:pPr>
        <w:pStyle w:val="a3"/>
        <w:spacing w:line="240" w:lineRule="auto"/>
        <w:ind w:left="142"/>
        <w:jc w:val="lowKashida"/>
        <w:rPr>
          <w:rFonts w:ascii="Lexicon" w:hAnsi="Lexicon" w:cs="Lexicon"/>
          <w:sz w:val="28"/>
          <w:szCs w:val="28"/>
          <w:rtl/>
          <w:lang w:bidi="ar-IQ"/>
        </w:rPr>
      </w:pPr>
    </w:p>
    <w:p w:rsidR="00302B46" w:rsidRDefault="00302B46" w:rsidP="00A21C68">
      <w:pPr>
        <w:pStyle w:val="a3"/>
        <w:spacing w:line="240" w:lineRule="auto"/>
        <w:ind w:left="142"/>
        <w:jc w:val="lowKashida"/>
        <w:rPr>
          <w:rFonts w:ascii="Lexicon" w:hAnsi="Lexicon" w:cs="Lexicon"/>
          <w:sz w:val="28"/>
          <w:szCs w:val="28"/>
          <w:rtl/>
          <w:lang w:bidi="ar-IQ"/>
        </w:rPr>
      </w:pPr>
    </w:p>
    <w:p w:rsidR="00302B46" w:rsidRDefault="00302B46" w:rsidP="00A21C68">
      <w:pPr>
        <w:pStyle w:val="a3"/>
        <w:spacing w:line="240" w:lineRule="auto"/>
        <w:ind w:left="142"/>
        <w:jc w:val="lowKashida"/>
        <w:rPr>
          <w:rFonts w:ascii="Lexicon" w:hAnsi="Lexicon" w:cs="Lexicon"/>
          <w:sz w:val="28"/>
          <w:szCs w:val="28"/>
          <w:rtl/>
          <w:lang w:bidi="ar-IQ"/>
        </w:rPr>
      </w:pPr>
    </w:p>
    <w:p w:rsidR="00302B46" w:rsidRDefault="00302B46" w:rsidP="00A21C68">
      <w:pPr>
        <w:pStyle w:val="a3"/>
        <w:spacing w:line="240" w:lineRule="auto"/>
        <w:ind w:left="142"/>
        <w:jc w:val="lowKashida"/>
        <w:rPr>
          <w:rFonts w:ascii="Lexicon" w:hAnsi="Lexicon" w:cs="Lexicon"/>
          <w:sz w:val="28"/>
          <w:szCs w:val="28"/>
          <w:rtl/>
          <w:lang w:bidi="ar-IQ"/>
        </w:rPr>
      </w:pPr>
    </w:p>
    <w:p w:rsidR="00302B46" w:rsidRDefault="00302B46" w:rsidP="00A21C68">
      <w:pPr>
        <w:pStyle w:val="a3"/>
        <w:spacing w:line="240" w:lineRule="auto"/>
        <w:ind w:left="142"/>
        <w:jc w:val="lowKashida"/>
        <w:rPr>
          <w:rFonts w:ascii="Lexicon" w:hAnsi="Lexicon" w:cs="Lexicon"/>
          <w:sz w:val="28"/>
          <w:szCs w:val="28"/>
          <w:rtl/>
          <w:lang w:bidi="ar-IQ"/>
        </w:rPr>
      </w:pPr>
    </w:p>
    <w:p w:rsidR="00302B46" w:rsidRDefault="00302B46" w:rsidP="00A21C68">
      <w:pPr>
        <w:pStyle w:val="a3"/>
        <w:spacing w:line="240" w:lineRule="auto"/>
        <w:ind w:left="142"/>
        <w:jc w:val="lowKashida"/>
        <w:rPr>
          <w:rFonts w:ascii="Lexicon" w:hAnsi="Lexicon" w:cs="Lexicon"/>
          <w:sz w:val="28"/>
          <w:szCs w:val="28"/>
          <w:rtl/>
          <w:lang w:bidi="ar-IQ"/>
        </w:rPr>
      </w:pPr>
    </w:p>
    <w:p w:rsidR="00302B46" w:rsidRDefault="00302B46" w:rsidP="00A21C68">
      <w:pPr>
        <w:pStyle w:val="a3"/>
        <w:spacing w:line="240" w:lineRule="auto"/>
        <w:ind w:left="142"/>
        <w:jc w:val="lowKashida"/>
        <w:rPr>
          <w:rFonts w:ascii="Lexicon" w:hAnsi="Lexicon" w:cs="Lexicon"/>
          <w:sz w:val="28"/>
          <w:szCs w:val="28"/>
          <w:rtl/>
          <w:lang w:bidi="ar-IQ"/>
        </w:rPr>
      </w:pPr>
    </w:p>
    <w:p w:rsidR="00302B46" w:rsidRDefault="00302B46" w:rsidP="00A21C68">
      <w:pPr>
        <w:pStyle w:val="a3"/>
        <w:spacing w:line="240" w:lineRule="auto"/>
        <w:ind w:left="142"/>
        <w:jc w:val="lowKashida"/>
        <w:rPr>
          <w:rFonts w:ascii="Lexicon" w:hAnsi="Lexicon" w:cs="Lexicon"/>
          <w:sz w:val="28"/>
          <w:szCs w:val="28"/>
          <w:rtl/>
          <w:lang w:bidi="ar-IQ"/>
        </w:rPr>
      </w:pPr>
    </w:p>
    <w:p w:rsidR="002A5400" w:rsidRPr="008054DA" w:rsidRDefault="002A5400" w:rsidP="00C23C3E">
      <w:pPr>
        <w:spacing w:after="0" w:line="240" w:lineRule="auto"/>
        <w:ind w:left="282"/>
        <w:jc w:val="lowKashida"/>
        <w:rPr>
          <w:rFonts w:ascii="Lexicon" w:hAnsi="Lexicon" w:cs="Lexicon"/>
          <w:b/>
          <w:bCs/>
          <w:color w:val="000000" w:themeColor="text1"/>
          <w:sz w:val="28"/>
          <w:szCs w:val="28"/>
          <w:rtl/>
          <w:lang w:bidi="ar-JO"/>
        </w:rPr>
      </w:pPr>
      <w:r w:rsidRPr="008054DA">
        <w:rPr>
          <w:rFonts w:ascii="Lexicon" w:hAnsi="Lexicon" w:cs="Lexicon"/>
          <w:b/>
          <w:bCs/>
          <w:color w:val="000000" w:themeColor="text1"/>
          <w:sz w:val="28"/>
          <w:szCs w:val="28"/>
          <w:rtl/>
          <w:lang w:bidi="ar-JO"/>
        </w:rPr>
        <w:lastRenderedPageBreak/>
        <w:t>المراجع</w:t>
      </w:r>
    </w:p>
    <w:p w:rsidR="002A5400" w:rsidRPr="008054DA" w:rsidRDefault="002A5400" w:rsidP="00C23C3E">
      <w:pPr>
        <w:pStyle w:val="a3"/>
        <w:numPr>
          <w:ilvl w:val="0"/>
          <w:numId w:val="30"/>
        </w:numPr>
        <w:spacing w:line="240" w:lineRule="auto"/>
        <w:ind w:left="282"/>
        <w:jc w:val="lowKashida"/>
        <w:rPr>
          <w:rFonts w:ascii="Lexicon" w:hAnsi="Lexicon" w:cs="Lexicon"/>
          <w:b/>
          <w:bCs/>
          <w:color w:val="000000" w:themeColor="text1"/>
          <w:sz w:val="28"/>
          <w:szCs w:val="28"/>
          <w:rtl/>
          <w:lang w:bidi="ar-JO"/>
        </w:rPr>
      </w:pPr>
      <w:r w:rsidRPr="008054DA">
        <w:rPr>
          <w:rFonts w:ascii="Lexicon" w:hAnsi="Lexicon" w:cs="Lexicon"/>
          <w:b/>
          <w:bCs/>
          <w:color w:val="000000" w:themeColor="text1"/>
          <w:sz w:val="28"/>
          <w:szCs w:val="28"/>
          <w:rtl/>
          <w:lang w:bidi="ar-JO"/>
        </w:rPr>
        <w:t>المراجع العربية</w:t>
      </w:r>
    </w:p>
    <w:p w:rsidR="002A5400" w:rsidRPr="008054DA" w:rsidRDefault="002A5400" w:rsidP="00C23C3E">
      <w:pPr>
        <w:spacing w:line="240" w:lineRule="auto"/>
        <w:ind w:left="282"/>
        <w:jc w:val="lowKashida"/>
        <w:rPr>
          <w:rFonts w:ascii="Lexicon" w:hAnsi="Lexicon" w:cs="Lexicon"/>
          <w:b/>
          <w:bCs/>
          <w:color w:val="000000" w:themeColor="text1"/>
          <w:sz w:val="28"/>
          <w:szCs w:val="28"/>
          <w:rtl/>
          <w:lang w:bidi="ar-JO"/>
        </w:rPr>
      </w:pPr>
      <w:r w:rsidRPr="008054DA">
        <w:rPr>
          <w:rFonts w:ascii="Lexicon" w:hAnsi="Lexicon" w:cs="Lexicon"/>
          <w:b/>
          <w:bCs/>
          <w:color w:val="000000" w:themeColor="text1"/>
          <w:sz w:val="28"/>
          <w:szCs w:val="28"/>
          <w:rtl/>
          <w:lang w:bidi="ar-JO"/>
        </w:rPr>
        <w:t>الكتب:</w:t>
      </w:r>
    </w:p>
    <w:p w:rsidR="002A5400" w:rsidRPr="00A21C68" w:rsidRDefault="002A5400" w:rsidP="00A21C68">
      <w:pPr>
        <w:pStyle w:val="a3"/>
        <w:numPr>
          <w:ilvl w:val="0"/>
          <w:numId w:val="46"/>
        </w:numPr>
        <w:jc w:val="both"/>
        <w:rPr>
          <w:rFonts w:ascii="Lexicon" w:hAnsi="Lexicon" w:cs="Lexicon"/>
          <w:sz w:val="24"/>
          <w:szCs w:val="24"/>
          <w:lang w:bidi="ar-JO"/>
        </w:rPr>
      </w:pPr>
      <w:r w:rsidRPr="00A21C68">
        <w:rPr>
          <w:rFonts w:ascii="Lexicon" w:hAnsi="Lexicon" w:cs="Lexicon"/>
          <w:sz w:val="24"/>
          <w:szCs w:val="24"/>
          <w:rtl/>
          <w:lang w:bidi="ar-JO"/>
        </w:rPr>
        <w:t>ابو النجا ، محمد عبد العظيم (2008). "التسويق المتقدم"، ط1 ، الاسكندرية-جمهورية مصر العربية ،الدار الجامعية للنشر.</w:t>
      </w:r>
    </w:p>
    <w:p w:rsidR="002A5400" w:rsidRPr="00A21C68" w:rsidRDefault="002A5400" w:rsidP="00A21C68">
      <w:pPr>
        <w:pStyle w:val="a3"/>
        <w:numPr>
          <w:ilvl w:val="0"/>
          <w:numId w:val="46"/>
        </w:numPr>
        <w:jc w:val="both"/>
        <w:rPr>
          <w:rFonts w:ascii="Lexicon" w:hAnsi="Lexicon" w:cs="Lexicon"/>
          <w:sz w:val="24"/>
          <w:szCs w:val="24"/>
          <w:rtl/>
        </w:rPr>
      </w:pPr>
      <w:r w:rsidRPr="00A21C68">
        <w:rPr>
          <w:rFonts w:ascii="Lexicon" w:hAnsi="Lexicon" w:cs="Lexicon"/>
          <w:sz w:val="24"/>
          <w:szCs w:val="24"/>
          <w:rtl/>
        </w:rPr>
        <w:t>البكري ، ثامر ياسر (2012)."استراتيجيات التسويق"، ط 1،عمان – الاردن ، دار اليازوري العلمية للنشر والتوزيع .</w:t>
      </w:r>
    </w:p>
    <w:p w:rsidR="002A5400" w:rsidRPr="00A21C68" w:rsidRDefault="002A5400" w:rsidP="00A21C68">
      <w:pPr>
        <w:pStyle w:val="a3"/>
        <w:numPr>
          <w:ilvl w:val="0"/>
          <w:numId w:val="46"/>
        </w:numPr>
        <w:jc w:val="both"/>
        <w:rPr>
          <w:rFonts w:ascii="Lexicon" w:hAnsi="Lexicon" w:cs="Lexicon"/>
          <w:sz w:val="24"/>
          <w:szCs w:val="24"/>
          <w:rtl/>
        </w:rPr>
      </w:pPr>
      <w:r w:rsidRPr="00A21C68">
        <w:rPr>
          <w:rFonts w:ascii="Lexicon" w:hAnsi="Lexicon" w:cs="Lexicon"/>
          <w:sz w:val="24"/>
          <w:szCs w:val="24"/>
          <w:rtl/>
        </w:rPr>
        <w:t>ادريس، وائل محمد، و الغالبي، طاهر محسن (2009). سلسلة ادارة الاداء الاستراتيجي" اساسيات الاداء وبطاقة التقييم المتوازن" ، ط 1 ، عمان - الاردن ، دار وائل للنشر.</w:t>
      </w:r>
    </w:p>
    <w:p w:rsidR="002A5400" w:rsidRPr="00A21C68" w:rsidRDefault="002A5400" w:rsidP="00A21C68">
      <w:pPr>
        <w:pStyle w:val="a3"/>
        <w:numPr>
          <w:ilvl w:val="0"/>
          <w:numId w:val="46"/>
        </w:numPr>
        <w:jc w:val="both"/>
        <w:rPr>
          <w:rFonts w:ascii="Lexicon" w:hAnsi="Lexicon" w:cs="Lexicon"/>
          <w:sz w:val="24"/>
          <w:szCs w:val="24"/>
          <w:rtl/>
        </w:rPr>
      </w:pPr>
      <w:r w:rsidRPr="00A21C68">
        <w:rPr>
          <w:rFonts w:ascii="Lexicon" w:hAnsi="Lexicon" w:cs="Lexicon"/>
          <w:sz w:val="24"/>
          <w:szCs w:val="24"/>
          <w:rtl/>
          <w:lang w:bidi="ar-JO"/>
        </w:rPr>
        <w:t>توفيق ، عمرو عبد الرحمن  (2007). "ادارة علاقات العملاء" ، ط 1، القاهرة – جمهورية مصر العربية – مركز الخبرات المهنية للإدارة .</w:t>
      </w:r>
    </w:p>
    <w:p w:rsidR="002A5400" w:rsidRPr="00A21C68" w:rsidRDefault="002A5400" w:rsidP="00A21C68">
      <w:pPr>
        <w:pStyle w:val="a3"/>
        <w:numPr>
          <w:ilvl w:val="0"/>
          <w:numId w:val="46"/>
        </w:numPr>
        <w:jc w:val="both"/>
        <w:rPr>
          <w:rFonts w:ascii="Lexicon" w:hAnsi="Lexicon" w:cs="Lexicon"/>
          <w:sz w:val="24"/>
          <w:szCs w:val="24"/>
          <w:rtl/>
        </w:rPr>
      </w:pPr>
      <w:r w:rsidRPr="00A21C68">
        <w:rPr>
          <w:rFonts w:ascii="Lexicon" w:hAnsi="Lexicon" w:cs="Lexicon"/>
          <w:sz w:val="24"/>
          <w:szCs w:val="24"/>
          <w:rtl/>
          <w:lang w:bidi="ar-JO"/>
        </w:rPr>
        <w:t>الدوري ، زكريا مطلك ، وحسين،يعرب عدنان (2006) "</w:t>
      </w:r>
      <w:r w:rsidRPr="00A21C68">
        <w:rPr>
          <w:rFonts w:ascii="Lexicon" w:hAnsi="Lexicon" w:cs="Lexicon"/>
          <w:sz w:val="24"/>
          <w:szCs w:val="24"/>
          <w:rtl/>
        </w:rPr>
        <w:t xml:space="preserve"> إدارة معـــرفة الزبون وفق منظور التكــامــــل بين إدارة المعرفة و إدارة علاقات الزبون وعلاقتها بدورة حياة الزبون" ، المؤتمر العلمي الثاني – جامعة العلوم التطبيقية – كلية الاقتصاد والعلوم الادارية ، الاردن –عمان.</w:t>
      </w:r>
    </w:p>
    <w:p w:rsidR="002A5400" w:rsidRPr="00A21C68" w:rsidRDefault="002A5400" w:rsidP="00A21C68">
      <w:pPr>
        <w:pStyle w:val="a3"/>
        <w:numPr>
          <w:ilvl w:val="0"/>
          <w:numId w:val="46"/>
        </w:numPr>
        <w:jc w:val="both"/>
        <w:rPr>
          <w:rFonts w:ascii="Lexicon" w:hAnsi="Lexicon" w:cs="Lexicon"/>
          <w:sz w:val="24"/>
          <w:szCs w:val="24"/>
          <w:rtl/>
        </w:rPr>
      </w:pPr>
      <w:r w:rsidRPr="00A21C68">
        <w:rPr>
          <w:rFonts w:ascii="Lexicon" w:hAnsi="Lexicon" w:cs="Lexicon"/>
          <w:sz w:val="24"/>
          <w:szCs w:val="24"/>
          <w:rtl/>
          <w:lang w:bidi="ar-JO"/>
        </w:rPr>
        <w:t>الساعدي ، مؤيد يوسف نعمة  (2010). "الدور التفاعلي لإدارة المعرفة عبر ادارة علاقات الزبون في النجاح المنظمي : دراسة استطلاعية لآراء عينة من الادارات العليا والوسطى في المصارف العراقية الخاصة"</w:t>
      </w:r>
      <w:r w:rsidRPr="00A21C68">
        <w:rPr>
          <w:rFonts w:ascii="Lexicon" w:hAnsi="Lexicon" w:cs="Lexicon"/>
          <w:sz w:val="24"/>
          <w:szCs w:val="24"/>
          <w:rtl/>
        </w:rPr>
        <w:t>.هيئة</w:t>
      </w:r>
      <w:r w:rsidRPr="00A21C68">
        <w:rPr>
          <w:rFonts w:ascii="Lexicon" w:hAnsi="Lexicon" w:cs="Lexicon"/>
          <w:sz w:val="24"/>
          <w:szCs w:val="24"/>
        </w:rPr>
        <w:t xml:space="preserve"> </w:t>
      </w:r>
      <w:r w:rsidRPr="00A21C68">
        <w:rPr>
          <w:rFonts w:ascii="Lexicon" w:hAnsi="Lexicon" w:cs="Lexicon"/>
          <w:sz w:val="24"/>
          <w:szCs w:val="24"/>
          <w:rtl/>
        </w:rPr>
        <w:t>التعليم</w:t>
      </w:r>
      <w:r w:rsidRPr="00A21C68">
        <w:rPr>
          <w:rFonts w:ascii="Lexicon" w:hAnsi="Lexicon" w:cs="Lexicon"/>
          <w:sz w:val="24"/>
          <w:szCs w:val="24"/>
        </w:rPr>
        <w:t xml:space="preserve"> </w:t>
      </w:r>
      <w:r w:rsidRPr="00A21C68">
        <w:rPr>
          <w:rFonts w:ascii="Lexicon" w:hAnsi="Lexicon" w:cs="Lexicon"/>
          <w:sz w:val="24"/>
          <w:szCs w:val="24"/>
          <w:rtl/>
        </w:rPr>
        <w:t>التقني</w:t>
      </w:r>
      <w:r w:rsidRPr="00A21C68">
        <w:rPr>
          <w:rFonts w:ascii="Lexicon" w:hAnsi="Lexicon" w:cs="Lexicon"/>
          <w:sz w:val="24"/>
          <w:szCs w:val="24"/>
        </w:rPr>
        <w:t xml:space="preserve">/ </w:t>
      </w:r>
      <w:r w:rsidRPr="00A21C68">
        <w:rPr>
          <w:rFonts w:ascii="Lexicon" w:hAnsi="Lexicon" w:cs="Lexicon"/>
          <w:sz w:val="24"/>
          <w:szCs w:val="24"/>
          <w:rtl/>
        </w:rPr>
        <w:t>المعهد</w:t>
      </w:r>
      <w:r w:rsidRPr="00A21C68">
        <w:rPr>
          <w:rFonts w:ascii="Lexicon" w:hAnsi="Lexicon" w:cs="Lexicon"/>
          <w:sz w:val="24"/>
          <w:szCs w:val="24"/>
        </w:rPr>
        <w:t xml:space="preserve"> </w:t>
      </w:r>
      <w:r w:rsidRPr="00A21C68">
        <w:rPr>
          <w:rFonts w:ascii="Lexicon" w:hAnsi="Lexicon" w:cs="Lexicon"/>
          <w:sz w:val="24"/>
          <w:szCs w:val="24"/>
          <w:rtl/>
        </w:rPr>
        <w:t>التقني</w:t>
      </w:r>
      <w:r w:rsidRPr="00A21C68">
        <w:rPr>
          <w:rFonts w:ascii="Lexicon" w:hAnsi="Lexicon" w:cs="Lexicon"/>
          <w:sz w:val="24"/>
          <w:szCs w:val="24"/>
        </w:rPr>
        <w:t xml:space="preserve"> </w:t>
      </w:r>
      <w:r w:rsidRPr="00A21C68">
        <w:rPr>
          <w:rFonts w:ascii="Lexicon" w:hAnsi="Lexicon" w:cs="Lexicon"/>
          <w:sz w:val="24"/>
          <w:szCs w:val="24"/>
          <w:rtl/>
        </w:rPr>
        <w:t>في</w:t>
      </w:r>
      <w:r w:rsidRPr="00A21C68">
        <w:rPr>
          <w:rFonts w:ascii="Lexicon" w:hAnsi="Lexicon" w:cs="Lexicon"/>
          <w:sz w:val="24"/>
          <w:szCs w:val="24"/>
        </w:rPr>
        <w:t xml:space="preserve"> </w:t>
      </w:r>
      <w:r w:rsidRPr="00A21C68">
        <w:rPr>
          <w:rFonts w:ascii="Lexicon" w:hAnsi="Lexicon" w:cs="Lexicon"/>
          <w:sz w:val="24"/>
          <w:szCs w:val="24"/>
          <w:rtl/>
        </w:rPr>
        <w:t>المسيب – العراق –بابل ، مجلة</w:t>
      </w:r>
      <w:r w:rsidRPr="00A21C68">
        <w:rPr>
          <w:rFonts w:ascii="Lexicon" w:hAnsi="Lexicon" w:cs="Lexicon"/>
          <w:sz w:val="24"/>
          <w:szCs w:val="24"/>
        </w:rPr>
        <w:t xml:space="preserve"> </w:t>
      </w:r>
      <w:r w:rsidRPr="00A21C68">
        <w:rPr>
          <w:rFonts w:ascii="Lexicon" w:hAnsi="Lexicon" w:cs="Lexicon"/>
          <w:sz w:val="24"/>
          <w:szCs w:val="24"/>
          <w:rtl/>
        </w:rPr>
        <w:t>القادسیة</w:t>
      </w:r>
      <w:r w:rsidRPr="00A21C68">
        <w:rPr>
          <w:rFonts w:ascii="Lexicon" w:hAnsi="Lexicon" w:cs="Lexicon"/>
          <w:sz w:val="24"/>
          <w:szCs w:val="24"/>
        </w:rPr>
        <w:t xml:space="preserve"> </w:t>
      </w:r>
      <w:r w:rsidRPr="00A21C68">
        <w:rPr>
          <w:rFonts w:ascii="Lexicon" w:hAnsi="Lexicon" w:cs="Lexicon"/>
          <w:sz w:val="24"/>
          <w:szCs w:val="24"/>
          <w:rtl/>
        </w:rPr>
        <w:t>للعلوم</w:t>
      </w:r>
      <w:r w:rsidRPr="00A21C68">
        <w:rPr>
          <w:rFonts w:ascii="Lexicon" w:hAnsi="Lexicon" w:cs="Lexicon"/>
          <w:sz w:val="24"/>
          <w:szCs w:val="24"/>
        </w:rPr>
        <w:t xml:space="preserve"> </w:t>
      </w:r>
      <w:r w:rsidRPr="00A21C68">
        <w:rPr>
          <w:rFonts w:ascii="Lexicon" w:hAnsi="Lexicon" w:cs="Lexicon"/>
          <w:sz w:val="24"/>
          <w:szCs w:val="24"/>
          <w:rtl/>
        </w:rPr>
        <w:t>الإداریة</w:t>
      </w:r>
      <w:r w:rsidRPr="00A21C68">
        <w:rPr>
          <w:rFonts w:ascii="Lexicon" w:hAnsi="Lexicon" w:cs="Lexicon"/>
          <w:sz w:val="24"/>
          <w:szCs w:val="24"/>
        </w:rPr>
        <w:t xml:space="preserve"> </w:t>
      </w:r>
      <w:r w:rsidRPr="00A21C68">
        <w:rPr>
          <w:rFonts w:ascii="Lexicon" w:hAnsi="Lexicon" w:cs="Lexicon"/>
          <w:sz w:val="24"/>
          <w:szCs w:val="24"/>
          <w:rtl/>
        </w:rPr>
        <w:t>والاقتصادیة ، المجلد</w:t>
      </w:r>
      <w:r w:rsidRPr="00A21C68">
        <w:rPr>
          <w:rFonts w:ascii="Lexicon" w:hAnsi="Lexicon" w:cs="Lexicon"/>
          <w:sz w:val="24"/>
          <w:szCs w:val="24"/>
        </w:rPr>
        <w:t xml:space="preserve"> </w:t>
      </w:r>
      <w:r w:rsidRPr="00A21C68">
        <w:rPr>
          <w:rFonts w:ascii="Lexicon" w:hAnsi="Lexicon" w:cs="Lexicon"/>
          <w:sz w:val="24"/>
          <w:szCs w:val="24"/>
          <w:rtl/>
        </w:rPr>
        <w:t>١٢</w:t>
      </w:r>
      <w:r w:rsidRPr="00A21C68">
        <w:rPr>
          <w:rFonts w:ascii="Lexicon" w:hAnsi="Lexicon" w:cs="Lexicon"/>
          <w:sz w:val="24"/>
          <w:szCs w:val="24"/>
        </w:rPr>
        <w:t xml:space="preserve"> </w:t>
      </w:r>
      <w:r w:rsidRPr="00A21C68">
        <w:rPr>
          <w:rFonts w:ascii="Lexicon" w:hAnsi="Lexicon" w:cs="Lexicon"/>
          <w:sz w:val="24"/>
          <w:szCs w:val="24"/>
          <w:rtl/>
        </w:rPr>
        <w:t>العدد</w:t>
      </w:r>
      <w:r w:rsidRPr="00A21C68">
        <w:rPr>
          <w:rFonts w:ascii="Lexicon" w:hAnsi="Lexicon" w:cs="Lexicon"/>
          <w:sz w:val="24"/>
          <w:szCs w:val="24"/>
        </w:rPr>
        <w:t xml:space="preserve"> </w:t>
      </w:r>
      <w:r w:rsidRPr="00A21C68">
        <w:rPr>
          <w:rFonts w:ascii="Lexicon" w:hAnsi="Lexicon" w:cs="Lexicon"/>
          <w:sz w:val="24"/>
          <w:szCs w:val="24"/>
          <w:rtl/>
        </w:rPr>
        <w:t>١</w:t>
      </w:r>
      <w:r w:rsidRPr="00A21C68">
        <w:rPr>
          <w:rFonts w:ascii="Lexicon" w:hAnsi="Lexicon" w:cs="Lexicon"/>
          <w:sz w:val="24"/>
          <w:szCs w:val="24"/>
        </w:rPr>
        <w:t xml:space="preserve"> </w:t>
      </w:r>
      <w:r w:rsidRPr="00A21C68">
        <w:rPr>
          <w:rFonts w:ascii="Lexicon" w:hAnsi="Lexicon" w:cs="Lexicon"/>
          <w:sz w:val="24"/>
          <w:szCs w:val="24"/>
          <w:rtl/>
        </w:rPr>
        <w:t>لسنة</w:t>
      </w:r>
      <w:r w:rsidRPr="00A21C68">
        <w:rPr>
          <w:rFonts w:ascii="Lexicon" w:hAnsi="Lexicon" w:cs="Lexicon"/>
          <w:sz w:val="24"/>
          <w:szCs w:val="24"/>
          <w:rtl/>
          <w:lang w:bidi="ar-JO"/>
        </w:rPr>
        <w:t xml:space="preserve"> 2010</w:t>
      </w:r>
      <w:r w:rsidRPr="00A21C68">
        <w:rPr>
          <w:rFonts w:ascii="Lexicon" w:hAnsi="Lexicon" w:cs="Lexicon"/>
          <w:sz w:val="24"/>
          <w:szCs w:val="24"/>
          <w:rtl/>
        </w:rPr>
        <w:t xml:space="preserve"> ص:8-40</w:t>
      </w:r>
      <w:r w:rsidRPr="00A21C68">
        <w:rPr>
          <w:rFonts w:ascii="Lexicon" w:hAnsi="Lexicon" w:cs="Lexicon"/>
          <w:sz w:val="24"/>
          <w:szCs w:val="24"/>
          <w:rtl/>
          <w:lang w:bidi="ar-JO"/>
        </w:rPr>
        <w:t>.</w:t>
      </w:r>
    </w:p>
    <w:p w:rsidR="002A5400" w:rsidRPr="00A21C68" w:rsidRDefault="002A5400" w:rsidP="00A21C68">
      <w:pPr>
        <w:pStyle w:val="a3"/>
        <w:numPr>
          <w:ilvl w:val="0"/>
          <w:numId w:val="46"/>
        </w:numPr>
        <w:jc w:val="both"/>
        <w:rPr>
          <w:rFonts w:ascii="Lexicon" w:hAnsi="Lexicon" w:cs="Lexicon"/>
          <w:sz w:val="24"/>
          <w:szCs w:val="24"/>
        </w:rPr>
      </w:pPr>
      <w:r w:rsidRPr="00A21C68">
        <w:rPr>
          <w:rFonts w:ascii="Lexicon" w:hAnsi="Lexicon" w:cs="Lexicon"/>
          <w:sz w:val="24"/>
          <w:szCs w:val="24"/>
          <w:rtl/>
        </w:rPr>
        <w:t>السامرائي ، حفصة عطا الله حسين  (2002). "المزيج التسويقي وجودة الخدمة الصحية وأثرهما في تحقيق رضى المرضى"(مجموعة من المستشفيات الحكومية الخاصة في مدينة بغداد)، (رسالة ماجستير غير منشورة) علوم في ادارة الاعمال مقدمة الى مجلس كلية الادارة والاقتصاد جامعة بغداد، بغداد-العراق.</w:t>
      </w:r>
    </w:p>
    <w:p w:rsidR="002A5400" w:rsidRPr="00A21C68" w:rsidRDefault="002A5400" w:rsidP="00A21C68">
      <w:pPr>
        <w:pStyle w:val="a3"/>
        <w:numPr>
          <w:ilvl w:val="0"/>
          <w:numId w:val="46"/>
        </w:numPr>
        <w:jc w:val="both"/>
        <w:rPr>
          <w:rFonts w:ascii="Lexicon" w:hAnsi="Lexicon" w:cs="Lexicon"/>
          <w:sz w:val="24"/>
          <w:szCs w:val="24"/>
          <w:rtl/>
        </w:rPr>
      </w:pPr>
      <w:r w:rsidRPr="00A21C68">
        <w:rPr>
          <w:rFonts w:ascii="Lexicon" w:hAnsi="Lexicon" w:cs="Lexicon"/>
          <w:sz w:val="24"/>
          <w:szCs w:val="24"/>
          <w:rtl/>
        </w:rPr>
        <w:t>عبد الهادي ، عبير حسن محمود محمد (2009)." تحليل العلاقة بين ادارة علاقات العملاء والأداء التسويقي" دراسة ميدانية. بحث مستل من رسالة الماجستير ،  جمهورية مصر العربية - مجلة المدير الناجح. ص: 70-75.</w:t>
      </w:r>
    </w:p>
    <w:p w:rsidR="002A5400" w:rsidRPr="00A21C68" w:rsidRDefault="002A5400" w:rsidP="00A21C68">
      <w:pPr>
        <w:pStyle w:val="a3"/>
        <w:numPr>
          <w:ilvl w:val="0"/>
          <w:numId w:val="46"/>
        </w:numPr>
        <w:jc w:val="both"/>
        <w:rPr>
          <w:rFonts w:ascii="Lexicon" w:hAnsi="Lexicon" w:cs="Lexicon"/>
          <w:sz w:val="24"/>
          <w:szCs w:val="24"/>
        </w:rPr>
      </w:pPr>
      <w:r w:rsidRPr="00A21C68">
        <w:rPr>
          <w:rFonts w:ascii="Lexicon" w:hAnsi="Lexicon" w:cs="Lexicon"/>
          <w:sz w:val="24"/>
          <w:szCs w:val="24"/>
          <w:rtl/>
          <w:lang w:bidi="ar-JO"/>
        </w:rPr>
        <w:t>مسعود ، معتصم ( 2005).</w:t>
      </w:r>
      <w:r w:rsidRPr="00A21C68">
        <w:rPr>
          <w:rFonts w:ascii="Lexicon" w:hAnsi="Lexicon" w:cs="Lexicon"/>
          <w:sz w:val="24"/>
          <w:szCs w:val="24"/>
          <w:rtl/>
        </w:rPr>
        <w:t xml:space="preserve"> "</w:t>
      </w:r>
      <w:r w:rsidRPr="00A21C68">
        <w:rPr>
          <w:rFonts w:ascii="Lexicon" w:hAnsi="Lexicon" w:cs="Lexicon"/>
          <w:sz w:val="24"/>
          <w:szCs w:val="24"/>
          <w:rtl/>
          <w:lang w:bidi="ar-JO"/>
        </w:rPr>
        <w:t>استخدام مفهوم التسويق بالعلاقات بالاستناد الى عنصري القيمة والرضا للزبائن في شركات التأمين في الاردن وفلسطين"  دراسة مقارنة  (اطروحة دكتوراه  غير منشورة) ، جامعة عمان العربية ، عمان - الاردن.</w:t>
      </w:r>
    </w:p>
    <w:p w:rsidR="002A5400" w:rsidRPr="00A21C68" w:rsidRDefault="002A5400" w:rsidP="00A21C68">
      <w:pPr>
        <w:pStyle w:val="a3"/>
        <w:numPr>
          <w:ilvl w:val="0"/>
          <w:numId w:val="46"/>
        </w:numPr>
        <w:jc w:val="both"/>
        <w:rPr>
          <w:rFonts w:ascii="Lexicon" w:hAnsi="Lexicon" w:cs="Lexicon"/>
          <w:sz w:val="24"/>
          <w:szCs w:val="24"/>
          <w:rtl/>
          <w:lang w:bidi="ar-JO"/>
        </w:rPr>
      </w:pPr>
      <w:r w:rsidRPr="00A21C68">
        <w:rPr>
          <w:rFonts w:ascii="Lexicon" w:hAnsi="Lexicon" w:cs="Lexicon"/>
          <w:sz w:val="24"/>
          <w:szCs w:val="24"/>
          <w:rtl/>
          <w:lang w:bidi="ar-JO"/>
        </w:rPr>
        <w:lastRenderedPageBreak/>
        <w:t>هامان ، حسن علي (2003). " المنافسة الاجنبية واثرها في حجم مبيعات الصناعات المحلية في السوق الليبي" ، الملتقى العربي الثاني التسويقي في الوطن العربي – الفرص والتحديات. الدوحة-دولة قطر 6-8 اكتوبر.</w:t>
      </w:r>
    </w:p>
    <w:p w:rsidR="002A5400" w:rsidRPr="00A21C68" w:rsidRDefault="002A5400" w:rsidP="00A21C68">
      <w:pPr>
        <w:pStyle w:val="a3"/>
        <w:numPr>
          <w:ilvl w:val="0"/>
          <w:numId w:val="46"/>
        </w:numPr>
        <w:jc w:val="both"/>
        <w:rPr>
          <w:rFonts w:ascii="Lexicon" w:hAnsi="Lexicon" w:cs="Lexicon"/>
          <w:sz w:val="24"/>
          <w:szCs w:val="24"/>
        </w:rPr>
      </w:pPr>
      <w:r w:rsidRPr="00A21C68">
        <w:rPr>
          <w:rFonts w:ascii="Lexicon" w:hAnsi="Lexicon" w:cs="Lexicon"/>
          <w:sz w:val="24"/>
          <w:szCs w:val="24"/>
          <w:rtl/>
          <w:lang w:bidi="ar-JO"/>
        </w:rPr>
        <w:t xml:space="preserve">ياسين، سعد محمد نعيم  (2006) </w:t>
      </w:r>
      <w:r w:rsidRPr="00A21C68">
        <w:rPr>
          <w:rFonts w:ascii="Lexicon" w:hAnsi="Lexicon" w:cs="Lexicon"/>
          <w:sz w:val="24"/>
          <w:szCs w:val="24"/>
          <w:rtl/>
        </w:rPr>
        <w:t>. " أبعاد</w:t>
      </w:r>
      <w:r w:rsidRPr="00A21C68">
        <w:rPr>
          <w:rFonts w:ascii="Lexicon" w:hAnsi="Lexicon" w:cs="Lexicon"/>
          <w:sz w:val="24"/>
          <w:szCs w:val="24"/>
        </w:rPr>
        <w:t xml:space="preserve"> </w:t>
      </w:r>
      <w:r w:rsidRPr="00A21C68">
        <w:rPr>
          <w:rFonts w:ascii="Lexicon" w:hAnsi="Lexicon" w:cs="Lexicon"/>
          <w:sz w:val="24"/>
          <w:szCs w:val="24"/>
          <w:rtl/>
        </w:rPr>
        <w:t>استراتيجية</w:t>
      </w:r>
      <w:r w:rsidRPr="00A21C68">
        <w:rPr>
          <w:rFonts w:ascii="Lexicon" w:hAnsi="Lexicon" w:cs="Lexicon"/>
          <w:sz w:val="24"/>
          <w:szCs w:val="24"/>
        </w:rPr>
        <w:t xml:space="preserve"> </w:t>
      </w:r>
      <w:r w:rsidRPr="00A21C68">
        <w:rPr>
          <w:rFonts w:ascii="Lexicon" w:hAnsi="Lexicon" w:cs="Lexicon"/>
          <w:sz w:val="24"/>
          <w:szCs w:val="24"/>
          <w:rtl/>
        </w:rPr>
        <w:t>التسويق</w:t>
      </w:r>
      <w:r w:rsidRPr="00A21C68">
        <w:rPr>
          <w:rFonts w:ascii="Lexicon" w:hAnsi="Lexicon" w:cs="Lexicon"/>
          <w:sz w:val="24"/>
          <w:szCs w:val="24"/>
        </w:rPr>
        <w:t xml:space="preserve"> </w:t>
      </w:r>
      <w:r w:rsidRPr="00A21C68">
        <w:rPr>
          <w:rFonts w:ascii="Lexicon" w:hAnsi="Lexicon" w:cs="Lexicon"/>
          <w:sz w:val="24"/>
          <w:szCs w:val="24"/>
          <w:rtl/>
        </w:rPr>
        <w:t>بالعلاقات وأثرها</w:t>
      </w:r>
      <w:r w:rsidRPr="00A21C68">
        <w:rPr>
          <w:rFonts w:ascii="Lexicon" w:hAnsi="Lexicon" w:cs="Lexicon"/>
          <w:sz w:val="24"/>
          <w:szCs w:val="24"/>
        </w:rPr>
        <w:t xml:space="preserve"> </w:t>
      </w:r>
      <w:r w:rsidRPr="00A21C68">
        <w:rPr>
          <w:rFonts w:ascii="Lexicon" w:hAnsi="Lexicon" w:cs="Lexicon"/>
          <w:sz w:val="24"/>
          <w:szCs w:val="24"/>
          <w:rtl/>
        </w:rPr>
        <w:t>على</w:t>
      </w:r>
      <w:r w:rsidRPr="00A21C68">
        <w:rPr>
          <w:rFonts w:ascii="Lexicon" w:hAnsi="Lexicon" w:cs="Lexicon"/>
          <w:sz w:val="24"/>
          <w:szCs w:val="24"/>
        </w:rPr>
        <w:t xml:space="preserve"> </w:t>
      </w:r>
      <w:r w:rsidRPr="00A21C68">
        <w:rPr>
          <w:rFonts w:ascii="Lexicon" w:hAnsi="Lexicon" w:cs="Lexicon"/>
          <w:sz w:val="24"/>
          <w:szCs w:val="24"/>
          <w:rtl/>
        </w:rPr>
        <w:t>الأداء</w:t>
      </w:r>
      <w:r w:rsidRPr="00A21C68">
        <w:rPr>
          <w:rFonts w:ascii="Lexicon" w:hAnsi="Lexicon" w:cs="Lexicon"/>
          <w:sz w:val="24"/>
          <w:szCs w:val="24"/>
        </w:rPr>
        <w:t xml:space="preserve"> </w:t>
      </w:r>
      <w:r w:rsidRPr="00A21C68">
        <w:rPr>
          <w:rFonts w:ascii="Lexicon" w:hAnsi="Lexicon" w:cs="Lexicon"/>
          <w:sz w:val="24"/>
          <w:szCs w:val="24"/>
          <w:rtl/>
        </w:rPr>
        <w:t>التسويقي</w:t>
      </w:r>
      <w:r w:rsidRPr="00A21C68">
        <w:rPr>
          <w:rFonts w:ascii="Lexicon" w:hAnsi="Lexicon" w:cs="Lexicon"/>
          <w:sz w:val="24"/>
          <w:szCs w:val="24"/>
        </w:rPr>
        <w:t xml:space="preserve"> </w:t>
      </w:r>
      <w:r w:rsidRPr="00A21C68">
        <w:rPr>
          <w:rFonts w:ascii="Lexicon" w:hAnsi="Lexicon" w:cs="Lexicon"/>
          <w:sz w:val="24"/>
          <w:szCs w:val="24"/>
          <w:rtl/>
        </w:rPr>
        <w:t>لشركات التأمين</w:t>
      </w:r>
      <w:r w:rsidRPr="00A21C68">
        <w:rPr>
          <w:rFonts w:ascii="Lexicon" w:hAnsi="Lexicon" w:cs="Lexicon"/>
          <w:sz w:val="24"/>
          <w:szCs w:val="24"/>
        </w:rPr>
        <w:t xml:space="preserve"> </w:t>
      </w:r>
      <w:r w:rsidRPr="00A21C68">
        <w:rPr>
          <w:rFonts w:ascii="Lexicon" w:hAnsi="Lexicon" w:cs="Lexicon"/>
          <w:sz w:val="24"/>
          <w:szCs w:val="24"/>
          <w:rtl/>
        </w:rPr>
        <w:t>الأردنية " (دراسة</w:t>
      </w:r>
      <w:r w:rsidRPr="00A21C68">
        <w:rPr>
          <w:rFonts w:ascii="Lexicon" w:hAnsi="Lexicon" w:cs="Lexicon"/>
          <w:sz w:val="24"/>
          <w:szCs w:val="24"/>
        </w:rPr>
        <w:t xml:space="preserve"> </w:t>
      </w:r>
      <w:r w:rsidRPr="00A21C68">
        <w:rPr>
          <w:rFonts w:ascii="Lexicon" w:hAnsi="Lexicon" w:cs="Lexicon"/>
          <w:sz w:val="24"/>
          <w:szCs w:val="24"/>
          <w:rtl/>
        </w:rPr>
        <w:t>ماجستير غير منشورة) ،</w:t>
      </w:r>
      <w:r w:rsidRPr="00A21C68">
        <w:rPr>
          <w:rFonts w:ascii="Lexicon" w:hAnsi="Lexicon" w:cs="Lexicon"/>
          <w:sz w:val="24"/>
          <w:szCs w:val="24"/>
        </w:rPr>
        <w:t xml:space="preserve"> </w:t>
      </w:r>
      <w:r w:rsidRPr="00A21C68">
        <w:rPr>
          <w:rFonts w:ascii="Lexicon" w:hAnsi="Lexicon" w:cs="Lexicon"/>
          <w:sz w:val="24"/>
          <w:szCs w:val="24"/>
          <w:rtl/>
        </w:rPr>
        <w:t>الجامعة</w:t>
      </w:r>
      <w:r w:rsidRPr="00A21C68">
        <w:rPr>
          <w:rFonts w:ascii="Lexicon" w:hAnsi="Lexicon" w:cs="Lexicon"/>
          <w:sz w:val="24"/>
          <w:szCs w:val="24"/>
        </w:rPr>
        <w:t xml:space="preserve"> </w:t>
      </w:r>
      <w:r w:rsidRPr="00A21C68">
        <w:rPr>
          <w:rFonts w:ascii="Lexicon" w:hAnsi="Lexicon" w:cs="Lexicon"/>
          <w:sz w:val="24"/>
          <w:szCs w:val="24"/>
          <w:rtl/>
        </w:rPr>
        <w:t>الأردنية ، عمان-الاردن.</w:t>
      </w:r>
    </w:p>
    <w:p w:rsidR="002A5400" w:rsidRPr="008054DA" w:rsidRDefault="002A5400" w:rsidP="00C23C3E">
      <w:pPr>
        <w:pStyle w:val="a3"/>
        <w:numPr>
          <w:ilvl w:val="0"/>
          <w:numId w:val="27"/>
        </w:numPr>
        <w:spacing w:line="240" w:lineRule="auto"/>
        <w:ind w:left="282" w:firstLine="0"/>
        <w:jc w:val="lowKashida"/>
        <w:rPr>
          <w:rFonts w:ascii="Lexicon" w:hAnsi="Lexicon" w:cs="Lexicon"/>
          <w:b/>
          <w:bCs/>
          <w:color w:val="000000" w:themeColor="text1"/>
          <w:sz w:val="28"/>
          <w:szCs w:val="28"/>
          <w:rtl/>
          <w:lang w:bidi="ar-JO"/>
        </w:rPr>
      </w:pPr>
      <w:r w:rsidRPr="008054DA">
        <w:rPr>
          <w:rFonts w:ascii="Lexicon" w:hAnsi="Lexicon" w:cs="Lexicon"/>
          <w:b/>
          <w:bCs/>
          <w:color w:val="000000" w:themeColor="text1"/>
          <w:sz w:val="28"/>
          <w:szCs w:val="28"/>
          <w:rtl/>
          <w:lang w:bidi="ar-JO"/>
        </w:rPr>
        <w:t>المراجع الاجنبية</w:t>
      </w:r>
    </w:p>
    <w:p w:rsidR="002A5400" w:rsidRPr="008054DA" w:rsidRDefault="002A5400" w:rsidP="00C23C3E">
      <w:pPr>
        <w:autoSpaceDE w:val="0"/>
        <w:autoSpaceDN w:val="0"/>
        <w:bidi w:val="0"/>
        <w:adjustRightInd w:val="0"/>
        <w:spacing w:line="240" w:lineRule="auto"/>
        <w:ind w:left="282"/>
        <w:jc w:val="lowKashida"/>
        <w:rPr>
          <w:rFonts w:ascii="Lexicon" w:hAnsi="Lexicon" w:cs="Lexicon"/>
          <w:b/>
          <w:bCs/>
          <w:snapToGrid w:val="0"/>
          <w:color w:val="000000" w:themeColor="text1"/>
          <w:sz w:val="28"/>
          <w:szCs w:val="28"/>
        </w:rPr>
      </w:pPr>
      <w:r w:rsidRPr="008054DA">
        <w:rPr>
          <w:rFonts w:ascii="Lexicon" w:hAnsi="Lexicon" w:cs="Lexicon"/>
          <w:b/>
          <w:bCs/>
          <w:snapToGrid w:val="0"/>
          <w:color w:val="000000" w:themeColor="text1"/>
          <w:sz w:val="28"/>
          <w:szCs w:val="28"/>
        </w:rPr>
        <w:t>Books:</w:t>
      </w:r>
    </w:p>
    <w:p w:rsidR="002A5400" w:rsidRPr="00A21C68" w:rsidRDefault="002A5400" w:rsidP="00A21C68">
      <w:pPr>
        <w:pStyle w:val="a3"/>
        <w:numPr>
          <w:ilvl w:val="0"/>
          <w:numId w:val="45"/>
        </w:numPr>
        <w:bidi w:val="0"/>
        <w:jc w:val="both"/>
        <w:rPr>
          <w:rFonts w:ascii="Lexicon" w:hAnsi="Lexicon" w:cs="Lexicon"/>
          <w:snapToGrid w:val="0"/>
          <w:sz w:val="24"/>
          <w:szCs w:val="24"/>
        </w:rPr>
      </w:pPr>
      <w:r w:rsidRPr="00A21C68">
        <w:rPr>
          <w:rFonts w:ascii="Lexicon" w:hAnsi="Lexicon" w:cs="Lexicon"/>
          <w:snapToGrid w:val="0"/>
          <w:sz w:val="24"/>
          <w:szCs w:val="24"/>
        </w:rPr>
        <w:t>Chandra , P.,(1997).</w:t>
      </w:r>
      <w:r w:rsidRPr="00A21C68">
        <w:rPr>
          <w:rFonts w:ascii="Lexicon" w:hAnsi="Lexicon" w:cs="Lexicon"/>
          <w:b/>
          <w:bCs/>
          <w:snapToGrid w:val="0"/>
          <w:sz w:val="24"/>
          <w:szCs w:val="24"/>
        </w:rPr>
        <w:t xml:space="preserve"> </w:t>
      </w:r>
      <w:r w:rsidRPr="00A21C68">
        <w:rPr>
          <w:rFonts w:ascii="Lexicon" w:hAnsi="Lexicon" w:cs="Lexicon"/>
          <w:i/>
          <w:iCs/>
          <w:snapToGrid w:val="0"/>
          <w:sz w:val="24"/>
          <w:szCs w:val="24"/>
        </w:rPr>
        <w:t xml:space="preserve">"Financial Management : Theory and practice", </w:t>
      </w:r>
      <w:r w:rsidRPr="00A21C68">
        <w:rPr>
          <w:rFonts w:ascii="Lexicon" w:hAnsi="Lexicon" w:cs="Lexicon"/>
          <w:snapToGrid w:val="0"/>
          <w:sz w:val="24"/>
          <w:szCs w:val="24"/>
        </w:rPr>
        <w:t>(4</w:t>
      </w:r>
      <w:r w:rsidRPr="00A21C68">
        <w:rPr>
          <w:rFonts w:ascii="Lexicon" w:hAnsi="Lexicon" w:cs="Lexicon"/>
          <w:snapToGrid w:val="0"/>
          <w:sz w:val="24"/>
          <w:szCs w:val="24"/>
          <w:vertAlign w:val="superscript"/>
        </w:rPr>
        <w:t>th</w:t>
      </w:r>
      <w:r w:rsidRPr="00A21C68">
        <w:rPr>
          <w:rFonts w:ascii="Lexicon" w:hAnsi="Lexicon" w:cs="Lexicon"/>
          <w:snapToGrid w:val="0"/>
          <w:sz w:val="24"/>
          <w:szCs w:val="24"/>
        </w:rPr>
        <w:t xml:space="preserve"> ed).,Tata McGraw-Hill Delhi.</w:t>
      </w:r>
    </w:p>
    <w:p w:rsidR="002A5400" w:rsidRPr="00A21C68" w:rsidRDefault="002A5400" w:rsidP="00A21C68">
      <w:pPr>
        <w:pStyle w:val="a3"/>
        <w:numPr>
          <w:ilvl w:val="0"/>
          <w:numId w:val="45"/>
        </w:numPr>
        <w:bidi w:val="0"/>
        <w:jc w:val="both"/>
        <w:rPr>
          <w:rFonts w:ascii="Lexicon" w:hAnsi="Lexicon" w:cs="Lexicon"/>
          <w:snapToGrid w:val="0"/>
          <w:sz w:val="24"/>
          <w:szCs w:val="24"/>
        </w:rPr>
      </w:pPr>
      <w:r w:rsidRPr="00A21C68">
        <w:rPr>
          <w:rFonts w:ascii="Lexicon" w:hAnsi="Lexicon" w:cs="Lexicon"/>
          <w:snapToGrid w:val="0"/>
          <w:sz w:val="24"/>
          <w:szCs w:val="24"/>
        </w:rPr>
        <w:t xml:space="preserve">Ferrell, O. C. &amp; Hartline, Michael . D.,(2011). </w:t>
      </w:r>
      <w:r w:rsidRPr="00A21C68">
        <w:rPr>
          <w:rFonts w:ascii="Lexicon" w:hAnsi="Lexicon" w:cs="Lexicon"/>
          <w:i/>
          <w:iCs/>
          <w:snapToGrid w:val="0"/>
          <w:sz w:val="24"/>
          <w:szCs w:val="24"/>
        </w:rPr>
        <w:t>"Marketing Management Strategies"</w:t>
      </w:r>
      <w:r w:rsidRPr="00A21C68">
        <w:rPr>
          <w:rFonts w:ascii="Lexicon" w:hAnsi="Lexicon" w:cs="Lexicon"/>
          <w:snapToGrid w:val="0"/>
          <w:sz w:val="24"/>
          <w:szCs w:val="24"/>
        </w:rPr>
        <w:t>, (Fifth Edition), SOUTH-WESTERN, cengage learning, USA.</w:t>
      </w:r>
    </w:p>
    <w:p w:rsidR="002A5400" w:rsidRPr="00A21C68" w:rsidRDefault="002A5400" w:rsidP="00A21C68">
      <w:pPr>
        <w:pStyle w:val="a3"/>
        <w:numPr>
          <w:ilvl w:val="0"/>
          <w:numId w:val="45"/>
        </w:numPr>
        <w:bidi w:val="0"/>
        <w:jc w:val="both"/>
        <w:rPr>
          <w:rFonts w:ascii="Lexicon" w:hAnsi="Lexicon" w:cs="Lexicon"/>
          <w:snapToGrid w:val="0"/>
          <w:sz w:val="24"/>
          <w:szCs w:val="24"/>
          <w:rtl/>
        </w:rPr>
      </w:pPr>
      <w:r w:rsidRPr="00A21C68">
        <w:rPr>
          <w:rFonts w:ascii="Lexicon" w:hAnsi="Lexicon" w:cs="Lexicon"/>
          <w:snapToGrid w:val="0"/>
          <w:sz w:val="24"/>
          <w:szCs w:val="24"/>
        </w:rPr>
        <w:t xml:space="preserve">Forss , B. &amp; Stone, M.,(2001). </w:t>
      </w:r>
      <w:r w:rsidRPr="00A21C68">
        <w:rPr>
          <w:rFonts w:ascii="Lexicon" w:hAnsi="Lexicon" w:cs="Lexicon"/>
          <w:i/>
          <w:iCs/>
          <w:snapToGrid w:val="0"/>
          <w:sz w:val="24"/>
          <w:szCs w:val="24"/>
        </w:rPr>
        <w:t>"Successful customer relationship marketing "</w:t>
      </w:r>
      <w:r w:rsidRPr="00A21C68">
        <w:rPr>
          <w:rFonts w:ascii="Lexicon" w:hAnsi="Lexicon" w:cs="Lexicon"/>
          <w:snapToGrid w:val="0"/>
          <w:sz w:val="24"/>
          <w:szCs w:val="24"/>
        </w:rPr>
        <w:t xml:space="preserve"> London; Kogan page.</w:t>
      </w:r>
    </w:p>
    <w:p w:rsidR="002A5400" w:rsidRPr="00A21C68" w:rsidRDefault="002A5400" w:rsidP="00A21C68">
      <w:pPr>
        <w:pStyle w:val="a3"/>
        <w:numPr>
          <w:ilvl w:val="0"/>
          <w:numId w:val="45"/>
        </w:numPr>
        <w:bidi w:val="0"/>
        <w:jc w:val="both"/>
        <w:rPr>
          <w:rFonts w:ascii="Lexicon" w:hAnsi="Lexicon" w:cs="Lexicon"/>
          <w:sz w:val="24"/>
          <w:szCs w:val="24"/>
        </w:rPr>
      </w:pPr>
      <w:r w:rsidRPr="00A21C68">
        <w:rPr>
          <w:rFonts w:ascii="Lexicon" w:hAnsi="Lexicon" w:cs="Lexicon"/>
          <w:sz w:val="24"/>
          <w:szCs w:val="24"/>
        </w:rPr>
        <w:t xml:space="preserve">Kaplan, Robert S.&amp; Atkinson, Anthony A.,(1998). </w:t>
      </w:r>
      <w:r w:rsidRPr="00A21C68">
        <w:rPr>
          <w:rFonts w:ascii="Lexicon" w:hAnsi="Lexicon" w:cs="Lexicon"/>
          <w:i/>
          <w:iCs/>
          <w:sz w:val="24"/>
          <w:szCs w:val="24"/>
        </w:rPr>
        <w:t>"Advanced Management Accounting"</w:t>
      </w:r>
      <w:r w:rsidRPr="00A21C68">
        <w:rPr>
          <w:rFonts w:ascii="Lexicon" w:hAnsi="Lexicon" w:cs="Lexicon"/>
          <w:sz w:val="24"/>
          <w:szCs w:val="24"/>
        </w:rPr>
        <w:t>,(3</w:t>
      </w:r>
      <w:r w:rsidRPr="00A21C68">
        <w:rPr>
          <w:rFonts w:ascii="Lexicon" w:hAnsi="Lexicon" w:cs="Lexicon"/>
          <w:sz w:val="24"/>
          <w:szCs w:val="24"/>
          <w:vertAlign w:val="superscript"/>
        </w:rPr>
        <w:t>rd</w:t>
      </w:r>
      <w:r w:rsidRPr="00A21C68">
        <w:rPr>
          <w:rFonts w:ascii="Lexicon" w:hAnsi="Lexicon" w:cs="Lexicon"/>
          <w:sz w:val="24"/>
          <w:szCs w:val="24"/>
        </w:rPr>
        <w:t xml:space="preserve"> Edition), Prentice-Hall, Upper Saddle River, New Jersey.</w:t>
      </w:r>
    </w:p>
    <w:p w:rsidR="002A5400" w:rsidRPr="00A21C68" w:rsidRDefault="002A5400" w:rsidP="00A21C68">
      <w:pPr>
        <w:pStyle w:val="a3"/>
        <w:numPr>
          <w:ilvl w:val="0"/>
          <w:numId w:val="45"/>
        </w:numPr>
        <w:bidi w:val="0"/>
        <w:jc w:val="both"/>
        <w:rPr>
          <w:rFonts w:ascii="Lexicon" w:hAnsi="Lexicon" w:cs="Lexicon"/>
          <w:snapToGrid w:val="0"/>
          <w:sz w:val="24"/>
          <w:szCs w:val="24"/>
          <w:rtl/>
        </w:rPr>
      </w:pPr>
      <w:r w:rsidRPr="00A21C68">
        <w:rPr>
          <w:rFonts w:ascii="Lexicon" w:hAnsi="Lexicon" w:cs="Lexicon"/>
          <w:snapToGrid w:val="0"/>
          <w:sz w:val="24"/>
          <w:szCs w:val="24"/>
        </w:rPr>
        <w:t xml:space="preserve">Kotler, P.,(2000). </w:t>
      </w:r>
      <w:r w:rsidRPr="00A21C68">
        <w:rPr>
          <w:rFonts w:ascii="Lexicon" w:hAnsi="Lexicon" w:cs="Lexicon"/>
          <w:i/>
          <w:iCs/>
          <w:snapToGrid w:val="0"/>
          <w:sz w:val="24"/>
          <w:szCs w:val="24"/>
        </w:rPr>
        <w:t>"Marketing Management"</w:t>
      </w:r>
      <w:r w:rsidRPr="00A21C68">
        <w:rPr>
          <w:rFonts w:ascii="Lexicon" w:hAnsi="Lexicon" w:cs="Lexicon"/>
          <w:snapToGrid w:val="0"/>
          <w:sz w:val="24"/>
          <w:szCs w:val="24"/>
        </w:rPr>
        <w:t xml:space="preserve"> , The Millennium Edition . Prentice Hall International , Inc.</w:t>
      </w:r>
    </w:p>
    <w:p w:rsidR="002A5400" w:rsidRPr="00A21C68" w:rsidRDefault="002A5400" w:rsidP="00A21C68">
      <w:pPr>
        <w:pStyle w:val="a3"/>
        <w:numPr>
          <w:ilvl w:val="0"/>
          <w:numId w:val="45"/>
        </w:numPr>
        <w:bidi w:val="0"/>
        <w:jc w:val="both"/>
        <w:rPr>
          <w:rFonts w:ascii="Lexicon" w:hAnsi="Lexicon" w:cs="Lexicon"/>
          <w:snapToGrid w:val="0"/>
          <w:sz w:val="24"/>
          <w:szCs w:val="24"/>
        </w:rPr>
      </w:pPr>
      <w:r w:rsidRPr="00A21C68">
        <w:rPr>
          <w:rFonts w:ascii="Lexicon" w:hAnsi="Lexicon" w:cs="Lexicon"/>
          <w:sz w:val="24"/>
          <w:szCs w:val="24"/>
          <w:lang w:bidi="ar-JO"/>
        </w:rPr>
        <w:t xml:space="preserve">Kotler, P &amp; Keller, K. L., (2012). </w:t>
      </w:r>
      <w:r w:rsidRPr="00A21C68">
        <w:rPr>
          <w:rFonts w:ascii="Lexicon" w:hAnsi="Lexicon" w:cs="Lexicon"/>
          <w:i/>
          <w:iCs/>
          <w:sz w:val="24"/>
          <w:szCs w:val="24"/>
          <w:lang w:bidi="ar-JO"/>
        </w:rPr>
        <w:t>"Marketing management"</w:t>
      </w:r>
      <w:r w:rsidRPr="00A21C68">
        <w:rPr>
          <w:rFonts w:ascii="Lexicon" w:hAnsi="Lexicon" w:cs="Lexicon"/>
          <w:i/>
          <w:iCs/>
          <w:snapToGrid w:val="0"/>
          <w:sz w:val="24"/>
          <w:szCs w:val="24"/>
        </w:rPr>
        <w:t>,</w:t>
      </w:r>
      <w:r w:rsidRPr="00A21C68">
        <w:rPr>
          <w:rFonts w:ascii="Lexicon" w:hAnsi="Lexicon" w:cs="Lexicon"/>
          <w:snapToGrid w:val="0"/>
          <w:sz w:val="24"/>
          <w:szCs w:val="24"/>
        </w:rPr>
        <w:t xml:space="preserve"> (14</w:t>
      </w:r>
      <w:r w:rsidRPr="00A21C68">
        <w:rPr>
          <w:rFonts w:ascii="Lexicon" w:hAnsi="Lexicon" w:cs="Lexicon"/>
          <w:snapToGrid w:val="0"/>
          <w:sz w:val="24"/>
          <w:szCs w:val="24"/>
          <w:vertAlign w:val="superscript"/>
        </w:rPr>
        <w:t>th</w:t>
      </w:r>
      <w:r w:rsidRPr="00A21C68">
        <w:rPr>
          <w:rFonts w:ascii="Lexicon" w:hAnsi="Lexicon" w:cs="Lexicon"/>
          <w:snapToGrid w:val="0"/>
          <w:sz w:val="24"/>
          <w:szCs w:val="24"/>
        </w:rPr>
        <w:t xml:space="preserve"> Edition), Pearson Education Limited, USA.</w:t>
      </w:r>
    </w:p>
    <w:p w:rsidR="002A5400" w:rsidRPr="00A21C68" w:rsidRDefault="002A5400" w:rsidP="00A21C68">
      <w:pPr>
        <w:pStyle w:val="a3"/>
        <w:numPr>
          <w:ilvl w:val="0"/>
          <w:numId w:val="45"/>
        </w:numPr>
        <w:bidi w:val="0"/>
        <w:jc w:val="both"/>
        <w:rPr>
          <w:rFonts w:ascii="Lexicon" w:hAnsi="Lexicon" w:cs="Lexicon"/>
          <w:snapToGrid w:val="0"/>
          <w:sz w:val="24"/>
          <w:szCs w:val="24"/>
        </w:rPr>
      </w:pPr>
      <w:r w:rsidRPr="00A21C68">
        <w:rPr>
          <w:rFonts w:ascii="Lexicon" w:hAnsi="Lexicon" w:cs="Lexicon"/>
          <w:snapToGrid w:val="0"/>
          <w:sz w:val="24"/>
          <w:szCs w:val="24"/>
        </w:rPr>
        <w:t xml:space="preserve">Lovelock, C. &amp; Wirtz, J., (2011). </w:t>
      </w:r>
      <w:r w:rsidRPr="00A21C68">
        <w:rPr>
          <w:rFonts w:ascii="Lexicon" w:hAnsi="Lexicon" w:cs="Lexicon"/>
          <w:i/>
          <w:iCs/>
          <w:snapToGrid w:val="0"/>
          <w:sz w:val="24"/>
          <w:szCs w:val="24"/>
        </w:rPr>
        <w:t>"Services Marketing"</w:t>
      </w:r>
      <w:r w:rsidRPr="00A21C68">
        <w:rPr>
          <w:rFonts w:ascii="Lexicon" w:hAnsi="Lexicon" w:cs="Lexicon"/>
          <w:snapToGrid w:val="0"/>
          <w:sz w:val="24"/>
          <w:szCs w:val="24"/>
        </w:rPr>
        <w:t>, People, Technology, Strategy, (Seventh Edition), Pearson Education Limited, USA.</w:t>
      </w:r>
    </w:p>
    <w:p w:rsidR="002A5400" w:rsidRPr="00A21C68" w:rsidRDefault="002A5400" w:rsidP="00A21C68">
      <w:pPr>
        <w:pStyle w:val="a3"/>
        <w:numPr>
          <w:ilvl w:val="0"/>
          <w:numId w:val="45"/>
        </w:numPr>
        <w:bidi w:val="0"/>
        <w:jc w:val="both"/>
        <w:rPr>
          <w:rFonts w:ascii="Lexicon" w:hAnsi="Lexicon" w:cs="Lexicon"/>
          <w:snapToGrid w:val="0"/>
          <w:sz w:val="24"/>
          <w:szCs w:val="24"/>
          <w:rtl/>
        </w:rPr>
      </w:pPr>
      <w:r w:rsidRPr="00A21C68">
        <w:rPr>
          <w:rFonts w:ascii="Lexicon" w:hAnsi="Lexicon" w:cs="Lexicon"/>
          <w:snapToGrid w:val="0"/>
          <w:sz w:val="24"/>
          <w:szCs w:val="24"/>
        </w:rPr>
        <w:t xml:space="preserve">Peppers, D. &amp; Rogers, M., (1996). </w:t>
      </w:r>
      <w:r w:rsidRPr="00A21C68">
        <w:rPr>
          <w:rFonts w:ascii="Lexicon" w:hAnsi="Lexicon" w:cs="Lexicon"/>
          <w:i/>
          <w:iCs/>
          <w:snapToGrid w:val="0"/>
          <w:sz w:val="24"/>
          <w:szCs w:val="24"/>
        </w:rPr>
        <w:t>"The One to One Future: Building Relationships One Customer at a Time"</w:t>
      </w:r>
      <w:r w:rsidRPr="00A21C68">
        <w:rPr>
          <w:rFonts w:ascii="Lexicon" w:hAnsi="Lexicon" w:cs="Lexicon"/>
          <w:snapToGrid w:val="0"/>
          <w:sz w:val="24"/>
          <w:szCs w:val="24"/>
        </w:rPr>
        <w:t>14</w:t>
      </w:r>
      <w:r w:rsidRPr="00A21C68">
        <w:rPr>
          <w:rFonts w:ascii="Lexicon" w:hAnsi="Lexicon" w:cs="Lexicon"/>
          <w:snapToGrid w:val="0"/>
          <w:sz w:val="24"/>
          <w:szCs w:val="24"/>
          <w:vertAlign w:val="superscript"/>
        </w:rPr>
        <w:t>th</w:t>
      </w:r>
      <w:r w:rsidRPr="00A21C68">
        <w:rPr>
          <w:rFonts w:ascii="Lexicon" w:hAnsi="Lexicon" w:cs="Lexicon"/>
          <w:snapToGrid w:val="0"/>
          <w:sz w:val="24"/>
          <w:szCs w:val="24"/>
        </w:rPr>
        <w:t xml:space="preserve">  ,Doubleday, New York, NY.</w:t>
      </w:r>
    </w:p>
    <w:p w:rsidR="002A5400" w:rsidRPr="00A21C68" w:rsidRDefault="002A5400" w:rsidP="00A21C68">
      <w:pPr>
        <w:pStyle w:val="a3"/>
        <w:numPr>
          <w:ilvl w:val="0"/>
          <w:numId w:val="45"/>
        </w:numPr>
        <w:bidi w:val="0"/>
        <w:jc w:val="both"/>
        <w:rPr>
          <w:rFonts w:ascii="Lexicon" w:hAnsi="Lexicon" w:cs="Lexicon"/>
          <w:snapToGrid w:val="0"/>
          <w:sz w:val="24"/>
          <w:szCs w:val="24"/>
        </w:rPr>
      </w:pPr>
      <w:r w:rsidRPr="00A21C68">
        <w:rPr>
          <w:rFonts w:ascii="Lexicon" w:hAnsi="Lexicon" w:cs="Lexicon"/>
          <w:sz w:val="24"/>
          <w:szCs w:val="24"/>
        </w:rPr>
        <w:t>Reichheld, F.F., (1996). "</w:t>
      </w:r>
      <w:r w:rsidRPr="00A21C68">
        <w:rPr>
          <w:rFonts w:ascii="Lexicon" w:hAnsi="Lexicon" w:cs="Lexicon"/>
          <w:i/>
          <w:iCs/>
          <w:sz w:val="24"/>
          <w:szCs w:val="24"/>
        </w:rPr>
        <w:t>The Loyalty Effect</w:t>
      </w:r>
      <w:r w:rsidRPr="00A21C68">
        <w:rPr>
          <w:rFonts w:ascii="Lexicon" w:hAnsi="Lexicon" w:cs="Lexicon"/>
          <w:sz w:val="24"/>
          <w:szCs w:val="24"/>
        </w:rPr>
        <w:t>", Cambridge, MA: Harvard Business School Press.</w:t>
      </w:r>
    </w:p>
    <w:p w:rsidR="002A5400" w:rsidRPr="00A21C68" w:rsidRDefault="002A5400" w:rsidP="00A21C68">
      <w:pPr>
        <w:pStyle w:val="a3"/>
        <w:numPr>
          <w:ilvl w:val="0"/>
          <w:numId w:val="45"/>
        </w:numPr>
        <w:bidi w:val="0"/>
        <w:jc w:val="both"/>
        <w:rPr>
          <w:rFonts w:ascii="Lexicon" w:hAnsi="Lexicon" w:cs="Lexicon"/>
          <w:snapToGrid w:val="0"/>
          <w:sz w:val="24"/>
          <w:szCs w:val="24"/>
        </w:rPr>
      </w:pPr>
      <w:r w:rsidRPr="00A21C68">
        <w:rPr>
          <w:rFonts w:ascii="Lexicon" w:hAnsi="Lexicon" w:cs="Lexicon"/>
          <w:sz w:val="24"/>
          <w:szCs w:val="24"/>
        </w:rPr>
        <w:lastRenderedPageBreak/>
        <w:t xml:space="preserve">Sevin CH., (1965). </w:t>
      </w:r>
      <w:r w:rsidRPr="00A21C68">
        <w:rPr>
          <w:rFonts w:ascii="Lexicon" w:hAnsi="Lexicon" w:cs="Lexicon"/>
          <w:i/>
          <w:iCs/>
          <w:sz w:val="24"/>
          <w:szCs w:val="24"/>
        </w:rPr>
        <w:t>"Marketing productivity analysis"</w:t>
      </w:r>
      <w:r w:rsidRPr="00A21C68">
        <w:rPr>
          <w:rFonts w:ascii="Lexicon" w:hAnsi="Lexicon" w:cs="Lexicon"/>
          <w:sz w:val="24"/>
          <w:szCs w:val="24"/>
        </w:rPr>
        <w:t>,</w:t>
      </w:r>
      <w:r w:rsidRPr="00A21C68">
        <w:rPr>
          <w:rFonts w:ascii="Lexicon" w:hAnsi="Lexicon" w:cs="Lexicon"/>
          <w:i/>
          <w:iCs/>
          <w:sz w:val="24"/>
          <w:szCs w:val="24"/>
        </w:rPr>
        <w:t xml:space="preserve"> </w:t>
      </w:r>
      <w:r w:rsidRPr="00A21C68">
        <w:rPr>
          <w:rFonts w:ascii="Lexicon" w:hAnsi="Lexicon" w:cs="Lexicon"/>
          <w:sz w:val="24"/>
          <w:szCs w:val="24"/>
        </w:rPr>
        <w:t xml:space="preserve">New York: McGraw-Hill. </w:t>
      </w:r>
    </w:p>
    <w:p w:rsidR="002A5400" w:rsidRPr="00A21C68" w:rsidRDefault="002A5400" w:rsidP="00A21C68">
      <w:pPr>
        <w:pStyle w:val="a3"/>
        <w:numPr>
          <w:ilvl w:val="0"/>
          <w:numId w:val="45"/>
        </w:numPr>
        <w:bidi w:val="0"/>
        <w:jc w:val="both"/>
        <w:rPr>
          <w:rFonts w:ascii="Lexicon" w:hAnsi="Lexicon" w:cs="Lexicon"/>
          <w:snapToGrid w:val="0"/>
          <w:sz w:val="24"/>
          <w:szCs w:val="24"/>
        </w:rPr>
      </w:pPr>
      <w:r w:rsidRPr="00A21C68">
        <w:rPr>
          <w:rFonts w:ascii="Lexicon" w:hAnsi="Lexicon" w:cs="Lexicon"/>
          <w:snapToGrid w:val="0"/>
          <w:sz w:val="24"/>
          <w:szCs w:val="24"/>
        </w:rPr>
        <w:t>Swift . R . S.,(2000</w:t>
      </w:r>
      <w:r w:rsidRPr="00A21C68">
        <w:rPr>
          <w:rFonts w:ascii="Lexicon" w:hAnsi="Lexicon" w:cs="Lexicon"/>
          <w:i/>
          <w:iCs/>
          <w:snapToGrid w:val="0"/>
          <w:sz w:val="24"/>
          <w:szCs w:val="24"/>
        </w:rPr>
        <w:t>)."Accelerating customer relationships using CRM and relationship technologies"</w:t>
      </w:r>
      <w:r w:rsidRPr="00A21C68">
        <w:rPr>
          <w:rFonts w:ascii="Lexicon" w:hAnsi="Lexicon" w:cs="Lexicon"/>
          <w:snapToGrid w:val="0"/>
          <w:sz w:val="24"/>
          <w:szCs w:val="24"/>
        </w:rPr>
        <w:t>,</w:t>
      </w:r>
      <w:r w:rsidRPr="00A21C68">
        <w:rPr>
          <w:rFonts w:ascii="Lexicon" w:hAnsi="Lexicon" w:cs="Lexicon"/>
          <w:sz w:val="24"/>
          <w:szCs w:val="24"/>
        </w:rPr>
        <w:t xml:space="preserve"> </w:t>
      </w:r>
      <w:r w:rsidRPr="00A21C68">
        <w:rPr>
          <w:rStyle w:val="apple-style-span"/>
          <w:rFonts w:ascii="Lexicon" w:hAnsi="Lexicon" w:cs="Lexicon"/>
          <w:color w:val="000000" w:themeColor="text1"/>
          <w:sz w:val="24"/>
          <w:szCs w:val="24"/>
        </w:rPr>
        <w:t>(1 edition)</w:t>
      </w:r>
      <w:r w:rsidRPr="00A21C68">
        <w:rPr>
          <w:rFonts w:ascii="Lexicon" w:hAnsi="Lexicon" w:cs="Lexicon"/>
          <w:b/>
          <w:bCs/>
          <w:snapToGrid w:val="0"/>
          <w:sz w:val="24"/>
          <w:szCs w:val="24"/>
        </w:rPr>
        <w:t xml:space="preserve"> </w:t>
      </w:r>
      <w:r w:rsidRPr="00A21C68">
        <w:rPr>
          <w:rFonts w:ascii="Lexicon" w:hAnsi="Lexicon" w:cs="Lexicon"/>
          <w:snapToGrid w:val="0"/>
          <w:sz w:val="24"/>
          <w:szCs w:val="24"/>
        </w:rPr>
        <w:t>Prentice Hall.</w:t>
      </w:r>
    </w:p>
    <w:p w:rsidR="002A5400" w:rsidRPr="00A21C68" w:rsidRDefault="002A5400" w:rsidP="00A21C68">
      <w:pPr>
        <w:pStyle w:val="a3"/>
        <w:numPr>
          <w:ilvl w:val="0"/>
          <w:numId w:val="45"/>
        </w:numPr>
        <w:bidi w:val="0"/>
        <w:jc w:val="both"/>
        <w:rPr>
          <w:rFonts w:ascii="Lexicon" w:hAnsi="Lexicon" w:cs="Lexicon"/>
          <w:b/>
          <w:bCs/>
          <w:sz w:val="24"/>
          <w:szCs w:val="24"/>
          <w:rtl/>
          <w:lang w:bidi="ar-JO"/>
        </w:rPr>
      </w:pPr>
      <w:r w:rsidRPr="00A21C68">
        <w:rPr>
          <w:rFonts w:ascii="Lexicon" w:hAnsi="Lexicon" w:cs="Lexicon"/>
          <w:b/>
          <w:bCs/>
          <w:sz w:val="24"/>
          <w:szCs w:val="24"/>
          <w:lang w:bidi="ar-JO"/>
        </w:rPr>
        <w:t>Journals, articles, thesis</w:t>
      </w:r>
    </w:p>
    <w:p w:rsidR="002A5400" w:rsidRPr="00A21C68" w:rsidRDefault="002A5400" w:rsidP="00A21C68">
      <w:pPr>
        <w:pStyle w:val="a3"/>
        <w:numPr>
          <w:ilvl w:val="0"/>
          <w:numId w:val="45"/>
        </w:numPr>
        <w:bidi w:val="0"/>
        <w:jc w:val="both"/>
        <w:rPr>
          <w:rFonts w:ascii="Lexicon" w:hAnsi="Lexicon" w:cs="Lexicon"/>
          <w:sz w:val="24"/>
          <w:szCs w:val="24"/>
        </w:rPr>
      </w:pPr>
      <w:r w:rsidRPr="00A21C68">
        <w:rPr>
          <w:rFonts w:ascii="Lexicon" w:hAnsi="Lexicon" w:cs="Lexicon"/>
          <w:sz w:val="24"/>
          <w:szCs w:val="24"/>
        </w:rPr>
        <w:t xml:space="preserve">Acquaah, M., (2007). "Managerial social capital, strategic orientation, and organizational performance in an emerging economy" </w:t>
      </w:r>
      <w:r w:rsidRPr="00A21C68">
        <w:rPr>
          <w:rFonts w:ascii="Lexicon" w:hAnsi="Lexicon" w:cs="Lexicon"/>
          <w:b/>
          <w:bCs/>
          <w:i/>
          <w:iCs/>
          <w:sz w:val="24"/>
          <w:szCs w:val="24"/>
        </w:rPr>
        <w:t>Strategic Management Journal</w:t>
      </w:r>
      <w:r w:rsidRPr="00A21C68">
        <w:rPr>
          <w:rFonts w:ascii="Lexicon" w:hAnsi="Lexicon" w:cs="Lexicon"/>
          <w:sz w:val="24"/>
          <w:szCs w:val="24"/>
        </w:rPr>
        <w:t>,</w:t>
      </w:r>
      <w:r w:rsidRPr="00A21C68">
        <w:rPr>
          <w:rStyle w:val="3Char"/>
          <w:rFonts w:ascii="Lexicon" w:eastAsia="Calibri" w:hAnsi="Lexicon" w:cs="Lexicon"/>
          <w:color w:val="000000" w:themeColor="text1"/>
          <w:szCs w:val="24"/>
        </w:rPr>
        <w:t xml:space="preserve"> </w:t>
      </w:r>
      <w:r w:rsidRPr="00A21C68">
        <w:rPr>
          <w:rStyle w:val="apple-style-span"/>
          <w:rFonts w:ascii="Lexicon" w:hAnsi="Lexicon" w:cs="Lexicon"/>
          <w:color w:val="000000" w:themeColor="text1"/>
          <w:sz w:val="24"/>
          <w:szCs w:val="24"/>
        </w:rPr>
        <w:t>Vol. 28, No.12,</w:t>
      </w:r>
      <w:r w:rsidRPr="00A21C68">
        <w:rPr>
          <w:rFonts w:ascii="Lexicon" w:hAnsi="Lexicon" w:cs="Lexicon"/>
          <w:sz w:val="24"/>
          <w:szCs w:val="24"/>
        </w:rPr>
        <w:t xml:space="preserve"> pp. 1235-1255.</w:t>
      </w:r>
    </w:p>
    <w:p w:rsidR="002A5400" w:rsidRPr="00A21C68" w:rsidRDefault="002A5400" w:rsidP="00A21C68">
      <w:pPr>
        <w:pStyle w:val="a3"/>
        <w:numPr>
          <w:ilvl w:val="0"/>
          <w:numId w:val="45"/>
        </w:numPr>
        <w:bidi w:val="0"/>
        <w:jc w:val="both"/>
        <w:rPr>
          <w:rFonts w:ascii="Lexicon" w:hAnsi="Lexicon" w:cs="Lexicon"/>
          <w:snapToGrid w:val="0"/>
          <w:sz w:val="24"/>
          <w:szCs w:val="24"/>
          <w:rtl/>
        </w:rPr>
      </w:pPr>
      <w:r w:rsidRPr="00A21C68">
        <w:rPr>
          <w:rFonts w:ascii="Lexicon" w:hAnsi="Lexicon" w:cs="Lexicon"/>
          <w:snapToGrid w:val="0"/>
          <w:sz w:val="24"/>
          <w:szCs w:val="24"/>
        </w:rPr>
        <w:t xml:space="preserve">Anderson,  E.W.&amp; Fornell, C. and  Lehmaun, D. R.,(1994). "Customer Satisfaction, Market Share and profitability: Finding From Sweden" </w:t>
      </w:r>
      <w:r w:rsidRPr="00A21C68">
        <w:rPr>
          <w:rFonts w:ascii="Lexicon" w:hAnsi="Lexicon" w:cs="Lexicon"/>
          <w:b/>
          <w:bCs/>
          <w:i/>
          <w:iCs/>
          <w:snapToGrid w:val="0"/>
          <w:sz w:val="24"/>
          <w:szCs w:val="24"/>
        </w:rPr>
        <w:t>Journal of Marketing</w:t>
      </w:r>
      <w:r w:rsidRPr="00A21C68">
        <w:rPr>
          <w:rFonts w:ascii="Lexicon" w:hAnsi="Lexicon" w:cs="Lexicon"/>
          <w:snapToGrid w:val="0"/>
          <w:sz w:val="24"/>
          <w:szCs w:val="24"/>
        </w:rPr>
        <w:t>,</w:t>
      </w:r>
      <w:r w:rsidRPr="00A21C68">
        <w:rPr>
          <w:rStyle w:val="3Char"/>
          <w:rFonts w:ascii="Lexicon" w:eastAsia="Calibri" w:hAnsi="Lexicon" w:cs="Lexicon"/>
          <w:color w:val="000000" w:themeColor="text1"/>
          <w:szCs w:val="24"/>
        </w:rPr>
        <w:t xml:space="preserve"> </w:t>
      </w:r>
      <w:r w:rsidRPr="00A21C68">
        <w:rPr>
          <w:rFonts w:ascii="Lexicon" w:hAnsi="Lexicon" w:cs="Lexicon"/>
          <w:sz w:val="24"/>
          <w:szCs w:val="24"/>
        </w:rPr>
        <w:t>Vol. 58, No. 3 (Jul., 1994), pp. 53-66</w:t>
      </w:r>
      <w:r w:rsidRPr="00A21C68">
        <w:rPr>
          <w:rFonts w:ascii="Lexicon" w:hAnsi="Lexicon" w:cs="Lexicon"/>
          <w:snapToGrid w:val="0"/>
          <w:sz w:val="24"/>
          <w:szCs w:val="24"/>
        </w:rPr>
        <w:t>.</w:t>
      </w:r>
    </w:p>
    <w:p w:rsidR="002A5400" w:rsidRPr="00A21C68" w:rsidRDefault="002A5400" w:rsidP="00A21C68">
      <w:pPr>
        <w:pStyle w:val="a3"/>
        <w:numPr>
          <w:ilvl w:val="0"/>
          <w:numId w:val="45"/>
        </w:numPr>
        <w:bidi w:val="0"/>
        <w:jc w:val="both"/>
        <w:rPr>
          <w:rFonts w:ascii="Lexicon" w:hAnsi="Lexicon" w:cs="Lexicon"/>
          <w:snapToGrid w:val="0"/>
          <w:sz w:val="24"/>
          <w:szCs w:val="24"/>
        </w:rPr>
      </w:pPr>
      <w:r w:rsidRPr="00A21C68">
        <w:rPr>
          <w:rFonts w:ascii="Lexicon" w:hAnsi="Lexicon" w:cs="Lexicon"/>
          <w:sz w:val="24"/>
          <w:szCs w:val="24"/>
        </w:rPr>
        <w:t xml:space="preserve">Arnett, B.D. &amp; Badrinarayanan, V., (2005). "Enhancing Customer-Needs-Driven CRM Strategies: Core Selling Teams, Knowledge Management Competence, and Relationship Marketing Competence", </w:t>
      </w:r>
      <w:r w:rsidRPr="00A21C68">
        <w:rPr>
          <w:rFonts w:ascii="Lexicon" w:hAnsi="Lexicon" w:cs="Lexicon"/>
          <w:b/>
          <w:bCs/>
          <w:i/>
          <w:iCs/>
          <w:sz w:val="24"/>
          <w:szCs w:val="24"/>
        </w:rPr>
        <w:t>Journal of Personal Selling &amp; Sales Management</w:t>
      </w:r>
      <w:r w:rsidRPr="00A21C68">
        <w:rPr>
          <w:rFonts w:ascii="Lexicon" w:hAnsi="Lexicon" w:cs="Lexicon"/>
          <w:sz w:val="24"/>
          <w:szCs w:val="24"/>
        </w:rPr>
        <w:t>, Vol. 25, No. 4,  pp. 329-343.</w:t>
      </w:r>
    </w:p>
    <w:p w:rsidR="002A5400" w:rsidRPr="00A21C68" w:rsidRDefault="002A5400" w:rsidP="00A21C68">
      <w:pPr>
        <w:pStyle w:val="a3"/>
        <w:numPr>
          <w:ilvl w:val="0"/>
          <w:numId w:val="45"/>
        </w:numPr>
        <w:bidi w:val="0"/>
        <w:jc w:val="both"/>
        <w:rPr>
          <w:rFonts w:ascii="Lexicon" w:hAnsi="Lexicon" w:cs="Lexicon"/>
          <w:sz w:val="24"/>
          <w:szCs w:val="24"/>
          <w:lang w:bidi="ar-JO"/>
        </w:rPr>
      </w:pPr>
      <w:r w:rsidRPr="00A21C68">
        <w:rPr>
          <w:rFonts w:ascii="Lexicon" w:hAnsi="Lexicon" w:cs="Lexicon"/>
          <w:sz w:val="24"/>
          <w:szCs w:val="24"/>
        </w:rPr>
        <w:t xml:space="preserve">Cao , Yong. &amp; Gruca , Thomas.S.,( 2005). "Reducing adverse selection through Customer relationship management" </w:t>
      </w:r>
      <w:r w:rsidRPr="00A21C68">
        <w:rPr>
          <w:rFonts w:ascii="Lexicon" w:hAnsi="Lexicon" w:cs="Lexicon"/>
          <w:b/>
          <w:bCs/>
          <w:i/>
          <w:iCs/>
          <w:sz w:val="24"/>
          <w:szCs w:val="24"/>
        </w:rPr>
        <w:t xml:space="preserve">Journal of Marketing, </w:t>
      </w:r>
      <w:r w:rsidRPr="00A21C68">
        <w:rPr>
          <w:rFonts w:ascii="Lexicon" w:hAnsi="Lexicon" w:cs="Lexicon"/>
          <w:sz w:val="24"/>
          <w:szCs w:val="24"/>
        </w:rPr>
        <w:t>Vol.69, No.4 , pp. 219-229</w:t>
      </w:r>
      <w:r w:rsidRPr="00A21C68">
        <w:rPr>
          <w:rFonts w:ascii="Lexicon" w:hAnsi="Lexicon" w:cs="Lexicon"/>
          <w:sz w:val="24"/>
          <w:szCs w:val="24"/>
          <w:lang w:bidi="ar-JO"/>
        </w:rPr>
        <w:t>.</w:t>
      </w:r>
    </w:p>
    <w:p w:rsidR="002A5400" w:rsidRPr="00A21C68" w:rsidRDefault="002A5400" w:rsidP="00A21C68">
      <w:pPr>
        <w:pStyle w:val="a3"/>
        <w:numPr>
          <w:ilvl w:val="0"/>
          <w:numId w:val="45"/>
        </w:numPr>
        <w:bidi w:val="0"/>
        <w:jc w:val="both"/>
        <w:rPr>
          <w:rFonts w:ascii="Lexicon" w:hAnsi="Lexicon" w:cs="Lexicon"/>
          <w:b/>
          <w:bCs/>
          <w:snapToGrid w:val="0"/>
          <w:sz w:val="24"/>
          <w:szCs w:val="24"/>
        </w:rPr>
      </w:pPr>
      <w:r w:rsidRPr="00A21C68">
        <w:rPr>
          <w:rFonts w:ascii="Lexicon" w:hAnsi="Lexicon" w:cs="Lexicon"/>
          <w:sz w:val="24"/>
          <w:szCs w:val="24"/>
        </w:rPr>
        <w:t xml:space="preserve">Chong, B., (2003). "Why Culture Matters for the Formation of Consumer Trust? A Conceptual Study of Barriers for Realizing Real Global Exchange in Hong Kong". </w:t>
      </w:r>
      <w:r w:rsidRPr="00A21C68">
        <w:rPr>
          <w:rFonts w:ascii="Lexicon" w:hAnsi="Lexicon" w:cs="Lexicon"/>
          <w:b/>
          <w:bCs/>
          <w:i/>
          <w:iCs/>
          <w:sz w:val="24"/>
          <w:szCs w:val="24"/>
        </w:rPr>
        <w:t>Asia Pacific Management Review</w:t>
      </w:r>
      <w:r w:rsidRPr="00A21C68">
        <w:rPr>
          <w:rFonts w:ascii="Lexicon" w:hAnsi="Lexicon" w:cs="Lexicon"/>
          <w:sz w:val="24"/>
          <w:szCs w:val="24"/>
        </w:rPr>
        <w:t>, Vol.8, No. 2, pp. 217-240.</w:t>
      </w:r>
    </w:p>
    <w:p w:rsidR="002A5400" w:rsidRPr="00A21C68" w:rsidRDefault="002A5400" w:rsidP="00A21C68">
      <w:pPr>
        <w:pStyle w:val="a3"/>
        <w:numPr>
          <w:ilvl w:val="0"/>
          <w:numId w:val="45"/>
        </w:numPr>
        <w:bidi w:val="0"/>
        <w:jc w:val="both"/>
        <w:rPr>
          <w:rFonts w:ascii="Lexicon" w:hAnsi="Lexicon" w:cs="Lexicon"/>
          <w:b/>
          <w:bCs/>
          <w:snapToGrid w:val="0"/>
          <w:sz w:val="24"/>
          <w:szCs w:val="24"/>
        </w:rPr>
      </w:pPr>
      <w:r w:rsidRPr="00A21C68">
        <w:rPr>
          <w:rFonts w:ascii="Lexicon" w:eastAsia="ArialNarrow" w:hAnsi="Lexicon" w:cs="Lexicon"/>
          <w:sz w:val="24"/>
          <w:szCs w:val="24"/>
        </w:rPr>
        <w:t xml:space="preserve">Clark, B.H., (1999). "Marketing Performance Measures: History and Interrelationships", </w:t>
      </w:r>
      <w:r w:rsidRPr="00A21C68">
        <w:rPr>
          <w:rFonts w:ascii="Lexicon" w:eastAsia="ArialNarrow" w:hAnsi="Lexicon" w:cs="Lexicon"/>
          <w:b/>
          <w:bCs/>
          <w:i/>
          <w:iCs/>
          <w:sz w:val="24"/>
          <w:szCs w:val="24"/>
        </w:rPr>
        <w:t>Journal of Marketing Management</w:t>
      </w:r>
      <w:r w:rsidRPr="00A21C68">
        <w:rPr>
          <w:rFonts w:ascii="Lexicon" w:eastAsia="ArialNarrow" w:hAnsi="Lexicon" w:cs="Lexicon"/>
          <w:sz w:val="24"/>
          <w:szCs w:val="24"/>
        </w:rPr>
        <w:t>, Vol.15, No.8, pp. 711-744.</w:t>
      </w:r>
    </w:p>
    <w:p w:rsidR="002A5400" w:rsidRPr="00A21C68" w:rsidRDefault="002A5400" w:rsidP="00A21C68">
      <w:pPr>
        <w:pStyle w:val="a3"/>
        <w:numPr>
          <w:ilvl w:val="0"/>
          <w:numId w:val="45"/>
        </w:numPr>
        <w:bidi w:val="0"/>
        <w:jc w:val="both"/>
        <w:rPr>
          <w:rFonts w:ascii="Lexicon" w:hAnsi="Lexicon" w:cs="Lexicon"/>
          <w:b/>
          <w:bCs/>
          <w:snapToGrid w:val="0"/>
          <w:sz w:val="24"/>
          <w:szCs w:val="24"/>
        </w:rPr>
      </w:pPr>
      <w:r w:rsidRPr="00A21C68">
        <w:rPr>
          <w:rFonts w:ascii="Lexicon" w:hAnsi="Lexicon" w:cs="Lexicon"/>
          <w:sz w:val="24"/>
          <w:szCs w:val="24"/>
        </w:rPr>
        <w:t xml:space="preserve">Colgate , M.R. &amp; Danaher, P.J.,( 2000). " Implementing a customer relationship strategy", </w:t>
      </w:r>
      <w:r w:rsidRPr="00A21C68">
        <w:rPr>
          <w:rFonts w:ascii="Lexicon" w:hAnsi="Lexicon" w:cs="Lexicon"/>
          <w:b/>
          <w:bCs/>
          <w:i/>
          <w:iCs/>
          <w:sz w:val="24"/>
          <w:szCs w:val="24"/>
        </w:rPr>
        <w:t>Journal of the Academy of marketing Science</w:t>
      </w:r>
      <w:r w:rsidRPr="00A21C68">
        <w:rPr>
          <w:rFonts w:ascii="Lexicon" w:hAnsi="Lexicon" w:cs="Lexicon"/>
          <w:sz w:val="24"/>
          <w:szCs w:val="24"/>
        </w:rPr>
        <w:t>, Vol. 28, No. 3.</w:t>
      </w:r>
    </w:p>
    <w:p w:rsidR="002A5400" w:rsidRPr="00A21C68" w:rsidRDefault="002A5400" w:rsidP="00A21C68">
      <w:pPr>
        <w:bidi w:val="0"/>
        <w:jc w:val="both"/>
        <w:rPr>
          <w:rFonts w:ascii="Lexicon" w:hAnsi="Lexicon" w:cs="Lexicon"/>
          <w:b/>
          <w:bCs/>
          <w:snapToGrid w:val="0"/>
          <w:sz w:val="24"/>
          <w:szCs w:val="24"/>
        </w:rPr>
      </w:pPr>
    </w:p>
    <w:p w:rsidR="002A5400" w:rsidRPr="00A21C68" w:rsidRDefault="002A5400" w:rsidP="00A21C68">
      <w:pPr>
        <w:pStyle w:val="a3"/>
        <w:numPr>
          <w:ilvl w:val="0"/>
          <w:numId w:val="45"/>
        </w:numPr>
        <w:bidi w:val="0"/>
        <w:jc w:val="both"/>
        <w:rPr>
          <w:rFonts w:ascii="Lexicon" w:hAnsi="Lexicon" w:cs="Lexicon"/>
          <w:b/>
          <w:bCs/>
          <w:snapToGrid w:val="0"/>
          <w:sz w:val="24"/>
          <w:szCs w:val="24"/>
        </w:rPr>
      </w:pPr>
      <w:r w:rsidRPr="00A21C68">
        <w:rPr>
          <w:rFonts w:ascii="Lexicon" w:hAnsi="Lexicon" w:cs="Lexicon"/>
          <w:sz w:val="24"/>
          <w:szCs w:val="24"/>
        </w:rPr>
        <w:lastRenderedPageBreak/>
        <w:t xml:space="preserve">Coltman, T. R.,(2007). "Can Superior CRM Capabilities improve performance in banking", </w:t>
      </w:r>
      <w:r w:rsidRPr="00A21C68">
        <w:rPr>
          <w:rFonts w:ascii="Lexicon" w:hAnsi="Lexicon" w:cs="Lexicon"/>
          <w:b/>
          <w:bCs/>
          <w:i/>
          <w:iCs/>
          <w:sz w:val="24"/>
          <w:szCs w:val="24"/>
        </w:rPr>
        <w:t>Journal of Financial Service Marketing</w:t>
      </w:r>
      <w:r w:rsidRPr="00A21C68">
        <w:rPr>
          <w:rFonts w:ascii="Lexicon" w:hAnsi="Lexicon" w:cs="Lexicon"/>
          <w:sz w:val="24"/>
          <w:szCs w:val="24"/>
        </w:rPr>
        <w:t>, vol.12, No.2,</w:t>
      </w:r>
      <w:r w:rsidRPr="00A21C68">
        <w:rPr>
          <w:rStyle w:val="3Char"/>
          <w:rFonts w:ascii="Lexicon" w:eastAsia="Calibri" w:hAnsi="Lexicon" w:cs="Lexicon"/>
          <w:color w:val="000000" w:themeColor="text1"/>
          <w:szCs w:val="24"/>
        </w:rPr>
        <w:t xml:space="preserve"> </w:t>
      </w:r>
      <w:r w:rsidRPr="00A21C68">
        <w:rPr>
          <w:rFonts w:ascii="Lexicon" w:hAnsi="Lexicon" w:cs="Lexicon"/>
          <w:sz w:val="24"/>
          <w:szCs w:val="24"/>
        </w:rPr>
        <w:t>pp. 102-114</w:t>
      </w:r>
      <w:r w:rsidRPr="00A21C68">
        <w:rPr>
          <w:rFonts w:ascii="Lexicon" w:hAnsi="Lexicon" w:cs="Lexicon"/>
          <w:b/>
          <w:bCs/>
          <w:snapToGrid w:val="0"/>
          <w:sz w:val="24"/>
          <w:szCs w:val="24"/>
        </w:rPr>
        <w:t>.</w:t>
      </w:r>
    </w:p>
    <w:p w:rsidR="002A5400" w:rsidRPr="00A21C68" w:rsidRDefault="002A5400" w:rsidP="00A21C68">
      <w:pPr>
        <w:pStyle w:val="a3"/>
        <w:numPr>
          <w:ilvl w:val="0"/>
          <w:numId w:val="45"/>
        </w:numPr>
        <w:bidi w:val="0"/>
        <w:jc w:val="both"/>
        <w:rPr>
          <w:rFonts w:ascii="Lexicon" w:hAnsi="Lexicon" w:cs="Lexicon"/>
          <w:b/>
          <w:bCs/>
          <w:i/>
          <w:iCs/>
          <w:snapToGrid w:val="0"/>
          <w:sz w:val="24"/>
          <w:szCs w:val="24"/>
        </w:rPr>
      </w:pPr>
      <w:r w:rsidRPr="00A21C68">
        <w:rPr>
          <w:rFonts w:ascii="Lexicon" w:hAnsi="Lexicon" w:cs="Lexicon"/>
          <w:sz w:val="24"/>
          <w:szCs w:val="24"/>
        </w:rPr>
        <w:t xml:space="preserve">Curren, Mary T. &amp; Valerie S. Folkes, and Joel H. Steckel., (1992). "Explanations for Successful and Unsuccessful Marketing Decisions: The Decision Maker’s Perspective", </w:t>
      </w:r>
      <w:r w:rsidRPr="00A21C68">
        <w:rPr>
          <w:rFonts w:ascii="Lexicon" w:hAnsi="Lexicon" w:cs="Lexicon"/>
          <w:b/>
          <w:bCs/>
          <w:i/>
          <w:iCs/>
          <w:sz w:val="24"/>
          <w:szCs w:val="24"/>
        </w:rPr>
        <w:t>Journal of Marketing</w:t>
      </w:r>
      <w:r w:rsidRPr="00A21C68">
        <w:rPr>
          <w:rFonts w:ascii="Lexicon" w:hAnsi="Lexicon" w:cs="Lexicon"/>
          <w:sz w:val="24"/>
          <w:szCs w:val="24"/>
        </w:rPr>
        <w:t>, Vol. 56 ,No. 2, pp. 18–31.</w:t>
      </w:r>
    </w:p>
    <w:p w:rsidR="002A5400" w:rsidRPr="00A21C68" w:rsidRDefault="002A5400" w:rsidP="00A21C68">
      <w:pPr>
        <w:pStyle w:val="a3"/>
        <w:numPr>
          <w:ilvl w:val="0"/>
          <w:numId w:val="45"/>
        </w:numPr>
        <w:bidi w:val="0"/>
        <w:jc w:val="both"/>
        <w:rPr>
          <w:rFonts w:ascii="Lexicon" w:hAnsi="Lexicon" w:cs="Lexicon"/>
          <w:b/>
          <w:bCs/>
          <w:i/>
          <w:iCs/>
          <w:snapToGrid w:val="0"/>
          <w:sz w:val="24"/>
          <w:szCs w:val="24"/>
        </w:rPr>
      </w:pPr>
      <w:r w:rsidRPr="00A21C68">
        <w:rPr>
          <w:rFonts w:ascii="Lexicon" w:hAnsi="Lexicon" w:cs="Lexicon"/>
          <w:snapToGrid w:val="0"/>
          <w:sz w:val="24"/>
          <w:szCs w:val="24"/>
        </w:rPr>
        <w:t>Desarbo, W. S. &amp; Jedidi, K. and Sinha, I., (2001).</w:t>
      </w:r>
      <w:r w:rsidRPr="00A21C68">
        <w:rPr>
          <w:rFonts w:ascii="Lexicon" w:hAnsi="Lexicon" w:cs="Lexicon"/>
          <w:b/>
          <w:bCs/>
          <w:snapToGrid w:val="0"/>
          <w:sz w:val="24"/>
          <w:szCs w:val="24"/>
        </w:rPr>
        <w:t xml:space="preserve"> </w:t>
      </w:r>
      <w:r w:rsidRPr="00A21C68">
        <w:rPr>
          <w:rFonts w:ascii="Lexicon" w:hAnsi="Lexicon" w:cs="Lexicon"/>
          <w:snapToGrid w:val="0"/>
          <w:sz w:val="24"/>
          <w:szCs w:val="24"/>
        </w:rPr>
        <w:t>"Customer value analysis in a heterogeneous market"</w:t>
      </w:r>
      <w:r w:rsidRPr="00A21C68">
        <w:rPr>
          <w:rFonts w:ascii="Lexicon" w:hAnsi="Lexicon" w:cs="Lexicon"/>
          <w:b/>
          <w:bCs/>
          <w:snapToGrid w:val="0"/>
          <w:sz w:val="24"/>
          <w:szCs w:val="24"/>
        </w:rPr>
        <w:t xml:space="preserve"> </w:t>
      </w:r>
      <w:r w:rsidRPr="00A21C68">
        <w:rPr>
          <w:rFonts w:ascii="Lexicon" w:hAnsi="Lexicon" w:cs="Lexicon"/>
          <w:b/>
          <w:bCs/>
          <w:i/>
          <w:iCs/>
          <w:snapToGrid w:val="0"/>
          <w:sz w:val="24"/>
          <w:szCs w:val="24"/>
        </w:rPr>
        <w:t xml:space="preserve">Strategic Management journal, </w:t>
      </w:r>
      <w:r w:rsidRPr="00A21C68">
        <w:rPr>
          <w:rFonts w:ascii="Lexicon" w:hAnsi="Lexicon" w:cs="Lexicon"/>
          <w:snapToGrid w:val="0"/>
          <w:sz w:val="24"/>
          <w:szCs w:val="24"/>
        </w:rPr>
        <w:t>Vol.</w:t>
      </w:r>
      <w:r w:rsidRPr="00A21C68">
        <w:rPr>
          <w:rFonts w:ascii="Lexicon" w:hAnsi="Lexicon" w:cs="Lexicon"/>
          <w:b/>
          <w:bCs/>
          <w:snapToGrid w:val="0"/>
          <w:sz w:val="24"/>
          <w:szCs w:val="24"/>
        </w:rPr>
        <w:t xml:space="preserve"> </w:t>
      </w:r>
      <w:r w:rsidRPr="00A21C68">
        <w:rPr>
          <w:rFonts w:ascii="Lexicon" w:hAnsi="Lexicon" w:cs="Lexicon"/>
          <w:snapToGrid w:val="0"/>
          <w:sz w:val="24"/>
          <w:szCs w:val="24"/>
        </w:rPr>
        <w:t>22, No. 9, pp.845-857.</w:t>
      </w:r>
    </w:p>
    <w:p w:rsidR="002A5400" w:rsidRPr="00A21C68" w:rsidRDefault="002A5400" w:rsidP="00A21C68">
      <w:pPr>
        <w:pStyle w:val="a3"/>
        <w:numPr>
          <w:ilvl w:val="0"/>
          <w:numId w:val="45"/>
        </w:numPr>
        <w:bidi w:val="0"/>
        <w:jc w:val="both"/>
        <w:rPr>
          <w:rFonts w:ascii="Lexicon" w:hAnsi="Lexicon" w:cs="Lexicon"/>
          <w:sz w:val="24"/>
          <w:szCs w:val="24"/>
        </w:rPr>
      </w:pPr>
      <w:r w:rsidRPr="00A21C68">
        <w:rPr>
          <w:rFonts w:ascii="Lexicon" w:hAnsi="Lexicon" w:cs="Lexicon"/>
          <w:sz w:val="24"/>
          <w:szCs w:val="24"/>
        </w:rPr>
        <w:t xml:space="preserve">Dobni, C.D. &amp; Luffman, G.,( 2000 ). " Implementing Marketing Strategy Through a Market Orientation" </w:t>
      </w:r>
      <w:r w:rsidRPr="00A21C68">
        <w:rPr>
          <w:rFonts w:ascii="Lexicon" w:hAnsi="Lexicon" w:cs="Lexicon"/>
          <w:b/>
          <w:bCs/>
          <w:i/>
          <w:iCs/>
          <w:sz w:val="24"/>
          <w:szCs w:val="24"/>
        </w:rPr>
        <w:t>Journal of Markrting Management</w:t>
      </w:r>
      <w:r w:rsidRPr="00A21C68">
        <w:rPr>
          <w:rFonts w:ascii="Lexicon" w:hAnsi="Lexicon" w:cs="Lexicon"/>
          <w:sz w:val="24"/>
          <w:szCs w:val="24"/>
        </w:rPr>
        <w:t>, Vol.16, No.8 , pp. 895-916 .</w:t>
      </w:r>
    </w:p>
    <w:p w:rsidR="002A5400" w:rsidRPr="00A21C68" w:rsidRDefault="002A5400" w:rsidP="00A21C68">
      <w:pPr>
        <w:pStyle w:val="a3"/>
        <w:numPr>
          <w:ilvl w:val="0"/>
          <w:numId w:val="45"/>
        </w:numPr>
        <w:bidi w:val="0"/>
        <w:jc w:val="both"/>
        <w:rPr>
          <w:rFonts w:ascii="Lexicon" w:hAnsi="Lexicon" w:cs="Lexicon"/>
          <w:b/>
          <w:bCs/>
          <w:snapToGrid w:val="0"/>
          <w:sz w:val="24"/>
          <w:szCs w:val="24"/>
        </w:rPr>
      </w:pPr>
      <w:r w:rsidRPr="00A21C68">
        <w:rPr>
          <w:rFonts w:ascii="Lexicon" w:eastAsia="ArialNarrow" w:hAnsi="Lexicon" w:cs="Lexicon"/>
          <w:sz w:val="24"/>
          <w:szCs w:val="24"/>
        </w:rPr>
        <w:t xml:space="preserve">Dyer, H. &amp; Singh, H., (1998). "The Relational View: Cooperative Strategy and Sources of Inter organizational Competitive dvantage" </w:t>
      </w:r>
      <w:r w:rsidRPr="00A21C68">
        <w:rPr>
          <w:rFonts w:ascii="Lexicon" w:eastAsia="ArialNarrow" w:hAnsi="Lexicon" w:cs="Lexicon"/>
          <w:b/>
          <w:bCs/>
          <w:i/>
          <w:iCs/>
          <w:sz w:val="24"/>
          <w:szCs w:val="24"/>
        </w:rPr>
        <w:t>Academy of Management Review</w:t>
      </w:r>
      <w:r w:rsidRPr="00A21C68">
        <w:rPr>
          <w:rFonts w:ascii="Lexicon" w:eastAsia="ArialNarrow" w:hAnsi="Lexicon" w:cs="Lexicon"/>
          <w:sz w:val="24"/>
          <w:szCs w:val="24"/>
        </w:rPr>
        <w:t>, Vol. 23, No. 4, pp. 660-679.</w:t>
      </w:r>
    </w:p>
    <w:p w:rsidR="002A5400" w:rsidRPr="00A21C68" w:rsidRDefault="002A5400" w:rsidP="00A21C68">
      <w:pPr>
        <w:pStyle w:val="a3"/>
        <w:numPr>
          <w:ilvl w:val="0"/>
          <w:numId w:val="45"/>
        </w:numPr>
        <w:bidi w:val="0"/>
        <w:jc w:val="both"/>
        <w:rPr>
          <w:rFonts w:ascii="Lexicon" w:hAnsi="Lexicon" w:cs="Lexicon"/>
          <w:snapToGrid w:val="0"/>
          <w:sz w:val="24"/>
          <w:szCs w:val="24"/>
        </w:rPr>
      </w:pPr>
      <w:r w:rsidRPr="00A21C68">
        <w:rPr>
          <w:rFonts w:ascii="Lexicon" w:hAnsi="Lexicon" w:cs="Lexicon"/>
          <w:sz w:val="24"/>
          <w:szCs w:val="24"/>
        </w:rPr>
        <w:t xml:space="preserve">Feder, RA., (1965). "How to measure marketing performance", </w:t>
      </w:r>
      <w:r w:rsidRPr="00A21C68">
        <w:rPr>
          <w:rFonts w:ascii="Lexicon" w:hAnsi="Lexicon" w:cs="Lexicon"/>
          <w:b/>
          <w:bCs/>
          <w:i/>
          <w:iCs/>
          <w:sz w:val="24"/>
          <w:szCs w:val="24"/>
        </w:rPr>
        <w:t>Harv Bus Rev</w:t>
      </w:r>
      <w:r w:rsidRPr="00A21C68">
        <w:rPr>
          <w:rFonts w:ascii="Lexicon" w:hAnsi="Lexicon" w:cs="Lexicon"/>
          <w:sz w:val="24"/>
          <w:szCs w:val="24"/>
        </w:rPr>
        <w:t>,Vol. 43, No.3, pp. 132–142 .</w:t>
      </w:r>
    </w:p>
    <w:p w:rsidR="002A5400" w:rsidRPr="00A21C68" w:rsidRDefault="002A5400" w:rsidP="00A21C68">
      <w:pPr>
        <w:pStyle w:val="a3"/>
        <w:numPr>
          <w:ilvl w:val="0"/>
          <w:numId w:val="45"/>
        </w:numPr>
        <w:bidi w:val="0"/>
        <w:jc w:val="both"/>
        <w:rPr>
          <w:rFonts w:ascii="Lexicon" w:hAnsi="Lexicon" w:cs="Lexicon"/>
          <w:snapToGrid w:val="0"/>
          <w:sz w:val="24"/>
          <w:szCs w:val="24"/>
        </w:rPr>
      </w:pPr>
      <w:r w:rsidRPr="00A21C68">
        <w:rPr>
          <w:rFonts w:ascii="Lexicon" w:hAnsi="Lexicon" w:cs="Lexicon"/>
          <w:sz w:val="24"/>
          <w:szCs w:val="24"/>
        </w:rPr>
        <w:t xml:space="preserve">Garbarino, E. &amp; Johnson, M.S., (1999). "The Different Roles of Satisfaction, Trust, and Commitment in Customer Relationships". </w:t>
      </w:r>
      <w:r w:rsidRPr="00A21C68">
        <w:rPr>
          <w:rFonts w:ascii="Lexicon" w:hAnsi="Lexicon" w:cs="Lexicon"/>
          <w:b/>
          <w:bCs/>
          <w:i/>
          <w:iCs/>
          <w:sz w:val="24"/>
          <w:szCs w:val="24"/>
        </w:rPr>
        <w:t>Journal of Marketing</w:t>
      </w:r>
      <w:r w:rsidRPr="00A21C68">
        <w:rPr>
          <w:rFonts w:ascii="Lexicon" w:hAnsi="Lexicon" w:cs="Lexicon"/>
          <w:sz w:val="24"/>
          <w:szCs w:val="24"/>
        </w:rPr>
        <w:t>, 63(April), 70-87.</w:t>
      </w:r>
    </w:p>
    <w:p w:rsidR="002A5400" w:rsidRPr="00A21C68" w:rsidRDefault="002A5400" w:rsidP="00A21C68">
      <w:pPr>
        <w:pStyle w:val="a3"/>
        <w:numPr>
          <w:ilvl w:val="0"/>
          <w:numId w:val="45"/>
        </w:numPr>
        <w:bidi w:val="0"/>
        <w:jc w:val="both"/>
        <w:rPr>
          <w:rFonts w:ascii="Lexicon" w:hAnsi="Lexicon" w:cs="Lexicon"/>
          <w:sz w:val="24"/>
          <w:szCs w:val="24"/>
          <w:rtl/>
        </w:rPr>
      </w:pPr>
      <w:r w:rsidRPr="00A21C68">
        <w:rPr>
          <w:rFonts w:ascii="Lexicon" w:hAnsi="Lexicon" w:cs="Lexicon"/>
          <w:sz w:val="24"/>
          <w:szCs w:val="24"/>
        </w:rPr>
        <w:t xml:space="preserve">Gupta, Sunil &amp; Dominique Hanssens &amp; Bruce Hardie &amp; Wiliam Kahn,  Kumar, V, Nathaniel Lin, et al., (2006). "Modeling Customer Lifetime Value", </w:t>
      </w:r>
      <w:r w:rsidRPr="00A21C68">
        <w:rPr>
          <w:rFonts w:ascii="Lexicon" w:hAnsi="Lexicon" w:cs="Lexicon"/>
          <w:b/>
          <w:bCs/>
          <w:i/>
          <w:iCs/>
          <w:sz w:val="24"/>
          <w:szCs w:val="24"/>
        </w:rPr>
        <w:t>Journal of Service Research</w:t>
      </w:r>
      <w:r w:rsidRPr="00A21C68">
        <w:rPr>
          <w:rFonts w:ascii="Lexicon" w:hAnsi="Lexicon" w:cs="Lexicon"/>
          <w:sz w:val="24"/>
          <w:szCs w:val="24"/>
        </w:rPr>
        <w:t>, Vol. 9, No. 2, pp. 139–55.</w:t>
      </w:r>
    </w:p>
    <w:p w:rsidR="002A5400" w:rsidRPr="00A21C68" w:rsidRDefault="002A5400" w:rsidP="00A21C68">
      <w:pPr>
        <w:pStyle w:val="a3"/>
        <w:numPr>
          <w:ilvl w:val="0"/>
          <w:numId w:val="45"/>
        </w:numPr>
        <w:bidi w:val="0"/>
        <w:jc w:val="both"/>
        <w:rPr>
          <w:rFonts w:ascii="Lexicon" w:hAnsi="Lexicon" w:cs="Lexicon"/>
          <w:sz w:val="24"/>
          <w:szCs w:val="24"/>
        </w:rPr>
      </w:pPr>
      <w:r w:rsidRPr="00A21C68">
        <w:rPr>
          <w:rFonts w:ascii="Lexicon" w:hAnsi="Lexicon" w:cs="Lexicon"/>
          <w:sz w:val="24"/>
          <w:szCs w:val="24"/>
        </w:rPr>
        <w:t xml:space="preserve">Hansotia, B., (2002). "Gearing up for CRM: Antecedents to successful implementation", </w:t>
      </w:r>
      <w:r w:rsidRPr="00A21C68">
        <w:rPr>
          <w:rFonts w:ascii="Lexicon" w:hAnsi="Lexicon" w:cs="Lexicon"/>
          <w:b/>
          <w:bCs/>
          <w:i/>
          <w:iCs/>
          <w:sz w:val="24"/>
          <w:szCs w:val="24"/>
        </w:rPr>
        <w:t>Journal of Database Marketing</w:t>
      </w:r>
      <w:r w:rsidRPr="00A21C68">
        <w:rPr>
          <w:rFonts w:ascii="Lexicon" w:hAnsi="Lexicon" w:cs="Lexicon"/>
          <w:sz w:val="24"/>
          <w:szCs w:val="24"/>
        </w:rPr>
        <w:t>, Vol. 10, No. 2, pp. 121-132.</w:t>
      </w:r>
    </w:p>
    <w:p w:rsidR="002A5400" w:rsidRPr="00A21C68" w:rsidRDefault="002A5400" w:rsidP="00A21C68">
      <w:pPr>
        <w:pStyle w:val="a3"/>
        <w:numPr>
          <w:ilvl w:val="0"/>
          <w:numId w:val="45"/>
        </w:numPr>
        <w:bidi w:val="0"/>
        <w:jc w:val="both"/>
        <w:rPr>
          <w:rFonts w:ascii="Lexicon" w:hAnsi="Lexicon" w:cs="Lexicon"/>
          <w:snapToGrid w:val="0"/>
          <w:sz w:val="24"/>
          <w:szCs w:val="24"/>
        </w:rPr>
      </w:pPr>
      <w:r w:rsidRPr="00A21C68">
        <w:rPr>
          <w:rFonts w:ascii="Lexicon" w:hAnsi="Lexicon" w:cs="Lexicon"/>
          <w:sz w:val="24"/>
          <w:szCs w:val="24"/>
        </w:rPr>
        <w:t xml:space="preserve">Homburg, C.&amp; Hoyer, D. W.&amp; Stock. M.R., (2007). "How to Get Lost Customer Back?: A study of antecedents of relationship revival", </w:t>
      </w:r>
      <w:r w:rsidRPr="00A21C68">
        <w:rPr>
          <w:rFonts w:ascii="Lexicon" w:hAnsi="Lexicon" w:cs="Lexicon"/>
          <w:sz w:val="24"/>
          <w:szCs w:val="24"/>
        </w:rPr>
        <w:lastRenderedPageBreak/>
        <w:t xml:space="preserve">Journal </w:t>
      </w:r>
      <w:r w:rsidRPr="00A21C68">
        <w:rPr>
          <w:rFonts w:ascii="Lexicon" w:hAnsi="Lexicon" w:cs="Lexicon"/>
          <w:b/>
          <w:bCs/>
          <w:i/>
          <w:iCs/>
          <w:sz w:val="24"/>
          <w:szCs w:val="24"/>
        </w:rPr>
        <w:t>of the Academy of Marketing Science</w:t>
      </w:r>
      <w:r w:rsidRPr="00A21C68">
        <w:rPr>
          <w:rFonts w:ascii="Lexicon" w:hAnsi="Lexicon" w:cs="Lexicon"/>
          <w:sz w:val="24"/>
          <w:szCs w:val="24"/>
        </w:rPr>
        <w:t>, Vol. 35, No. 4, pp. 461-474.</w:t>
      </w:r>
    </w:p>
    <w:p w:rsidR="002A5400" w:rsidRPr="00A21C68" w:rsidRDefault="002A5400" w:rsidP="00A21C68">
      <w:pPr>
        <w:pStyle w:val="a3"/>
        <w:numPr>
          <w:ilvl w:val="0"/>
          <w:numId w:val="45"/>
        </w:numPr>
        <w:bidi w:val="0"/>
        <w:jc w:val="both"/>
        <w:rPr>
          <w:rFonts w:ascii="Lexicon" w:hAnsi="Lexicon" w:cs="Lexicon"/>
          <w:snapToGrid w:val="0"/>
          <w:sz w:val="24"/>
          <w:szCs w:val="24"/>
        </w:rPr>
      </w:pPr>
      <w:r w:rsidRPr="00A21C68">
        <w:rPr>
          <w:rFonts w:ascii="Lexicon" w:hAnsi="Lexicon" w:cs="Lexicon"/>
          <w:sz w:val="24"/>
          <w:szCs w:val="24"/>
        </w:rPr>
        <w:t xml:space="preserve">Iacovou, M. &amp; Bendasat, I. and  Dexter, A.S., (1995). "Electronic Data Interchange and Small Organizations: Adoption and Impact of Technology", </w:t>
      </w:r>
      <w:r w:rsidRPr="00A21C68">
        <w:rPr>
          <w:rFonts w:ascii="Lexicon" w:hAnsi="Lexicon" w:cs="Lexicon"/>
          <w:b/>
          <w:bCs/>
          <w:i/>
          <w:iCs/>
          <w:sz w:val="24"/>
          <w:szCs w:val="24"/>
        </w:rPr>
        <w:t>MIS Quarterly</w:t>
      </w:r>
      <w:r w:rsidRPr="00A21C68">
        <w:rPr>
          <w:rFonts w:ascii="Lexicon" w:hAnsi="Lexicon" w:cs="Lexicon"/>
          <w:sz w:val="24"/>
          <w:szCs w:val="24"/>
        </w:rPr>
        <w:t>, Vol. 19, No. 4, pp. 465-485.</w:t>
      </w:r>
    </w:p>
    <w:p w:rsidR="002A5400" w:rsidRPr="00A21C68" w:rsidRDefault="002A5400" w:rsidP="00A21C68">
      <w:pPr>
        <w:pStyle w:val="a3"/>
        <w:numPr>
          <w:ilvl w:val="0"/>
          <w:numId w:val="45"/>
        </w:numPr>
        <w:bidi w:val="0"/>
        <w:jc w:val="both"/>
        <w:rPr>
          <w:rFonts w:ascii="Lexicon" w:hAnsi="Lexicon" w:cs="Lexicon"/>
          <w:sz w:val="24"/>
          <w:szCs w:val="24"/>
          <w:lang w:bidi="ar-JO"/>
        </w:rPr>
      </w:pPr>
      <w:r w:rsidRPr="00A21C68">
        <w:rPr>
          <w:rFonts w:ascii="Lexicon" w:hAnsi="Lexicon" w:cs="Lexicon"/>
          <w:sz w:val="24"/>
          <w:szCs w:val="24"/>
          <w:lang w:bidi="ar-JO"/>
        </w:rPr>
        <w:t xml:space="preserve">Jain, R.&amp; Jain, S. and Dhar, U., (2003). "Measuring   Customer Relationship      Management" </w:t>
      </w:r>
      <w:r w:rsidRPr="00A21C68">
        <w:rPr>
          <w:rFonts w:ascii="Lexicon" w:hAnsi="Lexicon" w:cs="Lexicon"/>
          <w:b/>
          <w:bCs/>
          <w:i/>
          <w:iCs/>
          <w:sz w:val="24"/>
          <w:szCs w:val="24"/>
          <w:lang w:bidi="ar-JO"/>
        </w:rPr>
        <w:t>Journal of Service Research</w:t>
      </w:r>
      <w:r w:rsidRPr="00A21C68">
        <w:rPr>
          <w:rFonts w:ascii="Lexicon" w:hAnsi="Lexicon" w:cs="Lexicon"/>
          <w:sz w:val="24"/>
          <w:szCs w:val="24"/>
          <w:lang w:bidi="ar-JO"/>
        </w:rPr>
        <w:t>, Vol. 2, No. 2, pp. 97-109.</w:t>
      </w:r>
    </w:p>
    <w:p w:rsidR="002A5400" w:rsidRPr="00A21C68" w:rsidRDefault="002A5400" w:rsidP="00A21C68">
      <w:pPr>
        <w:pStyle w:val="a3"/>
        <w:numPr>
          <w:ilvl w:val="0"/>
          <w:numId w:val="45"/>
        </w:numPr>
        <w:bidi w:val="0"/>
        <w:jc w:val="both"/>
        <w:rPr>
          <w:rFonts w:ascii="Lexicon" w:hAnsi="Lexicon" w:cs="Lexicon"/>
          <w:sz w:val="24"/>
          <w:szCs w:val="24"/>
          <w:rtl/>
          <w:lang w:bidi="ar-JO"/>
        </w:rPr>
      </w:pPr>
      <w:r w:rsidRPr="00A21C68">
        <w:rPr>
          <w:rFonts w:ascii="Lexicon" w:hAnsi="Lexicon" w:cs="Lexicon"/>
          <w:sz w:val="24"/>
          <w:szCs w:val="24"/>
        </w:rPr>
        <w:t>Johnson, J., (2004). "Making CRM Technology Work",</w:t>
      </w:r>
      <w:r w:rsidRPr="00A21C68">
        <w:rPr>
          <w:rFonts w:ascii="Lexicon" w:hAnsi="Lexicon" w:cs="Lexicon"/>
          <w:b/>
          <w:bCs/>
          <w:i/>
          <w:iCs/>
          <w:sz w:val="24"/>
          <w:szCs w:val="24"/>
        </w:rPr>
        <w:t>British Journal of    Administrative Management</w:t>
      </w:r>
      <w:r w:rsidRPr="00A21C68">
        <w:rPr>
          <w:rFonts w:ascii="Lexicon" w:hAnsi="Lexicon" w:cs="Lexicon"/>
          <w:sz w:val="24"/>
          <w:szCs w:val="24"/>
        </w:rPr>
        <w:t>, Vol. 39, No.3, pp. 22-23.</w:t>
      </w:r>
      <w:r w:rsidRPr="00A21C68">
        <w:rPr>
          <w:rFonts w:ascii="Lexicon" w:hAnsi="Lexicon" w:cs="Lexicon"/>
          <w:sz w:val="24"/>
          <w:szCs w:val="24"/>
          <w:rtl/>
          <w:lang w:bidi="ar-JO"/>
        </w:rPr>
        <w:t xml:space="preserve">  </w:t>
      </w:r>
    </w:p>
    <w:p w:rsidR="002A5400" w:rsidRPr="00A21C68" w:rsidRDefault="002A5400" w:rsidP="00A21C68">
      <w:pPr>
        <w:pStyle w:val="a3"/>
        <w:numPr>
          <w:ilvl w:val="0"/>
          <w:numId w:val="45"/>
        </w:numPr>
        <w:bidi w:val="0"/>
        <w:jc w:val="both"/>
        <w:rPr>
          <w:rFonts w:ascii="Lexicon" w:hAnsi="Lexicon" w:cs="Lexicon"/>
          <w:sz w:val="24"/>
          <w:szCs w:val="24"/>
        </w:rPr>
      </w:pPr>
      <w:r w:rsidRPr="00A21C68">
        <w:rPr>
          <w:rFonts w:ascii="Lexicon" w:hAnsi="Lexicon" w:cs="Lexicon"/>
          <w:sz w:val="24"/>
          <w:szCs w:val="24"/>
        </w:rPr>
        <w:t xml:space="preserve">Kaplan, R.S. &amp; Norton, D.P., (1992). "The Balanced Scorecard - Measures that Drive Performance", </w:t>
      </w:r>
      <w:r w:rsidRPr="00A21C68">
        <w:rPr>
          <w:rFonts w:ascii="Lexicon" w:hAnsi="Lexicon" w:cs="Lexicon"/>
          <w:b/>
          <w:bCs/>
          <w:i/>
          <w:iCs/>
          <w:sz w:val="24"/>
          <w:szCs w:val="24"/>
        </w:rPr>
        <w:t>Harvard Business Review</w:t>
      </w:r>
      <w:r w:rsidRPr="00A21C68">
        <w:rPr>
          <w:rFonts w:ascii="Lexicon" w:hAnsi="Lexicon" w:cs="Lexicon"/>
          <w:sz w:val="24"/>
          <w:szCs w:val="24"/>
        </w:rPr>
        <w:t>, January-February,Vol.3, pp. 71-79.</w:t>
      </w:r>
    </w:p>
    <w:p w:rsidR="002A5400" w:rsidRPr="00A21C68" w:rsidRDefault="002A5400" w:rsidP="00A21C68">
      <w:pPr>
        <w:pStyle w:val="a3"/>
        <w:numPr>
          <w:ilvl w:val="0"/>
          <w:numId w:val="45"/>
        </w:numPr>
        <w:bidi w:val="0"/>
        <w:jc w:val="both"/>
        <w:rPr>
          <w:rFonts w:ascii="Lexicon" w:hAnsi="Lexicon" w:cs="Lexicon"/>
          <w:sz w:val="24"/>
          <w:szCs w:val="24"/>
        </w:rPr>
      </w:pPr>
      <w:r w:rsidRPr="00A21C68">
        <w:rPr>
          <w:rFonts w:ascii="Lexicon" w:hAnsi="Lexicon" w:cs="Lexicon"/>
          <w:sz w:val="24"/>
          <w:szCs w:val="24"/>
        </w:rPr>
        <w:t>Kim, J. &amp; suh, E. and  Hwang,  H., (2003). "A Model  For Evaluating The Effectiveness  Of CRM Using The Balanced Score Card",</w:t>
      </w:r>
      <w:r w:rsidRPr="00A21C68">
        <w:rPr>
          <w:rFonts w:ascii="Lexicon" w:hAnsi="Lexicon" w:cs="Lexicon"/>
          <w:b/>
          <w:bCs/>
          <w:sz w:val="24"/>
          <w:szCs w:val="24"/>
        </w:rPr>
        <w:t xml:space="preserve"> </w:t>
      </w:r>
      <w:r w:rsidRPr="00A21C68">
        <w:rPr>
          <w:rFonts w:ascii="Lexicon" w:hAnsi="Lexicon" w:cs="Lexicon"/>
          <w:b/>
          <w:bCs/>
          <w:i/>
          <w:iCs/>
          <w:sz w:val="24"/>
          <w:szCs w:val="24"/>
        </w:rPr>
        <w:t>Journal of interactive marketing</w:t>
      </w:r>
      <w:r w:rsidRPr="00A21C68">
        <w:rPr>
          <w:rFonts w:ascii="Lexicon" w:hAnsi="Lexicon" w:cs="Lexicon"/>
          <w:sz w:val="24"/>
          <w:szCs w:val="24"/>
        </w:rPr>
        <w:t>, Vol. 17, No. 2, pp.  5-19.</w:t>
      </w:r>
    </w:p>
    <w:p w:rsidR="002A5400" w:rsidRPr="00A21C68" w:rsidRDefault="002A5400" w:rsidP="00A21C68">
      <w:pPr>
        <w:pStyle w:val="a3"/>
        <w:numPr>
          <w:ilvl w:val="0"/>
          <w:numId w:val="45"/>
        </w:numPr>
        <w:bidi w:val="0"/>
        <w:jc w:val="both"/>
        <w:rPr>
          <w:rFonts w:ascii="Lexicon" w:hAnsi="Lexicon" w:cs="Lexicon"/>
          <w:sz w:val="24"/>
          <w:szCs w:val="24"/>
        </w:rPr>
      </w:pPr>
      <w:r w:rsidRPr="00A21C68">
        <w:rPr>
          <w:rFonts w:ascii="Lexicon" w:hAnsi="Lexicon" w:cs="Lexicon"/>
          <w:sz w:val="24"/>
          <w:szCs w:val="24"/>
        </w:rPr>
        <w:t>Kotabe, M. &amp; Murray, J. Y.,(1994). "Determinants of Intra-firm sourcing and market performance"</w:t>
      </w:r>
      <w:r w:rsidRPr="00A21C68">
        <w:rPr>
          <w:rFonts w:ascii="Lexicon" w:hAnsi="Lexicon" w:cs="Lexicon"/>
          <w:i/>
          <w:iCs/>
          <w:sz w:val="24"/>
          <w:szCs w:val="24"/>
        </w:rPr>
        <w:t xml:space="preserve">  </w:t>
      </w:r>
      <w:r w:rsidRPr="00A21C68">
        <w:rPr>
          <w:rFonts w:ascii="Lexicon" w:hAnsi="Lexicon" w:cs="Lexicon"/>
          <w:sz w:val="24"/>
          <w:szCs w:val="24"/>
        </w:rPr>
        <w:t xml:space="preserve"> </w:t>
      </w:r>
      <w:r w:rsidRPr="00A21C68">
        <w:rPr>
          <w:rFonts w:ascii="Lexicon" w:hAnsi="Lexicon" w:cs="Lexicon"/>
          <w:b/>
          <w:bCs/>
          <w:i/>
          <w:iCs/>
          <w:sz w:val="24"/>
          <w:szCs w:val="24"/>
        </w:rPr>
        <w:t>International Business Review</w:t>
      </w:r>
      <w:r w:rsidRPr="00A21C68">
        <w:rPr>
          <w:rFonts w:ascii="Lexicon" w:hAnsi="Lexicon" w:cs="Lexicon"/>
          <w:sz w:val="24"/>
          <w:szCs w:val="24"/>
        </w:rPr>
        <w:t>, Vol. 5, No. 2, pp. 121-135.</w:t>
      </w:r>
    </w:p>
    <w:p w:rsidR="002A5400" w:rsidRPr="00A21C68" w:rsidRDefault="002A5400" w:rsidP="00A21C68">
      <w:pPr>
        <w:pStyle w:val="a3"/>
        <w:numPr>
          <w:ilvl w:val="0"/>
          <w:numId w:val="45"/>
        </w:numPr>
        <w:bidi w:val="0"/>
        <w:jc w:val="both"/>
        <w:rPr>
          <w:rFonts w:ascii="Lexicon" w:hAnsi="Lexicon" w:cs="Lexicon"/>
          <w:sz w:val="24"/>
          <w:szCs w:val="24"/>
        </w:rPr>
      </w:pPr>
      <w:r w:rsidRPr="00A21C68">
        <w:rPr>
          <w:rFonts w:ascii="Lexicon" w:hAnsi="Lexicon" w:cs="Lexicon"/>
          <w:sz w:val="24"/>
          <w:szCs w:val="24"/>
        </w:rPr>
        <w:t xml:space="preserve">Liou, J. J. H., (2009). "A novel decision rules approach for customer relationship management of the airline market" </w:t>
      </w:r>
      <w:r w:rsidRPr="00A21C68">
        <w:rPr>
          <w:rFonts w:ascii="Lexicon" w:hAnsi="Lexicon" w:cs="Lexicon"/>
          <w:b/>
          <w:bCs/>
          <w:i/>
          <w:iCs/>
          <w:sz w:val="24"/>
          <w:szCs w:val="24"/>
        </w:rPr>
        <w:t>Expert Systems with Applications</w:t>
      </w:r>
      <w:r w:rsidRPr="00A21C68">
        <w:rPr>
          <w:rFonts w:ascii="Lexicon" w:hAnsi="Lexicon" w:cs="Lexicon"/>
          <w:sz w:val="24"/>
          <w:szCs w:val="24"/>
        </w:rPr>
        <w:t>,Vol. 36, No. 3, pp. 4374–4381.</w:t>
      </w:r>
    </w:p>
    <w:p w:rsidR="002A5400" w:rsidRPr="00A21C68" w:rsidRDefault="002A5400" w:rsidP="00A21C68">
      <w:pPr>
        <w:pStyle w:val="a3"/>
        <w:numPr>
          <w:ilvl w:val="0"/>
          <w:numId w:val="45"/>
        </w:numPr>
        <w:bidi w:val="0"/>
        <w:jc w:val="both"/>
        <w:rPr>
          <w:rFonts w:ascii="Lexicon" w:hAnsi="Lexicon" w:cs="Lexicon"/>
          <w:snapToGrid w:val="0"/>
          <w:sz w:val="24"/>
          <w:szCs w:val="24"/>
        </w:rPr>
      </w:pPr>
      <w:r w:rsidRPr="00A21C68">
        <w:rPr>
          <w:rFonts w:ascii="Lexicon" w:hAnsi="Lexicon" w:cs="Lexicon"/>
          <w:sz w:val="24"/>
          <w:szCs w:val="24"/>
        </w:rPr>
        <w:t>Madjid</w:t>
      </w:r>
      <w:r w:rsidRPr="00A21C68">
        <w:rPr>
          <w:rFonts w:ascii="Lexicon" w:hAnsi="Lexicon" w:cs="Lexicon"/>
          <w:snapToGrid w:val="0"/>
          <w:sz w:val="24"/>
          <w:szCs w:val="24"/>
        </w:rPr>
        <w:t>,</w:t>
      </w:r>
      <w:r w:rsidRPr="00A21C68">
        <w:rPr>
          <w:rFonts w:ascii="Lexicon" w:hAnsi="Lexicon" w:cs="Lexicon"/>
          <w:sz w:val="24"/>
          <w:szCs w:val="24"/>
        </w:rPr>
        <w:t xml:space="preserve"> Rahmat</w:t>
      </w:r>
      <w:r w:rsidRPr="00A21C68">
        <w:rPr>
          <w:rFonts w:ascii="Lexicon" w:hAnsi="Lexicon" w:cs="Lexicon"/>
          <w:snapToGrid w:val="0"/>
          <w:sz w:val="24"/>
          <w:szCs w:val="24"/>
        </w:rPr>
        <w:t>.,(</w:t>
      </w:r>
      <w:r w:rsidRPr="00A21C68">
        <w:rPr>
          <w:rFonts w:ascii="Lexicon" w:hAnsi="Lexicon" w:cs="Lexicon"/>
          <w:sz w:val="24"/>
          <w:szCs w:val="24"/>
        </w:rPr>
        <w:t xml:space="preserve"> 2013). "  Customer Trust as Relationship Mediation Between Customer Satisfaction and Loyalty At Bank Rakyat Indonesia (BRI) Southeast Sulawesi</w:t>
      </w:r>
      <w:r w:rsidRPr="00A21C68">
        <w:rPr>
          <w:rFonts w:ascii="Lexicon" w:hAnsi="Lexicon" w:cs="Lexicon"/>
          <w:snapToGrid w:val="0"/>
          <w:sz w:val="24"/>
          <w:szCs w:val="24"/>
        </w:rPr>
        <w:t>".</w:t>
      </w:r>
      <w:r w:rsidRPr="00A21C68">
        <w:rPr>
          <w:rFonts w:ascii="Lexicon" w:hAnsi="Lexicon" w:cs="Lexicon"/>
          <w:sz w:val="24"/>
          <w:szCs w:val="24"/>
        </w:rPr>
        <w:t xml:space="preserve"> </w:t>
      </w:r>
      <w:r w:rsidRPr="00A21C68">
        <w:rPr>
          <w:rFonts w:ascii="Lexicon" w:hAnsi="Lexicon" w:cs="Lexicon"/>
          <w:b/>
          <w:bCs/>
          <w:i/>
          <w:iCs/>
          <w:sz w:val="24"/>
          <w:szCs w:val="24"/>
        </w:rPr>
        <w:t>The International Journal Of Engineering And Science (IJES)</w:t>
      </w:r>
      <w:r w:rsidRPr="00A21C68">
        <w:rPr>
          <w:rFonts w:ascii="Lexicon" w:hAnsi="Lexicon" w:cs="Lexicon"/>
          <w:snapToGrid w:val="0"/>
          <w:sz w:val="24"/>
          <w:szCs w:val="24"/>
        </w:rPr>
        <w:t>,</w:t>
      </w:r>
      <w:r w:rsidRPr="00A21C68">
        <w:rPr>
          <w:rFonts w:ascii="Lexicon" w:hAnsi="Lexicon" w:cs="Lexicon"/>
          <w:sz w:val="24"/>
          <w:szCs w:val="24"/>
        </w:rPr>
        <w:t xml:space="preserve"> Vol. 2 , No. 5 , PP. 48-60</w:t>
      </w:r>
      <w:r w:rsidRPr="00A21C68">
        <w:rPr>
          <w:rFonts w:ascii="Lexicon" w:hAnsi="Lexicon" w:cs="Lexicon"/>
          <w:snapToGrid w:val="0"/>
          <w:sz w:val="24"/>
          <w:szCs w:val="24"/>
        </w:rPr>
        <w:t>.</w:t>
      </w:r>
    </w:p>
    <w:p w:rsidR="002A5400" w:rsidRPr="00A21C68" w:rsidRDefault="002A5400" w:rsidP="00A21C68">
      <w:pPr>
        <w:pStyle w:val="a3"/>
        <w:numPr>
          <w:ilvl w:val="0"/>
          <w:numId w:val="45"/>
        </w:numPr>
        <w:bidi w:val="0"/>
        <w:jc w:val="both"/>
        <w:rPr>
          <w:rFonts w:ascii="Lexicon" w:hAnsi="Lexicon" w:cs="Lexicon"/>
          <w:snapToGrid w:val="0"/>
          <w:sz w:val="24"/>
          <w:szCs w:val="24"/>
        </w:rPr>
      </w:pPr>
      <w:r w:rsidRPr="00A21C68">
        <w:rPr>
          <w:rFonts w:ascii="Lexicon" w:hAnsi="Lexicon" w:cs="Lexicon"/>
          <w:sz w:val="24"/>
          <w:szCs w:val="24"/>
        </w:rPr>
        <w:t xml:space="preserve">Malmi, T.&amp; et.al.,(2004). </w:t>
      </w:r>
      <w:r w:rsidRPr="00A21C68">
        <w:rPr>
          <w:rFonts w:ascii="Lexicon" w:hAnsi="Lexicon" w:cs="Lexicon"/>
          <w:b/>
          <w:bCs/>
          <w:sz w:val="24"/>
          <w:szCs w:val="24"/>
        </w:rPr>
        <w:t>"An empirical study on customer profitability accounting , customer orientation and business unit performance", the EAA 2004 conference in praque, and the research seminars at the University of Technology Sydney and Macquarie university, Sep.</w:t>
      </w:r>
    </w:p>
    <w:p w:rsidR="002A5400" w:rsidRPr="00A21C68" w:rsidRDefault="002A5400" w:rsidP="00A21C68">
      <w:pPr>
        <w:pStyle w:val="a3"/>
        <w:numPr>
          <w:ilvl w:val="0"/>
          <w:numId w:val="45"/>
        </w:numPr>
        <w:bidi w:val="0"/>
        <w:jc w:val="both"/>
        <w:rPr>
          <w:rFonts w:ascii="Lexicon" w:hAnsi="Lexicon" w:cs="Lexicon"/>
          <w:sz w:val="24"/>
          <w:szCs w:val="24"/>
        </w:rPr>
      </w:pPr>
      <w:r w:rsidRPr="00A21C68">
        <w:rPr>
          <w:rFonts w:ascii="Lexicon" w:hAnsi="Lexicon" w:cs="Lexicon"/>
          <w:sz w:val="24"/>
          <w:szCs w:val="24"/>
        </w:rPr>
        <w:lastRenderedPageBreak/>
        <w:t xml:space="preserve">Mendoza, L. E &amp; Marius, A. &amp; Perez, M. and Griman, A. C., (2007)."Critical Success Factors For A Customer Relationship Management Strategy" </w:t>
      </w:r>
      <w:r w:rsidRPr="00A21C68">
        <w:rPr>
          <w:rFonts w:ascii="Lexicon" w:hAnsi="Lexicon" w:cs="Lexicon"/>
          <w:b/>
          <w:bCs/>
          <w:i/>
          <w:iCs/>
          <w:sz w:val="24"/>
          <w:szCs w:val="24"/>
        </w:rPr>
        <w:t>Information and Software Technology</w:t>
      </w:r>
      <w:r w:rsidRPr="00A21C68">
        <w:rPr>
          <w:rFonts w:ascii="Lexicon" w:hAnsi="Lexicon" w:cs="Lexicon"/>
          <w:sz w:val="24"/>
          <w:szCs w:val="24"/>
        </w:rPr>
        <w:t>, Vol. 49, No. 8, pp. 913-945.</w:t>
      </w:r>
      <w:r w:rsidRPr="00A21C68">
        <w:rPr>
          <w:rStyle w:val="3Char"/>
          <w:rFonts w:ascii="Lexicon" w:eastAsia="Calibri" w:hAnsi="Lexicon" w:cs="Lexicon"/>
          <w:color w:val="000000" w:themeColor="text1"/>
          <w:szCs w:val="24"/>
        </w:rPr>
        <w:t xml:space="preserve"> </w:t>
      </w:r>
    </w:p>
    <w:p w:rsidR="002A5400" w:rsidRPr="00A21C68" w:rsidRDefault="002A5400" w:rsidP="00A21C68">
      <w:pPr>
        <w:pStyle w:val="a3"/>
        <w:numPr>
          <w:ilvl w:val="0"/>
          <w:numId w:val="45"/>
        </w:numPr>
        <w:bidi w:val="0"/>
        <w:jc w:val="both"/>
        <w:rPr>
          <w:rFonts w:ascii="Lexicon" w:hAnsi="Lexicon" w:cs="Lexicon"/>
          <w:sz w:val="24"/>
          <w:szCs w:val="24"/>
        </w:rPr>
      </w:pPr>
      <w:r w:rsidRPr="00A21C68">
        <w:rPr>
          <w:rFonts w:ascii="Lexicon" w:hAnsi="Lexicon" w:cs="Lexicon"/>
          <w:sz w:val="24"/>
          <w:szCs w:val="24"/>
        </w:rPr>
        <w:t xml:space="preserve">Miller, Danny., (1994). "What Happens After Success: The Perils of Excellence", </w:t>
      </w:r>
      <w:r w:rsidRPr="00A21C68">
        <w:rPr>
          <w:rFonts w:ascii="Lexicon" w:hAnsi="Lexicon" w:cs="Lexicon"/>
          <w:b/>
          <w:bCs/>
          <w:i/>
          <w:iCs/>
          <w:sz w:val="24"/>
          <w:szCs w:val="24"/>
        </w:rPr>
        <w:t>Journal of Management Studies</w:t>
      </w:r>
      <w:r w:rsidRPr="00A21C68">
        <w:rPr>
          <w:rFonts w:ascii="Lexicon" w:hAnsi="Lexicon" w:cs="Lexicon"/>
          <w:sz w:val="24"/>
          <w:szCs w:val="24"/>
        </w:rPr>
        <w:t>, Vol. 31, No.3, pp. 318–35.</w:t>
      </w:r>
    </w:p>
    <w:p w:rsidR="002A5400" w:rsidRPr="00A21C68" w:rsidRDefault="002A5400" w:rsidP="00A21C68">
      <w:pPr>
        <w:pStyle w:val="a3"/>
        <w:numPr>
          <w:ilvl w:val="0"/>
          <w:numId w:val="45"/>
        </w:numPr>
        <w:bidi w:val="0"/>
        <w:jc w:val="both"/>
        <w:rPr>
          <w:rFonts w:ascii="Lexicon" w:hAnsi="Lexicon" w:cs="Lexicon"/>
          <w:sz w:val="24"/>
          <w:szCs w:val="24"/>
        </w:rPr>
      </w:pPr>
      <w:r w:rsidRPr="00A21C68">
        <w:rPr>
          <w:rFonts w:ascii="Lexicon" w:hAnsi="Lexicon" w:cs="Lexicon"/>
          <w:sz w:val="24"/>
          <w:szCs w:val="24"/>
        </w:rPr>
        <w:t xml:space="preserve">Morgan, N.A. &amp; Clark, B.H. &amp; Gooner, R., (2002). "Marketing Productivity, Marketing Audits, and Systems for Marketing Performance Assessment. Integrating Multiple Perspectives", </w:t>
      </w:r>
      <w:r w:rsidRPr="00A21C68">
        <w:rPr>
          <w:rFonts w:ascii="Lexicon" w:hAnsi="Lexicon" w:cs="Lexicon"/>
          <w:b/>
          <w:bCs/>
          <w:i/>
          <w:iCs/>
          <w:sz w:val="24"/>
          <w:szCs w:val="24"/>
        </w:rPr>
        <w:t>Journal of Business Research</w:t>
      </w:r>
      <w:r w:rsidRPr="00A21C68">
        <w:rPr>
          <w:rFonts w:ascii="Lexicon" w:hAnsi="Lexicon" w:cs="Lexicon"/>
          <w:sz w:val="24"/>
          <w:szCs w:val="24"/>
        </w:rPr>
        <w:t>, Vol. 55,No. 5, pp. 363-375.</w:t>
      </w:r>
      <w:r w:rsidRPr="00A21C68">
        <w:rPr>
          <w:rStyle w:val="3Char"/>
          <w:rFonts w:ascii="Lexicon" w:eastAsia="Calibri" w:hAnsi="Lexicon" w:cs="Lexicon"/>
          <w:color w:val="000000" w:themeColor="text1"/>
          <w:szCs w:val="24"/>
        </w:rPr>
        <w:t xml:space="preserve"> </w:t>
      </w:r>
    </w:p>
    <w:p w:rsidR="002A5400" w:rsidRPr="00A21C68" w:rsidRDefault="002A5400" w:rsidP="00A21C68">
      <w:pPr>
        <w:pStyle w:val="a3"/>
        <w:numPr>
          <w:ilvl w:val="0"/>
          <w:numId w:val="45"/>
        </w:numPr>
        <w:bidi w:val="0"/>
        <w:jc w:val="both"/>
        <w:rPr>
          <w:rFonts w:ascii="Lexicon" w:hAnsi="Lexicon" w:cs="Lexicon"/>
          <w:sz w:val="24"/>
          <w:szCs w:val="24"/>
          <w:lang w:bidi="ar-JO"/>
        </w:rPr>
      </w:pPr>
      <w:r w:rsidRPr="00A21C68">
        <w:rPr>
          <w:rFonts w:ascii="Lexicon" w:hAnsi="Lexicon" w:cs="Lexicon"/>
          <w:sz w:val="24"/>
          <w:szCs w:val="24"/>
        </w:rPr>
        <w:t xml:space="preserve">Nguyen, H.T. &amp; Sherif, S.J. and Newby, M., (2007). "Strategies for Successful CRM Implementation", </w:t>
      </w:r>
      <w:r w:rsidRPr="00A21C68">
        <w:rPr>
          <w:rFonts w:ascii="Lexicon" w:hAnsi="Lexicon" w:cs="Lexicon"/>
          <w:b/>
          <w:bCs/>
          <w:i/>
          <w:iCs/>
          <w:sz w:val="24"/>
          <w:szCs w:val="24"/>
        </w:rPr>
        <w:t>Information Management &amp; Computer Security</w:t>
      </w:r>
      <w:r w:rsidRPr="00A21C68">
        <w:rPr>
          <w:rFonts w:ascii="Lexicon" w:hAnsi="Lexicon" w:cs="Lexicon"/>
          <w:sz w:val="24"/>
          <w:szCs w:val="24"/>
        </w:rPr>
        <w:t>, Vol. 15, No. 2, pp.102-115.</w:t>
      </w:r>
    </w:p>
    <w:p w:rsidR="002A5400" w:rsidRPr="00A21C68" w:rsidRDefault="002A5400" w:rsidP="00A21C68">
      <w:pPr>
        <w:pStyle w:val="a3"/>
        <w:numPr>
          <w:ilvl w:val="0"/>
          <w:numId w:val="45"/>
        </w:numPr>
        <w:bidi w:val="0"/>
        <w:jc w:val="both"/>
        <w:rPr>
          <w:rFonts w:ascii="Lexicon" w:hAnsi="Lexicon" w:cs="Lexicon"/>
          <w:sz w:val="24"/>
          <w:szCs w:val="24"/>
          <w:lang w:bidi="ar-JO"/>
        </w:rPr>
      </w:pPr>
      <w:r w:rsidRPr="00A21C68">
        <w:rPr>
          <w:rFonts w:ascii="Lexicon" w:hAnsi="Lexicon" w:cs="Lexicon"/>
          <w:sz w:val="24"/>
          <w:szCs w:val="24"/>
          <w:lang w:bidi="ar-JO"/>
        </w:rPr>
        <w:t xml:space="preserve">O'Sullivan, D. &amp; Abela A. V., (2007). "Marketing performance   measurement ability and firm performance"  </w:t>
      </w:r>
      <w:r w:rsidRPr="00A21C68">
        <w:rPr>
          <w:rFonts w:ascii="Lexicon" w:hAnsi="Lexicon" w:cs="Lexicon"/>
          <w:b/>
          <w:bCs/>
          <w:i/>
          <w:iCs/>
          <w:sz w:val="24"/>
          <w:szCs w:val="24"/>
          <w:lang w:bidi="ar-JO"/>
        </w:rPr>
        <w:t>journal of marketing</w:t>
      </w:r>
      <w:r w:rsidRPr="00A21C68">
        <w:rPr>
          <w:rFonts w:ascii="Lexicon" w:hAnsi="Lexicon" w:cs="Lexicon"/>
          <w:sz w:val="24"/>
          <w:szCs w:val="24"/>
          <w:lang w:bidi="ar-JO"/>
        </w:rPr>
        <w:t>, Vol. 71, No. 2, pp. 79-93.</w:t>
      </w:r>
    </w:p>
    <w:p w:rsidR="002A5400" w:rsidRPr="00A21C68" w:rsidRDefault="002A5400" w:rsidP="00A21C68">
      <w:pPr>
        <w:pStyle w:val="a3"/>
        <w:numPr>
          <w:ilvl w:val="0"/>
          <w:numId w:val="45"/>
        </w:numPr>
        <w:bidi w:val="0"/>
        <w:jc w:val="both"/>
        <w:rPr>
          <w:rFonts w:ascii="Lexicon" w:hAnsi="Lexicon" w:cs="Lexicon"/>
          <w:sz w:val="24"/>
          <w:szCs w:val="24"/>
        </w:rPr>
      </w:pPr>
      <w:r w:rsidRPr="00A21C68">
        <w:rPr>
          <w:rFonts w:ascii="Lexicon" w:hAnsi="Lexicon" w:cs="Lexicon"/>
          <w:sz w:val="24"/>
          <w:szCs w:val="24"/>
        </w:rPr>
        <w:t xml:space="preserve">O’Sullivan, D. &amp; Abela, A. V. &amp; Hutchinson, M., (2009). "Marketing Performance Measurement and Firm Performance: Evidence from the European High-technology Sector", </w:t>
      </w:r>
      <w:r w:rsidRPr="00A21C68">
        <w:rPr>
          <w:rFonts w:ascii="Lexicon" w:hAnsi="Lexicon" w:cs="Lexicon"/>
          <w:b/>
          <w:bCs/>
          <w:i/>
          <w:iCs/>
          <w:sz w:val="24"/>
          <w:szCs w:val="24"/>
        </w:rPr>
        <w:t>European Journal of Marketing</w:t>
      </w:r>
      <w:r w:rsidRPr="00A21C68">
        <w:rPr>
          <w:rFonts w:ascii="Lexicon" w:hAnsi="Lexicon" w:cs="Lexicon"/>
          <w:sz w:val="24"/>
          <w:szCs w:val="24"/>
        </w:rPr>
        <w:t>, Vol.43, No. 5/6, pp. 843-862.</w:t>
      </w:r>
    </w:p>
    <w:p w:rsidR="002A5400" w:rsidRPr="00A21C68" w:rsidRDefault="002A5400" w:rsidP="00A21C68">
      <w:pPr>
        <w:pStyle w:val="a3"/>
        <w:numPr>
          <w:ilvl w:val="0"/>
          <w:numId w:val="45"/>
        </w:numPr>
        <w:bidi w:val="0"/>
        <w:jc w:val="both"/>
        <w:rPr>
          <w:rFonts w:ascii="Lexicon" w:hAnsi="Lexicon" w:cs="Lexicon"/>
          <w:sz w:val="24"/>
          <w:szCs w:val="24"/>
        </w:rPr>
      </w:pPr>
      <w:r w:rsidRPr="00A21C68">
        <w:rPr>
          <w:rFonts w:ascii="Lexicon" w:hAnsi="Lexicon" w:cs="Lexicon"/>
          <w:sz w:val="24"/>
          <w:szCs w:val="24"/>
        </w:rPr>
        <w:t>Papageorge, Basil.,</w:t>
      </w:r>
      <w:r w:rsidRPr="00A21C68">
        <w:rPr>
          <w:rFonts w:ascii="Lexicon" w:hAnsi="Lexicon" w:cs="Lexicon"/>
          <w:b/>
          <w:bCs/>
          <w:sz w:val="24"/>
          <w:szCs w:val="24"/>
        </w:rPr>
        <w:t xml:space="preserve"> </w:t>
      </w:r>
      <w:r w:rsidRPr="00A21C68">
        <w:rPr>
          <w:rFonts w:ascii="Lexicon" w:hAnsi="Lexicon" w:cs="Lexicon"/>
          <w:sz w:val="24"/>
          <w:szCs w:val="24"/>
        </w:rPr>
        <w:t>(2005).</w:t>
      </w:r>
      <w:r w:rsidRPr="00A21C68">
        <w:rPr>
          <w:rFonts w:ascii="Lexicon" w:hAnsi="Lexicon" w:cs="Lexicon"/>
          <w:b/>
          <w:bCs/>
          <w:sz w:val="24"/>
          <w:szCs w:val="24"/>
        </w:rPr>
        <w:t xml:space="preserve"> </w:t>
      </w:r>
      <w:r w:rsidRPr="00A21C68">
        <w:rPr>
          <w:rFonts w:ascii="Lexicon" w:hAnsi="Lexicon" w:cs="Lexicon"/>
          <w:sz w:val="24"/>
          <w:szCs w:val="24"/>
        </w:rPr>
        <w:t>"</w:t>
      </w:r>
      <w:r w:rsidRPr="00A21C68">
        <w:rPr>
          <w:rFonts w:ascii="Lexicon" w:hAnsi="Lexicon" w:cs="Lexicon"/>
          <w:i/>
          <w:iCs/>
          <w:sz w:val="24"/>
          <w:szCs w:val="24"/>
        </w:rPr>
        <w:t>Measuring Marketing Performance in South Africa</w:t>
      </w:r>
      <w:r w:rsidRPr="00A21C68">
        <w:rPr>
          <w:rFonts w:ascii="Lexicon" w:hAnsi="Lexicon" w:cs="Lexicon"/>
          <w:sz w:val="24"/>
          <w:szCs w:val="24"/>
        </w:rPr>
        <w:t>"</w:t>
      </w:r>
      <w:r w:rsidRPr="00A21C68">
        <w:rPr>
          <w:rFonts w:ascii="Lexicon" w:hAnsi="Lexicon" w:cs="Lexicon"/>
          <w:snapToGrid w:val="0"/>
          <w:sz w:val="24"/>
          <w:szCs w:val="24"/>
        </w:rPr>
        <w:t>,</w:t>
      </w:r>
      <w:r w:rsidRPr="00A21C68">
        <w:rPr>
          <w:rFonts w:ascii="Lexicon" w:hAnsi="Lexicon" w:cs="Lexicon"/>
          <w:sz w:val="24"/>
          <w:szCs w:val="24"/>
        </w:rPr>
        <w:t xml:space="preserve"> Unpublished Masters thesis in Business Leadership, A research report presented to the Graduate School of  Business Leadership University of South Africa.</w:t>
      </w:r>
    </w:p>
    <w:p w:rsidR="002A5400" w:rsidRPr="00A21C68" w:rsidRDefault="002A5400" w:rsidP="00A21C68">
      <w:pPr>
        <w:pStyle w:val="a3"/>
        <w:numPr>
          <w:ilvl w:val="0"/>
          <w:numId w:val="45"/>
        </w:numPr>
        <w:bidi w:val="0"/>
        <w:jc w:val="both"/>
        <w:rPr>
          <w:rFonts w:ascii="Lexicon" w:hAnsi="Lexicon" w:cs="Lexicon"/>
          <w:snapToGrid w:val="0"/>
          <w:sz w:val="24"/>
          <w:szCs w:val="24"/>
        </w:rPr>
      </w:pPr>
      <w:r w:rsidRPr="00A21C68">
        <w:rPr>
          <w:rFonts w:ascii="Lexicon" w:hAnsi="Lexicon" w:cs="Lexicon"/>
          <w:sz w:val="24"/>
          <w:szCs w:val="24"/>
        </w:rPr>
        <w:t>Pont, M.&amp; Shaw</w:t>
      </w:r>
      <w:r w:rsidRPr="00A21C68">
        <w:rPr>
          <w:rFonts w:ascii="Lexicon" w:hAnsi="Lexicon" w:cs="Lexicon"/>
          <w:snapToGrid w:val="0"/>
          <w:sz w:val="24"/>
          <w:szCs w:val="24"/>
        </w:rPr>
        <w:t>,</w:t>
      </w:r>
      <w:r w:rsidRPr="00A21C68">
        <w:rPr>
          <w:rFonts w:ascii="Lexicon" w:hAnsi="Lexicon" w:cs="Lexicon"/>
          <w:sz w:val="24"/>
          <w:szCs w:val="24"/>
        </w:rPr>
        <w:t xml:space="preserve"> R</w:t>
      </w:r>
      <w:r w:rsidRPr="00A21C68">
        <w:rPr>
          <w:rFonts w:ascii="Lexicon" w:hAnsi="Lexicon" w:cs="Lexicon"/>
          <w:snapToGrid w:val="0"/>
          <w:sz w:val="24"/>
          <w:szCs w:val="24"/>
        </w:rPr>
        <w:t xml:space="preserve">., (2003). </w:t>
      </w:r>
      <w:r w:rsidRPr="00A21C68">
        <w:rPr>
          <w:rFonts w:ascii="Lexicon" w:hAnsi="Lexicon" w:cs="Lexicon"/>
          <w:b/>
          <w:bCs/>
          <w:snapToGrid w:val="0"/>
          <w:sz w:val="24"/>
          <w:szCs w:val="24"/>
        </w:rPr>
        <w:t>"</w:t>
      </w:r>
      <w:r w:rsidRPr="00A21C68">
        <w:rPr>
          <w:rFonts w:ascii="Lexicon" w:hAnsi="Lexicon" w:cs="Lexicon"/>
          <w:b/>
          <w:bCs/>
          <w:sz w:val="24"/>
          <w:szCs w:val="24"/>
        </w:rPr>
        <w:t xml:space="preserve"> Measuring Marketing Performance: A critique of empirical literature"</w:t>
      </w:r>
      <w:r w:rsidRPr="00A21C68">
        <w:rPr>
          <w:rFonts w:ascii="Lexicon" w:hAnsi="Lexicon" w:cs="Lexicon"/>
          <w:b/>
          <w:bCs/>
          <w:snapToGrid w:val="0"/>
          <w:sz w:val="24"/>
          <w:szCs w:val="24"/>
        </w:rPr>
        <w:t>,</w:t>
      </w:r>
      <w:r w:rsidRPr="00A21C68">
        <w:rPr>
          <w:rFonts w:ascii="Lexicon" w:hAnsi="Lexicon" w:cs="Lexicon"/>
          <w:i/>
          <w:iCs/>
          <w:sz w:val="24"/>
          <w:szCs w:val="24"/>
        </w:rPr>
        <w:t xml:space="preserve"> </w:t>
      </w:r>
      <w:r w:rsidRPr="00A21C68">
        <w:rPr>
          <w:rFonts w:ascii="Lexicon" w:hAnsi="Lexicon" w:cs="Lexicon"/>
          <w:b/>
          <w:bCs/>
          <w:sz w:val="24"/>
          <w:szCs w:val="24"/>
        </w:rPr>
        <w:t>ANZMAC 2003 Conference Proceedings Adelaide 1-3 December, Pricing and Financial Issues in Marketing Track</w:t>
      </w:r>
      <w:r w:rsidRPr="00A21C68">
        <w:rPr>
          <w:rFonts w:ascii="Lexicon" w:hAnsi="Lexicon" w:cs="Lexicon"/>
          <w:b/>
          <w:bCs/>
          <w:snapToGrid w:val="0"/>
          <w:sz w:val="24"/>
          <w:szCs w:val="24"/>
        </w:rPr>
        <w:t xml:space="preserve">, </w:t>
      </w:r>
      <w:r w:rsidRPr="00A21C68">
        <w:rPr>
          <w:rFonts w:ascii="Lexicon" w:hAnsi="Lexicon" w:cs="Lexicon"/>
          <w:snapToGrid w:val="0"/>
          <w:sz w:val="24"/>
          <w:szCs w:val="24"/>
        </w:rPr>
        <w:t>pp.2064-2073.</w:t>
      </w:r>
    </w:p>
    <w:p w:rsidR="002A5400" w:rsidRPr="00A21C68" w:rsidRDefault="002A5400" w:rsidP="00A21C68">
      <w:pPr>
        <w:pStyle w:val="a3"/>
        <w:numPr>
          <w:ilvl w:val="0"/>
          <w:numId w:val="45"/>
        </w:numPr>
        <w:bidi w:val="0"/>
        <w:jc w:val="both"/>
        <w:rPr>
          <w:rFonts w:ascii="Lexicon" w:eastAsia="TTE4796648t00" w:hAnsi="Lexicon" w:cs="Lexicon"/>
          <w:sz w:val="24"/>
          <w:szCs w:val="24"/>
          <w:rtl/>
        </w:rPr>
      </w:pPr>
      <w:r w:rsidRPr="00A21C68">
        <w:rPr>
          <w:rFonts w:ascii="Lexicon" w:eastAsia="TTE4796648t00" w:hAnsi="Lexicon" w:cs="Lexicon"/>
          <w:sz w:val="24"/>
          <w:szCs w:val="24"/>
        </w:rPr>
        <w:t xml:space="preserve">Reinartz W.J. &amp; Kumar V., (2003). "The Impact of Customer Relationship Characteristics on Profitable Lifetime Duration", </w:t>
      </w:r>
      <w:r w:rsidRPr="00A21C68">
        <w:rPr>
          <w:rFonts w:ascii="Lexicon" w:eastAsia="TTE4796648t00" w:hAnsi="Lexicon" w:cs="Lexicon"/>
          <w:b/>
          <w:bCs/>
          <w:i/>
          <w:iCs/>
          <w:sz w:val="24"/>
          <w:szCs w:val="24"/>
        </w:rPr>
        <w:t>Journal of Marketing</w:t>
      </w:r>
      <w:r w:rsidRPr="00A21C68">
        <w:rPr>
          <w:rFonts w:ascii="Lexicon" w:eastAsia="TTE4796648t00" w:hAnsi="Lexicon" w:cs="Lexicon"/>
          <w:sz w:val="24"/>
          <w:szCs w:val="24"/>
        </w:rPr>
        <w:t>, Vol. 67, No. 1, pp. 77-99.</w:t>
      </w:r>
      <w:r w:rsidRPr="00A21C68">
        <w:rPr>
          <w:rStyle w:val="3Char"/>
          <w:rFonts w:ascii="Lexicon" w:eastAsia="Calibri" w:hAnsi="Lexicon" w:cs="Lexicon"/>
          <w:color w:val="000000" w:themeColor="text1"/>
          <w:szCs w:val="24"/>
        </w:rPr>
        <w:t xml:space="preserve"> </w:t>
      </w:r>
    </w:p>
    <w:p w:rsidR="002A5400" w:rsidRPr="00A21C68" w:rsidRDefault="002A5400" w:rsidP="00A21C68">
      <w:pPr>
        <w:pStyle w:val="a3"/>
        <w:numPr>
          <w:ilvl w:val="0"/>
          <w:numId w:val="45"/>
        </w:numPr>
        <w:bidi w:val="0"/>
        <w:jc w:val="both"/>
        <w:rPr>
          <w:rFonts w:ascii="Lexicon" w:eastAsia="TTE4796648t00" w:hAnsi="Lexicon" w:cs="Lexicon"/>
          <w:sz w:val="24"/>
          <w:szCs w:val="24"/>
        </w:rPr>
      </w:pPr>
      <w:r w:rsidRPr="00A21C68">
        <w:rPr>
          <w:rFonts w:ascii="Lexicon" w:hAnsi="Lexicon" w:cs="Lexicon"/>
          <w:sz w:val="24"/>
          <w:szCs w:val="24"/>
        </w:rPr>
        <w:lastRenderedPageBreak/>
        <w:t xml:space="preserve">Rust, Roland T. &amp; Tuck Siong Chung., (2006). "Marketing Models of Service and Relationships,", </w:t>
      </w:r>
      <w:r w:rsidRPr="00A21C68">
        <w:rPr>
          <w:rFonts w:ascii="Lexicon" w:hAnsi="Lexicon" w:cs="Lexicon"/>
          <w:b/>
          <w:bCs/>
          <w:i/>
          <w:iCs/>
          <w:sz w:val="24"/>
          <w:szCs w:val="24"/>
        </w:rPr>
        <w:t>Marketing Science</w:t>
      </w:r>
      <w:r w:rsidRPr="00A21C68">
        <w:rPr>
          <w:rFonts w:ascii="Lexicon" w:hAnsi="Lexicon" w:cs="Lexicon"/>
          <w:sz w:val="24"/>
          <w:szCs w:val="24"/>
        </w:rPr>
        <w:t>, Vol. 25, No. 6, pp. 560–80.</w:t>
      </w:r>
    </w:p>
    <w:p w:rsidR="002A5400" w:rsidRPr="00A21C68" w:rsidRDefault="002A5400" w:rsidP="00A21C68">
      <w:pPr>
        <w:pStyle w:val="a3"/>
        <w:numPr>
          <w:ilvl w:val="0"/>
          <w:numId w:val="45"/>
        </w:numPr>
        <w:bidi w:val="0"/>
        <w:jc w:val="both"/>
        <w:rPr>
          <w:rFonts w:ascii="Lexicon" w:hAnsi="Lexicon" w:cs="Lexicon"/>
          <w:snapToGrid w:val="0"/>
          <w:sz w:val="24"/>
          <w:szCs w:val="24"/>
        </w:rPr>
      </w:pPr>
      <w:r w:rsidRPr="00A21C68">
        <w:rPr>
          <w:rFonts w:ascii="Lexicon" w:hAnsi="Lexicon" w:cs="Lexicon"/>
          <w:snapToGrid w:val="0"/>
          <w:sz w:val="24"/>
          <w:szCs w:val="24"/>
        </w:rPr>
        <w:t xml:space="preserve">Ryals, L. &amp; Knox, S., (2001). "Cross – functional Issues in the implementation of relationship marketing through customer relationship management", </w:t>
      </w:r>
      <w:r w:rsidRPr="00A21C68">
        <w:rPr>
          <w:rFonts w:ascii="Lexicon" w:hAnsi="Lexicon" w:cs="Lexicon"/>
          <w:b/>
          <w:bCs/>
          <w:i/>
          <w:iCs/>
          <w:snapToGrid w:val="0"/>
          <w:sz w:val="24"/>
          <w:szCs w:val="24"/>
        </w:rPr>
        <w:t>European Management journal</w:t>
      </w:r>
      <w:r w:rsidRPr="00A21C68">
        <w:rPr>
          <w:rFonts w:ascii="Lexicon" w:hAnsi="Lexicon" w:cs="Lexicon"/>
          <w:snapToGrid w:val="0"/>
          <w:sz w:val="24"/>
          <w:szCs w:val="24"/>
        </w:rPr>
        <w:t>, Vol. 19, No.5,</w:t>
      </w:r>
      <w:r w:rsidRPr="00A21C68">
        <w:rPr>
          <w:rStyle w:val="3Char"/>
          <w:rFonts w:ascii="Lexicon" w:eastAsia="Calibri" w:hAnsi="Lexicon" w:cs="Lexicon"/>
          <w:color w:val="000000" w:themeColor="text1"/>
          <w:szCs w:val="24"/>
        </w:rPr>
        <w:t xml:space="preserve"> </w:t>
      </w:r>
      <w:r w:rsidRPr="00A21C68">
        <w:rPr>
          <w:rFonts w:ascii="Lexicon" w:hAnsi="Lexicon" w:cs="Lexicon"/>
          <w:sz w:val="24"/>
          <w:szCs w:val="24"/>
        </w:rPr>
        <w:t>pp. 534-542.</w:t>
      </w:r>
    </w:p>
    <w:p w:rsidR="002A5400" w:rsidRPr="00A21C68" w:rsidRDefault="00803287" w:rsidP="00803287">
      <w:pPr>
        <w:pStyle w:val="a3"/>
        <w:numPr>
          <w:ilvl w:val="0"/>
          <w:numId w:val="45"/>
        </w:numPr>
        <w:bidi w:val="0"/>
        <w:jc w:val="both"/>
        <w:rPr>
          <w:rFonts w:ascii="Lexicon" w:hAnsi="Lexicon" w:cs="Lexicon"/>
          <w:sz w:val="24"/>
          <w:szCs w:val="24"/>
        </w:rPr>
      </w:pPr>
      <w:r>
        <w:rPr>
          <w:rFonts w:ascii="Lexicon" w:hAnsi="Lexicon" w:cs="Lexicon"/>
          <w:sz w:val="24"/>
          <w:szCs w:val="24"/>
        </w:rPr>
        <w:t>Sansook,J.&amp; Ussahawanitchakit, P.,(2010).</w:t>
      </w:r>
      <w:r w:rsidR="002A5400" w:rsidRPr="00A21C68">
        <w:rPr>
          <w:rFonts w:ascii="Lexicon" w:hAnsi="Lexicon" w:cs="Lexicon"/>
          <w:sz w:val="24"/>
          <w:szCs w:val="24"/>
        </w:rPr>
        <w:t>"Strategic Customer Relationship Management Capabilities and Market Performance: An Empirical Study Of Health Service Industries In Thiland</w:t>
      </w:r>
      <w:r>
        <w:rPr>
          <w:rFonts w:ascii="Lexicon" w:hAnsi="Lexicon" w:cs="Lexicon"/>
          <w:sz w:val="24"/>
          <w:szCs w:val="24"/>
        </w:rPr>
        <w:t>,</w:t>
      </w:r>
      <w:r w:rsidR="002A5400" w:rsidRPr="00A21C68">
        <w:rPr>
          <w:rFonts w:ascii="Lexicon" w:hAnsi="Lexicon" w:cs="Lexicon"/>
          <w:sz w:val="24"/>
          <w:szCs w:val="24"/>
        </w:rPr>
        <w:t xml:space="preserve"> </w:t>
      </w:r>
      <w:r w:rsidR="002A5400" w:rsidRPr="00A21C68">
        <w:rPr>
          <w:rFonts w:ascii="Lexicon" w:hAnsi="Lexicon" w:cs="Lexicon"/>
          <w:b/>
          <w:bCs/>
          <w:i/>
          <w:iCs/>
          <w:sz w:val="24"/>
          <w:szCs w:val="24"/>
        </w:rPr>
        <w:t>International Journal of Business Strategy</w:t>
      </w:r>
      <w:r>
        <w:rPr>
          <w:rFonts w:ascii="Lexicon" w:hAnsi="Lexicon" w:cs="Lexicon"/>
          <w:sz w:val="24"/>
          <w:szCs w:val="24"/>
        </w:rPr>
        <w:t>, Vol. 10, No. 2, pp.</w:t>
      </w:r>
      <w:r w:rsidR="002A5400" w:rsidRPr="00A21C68">
        <w:rPr>
          <w:rFonts w:ascii="Lexicon" w:hAnsi="Lexicon" w:cs="Lexicon"/>
          <w:sz w:val="24"/>
          <w:szCs w:val="24"/>
        </w:rPr>
        <w:t>67-89.</w:t>
      </w:r>
    </w:p>
    <w:p w:rsidR="002A5400" w:rsidRPr="00A21C68" w:rsidRDefault="002A5400" w:rsidP="00A21C68">
      <w:pPr>
        <w:pStyle w:val="a3"/>
        <w:numPr>
          <w:ilvl w:val="0"/>
          <w:numId w:val="45"/>
        </w:numPr>
        <w:bidi w:val="0"/>
        <w:jc w:val="both"/>
        <w:rPr>
          <w:rFonts w:ascii="Lexicon" w:hAnsi="Lexicon" w:cs="Lexicon"/>
          <w:sz w:val="24"/>
          <w:szCs w:val="24"/>
        </w:rPr>
      </w:pPr>
      <w:r w:rsidRPr="00A21C68">
        <w:rPr>
          <w:rFonts w:ascii="Lexicon" w:hAnsi="Lexicon" w:cs="Lexicon"/>
          <w:sz w:val="24"/>
          <w:szCs w:val="24"/>
        </w:rPr>
        <w:t>Soliman, H, S.,(2011). "Customer Relationship Management and Its Relationship to the Marketing Performance"</w:t>
      </w:r>
      <w:r w:rsidRPr="00A21C68">
        <w:rPr>
          <w:rFonts w:ascii="Lexicon" w:hAnsi="Lexicon" w:cs="Lexicon"/>
          <w:i/>
          <w:iCs/>
          <w:sz w:val="24"/>
          <w:szCs w:val="24"/>
        </w:rPr>
        <w:t xml:space="preserve"> </w:t>
      </w:r>
      <w:r w:rsidRPr="00A21C68">
        <w:rPr>
          <w:rFonts w:ascii="Lexicon" w:hAnsi="Lexicon" w:cs="Lexicon"/>
          <w:b/>
          <w:bCs/>
          <w:i/>
          <w:iCs/>
          <w:sz w:val="24"/>
          <w:szCs w:val="24"/>
        </w:rPr>
        <w:t>International Journal of Business and Social Science</w:t>
      </w:r>
      <w:r w:rsidRPr="00A21C68">
        <w:rPr>
          <w:rFonts w:ascii="Lexicon" w:hAnsi="Lexicon" w:cs="Lexicon"/>
          <w:sz w:val="24"/>
          <w:szCs w:val="24"/>
        </w:rPr>
        <w:t>, Vol. 2 No. 10</w:t>
      </w:r>
      <w:r w:rsidRPr="00A21C68">
        <w:rPr>
          <w:rFonts w:ascii="Lexicon" w:hAnsi="Lexicon" w:cs="Lexicon"/>
          <w:i/>
          <w:iCs/>
          <w:sz w:val="24"/>
          <w:szCs w:val="24"/>
        </w:rPr>
        <w:t xml:space="preserve">, </w:t>
      </w:r>
      <w:r w:rsidRPr="00A21C68">
        <w:rPr>
          <w:rFonts w:ascii="Lexicon" w:hAnsi="Lexicon" w:cs="Lexicon"/>
          <w:sz w:val="24"/>
          <w:szCs w:val="24"/>
        </w:rPr>
        <w:t>pp.</w:t>
      </w:r>
      <w:r w:rsidRPr="00A21C68">
        <w:rPr>
          <w:rFonts w:ascii="Lexicon" w:hAnsi="Lexicon" w:cs="Lexicon"/>
          <w:i/>
          <w:iCs/>
          <w:sz w:val="24"/>
          <w:szCs w:val="24"/>
        </w:rPr>
        <w:t xml:space="preserve"> </w:t>
      </w:r>
      <w:r w:rsidRPr="00A21C68">
        <w:rPr>
          <w:rFonts w:ascii="Lexicon" w:hAnsi="Lexicon" w:cs="Lexicon"/>
          <w:sz w:val="24"/>
          <w:szCs w:val="24"/>
        </w:rPr>
        <w:t>166-182.</w:t>
      </w:r>
    </w:p>
    <w:p w:rsidR="002A5400" w:rsidRPr="00A21C68" w:rsidRDefault="002A5400" w:rsidP="00A21C68">
      <w:pPr>
        <w:pStyle w:val="a3"/>
        <w:numPr>
          <w:ilvl w:val="0"/>
          <w:numId w:val="45"/>
        </w:numPr>
        <w:bidi w:val="0"/>
        <w:jc w:val="both"/>
        <w:rPr>
          <w:rFonts w:ascii="Lexicon" w:hAnsi="Lexicon" w:cs="Lexicon"/>
          <w:sz w:val="24"/>
          <w:szCs w:val="24"/>
          <w:lang w:bidi="ar-JO"/>
        </w:rPr>
      </w:pPr>
      <w:r w:rsidRPr="00A21C68">
        <w:rPr>
          <w:rFonts w:ascii="Lexicon" w:hAnsi="Lexicon" w:cs="Lexicon"/>
          <w:sz w:val="24"/>
          <w:szCs w:val="24"/>
          <w:lang w:bidi="ar-JO"/>
        </w:rPr>
        <w:t xml:space="preserve">Srinivasan , R. &amp; Moorman, C., (2005). "Strategic firm commitments and rewards for customer relationship management in online retailing", </w:t>
      </w:r>
      <w:r w:rsidRPr="00A21C68">
        <w:rPr>
          <w:rFonts w:ascii="Lexicon" w:hAnsi="Lexicon" w:cs="Lexicon"/>
          <w:b/>
          <w:bCs/>
          <w:i/>
          <w:iCs/>
          <w:sz w:val="24"/>
          <w:szCs w:val="24"/>
          <w:lang w:bidi="ar-JO"/>
        </w:rPr>
        <w:t>Journal of Marketing</w:t>
      </w:r>
      <w:r w:rsidRPr="00A21C68">
        <w:rPr>
          <w:rFonts w:ascii="Lexicon" w:hAnsi="Lexicon" w:cs="Lexicon"/>
          <w:sz w:val="24"/>
          <w:szCs w:val="24"/>
          <w:lang w:bidi="ar-JO"/>
        </w:rPr>
        <w:t xml:space="preserve">, Vol. 69, No.4, pp. </w:t>
      </w:r>
      <w:r w:rsidRPr="00A21C68">
        <w:rPr>
          <w:rFonts w:ascii="Lexicon" w:hAnsi="Lexicon" w:cs="Lexicon"/>
          <w:sz w:val="24"/>
          <w:szCs w:val="24"/>
        </w:rPr>
        <w:t>193–200.</w:t>
      </w:r>
    </w:p>
    <w:p w:rsidR="002A5400" w:rsidRPr="00A21C68" w:rsidRDefault="002A5400" w:rsidP="00A21C68">
      <w:pPr>
        <w:pStyle w:val="a3"/>
        <w:numPr>
          <w:ilvl w:val="0"/>
          <w:numId w:val="45"/>
        </w:numPr>
        <w:bidi w:val="0"/>
        <w:jc w:val="both"/>
        <w:rPr>
          <w:rFonts w:ascii="Lexicon" w:hAnsi="Lexicon" w:cs="Lexicon"/>
          <w:sz w:val="24"/>
          <w:szCs w:val="24"/>
          <w:lang w:bidi="ar-JO"/>
        </w:rPr>
      </w:pPr>
      <w:r w:rsidRPr="00A21C68">
        <w:rPr>
          <w:rFonts w:ascii="Lexicon" w:hAnsi="Lexicon" w:cs="Lexicon"/>
          <w:sz w:val="24"/>
          <w:szCs w:val="24"/>
        </w:rPr>
        <w:t>Swaminathan , S.,</w:t>
      </w:r>
      <w:r w:rsidRPr="00A21C68">
        <w:rPr>
          <w:rFonts w:ascii="Lexicon" w:hAnsi="Lexicon" w:cs="Lexicon"/>
          <w:b/>
          <w:bCs/>
          <w:sz w:val="24"/>
          <w:szCs w:val="24"/>
        </w:rPr>
        <w:t xml:space="preserve"> </w:t>
      </w:r>
      <w:r w:rsidRPr="00A21C68">
        <w:rPr>
          <w:rFonts w:ascii="Lexicon" w:hAnsi="Lexicon" w:cs="Lexicon"/>
          <w:sz w:val="24"/>
          <w:szCs w:val="24"/>
        </w:rPr>
        <w:t xml:space="preserve">(2004)."Customer relationship Management: its dimensions and effect on Customer outcomes, </w:t>
      </w:r>
      <w:r w:rsidRPr="00A21C68">
        <w:rPr>
          <w:rFonts w:ascii="Lexicon" w:hAnsi="Lexicon" w:cs="Lexicon"/>
          <w:b/>
          <w:bCs/>
          <w:i/>
          <w:iCs/>
          <w:sz w:val="24"/>
          <w:szCs w:val="24"/>
        </w:rPr>
        <w:t>Journal of Personal Selling &amp; Sales Mangement</w:t>
      </w:r>
      <w:r w:rsidRPr="00A21C68">
        <w:rPr>
          <w:rFonts w:ascii="Lexicon" w:hAnsi="Lexicon" w:cs="Lexicon"/>
          <w:sz w:val="24"/>
          <w:szCs w:val="24"/>
        </w:rPr>
        <w:t>,</w:t>
      </w:r>
      <w:r w:rsidRPr="00A21C68">
        <w:rPr>
          <w:rStyle w:val="3Char"/>
          <w:rFonts w:ascii="Lexicon" w:eastAsia="Calibri" w:hAnsi="Lexicon" w:cs="Lexicon"/>
          <w:color w:val="000000" w:themeColor="text1"/>
          <w:szCs w:val="24"/>
        </w:rPr>
        <w:t xml:space="preserve"> </w:t>
      </w:r>
      <w:r w:rsidRPr="00A21C68">
        <w:rPr>
          <w:rStyle w:val="apple-style-span"/>
          <w:rFonts w:ascii="Lexicon" w:hAnsi="Lexicon" w:cs="Lexicon"/>
          <w:color w:val="000000" w:themeColor="text1"/>
          <w:sz w:val="24"/>
          <w:szCs w:val="24"/>
        </w:rPr>
        <w:t>Vol. 24, No. 4</w:t>
      </w:r>
      <w:r w:rsidRPr="00A21C68">
        <w:rPr>
          <w:rFonts w:ascii="Lexicon" w:hAnsi="Lexicon" w:cs="Lexicon"/>
          <w:sz w:val="24"/>
          <w:szCs w:val="24"/>
        </w:rPr>
        <w:t xml:space="preserve">, pp. </w:t>
      </w:r>
      <w:r w:rsidRPr="00A21C68">
        <w:rPr>
          <w:rStyle w:val="apple-style-span"/>
          <w:rFonts w:ascii="Lexicon" w:hAnsi="Lexicon" w:cs="Lexicon"/>
          <w:color w:val="000000" w:themeColor="text1"/>
          <w:sz w:val="24"/>
          <w:szCs w:val="24"/>
        </w:rPr>
        <w:t>263 – 278</w:t>
      </w:r>
      <w:r w:rsidRPr="00A21C68">
        <w:rPr>
          <w:rFonts w:ascii="Lexicon" w:hAnsi="Lexicon" w:cs="Lexicon"/>
          <w:sz w:val="24"/>
          <w:szCs w:val="24"/>
          <w:lang w:bidi="ar-JO"/>
        </w:rPr>
        <w:t>.</w:t>
      </w:r>
    </w:p>
    <w:p w:rsidR="002A5400" w:rsidRPr="00A21C68" w:rsidRDefault="002A5400" w:rsidP="00A21C68">
      <w:pPr>
        <w:pStyle w:val="a3"/>
        <w:numPr>
          <w:ilvl w:val="0"/>
          <w:numId w:val="45"/>
        </w:numPr>
        <w:bidi w:val="0"/>
        <w:jc w:val="both"/>
        <w:rPr>
          <w:rFonts w:ascii="Lexicon" w:hAnsi="Lexicon" w:cs="Lexicon"/>
          <w:snapToGrid w:val="0"/>
          <w:sz w:val="24"/>
          <w:szCs w:val="24"/>
        </w:rPr>
      </w:pPr>
      <w:r w:rsidRPr="00A21C68">
        <w:rPr>
          <w:rFonts w:ascii="Lexicon" w:hAnsi="Lexicon" w:cs="Lexicon"/>
          <w:sz w:val="24"/>
          <w:szCs w:val="24"/>
        </w:rPr>
        <w:t xml:space="preserve">Tellis, Gerard J. (2008), “Important Research Questions in Technology and Innovation,” </w:t>
      </w:r>
      <w:r w:rsidRPr="00A21C68">
        <w:rPr>
          <w:rFonts w:ascii="Lexicon" w:hAnsi="Lexicon" w:cs="Lexicon"/>
          <w:i/>
          <w:sz w:val="24"/>
          <w:szCs w:val="24"/>
        </w:rPr>
        <w:t xml:space="preserve">Industrial Marketing Management, </w:t>
      </w:r>
      <w:r w:rsidRPr="00A21C68">
        <w:rPr>
          <w:rFonts w:ascii="Lexicon" w:hAnsi="Lexicon" w:cs="Lexicon"/>
          <w:sz w:val="24"/>
          <w:szCs w:val="24"/>
        </w:rPr>
        <w:t>37, 6 (August), 629-632.</w:t>
      </w:r>
    </w:p>
    <w:p w:rsidR="002A5400" w:rsidRPr="00A21C68" w:rsidRDefault="002A5400" w:rsidP="00A21C68">
      <w:pPr>
        <w:pStyle w:val="a3"/>
        <w:numPr>
          <w:ilvl w:val="0"/>
          <w:numId w:val="45"/>
        </w:numPr>
        <w:bidi w:val="0"/>
        <w:jc w:val="both"/>
        <w:rPr>
          <w:rFonts w:ascii="Lexicon" w:hAnsi="Lexicon" w:cs="Lexicon"/>
          <w:sz w:val="24"/>
          <w:szCs w:val="24"/>
          <w:rtl/>
        </w:rPr>
      </w:pPr>
      <w:r w:rsidRPr="00A21C68">
        <w:rPr>
          <w:rFonts w:ascii="Lexicon" w:hAnsi="Lexicon" w:cs="Lexicon"/>
          <w:sz w:val="24"/>
          <w:szCs w:val="24"/>
        </w:rPr>
        <w:t xml:space="preserve">Venkatraman, N., (1990). " performance implication of strategic coalignment; A methodological perspective , </w:t>
      </w:r>
      <w:r w:rsidRPr="00A21C68">
        <w:rPr>
          <w:rFonts w:ascii="Lexicon" w:hAnsi="Lexicon" w:cs="Lexicon"/>
          <w:b/>
          <w:bCs/>
          <w:i/>
          <w:iCs/>
          <w:sz w:val="24"/>
          <w:szCs w:val="24"/>
        </w:rPr>
        <w:t>journal of management studies</w:t>
      </w:r>
      <w:r w:rsidRPr="00A21C68">
        <w:rPr>
          <w:rFonts w:ascii="Lexicon" w:hAnsi="Lexicon" w:cs="Lexicon"/>
          <w:sz w:val="24"/>
          <w:szCs w:val="24"/>
        </w:rPr>
        <w:t>, Vol. 27, No. 1, pp.</w:t>
      </w:r>
      <w:r w:rsidRPr="00A21C68">
        <w:rPr>
          <w:rStyle w:val="3Char"/>
          <w:rFonts w:ascii="Lexicon" w:eastAsia="Calibri" w:hAnsi="Lexicon" w:cs="Lexicon"/>
          <w:b/>
          <w:bCs/>
          <w:color w:val="000000" w:themeColor="text1"/>
          <w:szCs w:val="24"/>
        </w:rPr>
        <w:t xml:space="preserve"> </w:t>
      </w:r>
      <w:r w:rsidRPr="00A21C68">
        <w:rPr>
          <w:rStyle w:val="3Char"/>
          <w:rFonts w:ascii="Lexicon" w:eastAsia="Calibri" w:hAnsi="Lexicon" w:cs="Lexicon"/>
          <w:color w:val="000000" w:themeColor="text1"/>
          <w:szCs w:val="24"/>
        </w:rPr>
        <w:t>19-41</w:t>
      </w:r>
      <w:r w:rsidRPr="00A21C68">
        <w:rPr>
          <w:rFonts w:ascii="Lexicon" w:hAnsi="Lexicon" w:cs="Lexicon"/>
          <w:sz w:val="24"/>
          <w:szCs w:val="24"/>
        </w:rPr>
        <w:t>.</w:t>
      </w:r>
    </w:p>
    <w:p w:rsidR="002A5400" w:rsidRPr="00A21C68" w:rsidRDefault="002A5400" w:rsidP="00A21C68">
      <w:pPr>
        <w:pStyle w:val="a3"/>
        <w:numPr>
          <w:ilvl w:val="0"/>
          <w:numId w:val="45"/>
        </w:numPr>
        <w:bidi w:val="0"/>
        <w:jc w:val="both"/>
        <w:rPr>
          <w:rFonts w:ascii="Lexicon" w:hAnsi="Lexicon" w:cs="Lexicon"/>
          <w:sz w:val="24"/>
          <w:szCs w:val="24"/>
          <w:lang w:bidi="ar-JO"/>
        </w:rPr>
      </w:pPr>
      <w:r w:rsidRPr="00A21C68">
        <w:rPr>
          <w:rFonts w:ascii="Lexicon" w:hAnsi="Lexicon" w:cs="Lexicon"/>
          <w:sz w:val="24"/>
          <w:szCs w:val="24"/>
        </w:rPr>
        <w:t>Verhoef , P.C.,( 2003). " Understanding the effect of customer relationship management efforts on customer retention and customer share developmet",</w:t>
      </w:r>
      <w:r w:rsidRPr="00A21C68">
        <w:rPr>
          <w:rFonts w:ascii="Lexicon" w:hAnsi="Lexicon" w:cs="Lexicon"/>
          <w:b/>
          <w:bCs/>
          <w:i/>
          <w:iCs/>
          <w:sz w:val="24"/>
          <w:szCs w:val="24"/>
        </w:rPr>
        <w:t>journal of marketing</w:t>
      </w:r>
      <w:r w:rsidRPr="00A21C68">
        <w:rPr>
          <w:rFonts w:ascii="Lexicon" w:hAnsi="Lexicon" w:cs="Lexicon"/>
          <w:sz w:val="24"/>
          <w:szCs w:val="24"/>
        </w:rPr>
        <w:t>, Vol. 67, No. 4,</w:t>
      </w:r>
      <w:r w:rsidRPr="00A21C68">
        <w:rPr>
          <w:rStyle w:val="apple-converted-space"/>
          <w:rFonts w:ascii="Lexicon" w:hAnsi="Lexicon" w:cs="Lexicon"/>
          <w:color w:val="000000" w:themeColor="text1"/>
          <w:sz w:val="24"/>
          <w:szCs w:val="24"/>
        </w:rPr>
        <w:t> </w:t>
      </w:r>
      <w:r w:rsidRPr="00A21C68">
        <w:rPr>
          <w:rStyle w:val="apple-style-span"/>
          <w:rFonts w:ascii="Lexicon" w:hAnsi="Lexicon" w:cs="Lexicon"/>
          <w:color w:val="000000" w:themeColor="text1"/>
          <w:sz w:val="24"/>
          <w:szCs w:val="24"/>
        </w:rPr>
        <w:t>pp. 30-45</w:t>
      </w:r>
      <w:r w:rsidRPr="00A21C68">
        <w:rPr>
          <w:rFonts w:ascii="Lexicon" w:hAnsi="Lexicon" w:cs="Lexicon"/>
          <w:sz w:val="24"/>
          <w:szCs w:val="24"/>
          <w:lang w:bidi="ar-JO"/>
        </w:rPr>
        <w:t>.</w:t>
      </w:r>
    </w:p>
    <w:p w:rsidR="002A5400" w:rsidRPr="00A21C68" w:rsidRDefault="002A5400" w:rsidP="00A21C68">
      <w:pPr>
        <w:pStyle w:val="a3"/>
        <w:numPr>
          <w:ilvl w:val="0"/>
          <w:numId w:val="45"/>
        </w:numPr>
        <w:bidi w:val="0"/>
        <w:jc w:val="both"/>
        <w:rPr>
          <w:rFonts w:ascii="Lexicon" w:hAnsi="Lexicon" w:cs="Lexicon"/>
          <w:sz w:val="24"/>
          <w:szCs w:val="24"/>
          <w:lang w:bidi="ar-JO"/>
        </w:rPr>
      </w:pPr>
      <w:r w:rsidRPr="00A21C68">
        <w:rPr>
          <w:rFonts w:ascii="Lexicon" w:hAnsi="Lexicon" w:cs="Lexicon"/>
          <w:sz w:val="24"/>
          <w:szCs w:val="24"/>
        </w:rPr>
        <w:lastRenderedPageBreak/>
        <w:t xml:space="preserve">Villanueva, Julian &amp; Dominique, M. Hanssens., (2007). "Customer Equity: Measurement, Management and Research Opportunities," </w:t>
      </w:r>
      <w:r w:rsidRPr="00A21C68">
        <w:rPr>
          <w:rFonts w:ascii="Lexicon" w:hAnsi="Lexicon" w:cs="Lexicon"/>
          <w:b/>
          <w:bCs/>
          <w:i/>
          <w:iCs/>
          <w:sz w:val="24"/>
          <w:szCs w:val="24"/>
        </w:rPr>
        <w:t>Foundations and Trends in Marketing</w:t>
      </w:r>
      <w:r w:rsidRPr="00A21C68">
        <w:rPr>
          <w:rFonts w:ascii="Lexicon" w:hAnsi="Lexicon" w:cs="Lexicon"/>
          <w:sz w:val="24"/>
          <w:szCs w:val="24"/>
        </w:rPr>
        <w:t>, Vol. 1, No. 1, pp. 1–95.</w:t>
      </w:r>
    </w:p>
    <w:p w:rsidR="002A65B3" w:rsidRPr="008054DA" w:rsidRDefault="002A65B3" w:rsidP="00C23C3E">
      <w:pPr>
        <w:spacing w:line="240" w:lineRule="auto"/>
        <w:ind w:left="282"/>
        <w:jc w:val="lowKashida"/>
        <w:rPr>
          <w:rFonts w:ascii="Lexicon" w:hAnsi="Lexicon" w:cs="Lexicon"/>
          <w:color w:val="000000"/>
          <w:sz w:val="28"/>
          <w:szCs w:val="28"/>
          <w:rtl/>
          <w:lang w:eastAsia="ar-SA" w:bidi="ar-JO"/>
        </w:rPr>
      </w:pPr>
    </w:p>
    <w:p w:rsidR="006243BC" w:rsidRPr="008054DA" w:rsidRDefault="006243BC" w:rsidP="00C23C3E">
      <w:pPr>
        <w:spacing w:line="240" w:lineRule="auto"/>
        <w:ind w:left="282"/>
        <w:jc w:val="lowKashida"/>
        <w:rPr>
          <w:rFonts w:ascii="Lexicon" w:hAnsi="Lexicon" w:cs="Lexicon"/>
          <w:color w:val="000000"/>
          <w:sz w:val="28"/>
          <w:szCs w:val="28"/>
          <w:rtl/>
          <w:lang w:eastAsia="ar-SA" w:bidi="ar-JO"/>
        </w:rPr>
      </w:pPr>
    </w:p>
    <w:p w:rsidR="006243BC" w:rsidRPr="008054DA" w:rsidRDefault="006243BC" w:rsidP="00C23C3E">
      <w:pPr>
        <w:spacing w:line="240" w:lineRule="auto"/>
        <w:ind w:left="282"/>
        <w:jc w:val="lowKashida"/>
        <w:rPr>
          <w:rFonts w:ascii="Lexicon" w:hAnsi="Lexicon" w:cs="Lexicon"/>
          <w:color w:val="000000"/>
          <w:sz w:val="28"/>
          <w:szCs w:val="28"/>
          <w:rtl/>
          <w:lang w:eastAsia="ar-SA" w:bidi="ar-JO"/>
        </w:rPr>
      </w:pPr>
    </w:p>
    <w:p w:rsidR="006243BC" w:rsidRPr="008054DA" w:rsidRDefault="006243BC" w:rsidP="00C23C3E">
      <w:pPr>
        <w:spacing w:line="240" w:lineRule="auto"/>
        <w:ind w:left="282"/>
        <w:jc w:val="lowKashida"/>
        <w:rPr>
          <w:rFonts w:ascii="Lexicon" w:hAnsi="Lexicon" w:cs="Lexicon"/>
          <w:color w:val="000000"/>
          <w:sz w:val="28"/>
          <w:szCs w:val="28"/>
          <w:rtl/>
          <w:lang w:eastAsia="ar-SA" w:bidi="ar-JO"/>
        </w:rPr>
      </w:pPr>
    </w:p>
    <w:p w:rsidR="006243BC" w:rsidRPr="008054DA" w:rsidRDefault="006243BC" w:rsidP="00C23C3E">
      <w:pPr>
        <w:spacing w:line="240" w:lineRule="auto"/>
        <w:ind w:left="282"/>
        <w:jc w:val="lowKashida"/>
        <w:rPr>
          <w:rFonts w:ascii="Lexicon" w:hAnsi="Lexicon" w:cs="Lexicon"/>
          <w:color w:val="000000"/>
          <w:sz w:val="28"/>
          <w:szCs w:val="28"/>
          <w:rtl/>
          <w:lang w:eastAsia="ar-SA" w:bidi="ar-JO"/>
        </w:rPr>
      </w:pPr>
    </w:p>
    <w:p w:rsidR="006243BC" w:rsidRPr="008054DA" w:rsidRDefault="006243BC" w:rsidP="00C23C3E">
      <w:pPr>
        <w:spacing w:line="240" w:lineRule="auto"/>
        <w:ind w:left="282"/>
        <w:jc w:val="lowKashida"/>
        <w:rPr>
          <w:rFonts w:ascii="Lexicon" w:hAnsi="Lexicon" w:cs="Lexicon"/>
          <w:color w:val="000000"/>
          <w:sz w:val="28"/>
          <w:szCs w:val="28"/>
          <w:rtl/>
          <w:lang w:eastAsia="ar-SA" w:bidi="ar-JO"/>
        </w:rPr>
      </w:pPr>
    </w:p>
    <w:p w:rsidR="006243BC" w:rsidRPr="008054DA" w:rsidRDefault="006243BC" w:rsidP="00C23C3E">
      <w:pPr>
        <w:spacing w:line="240" w:lineRule="auto"/>
        <w:ind w:left="282"/>
        <w:jc w:val="lowKashida"/>
        <w:rPr>
          <w:rFonts w:ascii="Lexicon" w:hAnsi="Lexicon" w:cs="Lexicon"/>
          <w:color w:val="000000"/>
          <w:sz w:val="28"/>
          <w:szCs w:val="28"/>
          <w:rtl/>
          <w:lang w:eastAsia="ar-SA" w:bidi="ar-JO"/>
        </w:rPr>
      </w:pPr>
    </w:p>
    <w:p w:rsidR="006243BC" w:rsidRPr="008054DA" w:rsidRDefault="006243BC" w:rsidP="00C23C3E">
      <w:pPr>
        <w:spacing w:line="240" w:lineRule="auto"/>
        <w:ind w:left="282"/>
        <w:jc w:val="lowKashida"/>
        <w:rPr>
          <w:rFonts w:ascii="Lexicon" w:hAnsi="Lexicon" w:cs="Lexicon"/>
          <w:color w:val="000000"/>
          <w:sz w:val="28"/>
          <w:szCs w:val="28"/>
          <w:rtl/>
          <w:lang w:eastAsia="ar-SA" w:bidi="ar-JO"/>
        </w:rPr>
      </w:pPr>
    </w:p>
    <w:p w:rsidR="006243BC" w:rsidRPr="008054DA" w:rsidRDefault="006243BC" w:rsidP="00C23C3E">
      <w:pPr>
        <w:spacing w:line="240" w:lineRule="auto"/>
        <w:ind w:left="282"/>
        <w:jc w:val="lowKashida"/>
        <w:rPr>
          <w:rFonts w:ascii="Lexicon" w:hAnsi="Lexicon" w:cs="Lexicon"/>
          <w:color w:val="000000"/>
          <w:sz w:val="28"/>
          <w:szCs w:val="28"/>
          <w:rtl/>
          <w:lang w:eastAsia="ar-SA" w:bidi="ar-JO"/>
        </w:rPr>
      </w:pPr>
    </w:p>
    <w:p w:rsidR="0083577F" w:rsidRPr="008054DA" w:rsidRDefault="0083577F" w:rsidP="00C23C3E">
      <w:pPr>
        <w:spacing w:line="240" w:lineRule="auto"/>
        <w:ind w:left="282"/>
        <w:jc w:val="lowKashida"/>
        <w:rPr>
          <w:rFonts w:ascii="Lexicon" w:hAnsi="Lexicon" w:cs="Lexicon"/>
          <w:color w:val="000000"/>
          <w:sz w:val="28"/>
          <w:szCs w:val="28"/>
          <w:rtl/>
          <w:lang w:eastAsia="ar-SA" w:bidi="ar-JO"/>
        </w:rPr>
      </w:pPr>
    </w:p>
    <w:p w:rsidR="0083577F" w:rsidRPr="008054DA" w:rsidRDefault="0083577F" w:rsidP="00C23C3E">
      <w:pPr>
        <w:spacing w:line="240" w:lineRule="auto"/>
        <w:ind w:left="282"/>
        <w:jc w:val="lowKashida"/>
        <w:rPr>
          <w:rFonts w:ascii="Lexicon" w:hAnsi="Lexicon" w:cs="Lexicon"/>
          <w:color w:val="000000"/>
          <w:sz w:val="28"/>
          <w:szCs w:val="28"/>
          <w:rtl/>
          <w:lang w:eastAsia="ar-SA" w:bidi="ar-JO"/>
        </w:rPr>
      </w:pPr>
    </w:p>
    <w:p w:rsidR="0083577F" w:rsidRPr="008054DA" w:rsidRDefault="0083577F" w:rsidP="00C23C3E">
      <w:pPr>
        <w:spacing w:line="240" w:lineRule="auto"/>
        <w:ind w:left="282"/>
        <w:jc w:val="lowKashida"/>
        <w:rPr>
          <w:rFonts w:ascii="Lexicon" w:hAnsi="Lexicon" w:cs="Lexicon"/>
          <w:color w:val="000000"/>
          <w:sz w:val="28"/>
          <w:szCs w:val="28"/>
          <w:rtl/>
          <w:lang w:eastAsia="ar-SA" w:bidi="ar-JO"/>
        </w:rPr>
      </w:pPr>
    </w:p>
    <w:p w:rsidR="0083577F" w:rsidRPr="008054DA" w:rsidRDefault="0083577F" w:rsidP="00C23C3E">
      <w:pPr>
        <w:spacing w:line="240" w:lineRule="auto"/>
        <w:ind w:left="282"/>
        <w:jc w:val="lowKashida"/>
        <w:rPr>
          <w:rFonts w:ascii="Lexicon" w:hAnsi="Lexicon" w:cs="Lexicon"/>
          <w:color w:val="000000"/>
          <w:sz w:val="28"/>
          <w:szCs w:val="28"/>
          <w:rtl/>
          <w:lang w:eastAsia="ar-SA" w:bidi="ar-JO"/>
        </w:rPr>
      </w:pPr>
    </w:p>
    <w:p w:rsidR="0083577F" w:rsidRPr="008054DA" w:rsidRDefault="0083577F" w:rsidP="00C23C3E">
      <w:pPr>
        <w:spacing w:line="240" w:lineRule="auto"/>
        <w:ind w:left="282"/>
        <w:jc w:val="lowKashida"/>
        <w:rPr>
          <w:rFonts w:ascii="Lexicon" w:hAnsi="Lexicon" w:cs="Lexicon"/>
          <w:color w:val="000000"/>
          <w:sz w:val="28"/>
          <w:szCs w:val="28"/>
          <w:rtl/>
          <w:lang w:eastAsia="ar-SA" w:bidi="ar-JO"/>
        </w:rPr>
      </w:pPr>
    </w:p>
    <w:p w:rsidR="0083577F" w:rsidRPr="008054DA" w:rsidRDefault="0083577F" w:rsidP="00C23C3E">
      <w:pPr>
        <w:spacing w:line="240" w:lineRule="auto"/>
        <w:ind w:left="282"/>
        <w:jc w:val="lowKashida"/>
        <w:rPr>
          <w:rFonts w:ascii="Lexicon" w:hAnsi="Lexicon" w:cs="Lexicon"/>
          <w:color w:val="000000"/>
          <w:sz w:val="28"/>
          <w:szCs w:val="28"/>
          <w:rtl/>
          <w:lang w:eastAsia="ar-SA" w:bidi="ar-JO"/>
        </w:rPr>
      </w:pPr>
    </w:p>
    <w:p w:rsidR="0083577F" w:rsidRPr="008054DA" w:rsidRDefault="0083577F" w:rsidP="00C23C3E">
      <w:pPr>
        <w:spacing w:line="240" w:lineRule="auto"/>
        <w:ind w:left="282"/>
        <w:jc w:val="lowKashida"/>
        <w:rPr>
          <w:rFonts w:ascii="Lexicon" w:hAnsi="Lexicon" w:cs="Lexicon"/>
          <w:color w:val="000000"/>
          <w:sz w:val="28"/>
          <w:szCs w:val="28"/>
          <w:rtl/>
          <w:lang w:eastAsia="ar-SA" w:bidi="ar-JO"/>
        </w:rPr>
      </w:pPr>
    </w:p>
    <w:p w:rsidR="0083577F" w:rsidRPr="008054DA" w:rsidRDefault="0083577F" w:rsidP="00C23C3E">
      <w:pPr>
        <w:spacing w:line="240" w:lineRule="auto"/>
        <w:ind w:left="282"/>
        <w:jc w:val="lowKashida"/>
        <w:rPr>
          <w:rFonts w:ascii="Lexicon" w:hAnsi="Lexicon" w:cs="Lexicon"/>
          <w:color w:val="000000"/>
          <w:sz w:val="28"/>
          <w:szCs w:val="28"/>
          <w:rtl/>
          <w:lang w:eastAsia="ar-SA" w:bidi="ar-JO"/>
        </w:rPr>
      </w:pPr>
    </w:p>
    <w:p w:rsidR="0083577F" w:rsidRPr="008054DA" w:rsidRDefault="0083577F" w:rsidP="00C23C3E">
      <w:pPr>
        <w:spacing w:line="240" w:lineRule="auto"/>
        <w:ind w:left="282"/>
        <w:jc w:val="lowKashida"/>
        <w:rPr>
          <w:rFonts w:ascii="Lexicon" w:hAnsi="Lexicon" w:cs="Lexicon"/>
          <w:color w:val="000000"/>
          <w:sz w:val="28"/>
          <w:szCs w:val="28"/>
          <w:rtl/>
          <w:lang w:eastAsia="ar-SA" w:bidi="ar-JO"/>
        </w:rPr>
      </w:pPr>
    </w:p>
    <w:p w:rsidR="006243BC" w:rsidRPr="008054DA" w:rsidRDefault="008054DA" w:rsidP="00C23C3E">
      <w:pPr>
        <w:spacing w:line="240" w:lineRule="auto"/>
        <w:ind w:left="282"/>
        <w:jc w:val="center"/>
        <w:rPr>
          <w:rFonts w:ascii="Lexicon" w:hAnsi="Lexicon" w:cs="Lexicon"/>
          <w:sz w:val="28"/>
          <w:szCs w:val="28"/>
          <w:rtl/>
          <w:lang w:bidi="ar-IQ"/>
        </w:rPr>
      </w:pPr>
      <w:r w:rsidRPr="008054DA">
        <w:rPr>
          <w:rFonts w:ascii="Lexicon" w:hAnsi="Lexicon" w:cs="Lexicon"/>
          <w:noProof/>
          <w:sz w:val="28"/>
          <w:szCs w:val="28"/>
        </w:rPr>
        <w:lastRenderedPageBreak/>
        <w:drawing>
          <wp:inline distT="0" distB="0" distL="0" distR="0" wp14:anchorId="26A9008D" wp14:editId="3C86E76E">
            <wp:extent cx="3570051" cy="4970834"/>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8466" t="19920" r="51444" b="7968"/>
                    <a:stretch/>
                  </pic:blipFill>
                  <pic:spPr bwMode="auto">
                    <a:xfrm>
                      <a:off x="0" y="0"/>
                      <a:ext cx="3573853" cy="4976128"/>
                    </a:xfrm>
                    <a:prstGeom prst="rect">
                      <a:avLst/>
                    </a:prstGeom>
                    <a:ln>
                      <a:noFill/>
                    </a:ln>
                    <a:extLst>
                      <a:ext uri="{53640926-AAD7-44D8-BBD7-CCE9431645EC}">
                        <a14:shadowObscured xmlns:a14="http://schemas.microsoft.com/office/drawing/2010/main"/>
                      </a:ext>
                    </a:extLst>
                  </pic:spPr>
                </pic:pic>
              </a:graphicData>
            </a:graphic>
          </wp:inline>
        </w:drawing>
      </w:r>
    </w:p>
    <w:p w:rsidR="006243BC" w:rsidRPr="008054DA" w:rsidRDefault="006243BC" w:rsidP="00C23C3E">
      <w:pPr>
        <w:spacing w:line="240" w:lineRule="auto"/>
        <w:ind w:left="282"/>
        <w:rPr>
          <w:rFonts w:ascii="Lexicon" w:hAnsi="Lexicon" w:cs="Lexicon"/>
          <w:sz w:val="28"/>
          <w:szCs w:val="28"/>
          <w:lang w:bidi="ar-JO"/>
        </w:rPr>
      </w:pPr>
    </w:p>
    <w:p w:rsidR="006243BC" w:rsidRPr="008054DA" w:rsidRDefault="006243BC" w:rsidP="00C23C3E">
      <w:pPr>
        <w:spacing w:line="240" w:lineRule="auto"/>
        <w:ind w:left="282"/>
        <w:rPr>
          <w:rFonts w:ascii="Lexicon" w:hAnsi="Lexicon" w:cs="Lexicon"/>
          <w:sz w:val="28"/>
          <w:szCs w:val="28"/>
          <w:lang w:bidi="ar-JO"/>
        </w:rPr>
      </w:pPr>
    </w:p>
    <w:p w:rsidR="006243BC" w:rsidRPr="008054DA" w:rsidRDefault="006243BC" w:rsidP="00C23C3E">
      <w:pPr>
        <w:spacing w:line="240" w:lineRule="auto"/>
        <w:ind w:left="282"/>
        <w:rPr>
          <w:rFonts w:ascii="Lexicon" w:hAnsi="Lexicon" w:cs="Lexicon"/>
          <w:sz w:val="28"/>
          <w:szCs w:val="28"/>
          <w:lang w:bidi="ar-JO"/>
        </w:rPr>
      </w:pPr>
    </w:p>
    <w:p w:rsidR="008054DA" w:rsidRPr="008054DA" w:rsidRDefault="008054DA" w:rsidP="00C23C3E">
      <w:pPr>
        <w:spacing w:line="240" w:lineRule="auto"/>
        <w:ind w:left="282"/>
        <w:rPr>
          <w:rFonts w:ascii="Lexicon" w:hAnsi="Lexicon" w:cs="Lexicon"/>
          <w:sz w:val="28"/>
          <w:szCs w:val="28"/>
          <w:rtl/>
          <w:lang w:bidi="ar-IQ"/>
        </w:rPr>
      </w:pPr>
    </w:p>
    <w:p w:rsidR="008054DA" w:rsidRPr="008054DA" w:rsidRDefault="008054DA" w:rsidP="00C23C3E">
      <w:pPr>
        <w:spacing w:line="240" w:lineRule="auto"/>
        <w:ind w:left="282"/>
        <w:rPr>
          <w:rFonts w:ascii="Lexicon" w:hAnsi="Lexicon" w:cs="Lexicon"/>
          <w:sz w:val="28"/>
          <w:szCs w:val="28"/>
          <w:rtl/>
        </w:rPr>
      </w:pPr>
    </w:p>
    <w:p w:rsidR="008054DA" w:rsidRPr="008054DA" w:rsidRDefault="008054DA" w:rsidP="00C23C3E">
      <w:pPr>
        <w:spacing w:line="240" w:lineRule="auto"/>
        <w:ind w:left="282"/>
        <w:rPr>
          <w:rFonts w:ascii="Lexicon" w:hAnsi="Lexicon" w:cs="Lexicon"/>
          <w:sz w:val="28"/>
          <w:szCs w:val="28"/>
          <w:rtl/>
        </w:rPr>
      </w:pPr>
    </w:p>
    <w:p w:rsidR="008054DA" w:rsidRPr="008054DA" w:rsidRDefault="008054DA" w:rsidP="00C23C3E">
      <w:pPr>
        <w:spacing w:line="240" w:lineRule="auto"/>
        <w:ind w:left="282"/>
        <w:rPr>
          <w:rFonts w:ascii="Lexicon" w:hAnsi="Lexicon" w:cs="Lexicon"/>
          <w:sz w:val="28"/>
          <w:szCs w:val="28"/>
          <w:rtl/>
        </w:rPr>
      </w:pPr>
    </w:p>
    <w:p w:rsidR="008054DA" w:rsidRPr="008054DA" w:rsidRDefault="008054DA" w:rsidP="00C23C3E">
      <w:pPr>
        <w:spacing w:line="240" w:lineRule="auto"/>
        <w:ind w:left="282"/>
        <w:rPr>
          <w:rFonts w:ascii="Lexicon" w:hAnsi="Lexicon" w:cs="Lexicon"/>
          <w:sz w:val="28"/>
          <w:szCs w:val="28"/>
          <w:rtl/>
        </w:rPr>
      </w:pPr>
    </w:p>
    <w:p w:rsidR="008054DA" w:rsidRPr="008054DA" w:rsidRDefault="008054DA" w:rsidP="00C23C3E">
      <w:pPr>
        <w:spacing w:line="240" w:lineRule="auto"/>
        <w:ind w:left="282"/>
        <w:rPr>
          <w:rFonts w:ascii="Lexicon" w:hAnsi="Lexicon" w:cs="Lexicon"/>
          <w:sz w:val="28"/>
          <w:szCs w:val="28"/>
          <w:rtl/>
        </w:rPr>
      </w:pPr>
    </w:p>
    <w:p w:rsidR="008054DA" w:rsidRPr="008054DA" w:rsidRDefault="008054DA" w:rsidP="00C23C3E">
      <w:pPr>
        <w:spacing w:line="240" w:lineRule="auto"/>
        <w:ind w:left="282"/>
        <w:rPr>
          <w:rFonts w:ascii="Lexicon" w:hAnsi="Lexicon" w:cs="Lexicon"/>
          <w:sz w:val="28"/>
          <w:szCs w:val="28"/>
          <w:rtl/>
        </w:rPr>
      </w:pPr>
    </w:p>
    <w:p w:rsidR="008054DA" w:rsidRPr="008054DA" w:rsidRDefault="008054DA" w:rsidP="00C23C3E">
      <w:pPr>
        <w:spacing w:line="240" w:lineRule="auto"/>
        <w:ind w:left="282"/>
        <w:rPr>
          <w:rFonts w:ascii="Lexicon" w:hAnsi="Lexicon" w:cs="Lexicon"/>
          <w:sz w:val="28"/>
          <w:szCs w:val="28"/>
          <w:rtl/>
        </w:rPr>
      </w:pPr>
    </w:p>
    <w:p w:rsidR="008054DA" w:rsidRPr="008054DA" w:rsidRDefault="008054DA" w:rsidP="00C23C3E">
      <w:pPr>
        <w:spacing w:line="240" w:lineRule="auto"/>
        <w:ind w:left="282"/>
        <w:jc w:val="center"/>
        <w:rPr>
          <w:rFonts w:ascii="Lexicon" w:hAnsi="Lexicon" w:cs="Lexicon"/>
          <w:color w:val="000000"/>
          <w:sz w:val="28"/>
          <w:szCs w:val="28"/>
          <w:rtl/>
          <w:lang w:eastAsia="ar-SA" w:bidi="ar-JO"/>
        </w:rPr>
      </w:pPr>
      <w:r w:rsidRPr="008054DA">
        <w:rPr>
          <w:rFonts w:ascii="Lexicon" w:hAnsi="Lexicon" w:cs="Lexicon"/>
          <w:noProof/>
          <w:sz w:val="28"/>
          <w:szCs w:val="28"/>
        </w:rPr>
        <w:drawing>
          <wp:inline distT="0" distB="0" distL="0" distR="0" wp14:anchorId="1E69485F" wp14:editId="480A1D15">
            <wp:extent cx="4687974" cy="4990289"/>
            <wp:effectExtent l="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51579" t="20874" r="15958" b="11650"/>
                    <a:stretch/>
                  </pic:blipFill>
                  <pic:spPr bwMode="auto">
                    <a:xfrm>
                      <a:off x="0" y="0"/>
                      <a:ext cx="4690402" cy="4992874"/>
                    </a:xfrm>
                    <a:prstGeom prst="rect">
                      <a:avLst/>
                    </a:prstGeom>
                    <a:ln>
                      <a:noFill/>
                    </a:ln>
                    <a:extLst>
                      <a:ext uri="{53640926-AAD7-44D8-BBD7-CCE9431645EC}">
                        <a14:shadowObscured xmlns:a14="http://schemas.microsoft.com/office/drawing/2010/main"/>
                      </a:ext>
                    </a:extLst>
                  </pic:spPr>
                </pic:pic>
              </a:graphicData>
            </a:graphic>
          </wp:inline>
        </w:drawing>
      </w:r>
    </w:p>
    <w:p w:rsidR="008054DA" w:rsidRPr="008054DA" w:rsidRDefault="008054DA" w:rsidP="00C23C3E">
      <w:pPr>
        <w:spacing w:line="240" w:lineRule="auto"/>
        <w:ind w:left="282"/>
        <w:rPr>
          <w:rFonts w:ascii="Lexicon" w:hAnsi="Lexicon" w:cs="Lexicon"/>
          <w:sz w:val="28"/>
          <w:szCs w:val="28"/>
          <w:rtl/>
          <w:lang w:eastAsia="ar-SA" w:bidi="ar-JO"/>
        </w:rPr>
      </w:pPr>
    </w:p>
    <w:p w:rsidR="008054DA" w:rsidRPr="008054DA" w:rsidRDefault="008054DA" w:rsidP="00C23C3E">
      <w:pPr>
        <w:tabs>
          <w:tab w:val="left" w:pos="6112"/>
        </w:tabs>
        <w:spacing w:line="240" w:lineRule="auto"/>
        <w:ind w:left="282"/>
        <w:jc w:val="center"/>
        <w:rPr>
          <w:rFonts w:ascii="Lexicon" w:hAnsi="Lexicon" w:cs="Lexicon"/>
          <w:sz w:val="28"/>
          <w:szCs w:val="28"/>
          <w:rtl/>
          <w:lang w:eastAsia="ar-SA" w:bidi="ar-JO"/>
        </w:rPr>
      </w:pPr>
      <w:r w:rsidRPr="008054DA">
        <w:rPr>
          <w:rFonts w:ascii="Lexicon" w:hAnsi="Lexicon" w:cs="Lexicon"/>
          <w:noProof/>
          <w:sz w:val="28"/>
          <w:szCs w:val="28"/>
        </w:rPr>
        <w:lastRenderedPageBreak/>
        <w:drawing>
          <wp:inline distT="0" distB="0" distL="0" distR="0" wp14:anchorId="470A8DCA" wp14:editId="7AEE4C15">
            <wp:extent cx="3774332" cy="4640094"/>
            <wp:effectExtent l="0" t="0" r="0"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4867" t="20874" r="52669" b="7768"/>
                    <a:stretch/>
                  </pic:blipFill>
                  <pic:spPr bwMode="auto">
                    <a:xfrm>
                      <a:off x="0" y="0"/>
                      <a:ext cx="3782471" cy="4650100"/>
                    </a:xfrm>
                    <a:prstGeom prst="rect">
                      <a:avLst/>
                    </a:prstGeom>
                    <a:ln>
                      <a:noFill/>
                    </a:ln>
                    <a:extLst>
                      <a:ext uri="{53640926-AAD7-44D8-BBD7-CCE9431645EC}">
                        <a14:shadowObscured xmlns:a14="http://schemas.microsoft.com/office/drawing/2010/main"/>
                      </a:ext>
                    </a:extLst>
                  </pic:spPr>
                </pic:pic>
              </a:graphicData>
            </a:graphic>
          </wp:inline>
        </w:drawing>
      </w:r>
    </w:p>
    <w:p w:rsidR="008054DA" w:rsidRPr="008054DA" w:rsidRDefault="008054DA" w:rsidP="00C23C3E">
      <w:pPr>
        <w:spacing w:line="240" w:lineRule="auto"/>
        <w:ind w:left="282"/>
        <w:rPr>
          <w:rFonts w:ascii="Lexicon" w:hAnsi="Lexicon" w:cs="Lexicon"/>
          <w:sz w:val="28"/>
          <w:szCs w:val="28"/>
          <w:rtl/>
          <w:lang w:eastAsia="ar-SA" w:bidi="ar-JO"/>
        </w:rPr>
      </w:pPr>
    </w:p>
    <w:p w:rsidR="008054DA" w:rsidRPr="008054DA" w:rsidRDefault="008054DA" w:rsidP="00C23C3E">
      <w:pPr>
        <w:spacing w:line="240" w:lineRule="auto"/>
        <w:ind w:left="282"/>
        <w:rPr>
          <w:rFonts w:ascii="Lexicon" w:hAnsi="Lexicon" w:cs="Lexicon"/>
          <w:sz w:val="28"/>
          <w:szCs w:val="28"/>
          <w:rtl/>
          <w:lang w:eastAsia="ar-SA" w:bidi="ar-JO"/>
        </w:rPr>
      </w:pPr>
    </w:p>
    <w:p w:rsidR="008054DA" w:rsidRPr="008054DA" w:rsidRDefault="008054DA" w:rsidP="00C23C3E">
      <w:pPr>
        <w:spacing w:line="240" w:lineRule="auto"/>
        <w:ind w:left="282" w:firstLine="720"/>
        <w:rPr>
          <w:rFonts w:ascii="Lexicon" w:hAnsi="Lexicon" w:cs="Lexicon"/>
          <w:sz w:val="28"/>
          <w:szCs w:val="28"/>
          <w:rtl/>
          <w:lang w:eastAsia="ar-SA" w:bidi="ar-IQ"/>
        </w:rPr>
      </w:pPr>
    </w:p>
    <w:p w:rsidR="008054DA" w:rsidRPr="008054DA" w:rsidRDefault="008054DA" w:rsidP="00C23C3E">
      <w:pPr>
        <w:spacing w:line="240" w:lineRule="auto"/>
        <w:ind w:left="282" w:firstLine="720"/>
        <w:rPr>
          <w:rFonts w:ascii="Lexicon" w:hAnsi="Lexicon" w:cs="Lexicon"/>
          <w:sz w:val="28"/>
          <w:szCs w:val="28"/>
          <w:rtl/>
          <w:lang w:eastAsia="ar-SA" w:bidi="ar-IQ"/>
        </w:rPr>
      </w:pPr>
    </w:p>
    <w:p w:rsidR="008054DA" w:rsidRPr="008054DA" w:rsidRDefault="008054DA" w:rsidP="00C23C3E">
      <w:pPr>
        <w:spacing w:line="240" w:lineRule="auto"/>
        <w:ind w:left="282" w:firstLine="720"/>
        <w:rPr>
          <w:rFonts w:ascii="Lexicon" w:hAnsi="Lexicon" w:cs="Lexicon"/>
          <w:sz w:val="28"/>
          <w:szCs w:val="28"/>
          <w:rtl/>
          <w:lang w:eastAsia="ar-SA" w:bidi="ar-IQ"/>
        </w:rPr>
      </w:pPr>
    </w:p>
    <w:p w:rsidR="008054DA" w:rsidRPr="008054DA" w:rsidRDefault="008054DA" w:rsidP="00C23C3E">
      <w:pPr>
        <w:spacing w:line="240" w:lineRule="auto"/>
        <w:ind w:left="282" w:firstLine="720"/>
        <w:rPr>
          <w:rFonts w:ascii="Lexicon" w:hAnsi="Lexicon" w:cs="Lexicon"/>
          <w:sz w:val="28"/>
          <w:szCs w:val="28"/>
          <w:rtl/>
          <w:lang w:eastAsia="ar-SA" w:bidi="ar-IQ"/>
        </w:rPr>
      </w:pPr>
    </w:p>
    <w:p w:rsidR="008054DA" w:rsidRPr="008054DA" w:rsidRDefault="008054DA" w:rsidP="00C23C3E">
      <w:pPr>
        <w:spacing w:line="240" w:lineRule="auto"/>
        <w:ind w:left="282" w:firstLine="720"/>
        <w:rPr>
          <w:rFonts w:ascii="Lexicon" w:hAnsi="Lexicon" w:cs="Lexicon"/>
          <w:sz w:val="28"/>
          <w:szCs w:val="28"/>
          <w:rtl/>
          <w:lang w:eastAsia="ar-SA" w:bidi="ar-IQ"/>
        </w:rPr>
      </w:pPr>
    </w:p>
    <w:p w:rsidR="008054DA" w:rsidRPr="008054DA" w:rsidRDefault="008054DA" w:rsidP="00C23C3E">
      <w:pPr>
        <w:spacing w:line="240" w:lineRule="auto"/>
        <w:ind w:left="282" w:firstLine="720"/>
        <w:rPr>
          <w:rFonts w:ascii="Lexicon" w:hAnsi="Lexicon" w:cs="Lexicon"/>
          <w:sz w:val="28"/>
          <w:szCs w:val="28"/>
          <w:rtl/>
          <w:lang w:eastAsia="ar-SA" w:bidi="ar-IQ"/>
        </w:rPr>
      </w:pPr>
    </w:p>
    <w:p w:rsidR="008054DA" w:rsidRPr="008054DA" w:rsidRDefault="008054DA" w:rsidP="00C23C3E">
      <w:pPr>
        <w:spacing w:line="240" w:lineRule="auto"/>
        <w:ind w:left="282" w:firstLine="720"/>
        <w:rPr>
          <w:rFonts w:ascii="Lexicon" w:hAnsi="Lexicon" w:cs="Lexicon"/>
          <w:sz w:val="28"/>
          <w:szCs w:val="28"/>
          <w:rtl/>
          <w:lang w:eastAsia="ar-SA" w:bidi="ar-IQ"/>
        </w:rPr>
      </w:pPr>
    </w:p>
    <w:p w:rsidR="008054DA" w:rsidRPr="008054DA" w:rsidRDefault="008054DA" w:rsidP="00C23C3E">
      <w:pPr>
        <w:spacing w:line="240" w:lineRule="auto"/>
        <w:ind w:left="282" w:firstLine="720"/>
        <w:rPr>
          <w:rFonts w:ascii="Lexicon" w:hAnsi="Lexicon" w:cs="Lexicon"/>
          <w:sz w:val="28"/>
          <w:szCs w:val="28"/>
          <w:rtl/>
          <w:lang w:eastAsia="ar-SA" w:bidi="ar-IQ"/>
        </w:rPr>
      </w:pPr>
    </w:p>
    <w:p w:rsidR="008054DA" w:rsidRPr="008054DA" w:rsidRDefault="008054DA" w:rsidP="00C23C3E">
      <w:pPr>
        <w:spacing w:line="240" w:lineRule="auto"/>
        <w:ind w:left="282" w:firstLine="720"/>
        <w:rPr>
          <w:rFonts w:ascii="Lexicon" w:hAnsi="Lexicon" w:cs="Lexicon"/>
          <w:sz w:val="28"/>
          <w:szCs w:val="28"/>
          <w:rtl/>
          <w:lang w:eastAsia="ar-SA" w:bidi="ar-IQ"/>
        </w:rPr>
      </w:pPr>
    </w:p>
    <w:p w:rsidR="008054DA" w:rsidRPr="008054DA" w:rsidRDefault="008054DA" w:rsidP="00C23C3E">
      <w:pPr>
        <w:spacing w:line="240" w:lineRule="auto"/>
        <w:ind w:left="282" w:firstLine="720"/>
        <w:jc w:val="center"/>
        <w:rPr>
          <w:rFonts w:ascii="Lexicon" w:hAnsi="Lexicon" w:cs="Lexicon"/>
          <w:sz w:val="28"/>
          <w:szCs w:val="28"/>
          <w:rtl/>
          <w:lang w:eastAsia="ar-SA" w:bidi="ar-IQ"/>
        </w:rPr>
      </w:pPr>
      <w:r w:rsidRPr="008054DA">
        <w:rPr>
          <w:rFonts w:ascii="Lexicon" w:hAnsi="Lexicon" w:cs="Lexicon"/>
          <w:noProof/>
          <w:sz w:val="28"/>
          <w:szCs w:val="28"/>
        </w:rPr>
        <w:lastRenderedPageBreak/>
        <w:drawing>
          <wp:inline distT="0" distB="0" distL="0" distR="0" wp14:anchorId="22E9A955" wp14:editId="7911E456">
            <wp:extent cx="4066162" cy="4669276"/>
            <wp:effectExtent l="0" t="0" r="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51274" t="20874" r="15655" b="7766"/>
                    <a:stretch/>
                  </pic:blipFill>
                  <pic:spPr bwMode="auto">
                    <a:xfrm>
                      <a:off x="0" y="0"/>
                      <a:ext cx="4077465" cy="4682256"/>
                    </a:xfrm>
                    <a:prstGeom prst="rect">
                      <a:avLst/>
                    </a:prstGeom>
                    <a:ln>
                      <a:noFill/>
                    </a:ln>
                    <a:extLst>
                      <a:ext uri="{53640926-AAD7-44D8-BBD7-CCE9431645EC}">
                        <a14:shadowObscured xmlns:a14="http://schemas.microsoft.com/office/drawing/2010/main"/>
                      </a:ext>
                    </a:extLst>
                  </pic:spPr>
                </pic:pic>
              </a:graphicData>
            </a:graphic>
          </wp:inline>
        </w:drawing>
      </w:r>
    </w:p>
    <w:p w:rsidR="008054DA" w:rsidRPr="008054DA" w:rsidRDefault="008054DA" w:rsidP="00C23C3E">
      <w:pPr>
        <w:spacing w:line="240" w:lineRule="auto"/>
        <w:ind w:left="282"/>
        <w:rPr>
          <w:rFonts w:ascii="Lexicon" w:hAnsi="Lexicon" w:cs="Lexicon"/>
          <w:sz w:val="28"/>
          <w:szCs w:val="28"/>
          <w:rtl/>
          <w:lang w:eastAsia="ar-SA" w:bidi="ar-IQ"/>
        </w:rPr>
      </w:pPr>
    </w:p>
    <w:p w:rsidR="008054DA" w:rsidRPr="008054DA" w:rsidRDefault="008054DA" w:rsidP="00C23C3E">
      <w:pPr>
        <w:spacing w:line="240" w:lineRule="auto"/>
        <w:ind w:left="282"/>
        <w:rPr>
          <w:rFonts w:ascii="Lexicon" w:hAnsi="Lexicon" w:cs="Lexicon"/>
          <w:sz w:val="28"/>
          <w:szCs w:val="28"/>
          <w:rtl/>
          <w:lang w:eastAsia="ar-SA" w:bidi="ar-IQ"/>
        </w:rPr>
      </w:pPr>
    </w:p>
    <w:p w:rsidR="008054DA" w:rsidRPr="008054DA" w:rsidRDefault="008054DA" w:rsidP="00C23C3E">
      <w:pPr>
        <w:spacing w:line="240" w:lineRule="auto"/>
        <w:ind w:left="282"/>
        <w:jc w:val="center"/>
        <w:rPr>
          <w:rFonts w:ascii="Lexicon" w:hAnsi="Lexicon" w:cs="Lexicon"/>
          <w:sz w:val="28"/>
          <w:szCs w:val="28"/>
          <w:rtl/>
          <w:lang w:eastAsia="ar-SA" w:bidi="ar-IQ"/>
        </w:rPr>
      </w:pPr>
      <w:r w:rsidRPr="008054DA">
        <w:rPr>
          <w:rFonts w:ascii="Lexicon" w:hAnsi="Lexicon" w:cs="Lexicon"/>
          <w:noProof/>
          <w:sz w:val="28"/>
          <w:szCs w:val="28"/>
        </w:rPr>
        <w:lastRenderedPageBreak/>
        <w:drawing>
          <wp:inline distT="0" distB="0" distL="0" distR="0" wp14:anchorId="3E71BBDE" wp14:editId="2C40FA75">
            <wp:extent cx="3764604" cy="4562273"/>
            <wp:effectExtent l="0" t="0" r="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5474" t="20874" r="52063" b="29127"/>
                    <a:stretch/>
                  </pic:blipFill>
                  <pic:spPr bwMode="auto">
                    <a:xfrm>
                      <a:off x="0" y="0"/>
                      <a:ext cx="3769947" cy="4568748"/>
                    </a:xfrm>
                    <a:prstGeom prst="rect">
                      <a:avLst/>
                    </a:prstGeom>
                    <a:ln>
                      <a:noFill/>
                    </a:ln>
                    <a:extLst>
                      <a:ext uri="{53640926-AAD7-44D8-BBD7-CCE9431645EC}">
                        <a14:shadowObscured xmlns:a14="http://schemas.microsoft.com/office/drawing/2010/main"/>
                      </a:ext>
                    </a:extLst>
                  </pic:spPr>
                </pic:pic>
              </a:graphicData>
            </a:graphic>
          </wp:inline>
        </w:drawing>
      </w:r>
    </w:p>
    <w:sectPr w:rsidR="008054DA" w:rsidRPr="008054DA" w:rsidSect="008054DA">
      <w:headerReference w:type="default" r:id="rId16"/>
      <w:footerReference w:type="default" r:id="rId17"/>
      <w:pgSz w:w="11906" w:h="16838"/>
      <w:pgMar w:top="1134" w:right="1841" w:bottom="1134" w:left="3544"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4DF1" w:rsidRDefault="00744DF1" w:rsidP="009262F6">
      <w:pPr>
        <w:spacing w:after="0" w:line="240" w:lineRule="auto"/>
      </w:pPr>
      <w:r>
        <w:separator/>
      </w:r>
    </w:p>
  </w:endnote>
  <w:endnote w:type="continuationSeparator" w:id="0">
    <w:p w:rsidR="00744DF1" w:rsidRDefault="00744DF1" w:rsidP="009262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00007843" w:usb2="00000001"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plified Arabic">
    <w:panose1 w:val="02020603050405020304"/>
    <w:charset w:val="00"/>
    <w:family w:val="roman"/>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Lexicon">
    <w:panose1 w:val="00000000000000000000"/>
    <w:charset w:val="00"/>
    <w:family w:val="swiss"/>
    <w:notTrueType/>
    <w:pitch w:val="variable"/>
    <w:sig w:usb0="800020EF" w:usb1="D000E14A" w:usb2="00000028" w:usb3="00000000" w:csb0="00000041" w:csb1="00000000"/>
  </w:font>
  <w:font w:name="ArialNarrow">
    <w:altName w:val="MS Mincho"/>
    <w:panose1 w:val="00000000000000000000"/>
    <w:charset w:val="80"/>
    <w:family w:val="auto"/>
    <w:notTrueType/>
    <w:pitch w:val="default"/>
    <w:sig w:usb0="00000001" w:usb1="08070000" w:usb2="00000010" w:usb3="00000000" w:csb0="00020000" w:csb1="00000000"/>
  </w:font>
  <w:font w:name="TTE4796648t00">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02768701"/>
      <w:docPartObj>
        <w:docPartGallery w:val="Page Numbers (Bottom of Page)"/>
        <w:docPartUnique/>
      </w:docPartObj>
    </w:sdtPr>
    <w:sdtEndPr/>
    <w:sdtContent>
      <w:p w:rsidR="00956738" w:rsidRDefault="00956738">
        <w:pPr>
          <w:pStyle w:val="a9"/>
          <w:jc w:val="center"/>
        </w:pPr>
        <w:r>
          <w:fldChar w:fldCharType="begin"/>
        </w:r>
        <w:r>
          <w:rPr>
            <w:rtl/>
          </w:rPr>
          <w:instrText xml:space="preserve"> </w:instrText>
        </w:r>
        <w:r>
          <w:instrText>PAGE   \* MERGEFORMAT</w:instrText>
        </w:r>
        <w:r>
          <w:rPr>
            <w:rtl/>
          </w:rPr>
          <w:instrText xml:space="preserve"> </w:instrText>
        </w:r>
        <w:r>
          <w:fldChar w:fldCharType="separate"/>
        </w:r>
        <w:r w:rsidR="00552F67">
          <w:rPr>
            <w:noProof/>
            <w:rtl/>
          </w:rPr>
          <w:t>1</w:t>
        </w:r>
        <w:r>
          <w:rPr>
            <w:noProof/>
          </w:rPr>
          <w:fldChar w:fldCharType="end"/>
        </w:r>
      </w:p>
    </w:sdtContent>
  </w:sdt>
  <w:p w:rsidR="00956738" w:rsidRDefault="00956738">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4DF1" w:rsidRDefault="00744DF1" w:rsidP="009262F6">
      <w:pPr>
        <w:spacing w:after="0" w:line="240" w:lineRule="auto"/>
      </w:pPr>
      <w:r>
        <w:separator/>
      </w:r>
    </w:p>
  </w:footnote>
  <w:footnote w:type="continuationSeparator" w:id="0">
    <w:p w:rsidR="00744DF1" w:rsidRDefault="00744DF1" w:rsidP="009262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738" w:rsidRPr="008054DA" w:rsidRDefault="00744DF1" w:rsidP="008054DA">
    <w:pPr>
      <w:spacing w:line="240" w:lineRule="auto"/>
      <w:ind w:left="282"/>
      <w:rPr>
        <w:rFonts w:ascii="Lexicon" w:hAnsi="Lexicon" w:cs="Lexicon"/>
        <w:b/>
        <w:bCs/>
        <w:rtl/>
        <w:lang w:bidi="ar-JO"/>
      </w:rPr>
    </w:pPr>
    <w:r>
      <w:rPr>
        <w:rFonts w:ascii="Lexicon" w:hAnsi="Lexicon" w:cs="Lexicon"/>
        <w:b/>
        <w:bCs/>
        <w:noProof/>
        <w:rtl/>
      </w:rPr>
      <w:pict>
        <v:shapetype id="_x0000_t32" coordsize="21600,21600" o:spt="32" o:oned="t" path="m,l21600,21600e" filled="f">
          <v:path arrowok="t" fillok="f" o:connecttype="none"/>
          <o:lock v:ext="edit" shapetype="t"/>
        </v:shapetype>
        <v:shape id="_x0000_s2049" type="#_x0000_t32" style="position:absolute;left:0;text-align:left;margin-left:8.15pt;margin-top:20.45pt;width:305.65pt;height:0;flip:x;z-index:251658240" o:connectortype="straight" strokecolor="blue">
          <w10:wrap anchorx="page"/>
        </v:shape>
      </w:pict>
    </w:r>
    <w:r w:rsidR="00956738" w:rsidRPr="008054DA">
      <w:rPr>
        <w:rFonts w:ascii="Lexicon" w:hAnsi="Lexicon" w:cs="Lexicon"/>
        <w:b/>
        <w:bCs/>
        <w:rtl/>
        <w:lang w:bidi="ar-JO"/>
      </w:rPr>
      <w:t>أثر إدارة علاقات الزبائن على الأداء التسويقي</w:t>
    </w:r>
    <w:r w:rsidR="00956738" w:rsidRPr="008054DA">
      <w:rPr>
        <w:rFonts w:ascii="Lexicon" w:hAnsi="Lexicon" w:cs="Lexicon" w:hint="cs"/>
        <w:b/>
        <w:bCs/>
        <w:rtl/>
        <w:lang w:bidi="ar-JO"/>
      </w:rPr>
      <w:t xml:space="preserve">    أ.د . ثامر البكري   م.م. احمد هادي طالب</w:t>
    </w:r>
  </w:p>
  <w:p w:rsidR="00956738" w:rsidRDefault="00956738">
    <w:pPr>
      <w:pStyle w:val="a8"/>
      <w:rPr>
        <w:lang w:bidi="ar-J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24159"/>
    <w:multiLevelType w:val="hybridMultilevel"/>
    <w:tmpl w:val="15C22D5C"/>
    <w:lvl w:ilvl="0" w:tplc="D568ACF0">
      <w:start w:val="3"/>
      <w:numFmt w:val="bullet"/>
      <w:lvlText w:val="-"/>
      <w:lvlJc w:val="left"/>
      <w:pPr>
        <w:ind w:left="720" w:hanging="360"/>
      </w:pPr>
      <w:rPr>
        <w:rFonts w:ascii="Arial" w:eastAsia="Times New Roman" w:hAnsi="Aria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1B23D1F"/>
    <w:multiLevelType w:val="hybridMultilevel"/>
    <w:tmpl w:val="41D0271A"/>
    <w:lvl w:ilvl="0" w:tplc="8E445F56">
      <w:start w:val="1"/>
      <w:numFmt w:val="decimal"/>
      <w:lvlText w:val="%1."/>
      <w:lvlJc w:val="left"/>
      <w:pPr>
        <w:ind w:left="502" w:hanging="360"/>
      </w:pPr>
      <w:rPr>
        <w:rFonts w:cs="Times New Roman" w:hint="default"/>
        <w:b/>
        <w:bCs/>
        <w:i w:val="0"/>
        <w:iCs w:val="0"/>
        <w:sz w:val="28"/>
        <w:szCs w:val="28"/>
      </w:rPr>
    </w:lvl>
    <w:lvl w:ilvl="1" w:tplc="04090019">
      <w:start w:val="1"/>
      <w:numFmt w:val="lowerLetter"/>
      <w:lvlText w:val="%2."/>
      <w:lvlJc w:val="left"/>
      <w:pPr>
        <w:ind w:left="938" w:hanging="360"/>
      </w:pPr>
      <w:rPr>
        <w:rFonts w:cs="Times New Roman"/>
      </w:rPr>
    </w:lvl>
    <w:lvl w:ilvl="2" w:tplc="0409001B">
      <w:start w:val="1"/>
      <w:numFmt w:val="lowerRoman"/>
      <w:lvlText w:val="%3."/>
      <w:lvlJc w:val="right"/>
      <w:pPr>
        <w:ind w:left="1658" w:hanging="180"/>
      </w:pPr>
      <w:rPr>
        <w:rFonts w:cs="Times New Roman"/>
      </w:rPr>
    </w:lvl>
    <w:lvl w:ilvl="3" w:tplc="5FD00E4C">
      <w:start w:val="1"/>
      <w:numFmt w:val="decimal"/>
      <w:lvlText w:val="%4."/>
      <w:lvlJc w:val="left"/>
      <w:pPr>
        <w:ind w:left="786" w:hanging="360"/>
      </w:pPr>
      <w:rPr>
        <w:rFonts w:asciiTheme="majorBidi" w:eastAsia="Calibri" w:hAnsiTheme="majorBidi" w:cstheme="majorBidi"/>
        <w:b/>
        <w:bCs/>
        <w:i w:val="0"/>
        <w:iCs w:val="0"/>
      </w:rPr>
    </w:lvl>
    <w:lvl w:ilvl="4" w:tplc="04090019">
      <w:start w:val="1"/>
      <w:numFmt w:val="lowerLetter"/>
      <w:lvlText w:val="%5."/>
      <w:lvlJc w:val="left"/>
      <w:pPr>
        <w:ind w:left="3098" w:hanging="360"/>
      </w:pPr>
      <w:rPr>
        <w:rFonts w:cs="Times New Roman"/>
      </w:rPr>
    </w:lvl>
    <w:lvl w:ilvl="5" w:tplc="0409001B">
      <w:start w:val="1"/>
      <w:numFmt w:val="lowerRoman"/>
      <w:lvlText w:val="%6."/>
      <w:lvlJc w:val="right"/>
      <w:pPr>
        <w:ind w:left="3818" w:hanging="180"/>
      </w:pPr>
      <w:rPr>
        <w:rFonts w:cs="Times New Roman"/>
      </w:rPr>
    </w:lvl>
    <w:lvl w:ilvl="6" w:tplc="0409000F">
      <w:start w:val="1"/>
      <w:numFmt w:val="decimal"/>
      <w:lvlText w:val="%7."/>
      <w:lvlJc w:val="left"/>
      <w:pPr>
        <w:ind w:left="4538" w:hanging="360"/>
      </w:pPr>
      <w:rPr>
        <w:rFonts w:cs="Times New Roman"/>
      </w:rPr>
    </w:lvl>
    <w:lvl w:ilvl="7" w:tplc="04090019">
      <w:start w:val="1"/>
      <w:numFmt w:val="lowerLetter"/>
      <w:lvlText w:val="%8."/>
      <w:lvlJc w:val="left"/>
      <w:pPr>
        <w:ind w:left="5258" w:hanging="360"/>
      </w:pPr>
      <w:rPr>
        <w:rFonts w:cs="Times New Roman"/>
      </w:rPr>
    </w:lvl>
    <w:lvl w:ilvl="8" w:tplc="0409001B">
      <w:start w:val="1"/>
      <w:numFmt w:val="lowerRoman"/>
      <w:lvlText w:val="%9."/>
      <w:lvlJc w:val="right"/>
      <w:pPr>
        <w:ind w:left="5978" w:hanging="180"/>
      </w:pPr>
      <w:rPr>
        <w:rFonts w:cs="Times New Roman"/>
      </w:rPr>
    </w:lvl>
  </w:abstractNum>
  <w:abstractNum w:abstractNumId="2">
    <w:nsid w:val="022565AF"/>
    <w:multiLevelType w:val="hybridMultilevel"/>
    <w:tmpl w:val="6C28AD9C"/>
    <w:lvl w:ilvl="0" w:tplc="84F8A71C">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nsid w:val="03545477"/>
    <w:multiLevelType w:val="hybridMultilevel"/>
    <w:tmpl w:val="50F4F0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A842DA"/>
    <w:multiLevelType w:val="hybridMultilevel"/>
    <w:tmpl w:val="A9E43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1D7BD7"/>
    <w:multiLevelType w:val="hybridMultilevel"/>
    <w:tmpl w:val="65F86028"/>
    <w:lvl w:ilvl="0" w:tplc="4D342E6C">
      <w:start w:val="1"/>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6">
    <w:nsid w:val="0B7B2CA4"/>
    <w:multiLevelType w:val="hybridMultilevel"/>
    <w:tmpl w:val="739820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EB7F01"/>
    <w:multiLevelType w:val="hybridMultilevel"/>
    <w:tmpl w:val="4C188E3A"/>
    <w:lvl w:ilvl="0" w:tplc="8654B034">
      <w:start w:val="1"/>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8">
    <w:nsid w:val="0F987116"/>
    <w:multiLevelType w:val="hybridMultilevel"/>
    <w:tmpl w:val="6562E292"/>
    <w:lvl w:ilvl="0" w:tplc="4D38EC5E">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9">
    <w:nsid w:val="0FEE524C"/>
    <w:multiLevelType w:val="hybridMultilevel"/>
    <w:tmpl w:val="AA32F09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tabs>
          <w:tab w:val="num" w:pos="360"/>
        </w:tabs>
        <w:ind w:left="36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36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10">
    <w:nsid w:val="10460506"/>
    <w:multiLevelType w:val="hybridMultilevel"/>
    <w:tmpl w:val="0EFE6C50"/>
    <w:lvl w:ilvl="0" w:tplc="DB329210">
      <w:start w:val="1"/>
      <w:numFmt w:val="decimal"/>
      <w:lvlText w:val="%1-"/>
      <w:lvlJc w:val="left"/>
      <w:pPr>
        <w:ind w:left="360" w:hanging="360"/>
      </w:pPr>
      <w:rPr>
        <w:rFonts w:asciiTheme="majorBidi" w:eastAsia="Times New Roman" w:hAnsiTheme="majorBidi" w:cstheme="majorBidi"/>
        <w:b/>
        <w:bCs/>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11">
    <w:nsid w:val="18426095"/>
    <w:multiLevelType w:val="hybridMultilevel"/>
    <w:tmpl w:val="F0EC53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9921AB0"/>
    <w:multiLevelType w:val="hybridMultilevel"/>
    <w:tmpl w:val="1D2801C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A0D289F"/>
    <w:multiLevelType w:val="hybridMultilevel"/>
    <w:tmpl w:val="9AAA02A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F177DF1"/>
    <w:multiLevelType w:val="hybridMultilevel"/>
    <w:tmpl w:val="B3067072"/>
    <w:lvl w:ilvl="0" w:tplc="FC84FAE4">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5">
    <w:nsid w:val="1FD14B7C"/>
    <w:multiLevelType w:val="hybridMultilevel"/>
    <w:tmpl w:val="233644E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0E80FE6"/>
    <w:multiLevelType w:val="hybridMultilevel"/>
    <w:tmpl w:val="C3B22A2C"/>
    <w:lvl w:ilvl="0" w:tplc="39608C60">
      <w:start w:val="1"/>
      <w:numFmt w:val="decimal"/>
      <w:lvlText w:val="%1-"/>
      <w:lvlJc w:val="left"/>
      <w:pPr>
        <w:ind w:left="360" w:hanging="360"/>
      </w:pPr>
      <w:rPr>
        <w:rFonts w:cs="Times New Roman" w:hint="default"/>
        <w:b/>
        <w:bCs/>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7">
    <w:nsid w:val="22C87FE3"/>
    <w:multiLevelType w:val="hybridMultilevel"/>
    <w:tmpl w:val="1884E6FC"/>
    <w:lvl w:ilvl="0" w:tplc="04090005">
      <w:start w:val="1"/>
      <w:numFmt w:val="bullet"/>
      <w:lvlText w:val=""/>
      <w:lvlJc w:val="left"/>
      <w:pPr>
        <w:tabs>
          <w:tab w:val="num" w:pos="825"/>
        </w:tabs>
        <w:ind w:left="825" w:hanging="360"/>
      </w:pPr>
      <w:rPr>
        <w:rFonts w:ascii="Wingdings" w:hAnsi="Wingdings" w:hint="default"/>
      </w:rPr>
    </w:lvl>
    <w:lvl w:ilvl="1" w:tplc="04090003">
      <w:start w:val="1"/>
      <w:numFmt w:val="bullet"/>
      <w:lvlText w:val="o"/>
      <w:lvlJc w:val="left"/>
      <w:pPr>
        <w:tabs>
          <w:tab w:val="num" w:pos="1545"/>
        </w:tabs>
        <w:ind w:left="1545" w:hanging="360"/>
      </w:pPr>
      <w:rPr>
        <w:rFonts w:ascii="Courier New" w:hAnsi="Courier New" w:hint="default"/>
      </w:rPr>
    </w:lvl>
    <w:lvl w:ilvl="2" w:tplc="04090005">
      <w:start w:val="1"/>
      <w:numFmt w:val="bullet"/>
      <w:lvlText w:val=""/>
      <w:lvlJc w:val="left"/>
      <w:pPr>
        <w:tabs>
          <w:tab w:val="num" w:pos="2265"/>
        </w:tabs>
        <w:ind w:left="2265" w:hanging="360"/>
      </w:pPr>
      <w:rPr>
        <w:rFonts w:ascii="Wingdings" w:hAnsi="Wingdings" w:hint="default"/>
      </w:rPr>
    </w:lvl>
    <w:lvl w:ilvl="3" w:tplc="04090001">
      <w:start w:val="1"/>
      <w:numFmt w:val="bullet"/>
      <w:lvlText w:val=""/>
      <w:lvlJc w:val="left"/>
      <w:pPr>
        <w:tabs>
          <w:tab w:val="num" w:pos="2985"/>
        </w:tabs>
        <w:ind w:left="2985" w:hanging="360"/>
      </w:pPr>
      <w:rPr>
        <w:rFonts w:ascii="Symbol" w:hAnsi="Symbol" w:hint="default"/>
      </w:rPr>
    </w:lvl>
    <w:lvl w:ilvl="4" w:tplc="04090003">
      <w:start w:val="1"/>
      <w:numFmt w:val="bullet"/>
      <w:lvlText w:val="o"/>
      <w:lvlJc w:val="left"/>
      <w:pPr>
        <w:tabs>
          <w:tab w:val="num" w:pos="3705"/>
        </w:tabs>
        <w:ind w:left="3705" w:hanging="360"/>
      </w:pPr>
      <w:rPr>
        <w:rFonts w:ascii="Courier New" w:hAnsi="Courier New" w:hint="default"/>
      </w:rPr>
    </w:lvl>
    <w:lvl w:ilvl="5" w:tplc="04090005">
      <w:start w:val="1"/>
      <w:numFmt w:val="bullet"/>
      <w:lvlText w:val=""/>
      <w:lvlJc w:val="left"/>
      <w:pPr>
        <w:tabs>
          <w:tab w:val="num" w:pos="4425"/>
        </w:tabs>
        <w:ind w:left="4425" w:hanging="360"/>
      </w:pPr>
      <w:rPr>
        <w:rFonts w:ascii="Wingdings" w:hAnsi="Wingdings" w:hint="default"/>
      </w:rPr>
    </w:lvl>
    <w:lvl w:ilvl="6" w:tplc="04090001">
      <w:start w:val="1"/>
      <w:numFmt w:val="bullet"/>
      <w:lvlText w:val=""/>
      <w:lvlJc w:val="left"/>
      <w:pPr>
        <w:tabs>
          <w:tab w:val="num" w:pos="5145"/>
        </w:tabs>
        <w:ind w:left="5145" w:hanging="360"/>
      </w:pPr>
      <w:rPr>
        <w:rFonts w:ascii="Symbol" w:hAnsi="Symbol" w:hint="default"/>
      </w:rPr>
    </w:lvl>
    <w:lvl w:ilvl="7" w:tplc="04090003">
      <w:start w:val="1"/>
      <w:numFmt w:val="bullet"/>
      <w:lvlText w:val="o"/>
      <w:lvlJc w:val="left"/>
      <w:pPr>
        <w:tabs>
          <w:tab w:val="num" w:pos="5865"/>
        </w:tabs>
        <w:ind w:left="5865" w:hanging="360"/>
      </w:pPr>
      <w:rPr>
        <w:rFonts w:ascii="Courier New" w:hAnsi="Courier New" w:hint="default"/>
      </w:rPr>
    </w:lvl>
    <w:lvl w:ilvl="8" w:tplc="04090005">
      <w:start w:val="1"/>
      <w:numFmt w:val="bullet"/>
      <w:lvlText w:val=""/>
      <w:lvlJc w:val="left"/>
      <w:pPr>
        <w:tabs>
          <w:tab w:val="num" w:pos="6585"/>
        </w:tabs>
        <w:ind w:left="6585" w:hanging="360"/>
      </w:pPr>
      <w:rPr>
        <w:rFonts w:ascii="Wingdings" w:hAnsi="Wingdings" w:hint="default"/>
      </w:rPr>
    </w:lvl>
  </w:abstractNum>
  <w:abstractNum w:abstractNumId="18">
    <w:nsid w:val="27220FC4"/>
    <w:multiLevelType w:val="hybridMultilevel"/>
    <w:tmpl w:val="3E5E27E6"/>
    <w:lvl w:ilvl="0" w:tplc="E4C61FCA">
      <w:start w:val="1"/>
      <w:numFmt w:val="decimal"/>
      <w:lvlText w:val="%1-"/>
      <w:lvlJc w:val="left"/>
      <w:pPr>
        <w:ind w:left="739" w:hanging="360"/>
      </w:pPr>
      <w:rPr>
        <w:rFonts w:asciiTheme="majorBidi" w:eastAsia="Calibri" w:hAnsiTheme="majorBidi" w:cstheme="majorBidi"/>
      </w:rPr>
    </w:lvl>
    <w:lvl w:ilvl="1" w:tplc="04090019">
      <w:start w:val="1"/>
      <w:numFmt w:val="lowerLetter"/>
      <w:lvlText w:val="%2."/>
      <w:lvlJc w:val="left"/>
      <w:pPr>
        <w:ind w:left="1459" w:hanging="360"/>
      </w:pPr>
      <w:rPr>
        <w:rFonts w:cs="Times New Roman"/>
      </w:rPr>
    </w:lvl>
    <w:lvl w:ilvl="2" w:tplc="0409001B">
      <w:start w:val="1"/>
      <w:numFmt w:val="lowerRoman"/>
      <w:lvlText w:val="%3."/>
      <w:lvlJc w:val="right"/>
      <w:pPr>
        <w:ind w:left="2179" w:hanging="180"/>
      </w:pPr>
      <w:rPr>
        <w:rFonts w:cs="Times New Roman"/>
      </w:rPr>
    </w:lvl>
    <w:lvl w:ilvl="3" w:tplc="0409000F">
      <w:start w:val="1"/>
      <w:numFmt w:val="decimal"/>
      <w:lvlText w:val="%4."/>
      <w:lvlJc w:val="left"/>
      <w:pPr>
        <w:ind w:left="2899" w:hanging="360"/>
      </w:pPr>
      <w:rPr>
        <w:rFonts w:cs="Times New Roman"/>
      </w:rPr>
    </w:lvl>
    <w:lvl w:ilvl="4" w:tplc="04090019">
      <w:start w:val="1"/>
      <w:numFmt w:val="lowerLetter"/>
      <w:lvlText w:val="%5."/>
      <w:lvlJc w:val="left"/>
      <w:pPr>
        <w:ind w:left="3619" w:hanging="360"/>
      </w:pPr>
      <w:rPr>
        <w:rFonts w:cs="Times New Roman"/>
      </w:rPr>
    </w:lvl>
    <w:lvl w:ilvl="5" w:tplc="0409001B">
      <w:start w:val="1"/>
      <w:numFmt w:val="lowerRoman"/>
      <w:lvlText w:val="%6."/>
      <w:lvlJc w:val="right"/>
      <w:pPr>
        <w:ind w:left="4339" w:hanging="180"/>
      </w:pPr>
      <w:rPr>
        <w:rFonts w:cs="Times New Roman"/>
      </w:rPr>
    </w:lvl>
    <w:lvl w:ilvl="6" w:tplc="0409000F">
      <w:start w:val="1"/>
      <w:numFmt w:val="decimal"/>
      <w:lvlText w:val="%7."/>
      <w:lvlJc w:val="left"/>
      <w:pPr>
        <w:ind w:left="5059" w:hanging="360"/>
      </w:pPr>
      <w:rPr>
        <w:rFonts w:cs="Times New Roman"/>
      </w:rPr>
    </w:lvl>
    <w:lvl w:ilvl="7" w:tplc="04090019">
      <w:start w:val="1"/>
      <w:numFmt w:val="lowerLetter"/>
      <w:lvlText w:val="%8."/>
      <w:lvlJc w:val="left"/>
      <w:pPr>
        <w:ind w:left="5779" w:hanging="360"/>
      </w:pPr>
      <w:rPr>
        <w:rFonts w:cs="Times New Roman"/>
      </w:rPr>
    </w:lvl>
    <w:lvl w:ilvl="8" w:tplc="0409001B">
      <w:start w:val="1"/>
      <w:numFmt w:val="lowerRoman"/>
      <w:lvlText w:val="%9."/>
      <w:lvlJc w:val="right"/>
      <w:pPr>
        <w:ind w:left="6499" w:hanging="180"/>
      </w:pPr>
      <w:rPr>
        <w:rFonts w:cs="Times New Roman"/>
      </w:rPr>
    </w:lvl>
  </w:abstractNum>
  <w:abstractNum w:abstractNumId="19">
    <w:nsid w:val="276E556E"/>
    <w:multiLevelType w:val="hybridMultilevel"/>
    <w:tmpl w:val="64C44230"/>
    <w:lvl w:ilvl="0" w:tplc="210086D0">
      <w:start w:val="37"/>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B784F1D"/>
    <w:multiLevelType w:val="hybridMultilevel"/>
    <w:tmpl w:val="B8063EAC"/>
    <w:lvl w:ilvl="0" w:tplc="404E6070">
      <w:start w:val="1"/>
      <w:numFmt w:val="decimal"/>
      <w:lvlText w:val="%1-"/>
      <w:lvlJc w:val="left"/>
      <w:pPr>
        <w:tabs>
          <w:tab w:val="num" w:pos="0"/>
        </w:tabs>
      </w:pPr>
      <w:rPr>
        <w:rFonts w:cs="Times New Roman" w:hint="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1">
    <w:nsid w:val="2D084AAC"/>
    <w:multiLevelType w:val="hybridMultilevel"/>
    <w:tmpl w:val="A4943F5A"/>
    <w:lvl w:ilvl="0" w:tplc="C3FE7AB2">
      <w:start w:val="1"/>
      <w:numFmt w:val="decimal"/>
      <w:lvlText w:val="%1-"/>
      <w:lvlJc w:val="left"/>
      <w:pPr>
        <w:ind w:left="786" w:hanging="360"/>
      </w:pPr>
      <w:rPr>
        <w:rFonts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F4700BF"/>
    <w:multiLevelType w:val="hybridMultilevel"/>
    <w:tmpl w:val="64769A90"/>
    <w:lvl w:ilvl="0" w:tplc="FD7C3200">
      <w:start w:val="1"/>
      <w:numFmt w:val="decimal"/>
      <w:lvlText w:val="%1-"/>
      <w:lvlJc w:val="left"/>
      <w:pPr>
        <w:ind w:left="360" w:hanging="360"/>
      </w:pPr>
      <w:rPr>
        <w:rFonts w:ascii="Times New Roman" w:eastAsia="Times New Roman" w:hAnsi="Times New Roman" w:cs="Times New Roman"/>
        <w:sz w:val="24"/>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3">
    <w:nsid w:val="326802D5"/>
    <w:multiLevelType w:val="hybridMultilevel"/>
    <w:tmpl w:val="38D48CC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3423A4B"/>
    <w:multiLevelType w:val="hybridMultilevel"/>
    <w:tmpl w:val="B0F8B0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4C77EAA"/>
    <w:multiLevelType w:val="hybridMultilevel"/>
    <w:tmpl w:val="E57A1ECA"/>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80E297D"/>
    <w:multiLevelType w:val="hybridMultilevel"/>
    <w:tmpl w:val="95CE98D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3FD20E0B"/>
    <w:multiLevelType w:val="hybridMultilevel"/>
    <w:tmpl w:val="A1C0DEAE"/>
    <w:lvl w:ilvl="0" w:tplc="34840348">
      <w:start w:val="1"/>
      <w:numFmt w:val="decimal"/>
      <w:lvlText w:val="%1-"/>
      <w:lvlJc w:val="left"/>
      <w:pPr>
        <w:ind w:left="360" w:hanging="360"/>
      </w:pPr>
      <w:rPr>
        <w:rFonts w:ascii="Times New Roman" w:eastAsia="Times New Roman" w:hAnsi="Times New Roman"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8">
    <w:nsid w:val="40E67E22"/>
    <w:multiLevelType w:val="hybridMultilevel"/>
    <w:tmpl w:val="0FEE7A6C"/>
    <w:lvl w:ilvl="0" w:tplc="1BEA4406">
      <w:start w:val="1"/>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420A2A16"/>
    <w:multiLevelType w:val="hybridMultilevel"/>
    <w:tmpl w:val="743A44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4FA6768"/>
    <w:multiLevelType w:val="hybridMultilevel"/>
    <w:tmpl w:val="D4E4ADD2"/>
    <w:lvl w:ilvl="0" w:tplc="F4760578">
      <w:numFmt w:val="bullet"/>
      <w:lvlText w:val="-"/>
      <w:lvlJc w:val="left"/>
      <w:pPr>
        <w:ind w:left="720" w:hanging="360"/>
      </w:pPr>
      <w:rPr>
        <w:rFonts w:ascii="Times New Roman" w:eastAsia="Times New Roman" w:hAnsi="Times New Roman" w:hint="default"/>
        <w:b w:val="0"/>
        <w:bCs w:val="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49353662"/>
    <w:multiLevelType w:val="hybridMultilevel"/>
    <w:tmpl w:val="7556C6E4"/>
    <w:lvl w:ilvl="0" w:tplc="2154DE44">
      <w:start w:val="1"/>
      <w:numFmt w:val="decimal"/>
      <w:lvlText w:val="%1-"/>
      <w:lvlJc w:val="left"/>
      <w:pPr>
        <w:ind w:left="502"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2">
    <w:nsid w:val="4A49199E"/>
    <w:multiLevelType w:val="hybridMultilevel"/>
    <w:tmpl w:val="0C14C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B6D4BC3"/>
    <w:multiLevelType w:val="hybridMultilevel"/>
    <w:tmpl w:val="1D383ABA"/>
    <w:lvl w:ilvl="0" w:tplc="9E464DAC">
      <w:start w:val="1"/>
      <w:numFmt w:val="decimal"/>
      <w:lvlText w:val="%1-"/>
      <w:lvlJc w:val="left"/>
      <w:pPr>
        <w:tabs>
          <w:tab w:val="num" w:pos="210"/>
        </w:tabs>
        <w:ind w:left="210" w:hanging="360"/>
      </w:pPr>
      <w:rPr>
        <w:rFonts w:cs="Times New Roman" w:hint="default"/>
      </w:rPr>
    </w:lvl>
    <w:lvl w:ilvl="1" w:tplc="04090019">
      <w:start w:val="1"/>
      <w:numFmt w:val="lowerLetter"/>
      <w:lvlText w:val="%2."/>
      <w:lvlJc w:val="left"/>
      <w:pPr>
        <w:tabs>
          <w:tab w:val="num" w:pos="930"/>
        </w:tabs>
        <w:ind w:left="930" w:hanging="360"/>
      </w:pPr>
      <w:rPr>
        <w:rFonts w:cs="Times New Roman"/>
      </w:rPr>
    </w:lvl>
    <w:lvl w:ilvl="2" w:tplc="0409001B">
      <w:start w:val="1"/>
      <w:numFmt w:val="lowerRoman"/>
      <w:lvlText w:val="%3."/>
      <w:lvlJc w:val="right"/>
      <w:pPr>
        <w:tabs>
          <w:tab w:val="num" w:pos="1650"/>
        </w:tabs>
        <w:ind w:left="1650" w:hanging="180"/>
      </w:pPr>
      <w:rPr>
        <w:rFonts w:cs="Times New Roman"/>
      </w:rPr>
    </w:lvl>
    <w:lvl w:ilvl="3" w:tplc="0409000F">
      <w:start w:val="1"/>
      <w:numFmt w:val="decimal"/>
      <w:lvlText w:val="%4."/>
      <w:lvlJc w:val="left"/>
      <w:pPr>
        <w:tabs>
          <w:tab w:val="num" w:pos="2370"/>
        </w:tabs>
        <w:ind w:left="2370" w:hanging="360"/>
      </w:pPr>
      <w:rPr>
        <w:rFonts w:cs="Times New Roman"/>
      </w:rPr>
    </w:lvl>
    <w:lvl w:ilvl="4" w:tplc="04090019">
      <w:start w:val="1"/>
      <w:numFmt w:val="lowerLetter"/>
      <w:lvlText w:val="%5."/>
      <w:lvlJc w:val="left"/>
      <w:pPr>
        <w:tabs>
          <w:tab w:val="num" w:pos="3090"/>
        </w:tabs>
        <w:ind w:left="3090" w:hanging="360"/>
      </w:pPr>
      <w:rPr>
        <w:rFonts w:cs="Times New Roman"/>
      </w:rPr>
    </w:lvl>
    <w:lvl w:ilvl="5" w:tplc="0409001B">
      <w:start w:val="1"/>
      <w:numFmt w:val="lowerRoman"/>
      <w:lvlText w:val="%6."/>
      <w:lvlJc w:val="right"/>
      <w:pPr>
        <w:tabs>
          <w:tab w:val="num" w:pos="3810"/>
        </w:tabs>
        <w:ind w:left="3810" w:hanging="180"/>
      </w:pPr>
      <w:rPr>
        <w:rFonts w:cs="Times New Roman"/>
      </w:rPr>
    </w:lvl>
    <w:lvl w:ilvl="6" w:tplc="0409000F">
      <w:start w:val="1"/>
      <w:numFmt w:val="decimal"/>
      <w:lvlText w:val="%7."/>
      <w:lvlJc w:val="left"/>
      <w:pPr>
        <w:tabs>
          <w:tab w:val="num" w:pos="4530"/>
        </w:tabs>
        <w:ind w:left="4530" w:hanging="360"/>
      </w:pPr>
      <w:rPr>
        <w:rFonts w:cs="Times New Roman"/>
      </w:rPr>
    </w:lvl>
    <w:lvl w:ilvl="7" w:tplc="04090019">
      <w:start w:val="1"/>
      <w:numFmt w:val="lowerLetter"/>
      <w:lvlText w:val="%8."/>
      <w:lvlJc w:val="left"/>
      <w:pPr>
        <w:tabs>
          <w:tab w:val="num" w:pos="5250"/>
        </w:tabs>
        <w:ind w:left="5250" w:hanging="360"/>
      </w:pPr>
      <w:rPr>
        <w:rFonts w:cs="Times New Roman"/>
      </w:rPr>
    </w:lvl>
    <w:lvl w:ilvl="8" w:tplc="0409001B">
      <w:start w:val="1"/>
      <w:numFmt w:val="lowerRoman"/>
      <w:lvlText w:val="%9."/>
      <w:lvlJc w:val="right"/>
      <w:pPr>
        <w:tabs>
          <w:tab w:val="num" w:pos="5970"/>
        </w:tabs>
        <w:ind w:left="5970" w:hanging="180"/>
      </w:pPr>
      <w:rPr>
        <w:rFonts w:cs="Times New Roman"/>
      </w:rPr>
    </w:lvl>
  </w:abstractNum>
  <w:abstractNum w:abstractNumId="34">
    <w:nsid w:val="51F26F1B"/>
    <w:multiLevelType w:val="hybridMultilevel"/>
    <w:tmpl w:val="3DF435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26651C8"/>
    <w:multiLevelType w:val="hybridMultilevel"/>
    <w:tmpl w:val="BD1EB748"/>
    <w:lvl w:ilvl="0" w:tplc="04090001">
      <w:start w:val="1"/>
      <w:numFmt w:val="bullet"/>
      <w:lvlText w:val=""/>
      <w:lvlJc w:val="left"/>
      <w:pPr>
        <w:tabs>
          <w:tab w:val="num" w:pos="360"/>
        </w:tabs>
        <w:ind w:left="360" w:hanging="360"/>
      </w:pPr>
      <w:rPr>
        <w:rFonts w:ascii="Symbol" w:hAnsi="Symbol" w:hint="default"/>
        <w:b w:val="0"/>
      </w:rPr>
    </w:lvl>
    <w:lvl w:ilvl="1" w:tplc="04090005">
      <w:start w:val="1"/>
      <w:numFmt w:val="bullet"/>
      <w:lvlText w:val=""/>
      <w:lvlJc w:val="left"/>
      <w:pPr>
        <w:tabs>
          <w:tab w:val="num" w:pos="1440"/>
        </w:tabs>
        <w:ind w:left="1440" w:hanging="360"/>
      </w:pPr>
      <w:rPr>
        <w:rFonts w:ascii="Wingdings" w:hAnsi="Wingdings" w:hint="default"/>
        <w:b w:val="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6">
    <w:nsid w:val="59542A5B"/>
    <w:multiLevelType w:val="hybridMultilevel"/>
    <w:tmpl w:val="5966F3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5E1C23C3"/>
    <w:multiLevelType w:val="hybridMultilevel"/>
    <w:tmpl w:val="3D3A4A4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8">
    <w:nsid w:val="5FF517B6"/>
    <w:multiLevelType w:val="hybridMultilevel"/>
    <w:tmpl w:val="41D84EE6"/>
    <w:lvl w:ilvl="0" w:tplc="5E5C521A">
      <w:start w:val="1"/>
      <w:numFmt w:val="arabicAlpha"/>
      <w:lvlText w:val="%1-"/>
      <w:lvlJc w:val="left"/>
      <w:pPr>
        <w:ind w:left="720" w:hanging="360"/>
      </w:pPr>
      <w:rPr>
        <w:rFonts w:hint="default"/>
        <w:b/>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1431603"/>
    <w:multiLevelType w:val="hybridMultilevel"/>
    <w:tmpl w:val="5E925A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38B291F"/>
    <w:multiLevelType w:val="hybridMultilevel"/>
    <w:tmpl w:val="B7A48A78"/>
    <w:lvl w:ilvl="0" w:tplc="0409000F">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1">
    <w:nsid w:val="720D295F"/>
    <w:multiLevelType w:val="hybridMultilevel"/>
    <w:tmpl w:val="8FBA5C22"/>
    <w:lvl w:ilvl="0" w:tplc="9428492C">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31E194E"/>
    <w:multiLevelType w:val="hybridMultilevel"/>
    <w:tmpl w:val="54CEEC44"/>
    <w:lvl w:ilvl="0" w:tplc="9F8E812A">
      <w:start w:val="1"/>
      <w:numFmt w:val="decimal"/>
      <w:lvlText w:val="%1-"/>
      <w:lvlJc w:val="left"/>
      <w:pPr>
        <w:ind w:left="360" w:hanging="360"/>
      </w:pPr>
      <w:rPr>
        <w:rFonts w:asciiTheme="majorBidi" w:eastAsia="Calibri" w:hAnsiTheme="majorBidi" w:cstheme="majorBidi"/>
        <w:b/>
        <w:bCs/>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43">
    <w:nsid w:val="75AD3B80"/>
    <w:multiLevelType w:val="hybridMultilevel"/>
    <w:tmpl w:val="63A4254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A2D5EE1"/>
    <w:multiLevelType w:val="hybridMultilevel"/>
    <w:tmpl w:val="4474A96E"/>
    <w:lvl w:ilvl="0" w:tplc="4ABA16A0">
      <w:start w:val="1"/>
      <w:numFmt w:val="arabicAlpha"/>
      <w:lvlText w:val="%1-"/>
      <w:lvlJc w:val="left"/>
      <w:pPr>
        <w:ind w:left="927" w:hanging="360"/>
      </w:pPr>
      <w:rPr>
        <w:rFonts w:hint="default"/>
        <w:b w:val="0"/>
        <w:bCs/>
      </w:rPr>
    </w:lvl>
    <w:lvl w:ilvl="1" w:tplc="04090019" w:tentative="1">
      <w:start w:val="1"/>
      <w:numFmt w:val="lowerLetter"/>
      <w:lvlText w:val="%2."/>
      <w:lvlJc w:val="left"/>
      <w:pPr>
        <w:ind w:left="1157" w:hanging="360"/>
      </w:pPr>
    </w:lvl>
    <w:lvl w:ilvl="2" w:tplc="0409001B" w:tentative="1">
      <w:start w:val="1"/>
      <w:numFmt w:val="lowerRoman"/>
      <w:lvlText w:val="%3."/>
      <w:lvlJc w:val="right"/>
      <w:pPr>
        <w:ind w:left="1877" w:hanging="180"/>
      </w:pPr>
    </w:lvl>
    <w:lvl w:ilvl="3" w:tplc="0409000F" w:tentative="1">
      <w:start w:val="1"/>
      <w:numFmt w:val="decimal"/>
      <w:lvlText w:val="%4."/>
      <w:lvlJc w:val="left"/>
      <w:pPr>
        <w:ind w:left="2597" w:hanging="360"/>
      </w:pPr>
    </w:lvl>
    <w:lvl w:ilvl="4" w:tplc="04090019" w:tentative="1">
      <w:start w:val="1"/>
      <w:numFmt w:val="lowerLetter"/>
      <w:lvlText w:val="%5."/>
      <w:lvlJc w:val="left"/>
      <w:pPr>
        <w:ind w:left="3317" w:hanging="360"/>
      </w:pPr>
    </w:lvl>
    <w:lvl w:ilvl="5" w:tplc="0409001B" w:tentative="1">
      <w:start w:val="1"/>
      <w:numFmt w:val="lowerRoman"/>
      <w:lvlText w:val="%6."/>
      <w:lvlJc w:val="right"/>
      <w:pPr>
        <w:ind w:left="4037" w:hanging="180"/>
      </w:pPr>
    </w:lvl>
    <w:lvl w:ilvl="6" w:tplc="0409000F" w:tentative="1">
      <w:start w:val="1"/>
      <w:numFmt w:val="decimal"/>
      <w:lvlText w:val="%7."/>
      <w:lvlJc w:val="left"/>
      <w:pPr>
        <w:ind w:left="4757" w:hanging="360"/>
      </w:pPr>
    </w:lvl>
    <w:lvl w:ilvl="7" w:tplc="04090019" w:tentative="1">
      <w:start w:val="1"/>
      <w:numFmt w:val="lowerLetter"/>
      <w:lvlText w:val="%8."/>
      <w:lvlJc w:val="left"/>
      <w:pPr>
        <w:ind w:left="5477" w:hanging="360"/>
      </w:pPr>
    </w:lvl>
    <w:lvl w:ilvl="8" w:tplc="0409001B" w:tentative="1">
      <w:start w:val="1"/>
      <w:numFmt w:val="lowerRoman"/>
      <w:lvlText w:val="%9."/>
      <w:lvlJc w:val="right"/>
      <w:pPr>
        <w:ind w:left="6197" w:hanging="180"/>
      </w:pPr>
    </w:lvl>
  </w:abstractNum>
  <w:abstractNum w:abstractNumId="45">
    <w:nsid w:val="7F372A79"/>
    <w:multiLevelType w:val="hybridMultilevel"/>
    <w:tmpl w:val="7556C6E4"/>
    <w:lvl w:ilvl="0" w:tplc="2154DE44">
      <w:start w:val="1"/>
      <w:numFmt w:val="decimal"/>
      <w:lvlText w:val="%1-"/>
      <w:lvlJc w:val="left"/>
      <w:pPr>
        <w:ind w:left="36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num w:numId="1">
    <w:abstractNumId w:val="30"/>
  </w:num>
  <w:num w:numId="2">
    <w:abstractNumId w:val="11"/>
  </w:num>
  <w:num w:numId="3">
    <w:abstractNumId w:val="34"/>
  </w:num>
  <w:num w:numId="4">
    <w:abstractNumId w:val="22"/>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num>
  <w:num w:numId="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35"/>
  </w:num>
  <w:num w:numId="14">
    <w:abstractNumId w:val="9"/>
  </w:num>
  <w:num w:numId="15">
    <w:abstractNumId w:val="37"/>
  </w:num>
  <w:num w:numId="16">
    <w:abstractNumId w:val="18"/>
  </w:num>
  <w:num w:numId="17">
    <w:abstractNumId w:val="28"/>
  </w:num>
  <w:num w:numId="18">
    <w:abstractNumId w:val="2"/>
  </w:num>
  <w:num w:numId="19">
    <w:abstractNumId w:val="21"/>
  </w:num>
  <w:num w:numId="20">
    <w:abstractNumId w:val="23"/>
  </w:num>
  <w:num w:numId="21">
    <w:abstractNumId w:val="13"/>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2"/>
  </w:num>
  <w:num w:numId="25">
    <w:abstractNumId w:val="26"/>
  </w:num>
  <w:num w:numId="26">
    <w:abstractNumId w:val="1"/>
  </w:num>
  <w:num w:numId="27">
    <w:abstractNumId w:val="0"/>
  </w:num>
  <w:num w:numId="28">
    <w:abstractNumId w:val="42"/>
  </w:num>
  <w:num w:numId="29">
    <w:abstractNumId w:val="10"/>
  </w:num>
  <w:num w:numId="30">
    <w:abstractNumId w:val="19"/>
  </w:num>
  <w:num w:numId="31">
    <w:abstractNumId w:val="29"/>
  </w:num>
  <w:num w:numId="32">
    <w:abstractNumId w:val="5"/>
  </w:num>
  <w:num w:numId="33">
    <w:abstractNumId w:val="15"/>
  </w:num>
  <w:num w:numId="34">
    <w:abstractNumId w:val="43"/>
  </w:num>
  <w:num w:numId="35">
    <w:abstractNumId w:val="25"/>
  </w:num>
  <w:num w:numId="36">
    <w:abstractNumId w:val="41"/>
  </w:num>
  <w:num w:numId="37">
    <w:abstractNumId w:val="4"/>
  </w:num>
  <w:num w:numId="38">
    <w:abstractNumId w:val="36"/>
  </w:num>
  <w:num w:numId="39">
    <w:abstractNumId w:val="38"/>
  </w:num>
  <w:num w:numId="40">
    <w:abstractNumId w:val="40"/>
  </w:num>
  <w:num w:numId="41">
    <w:abstractNumId w:val="12"/>
  </w:num>
  <w:num w:numId="42">
    <w:abstractNumId w:val="44"/>
  </w:num>
  <w:num w:numId="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4"/>
  </w:num>
  <w:num w:numId="45">
    <w:abstractNumId w:val="39"/>
  </w:num>
  <w:num w:numId="4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20"/>
  <w:characterSpacingControl w:val="doNotCompress"/>
  <w:hdrShapeDefaults>
    <o:shapedefaults v:ext="edit" spidmax="2050"/>
    <o:shapelayout v:ext="edit">
      <o:idmap v:ext="edit" data="2"/>
      <o:rules v:ext="edit">
        <o:r id="V:Rule1" type="connector" idref="#_x0000_s2049"/>
      </o:rules>
    </o:shapelayout>
  </w:hdrShapeDefaults>
  <w:footnotePr>
    <w:footnote w:id="-1"/>
    <w:footnote w:id="0"/>
  </w:footnotePr>
  <w:endnotePr>
    <w:endnote w:id="-1"/>
    <w:endnote w:id="0"/>
  </w:endnotePr>
  <w:compat>
    <w:compatSetting w:name="compatibilityMode" w:uri="http://schemas.microsoft.com/office/word" w:val="12"/>
  </w:compat>
  <w:rsids>
    <w:rsidRoot w:val="009A3777"/>
    <w:rsid w:val="0002105C"/>
    <w:rsid w:val="00022F8A"/>
    <w:rsid w:val="00023AEB"/>
    <w:rsid w:val="00027B7D"/>
    <w:rsid w:val="000351C4"/>
    <w:rsid w:val="00041812"/>
    <w:rsid w:val="00052C41"/>
    <w:rsid w:val="0005402C"/>
    <w:rsid w:val="00074F34"/>
    <w:rsid w:val="00087481"/>
    <w:rsid w:val="000B743E"/>
    <w:rsid w:val="000C2BF2"/>
    <w:rsid w:val="000D0620"/>
    <w:rsid w:val="000D4475"/>
    <w:rsid w:val="000E25A3"/>
    <w:rsid w:val="000E2B88"/>
    <w:rsid w:val="000E6C5A"/>
    <w:rsid w:val="001001B6"/>
    <w:rsid w:val="00126D42"/>
    <w:rsid w:val="00127ABC"/>
    <w:rsid w:val="001331EC"/>
    <w:rsid w:val="00135689"/>
    <w:rsid w:val="00137B26"/>
    <w:rsid w:val="00146E5C"/>
    <w:rsid w:val="00156157"/>
    <w:rsid w:val="00175603"/>
    <w:rsid w:val="00175AE1"/>
    <w:rsid w:val="001C1398"/>
    <w:rsid w:val="001C3131"/>
    <w:rsid w:val="001C4D18"/>
    <w:rsid w:val="001D48F7"/>
    <w:rsid w:val="001D6D3D"/>
    <w:rsid w:val="001D7152"/>
    <w:rsid w:val="001E192C"/>
    <w:rsid w:val="001E51E5"/>
    <w:rsid w:val="001E57F9"/>
    <w:rsid w:val="001F2DDE"/>
    <w:rsid w:val="00202CE9"/>
    <w:rsid w:val="00221A44"/>
    <w:rsid w:val="00222BBB"/>
    <w:rsid w:val="00247C6E"/>
    <w:rsid w:val="00252A64"/>
    <w:rsid w:val="00260CA2"/>
    <w:rsid w:val="00264799"/>
    <w:rsid w:val="00265F9D"/>
    <w:rsid w:val="00267E29"/>
    <w:rsid w:val="002717DE"/>
    <w:rsid w:val="00284DBC"/>
    <w:rsid w:val="00295370"/>
    <w:rsid w:val="002A5400"/>
    <w:rsid w:val="002A65B3"/>
    <w:rsid w:val="002B323D"/>
    <w:rsid w:val="002B6219"/>
    <w:rsid w:val="002B7B6A"/>
    <w:rsid w:val="002C42A1"/>
    <w:rsid w:val="002E7427"/>
    <w:rsid w:val="00302B46"/>
    <w:rsid w:val="00304BF0"/>
    <w:rsid w:val="00311D86"/>
    <w:rsid w:val="00315569"/>
    <w:rsid w:val="003329E3"/>
    <w:rsid w:val="00344286"/>
    <w:rsid w:val="00356A04"/>
    <w:rsid w:val="00361A51"/>
    <w:rsid w:val="00365C3D"/>
    <w:rsid w:val="00390E34"/>
    <w:rsid w:val="003933D6"/>
    <w:rsid w:val="00395264"/>
    <w:rsid w:val="003B14CC"/>
    <w:rsid w:val="003C7A8F"/>
    <w:rsid w:val="003D2BC5"/>
    <w:rsid w:val="003E3AE6"/>
    <w:rsid w:val="003E57CA"/>
    <w:rsid w:val="003F408E"/>
    <w:rsid w:val="00407E90"/>
    <w:rsid w:val="004224B0"/>
    <w:rsid w:val="00423AE6"/>
    <w:rsid w:val="00425285"/>
    <w:rsid w:val="00427359"/>
    <w:rsid w:val="004407EB"/>
    <w:rsid w:val="00442338"/>
    <w:rsid w:val="00445601"/>
    <w:rsid w:val="0044783E"/>
    <w:rsid w:val="00474BD9"/>
    <w:rsid w:val="00475CF3"/>
    <w:rsid w:val="0047615E"/>
    <w:rsid w:val="00490DB1"/>
    <w:rsid w:val="00491763"/>
    <w:rsid w:val="00496EEF"/>
    <w:rsid w:val="004B48EB"/>
    <w:rsid w:val="004C1C41"/>
    <w:rsid w:val="004C33A3"/>
    <w:rsid w:val="004D1897"/>
    <w:rsid w:val="004D26C1"/>
    <w:rsid w:val="004D5145"/>
    <w:rsid w:val="004E25A0"/>
    <w:rsid w:val="004E4A2B"/>
    <w:rsid w:val="004F5ABF"/>
    <w:rsid w:val="004F5AC0"/>
    <w:rsid w:val="00501D4C"/>
    <w:rsid w:val="00506FC7"/>
    <w:rsid w:val="00507658"/>
    <w:rsid w:val="00512E67"/>
    <w:rsid w:val="005159B0"/>
    <w:rsid w:val="005245CA"/>
    <w:rsid w:val="00537E3C"/>
    <w:rsid w:val="0054662A"/>
    <w:rsid w:val="00550E96"/>
    <w:rsid w:val="00552F67"/>
    <w:rsid w:val="0055775D"/>
    <w:rsid w:val="005645AA"/>
    <w:rsid w:val="0058367D"/>
    <w:rsid w:val="00585451"/>
    <w:rsid w:val="005913FE"/>
    <w:rsid w:val="00591C95"/>
    <w:rsid w:val="00594073"/>
    <w:rsid w:val="005D2C31"/>
    <w:rsid w:val="0060588D"/>
    <w:rsid w:val="00613F83"/>
    <w:rsid w:val="00615FC9"/>
    <w:rsid w:val="0061729C"/>
    <w:rsid w:val="006243BC"/>
    <w:rsid w:val="00633DAE"/>
    <w:rsid w:val="00654D4E"/>
    <w:rsid w:val="006655C4"/>
    <w:rsid w:val="00672EA5"/>
    <w:rsid w:val="00674150"/>
    <w:rsid w:val="006812B4"/>
    <w:rsid w:val="00682C8C"/>
    <w:rsid w:val="006924A7"/>
    <w:rsid w:val="006B6DDB"/>
    <w:rsid w:val="006D3EF4"/>
    <w:rsid w:val="006E22AE"/>
    <w:rsid w:val="006F4D63"/>
    <w:rsid w:val="00703623"/>
    <w:rsid w:val="00710FDD"/>
    <w:rsid w:val="00720226"/>
    <w:rsid w:val="0072181F"/>
    <w:rsid w:val="00722DF2"/>
    <w:rsid w:val="00726A30"/>
    <w:rsid w:val="00735288"/>
    <w:rsid w:val="00740AD1"/>
    <w:rsid w:val="00743EF1"/>
    <w:rsid w:val="00744D90"/>
    <w:rsid w:val="00744DF1"/>
    <w:rsid w:val="00763741"/>
    <w:rsid w:val="007756BB"/>
    <w:rsid w:val="007822DA"/>
    <w:rsid w:val="007952B7"/>
    <w:rsid w:val="0079581C"/>
    <w:rsid w:val="007B36EA"/>
    <w:rsid w:val="007C1EF4"/>
    <w:rsid w:val="007D1259"/>
    <w:rsid w:val="007D20CC"/>
    <w:rsid w:val="007E15F1"/>
    <w:rsid w:val="007F01A5"/>
    <w:rsid w:val="007F7D3D"/>
    <w:rsid w:val="00803287"/>
    <w:rsid w:val="008054DA"/>
    <w:rsid w:val="00805AE2"/>
    <w:rsid w:val="00820E8F"/>
    <w:rsid w:val="0082450A"/>
    <w:rsid w:val="0083577F"/>
    <w:rsid w:val="008413C1"/>
    <w:rsid w:val="00843BB4"/>
    <w:rsid w:val="008444D7"/>
    <w:rsid w:val="00865317"/>
    <w:rsid w:val="00867F3D"/>
    <w:rsid w:val="00897332"/>
    <w:rsid w:val="008B388C"/>
    <w:rsid w:val="008C0840"/>
    <w:rsid w:val="008D0428"/>
    <w:rsid w:val="008D0FE5"/>
    <w:rsid w:val="008D1008"/>
    <w:rsid w:val="008D4895"/>
    <w:rsid w:val="008D68B9"/>
    <w:rsid w:val="008E4683"/>
    <w:rsid w:val="008E48DB"/>
    <w:rsid w:val="008F4F67"/>
    <w:rsid w:val="00903BBE"/>
    <w:rsid w:val="00906C26"/>
    <w:rsid w:val="00907436"/>
    <w:rsid w:val="00914D13"/>
    <w:rsid w:val="00916527"/>
    <w:rsid w:val="00921EDD"/>
    <w:rsid w:val="00924853"/>
    <w:rsid w:val="00926244"/>
    <w:rsid w:val="009262F6"/>
    <w:rsid w:val="00930D6D"/>
    <w:rsid w:val="0093714D"/>
    <w:rsid w:val="00941471"/>
    <w:rsid w:val="00944382"/>
    <w:rsid w:val="00947B60"/>
    <w:rsid w:val="00956738"/>
    <w:rsid w:val="00957740"/>
    <w:rsid w:val="0096323C"/>
    <w:rsid w:val="00970319"/>
    <w:rsid w:val="00984E1D"/>
    <w:rsid w:val="00986E9D"/>
    <w:rsid w:val="009910B9"/>
    <w:rsid w:val="00995CD0"/>
    <w:rsid w:val="009A3777"/>
    <w:rsid w:val="009B398E"/>
    <w:rsid w:val="009C00C9"/>
    <w:rsid w:val="009C16D0"/>
    <w:rsid w:val="009E3D71"/>
    <w:rsid w:val="009F5940"/>
    <w:rsid w:val="00A00E70"/>
    <w:rsid w:val="00A02793"/>
    <w:rsid w:val="00A20BD0"/>
    <w:rsid w:val="00A21C68"/>
    <w:rsid w:val="00A25E0B"/>
    <w:rsid w:val="00A33729"/>
    <w:rsid w:val="00A44C1D"/>
    <w:rsid w:val="00A52C17"/>
    <w:rsid w:val="00A54B47"/>
    <w:rsid w:val="00A60AA6"/>
    <w:rsid w:val="00A653A9"/>
    <w:rsid w:val="00A66C44"/>
    <w:rsid w:val="00A83055"/>
    <w:rsid w:val="00A836DE"/>
    <w:rsid w:val="00A93F84"/>
    <w:rsid w:val="00AB13B9"/>
    <w:rsid w:val="00AC17D5"/>
    <w:rsid w:val="00AC35B7"/>
    <w:rsid w:val="00AC3CAC"/>
    <w:rsid w:val="00AE61D3"/>
    <w:rsid w:val="00AF142E"/>
    <w:rsid w:val="00AF3164"/>
    <w:rsid w:val="00AF7501"/>
    <w:rsid w:val="00B015F4"/>
    <w:rsid w:val="00B036A9"/>
    <w:rsid w:val="00B047CE"/>
    <w:rsid w:val="00B1725D"/>
    <w:rsid w:val="00B2114A"/>
    <w:rsid w:val="00B268D9"/>
    <w:rsid w:val="00B4149E"/>
    <w:rsid w:val="00B47908"/>
    <w:rsid w:val="00B6519C"/>
    <w:rsid w:val="00B829CD"/>
    <w:rsid w:val="00B83769"/>
    <w:rsid w:val="00B90939"/>
    <w:rsid w:val="00B950B7"/>
    <w:rsid w:val="00BB0015"/>
    <w:rsid w:val="00BB2817"/>
    <w:rsid w:val="00BD714A"/>
    <w:rsid w:val="00BE509F"/>
    <w:rsid w:val="00C034FC"/>
    <w:rsid w:val="00C07E44"/>
    <w:rsid w:val="00C23C3E"/>
    <w:rsid w:val="00C24AA8"/>
    <w:rsid w:val="00C64308"/>
    <w:rsid w:val="00C800E6"/>
    <w:rsid w:val="00C816E8"/>
    <w:rsid w:val="00C94028"/>
    <w:rsid w:val="00CB046C"/>
    <w:rsid w:val="00CB0871"/>
    <w:rsid w:val="00CB685B"/>
    <w:rsid w:val="00CB6A54"/>
    <w:rsid w:val="00CC11ED"/>
    <w:rsid w:val="00CC5325"/>
    <w:rsid w:val="00CF05D4"/>
    <w:rsid w:val="00D6289C"/>
    <w:rsid w:val="00D928C4"/>
    <w:rsid w:val="00D95C1E"/>
    <w:rsid w:val="00D96FBB"/>
    <w:rsid w:val="00DA09B7"/>
    <w:rsid w:val="00DB7627"/>
    <w:rsid w:val="00DC1751"/>
    <w:rsid w:val="00DC177B"/>
    <w:rsid w:val="00DC71CB"/>
    <w:rsid w:val="00DD1DA7"/>
    <w:rsid w:val="00DF0E49"/>
    <w:rsid w:val="00DF3492"/>
    <w:rsid w:val="00DF7EE3"/>
    <w:rsid w:val="00E02F81"/>
    <w:rsid w:val="00E12965"/>
    <w:rsid w:val="00E12D5B"/>
    <w:rsid w:val="00E13CCB"/>
    <w:rsid w:val="00E14DCF"/>
    <w:rsid w:val="00E158FB"/>
    <w:rsid w:val="00E203EF"/>
    <w:rsid w:val="00E61992"/>
    <w:rsid w:val="00E62B2A"/>
    <w:rsid w:val="00E64719"/>
    <w:rsid w:val="00E66B1C"/>
    <w:rsid w:val="00E6781A"/>
    <w:rsid w:val="00E818F2"/>
    <w:rsid w:val="00E82E4C"/>
    <w:rsid w:val="00E91EED"/>
    <w:rsid w:val="00E95CC7"/>
    <w:rsid w:val="00EB3BC8"/>
    <w:rsid w:val="00ED51D6"/>
    <w:rsid w:val="00ED6280"/>
    <w:rsid w:val="00F02BFA"/>
    <w:rsid w:val="00F21692"/>
    <w:rsid w:val="00F2200D"/>
    <w:rsid w:val="00F2497A"/>
    <w:rsid w:val="00F25ACE"/>
    <w:rsid w:val="00F522C8"/>
    <w:rsid w:val="00F606A0"/>
    <w:rsid w:val="00F73182"/>
    <w:rsid w:val="00F7383B"/>
    <w:rsid w:val="00F80B17"/>
    <w:rsid w:val="00F8247D"/>
    <w:rsid w:val="00F9361D"/>
    <w:rsid w:val="00F9463A"/>
    <w:rsid w:val="00FD3267"/>
    <w:rsid w:val="00FE2B11"/>
    <w:rsid w:val="00FE7FB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3777"/>
    <w:pPr>
      <w:bidi/>
    </w:pPr>
    <w:rPr>
      <w:rFonts w:ascii="Calibri" w:eastAsia="Calibri" w:hAnsi="Calibri" w:cs="Arial"/>
    </w:rPr>
  </w:style>
  <w:style w:type="paragraph" w:styleId="3">
    <w:name w:val="heading 3"/>
    <w:basedOn w:val="a"/>
    <w:next w:val="a"/>
    <w:link w:val="3Char"/>
    <w:uiPriority w:val="99"/>
    <w:qFormat/>
    <w:rsid w:val="002A5400"/>
    <w:pPr>
      <w:keepNext/>
      <w:spacing w:after="0" w:line="240" w:lineRule="auto"/>
      <w:outlineLvl w:val="2"/>
    </w:pPr>
    <w:rPr>
      <w:rFonts w:ascii="Times New Roman" w:eastAsia="Times New Roman" w:hAnsi="Times New Roman" w:cs="Simplified Arabic"/>
      <w:sz w:val="24"/>
      <w:szCs w:val="28"/>
    </w:rPr>
  </w:style>
  <w:style w:type="paragraph" w:styleId="5">
    <w:name w:val="heading 5"/>
    <w:basedOn w:val="a"/>
    <w:next w:val="a"/>
    <w:link w:val="5Char"/>
    <w:uiPriority w:val="99"/>
    <w:qFormat/>
    <w:rsid w:val="002A5400"/>
    <w:pPr>
      <w:keepNext/>
      <w:spacing w:after="0" w:line="240" w:lineRule="auto"/>
      <w:jc w:val="lowKashida"/>
      <w:outlineLvl w:val="4"/>
    </w:pPr>
    <w:rPr>
      <w:rFonts w:ascii="Times New Roman" w:eastAsia="Times New Roman" w:hAnsi="Times New Roman" w:cs="Simplified Arabic"/>
      <w:b/>
      <w:bCs/>
      <w:sz w:val="24"/>
      <w:szCs w:val="32"/>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9A3777"/>
    <w:pPr>
      <w:ind w:left="720"/>
    </w:pPr>
  </w:style>
  <w:style w:type="character" w:customStyle="1" w:styleId="3Char">
    <w:name w:val="عنوان 3 Char"/>
    <w:basedOn w:val="a0"/>
    <w:link w:val="3"/>
    <w:uiPriority w:val="99"/>
    <w:rsid w:val="002A5400"/>
    <w:rPr>
      <w:rFonts w:ascii="Times New Roman" w:eastAsia="Times New Roman" w:hAnsi="Times New Roman" w:cs="Simplified Arabic"/>
      <w:sz w:val="24"/>
      <w:szCs w:val="28"/>
    </w:rPr>
  </w:style>
  <w:style w:type="character" w:customStyle="1" w:styleId="5Char">
    <w:name w:val="عنوان 5 Char"/>
    <w:basedOn w:val="a0"/>
    <w:link w:val="5"/>
    <w:uiPriority w:val="99"/>
    <w:rsid w:val="002A5400"/>
    <w:rPr>
      <w:rFonts w:ascii="Times New Roman" w:eastAsia="Times New Roman" w:hAnsi="Times New Roman" w:cs="Simplified Arabic"/>
      <w:b/>
      <w:bCs/>
      <w:sz w:val="24"/>
      <w:szCs w:val="32"/>
      <w:u w:val="single"/>
    </w:rPr>
  </w:style>
  <w:style w:type="table" w:styleId="a4">
    <w:name w:val="Table Grid"/>
    <w:basedOn w:val="a1"/>
    <w:uiPriority w:val="99"/>
    <w:rsid w:val="002A5400"/>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Char"/>
    <w:uiPriority w:val="99"/>
    <w:semiHidden/>
    <w:unhideWhenUsed/>
    <w:rsid w:val="002A5400"/>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2A5400"/>
    <w:rPr>
      <w:rFonts w:ascii="Tahoma" w:eastAsia="Calibri" w:hAnsi="Tahoma" w:cs="Tahoma"/>
      <w:sz w:val="16"/>
      <w:szCs w:val="16"/>
    </w:rPr>
  </w:style>
  <w:style w:type="character" w:styleId="Hyperlink">
    <w:name w:val="Hyperlink"/>
    <w:basedOn w:val="a0"/>
    <w:uiPriority w:val="99"/>
    <w:rsid w:val="002A5400"/>
    <w:rPr>
      <w:rFonts w:cs="Times New Roman"/>
      <w:color w:val="0000FF"/>
      <w:u w:val="single"/>
    </w:rPr>
  </w:style>
  <w:style w:type="paragraph" w:styleId="a6">
    <w:name w:val="Body Text"/>
    <w:basedOn w:val="a"/>
    <w:link w:val="Char0"/>
    <w:uiPriority w:val="99"/>
    <w:rsid w:val="002A5400"/>
    <w:pPr>
      <w:spacing w:after="0" w:line="240" w:lineRule="auto"/>
    </w:pPr>
    <w:rPr>
      <w:rFonts w:ascii="Times New Roman" w:eastAsia="Times New Roman" w:hAnsi="Times New Roman" w:cs="Simplified Arabic"/>
      <w:sz w:val="20"/>
      <w:szCs w:val="32"/>
    </w:rPr>
  </w:style>
  <w:style w:type="character" w:customStyle="1" w:styleId="Char0">
    <w:name w:val="نص أساسي Char"/>
    <w:basedOn w:val="a0"/>
    <w:link w:val="a6"/>
    <w:uiPriority w:val="99"/>
    <w:rsid w:val="002A5400"/>
    <w:rPr>
      <w:rFonts w:ascii="Times New Roman" w:eastAsia="Times New Roman" w:hAnsi="Times New Roman" w:cs="Simplified Arabic"/>
      <w:sz w:val="20"/>
      <w:szCs w:val="32"/>
    </w:rPr>
  </w:style>
  <w:style w:type="character" w:customStyle="1" w:styleId="apple-style-span">
    <w:name w:val="apple-style-span"/>
    <w:basedOn w:val="a0"/>
    <w:rsid w:val="002A5400"/>
    <w:rPr>
      <w:rFonts w:cs="Times New Roman"/>
    </w:rPr>
  </w:style>
  <w:style w:type="paragraph" w:styleId="a7">
    <w:name w:val="Normal (Web)"/>
    <w:basedOn w:val="a"/>
    <w:uiPriority w:val="99"/>
    <w:rsid w:val="002A5400"/>
    <w:pPr>
      <w:bidi w:val="0"/>
      <w:spacing w:before="100" w:beforeAutospacing="1" w:after="100" w:afterAutospacing="1" w:line="480" w:lineRule="auto"/>
      <w:jc w:val="both"/>
    </w:pPr>
    <w:rPr>
      <w:rFonts w:ascii="Times" w:eastAsia="Times New Roman" w:hAnsi="Times" w:cs="Times New Roman"/>
      <w:sz w:val="20"/>
      <w:szCs w:val="20"/>
    </w:rPr>
  </w:style>
  <w:style w:type="paragraph" w:customStyle="1" w:styleId="Default">
    <w:name w:val="Default"/>
    <w:uiPriority w:val="99"/>
    <w:rsid w:val="002A5400"/>
    <w:pPr>
      <w:autoSpaceDE w:val="0"/>
      <w:autoSpaceDN w:val="0"/>
      <w:adjustRightInd w:val="0"/>
      <w:spacing w:after="0" w:line="240" w:lineRule="auto"/>
    </w:pPr>
    <w:rPr>
      <w:rFonts w:ascii="Calibri" w:eastAsia="Calibri" w:hAnsi="Calibri" w:cs="Times New Roman"/>
      <w:color w:val="000000"/>
      <w:sz w:val="24"/>
      <w:szCs w:val="24"/>
    </w:rPr>
  </w:style>
  <w:style w:type="character" w:customStyle="1" w:styleId="apple-converted-space">
    <w:name w:val="apple-converted-space"/>
    <w:basedOn w:val="a0"/>
    <w:rsid w:val="002A5400"/>
    <w:rPr>
      <w:rFonts w:cs="Times New Roman"/>
    </w:rPr>
  </w:style>
  <w:style w:type="paragraph" w:styleId="a8">
    <w:name w:val="header"/>
    <w:basedOn w:val="a"/>
    <w:link w:val="Char1"/>
    <w:uiPriority w:val="99"/>
    <w:unhideWhenUsed/>
    <w:rsid w:val="002A5400"/>
    <w:pPr>
      <w:tabs>
        <w:tab w:val="center" w:pos="4153"/>
        <w:tab w:val="right" w:pos="8306"/>
      </w:tabs>
      <w:spacing w:after="0" w:line="240" w:lineRule="auto"/>
    </w:pPr>
  </w:style>
  <w:style w:type="character" w:customStyle="1" w:styleId="Char1">
    <w:name w:val="رأس الصفحة Char"/>
    <w:basedOn w:val="a0"/>
    <w:link w:val="a8"/>
    <w:uiPriority w:val="99"/>
    <w:rsid w:val="002A5400"/>
    <w:rPr>
      <w:rFonts w:ascii="Calibri" w:eastAsia="Calibri" w:hAnsi="Calibri" w:cs="Arial"/>
    </w:rPr>
  </w:style>
  <w:style w:type="paragraph" w:styleId="a9">
    <w:name w:val="footer"/>
    <w:basedOn w:val="a"/>
    <w:link w:val="Char2"/>
    <w:uiPriority w:val="99"/>
    <w:unhideWhenUsed/>
    <w:rsid w:val="002A5400"/>
    <w:pPr>
      <w:tabs>
        <w:tab w:val="center" w:pos="4153"/>
        <w:tab w:val="right" w:pos="8306"/>
      </w:tabs>
      <w:spacing w:after="0" w:line="240" w:lineRule="auto"/>
    </w:pPr>
  </w:style>
  <w:style w:type="character" w:customStyle="1" w:styleId="Char2">
    <w:name w:val="تذييل الصفحة Char"/>
    <w:basedOn w:val="a0"/>
    <w:link w:val="a9"/>
    <w:uiPriority w:val="99"/>
    <w:rsid w:val="002A5400"/>
    <w:rPr>
      <w:rFonts w:ascii="Calibri" w:eastAsia="Calibri" w:hAnsi="Calibri" w:cs="Arial"/>
    </w:rPr>
  </w:style>
  <w:style w:type="paragraph" w:customStyle="1" w:styleId="Titre">
    <w:name w:val="Titre"/>
    <w:basedOn w:val="a"/>
    <w:next w:val="a"/>
    <w:uiPriority w:val="99"/>
    <w:rsid w:val="002A5400"/>
    <w:pPr>
      <w:bidi w:val="0"/>
      <w:spacing w:after="0" w:line="240" w:lineRule="auto"/>
    </w:pPr>
    <w:rPr>
      <w:rFonts w:ascii="TimesNewRoman,Bold" w:eastAsia="Times New Roman" w:hAnsi="Times New Roman" w:cs="Traditional Arabic"/>
      <w:sz w:val="24"/>
      <w:szCs w:val="24"/>
      <w:lang w:eastAsia="ar-SA"/>
    </w:rPr>
  </w:style>
  <w:style w:type="paragraph" w:styleId="aa">
    <w:name w:val="caption"/>
    <w:basedOn w:val="a"/>
    <w:next w:val="a"/>
    <w:uiPriority w:val="99"/>
    <w:qFormat/>
    <w:rsid w:val="002A5400"/>
    <w:pPr>
      <w:spacing w:line="240" w:lineRule="auto"/>
    </w:pPr>
    <w:rPr>
      <w:rFonts w:ascii="Times New Roman" w:eastAsia="Times New Roman" w:hAnsi="Times New Roman" w:cs="Simplified Arabic"/>
      <w:b/>
      <w:bCs/>
      <w:color w:val="4F81BD"/>
      <w:sz w:val="18"/>
      <w:szCs w:val="18"/>
    </w:rPr>
  </w:style>
  <w:style w:type="paragraph" w:styleId="ab">
    <w:name w:val="Body Text Indent"/>
    <w:basedOn w:val="a"/>
    <w:link w:val="Char3"/>
    <w:uiPriority w:val="99"/>
    <w:rsid w:val="002A5400"/>
    <w:pPr>
      <w:spacing w:after="120" w:line="240" w:lineRule="auto"/>
      <w:ind w:left="283"/>
    </w:pPr>
    <w:rPr>
      <w:rFonts w:ascii="Times New Roman" w:eastAsia="Times New Roman" w:hAnsi="Times New Roman" w:cs="Simplified Arabic"/>
      <w:sz w:val="24"/>
      <w:szCs w:val="24"/>
    </w:rPr>
  </w:style>
  <w:style w:type="character" w:customStyle="1" w:styleId="Char3">
    <w:name w:val="نص أساسي بمسافة بادئة Char"/>
    <w:basedOn w:val="a0"/>
    <w:link w:val="ab"/>
    <w:uiPriority w:val="99"/>
    <w:rsid w:val="002A5400"/>
    <w:rPr>
      <w:rFonts w:ascii="Times New Roman" w:eastAsia="Times New Roman" w:hAnsi="Times New Roman" w:cs="Simplified Arabic"/>
      <w:sz w:val="24"/>
      <w:szCs w:val="24"/>
    </w:rPr>
  </w:style>
  <w:style w:type="character" w:customStyle="1" w:styleId="slug-vol">
    <w:name w:val="slug-vol"/>
    <w:basedOn w:val="a0"/>
    <w:rsid w:val="002A5400"/>
  </w:style>
  <w:style w:type="character" w:customStyle="1" w:styleId="slug-issue">
    <w:name w:val="slug-issue"/>
    <w:basedOn w:val="a0"/>
    <w:rsid w:val="002A5400"/>
  </w:style>
  <w:style w:type="character" w:customStyle="1" w:styleId="slug-pages">
    <w:name w:val="slug-pages"/>
    <w:basedOn w:val="a0"/>
    <w:rsid w:val="002A5400"/>
  </w:style>
  <w:style w:type="character" w:customStyle="1" w:styleId="index">
    <w:name w:val="index"/>
    <w:basedOn w:val="a0"/>
    <w:uiPriority w:val="99"/>
    <w:rsid w:val="002A5400"/>
  </w:style>
  <w:style w:type="paragraph" w:styleId="ac">
    <w:name w:val="No Spacing"/>
    <w:uiPriority w:val="1"/>
    <w:qFormat/>
    <w:rsid w:val="00C23C3E"/>
    <w:pPr>
      <w:bidi/>
      <w:spacing w:after="0" w:line="240" w:lineRule="auto"/>
    </w:pPr>
    <w:rPr>
      <w:rFonts w:ascii="Calibri" w:eastAsia="Calibri" w:hAnsi="Calibri"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502</TotalTime>
  <Pages>35</Pages>
  <Words>7319</Words>
  <Characters>41720</Characters>
  <Application>Microsoft Office Word</Application>
  <DocSecurity>0</DocSecurity>
  <Lines>347</Lines>
  <Paragraphs>97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48942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US-NAVY</cp:lastModifiedBy>
  <cp:revision>28</cp:revision>
  <dcterms:created xsi:type="dcterms:W3CDTF">2014-03-21T06:36:00Z</dcterms:created>
  <dcterms:modified xsi:type="dcterms:W3CDTF">2014-12-26T19:16:00Z</dcterms:modified>
</cp:coreProperties>
</file>