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07" w:rsidRDefault="00D45207" w:rsidP="00D45207">
      <w:pPr>
        <w:spacing w:after="0" w:line="240" w:lineRule="auto"/>
        <w:jc w:val="center"/>
        <w:rPr>
          <w:rFonts w:ascii="Simplified Arabic" w:hAnsi="Simplified Arabic" w:cs="Simplified Arabic" w:hint="cs"/>
          <w:b/>
          <w:bCs/>
          <w:sz w:val="28"/>
          <w:szCs w:val="28"/>
          <w:rtl/>
        </w:rPr>
      </w:pPr>
      <w:bookmarkStart w:id="0" w:name="_GoBack"/>
      <w:bookmarkEnd w:id="0"/>
      <w:r w:rsidRPr="00CC4F6E">
        <w:rPr>
          <w:rFonts w:ascii="Simplified Arabic" w:hAnsi="Simplified Arabic" w:cs="Simplified Arabic"/>
          <w:b/>
          <w:bCs/>
          <w:sz w:val="28"/>
          <w:szCs w:val="28"/>
          <w:rtl/>
        </w:rPr>
        <w:t xml:space="preserve">اثر استعمال اسلوب الاثارة غير المنتظمة في التحصيل </w:t>
      </w:r>
    </w:p>
    <w:p w:rsidR="00D45207" w:rsidRPr="00CC4F6E" w:rsidRDefault="00D45207" w:rsidP="00D45207">
      <w:pPr>
        <w:spacing w:after="0" w:line="240" w:lineRule="auto"/>
        <w:jc w:val="center"/>
        <w:rPr>
          <w:rFonts w:ascii="Simplified Arabic" w:hAnsi="Simplified Arabic" w:cs="Simplified Arabic"/>
          <w:b/>
          <w:bCs/>
          <w:sz w:val="28"/>
          <w:szCs w:val="28"/>
        </w:rPr>
      </w:pPr>
      <w:r w:rsidRPr="00CC4F6E">
        <w:rPr>
          <w:rFonts w:ascii="Simplified Arabic" w:hAnsi="Simplified Arabic" w:cs="Simplified Arabic"/>
          <w:b/>
          <w:bCs/>
          <w:sz w:val="28"/>
          <w:szCs w:val="28"/>
          <w:rtl/>
        </w:rPr>
        <w:t>لدى طلاب الصف الثاني المتوسط في مادة التاريخ</w:t>
      </w:r>
    </w:p>
    <w:p w:rsidR="00D45207" w:rsidRPr="00CC4F6E" w:rsidRDefault="00D45207" w:rsidP="00D45207">
      <w:pPr>
        <w:spacing w:after="0" w:line="240" w:lineRule="auto"/>
        <w:jc w:val="center"/>
        <w:rPr>
          <w:rFonts w:ascii="Simplified Arabic" w:hAnsi="Simplified Arabic" w:cs="Simplified Arabic"/>
          <w:b/>
          <w:bCs/>
          <w:sz w:val="28"/>
          <w:szCs w:val="28"/>
        </w:rPr>
      </w:pPr>
      <w:r w:rsidRPr="00CC4F6E">
        <w:rPr>
          <w:rFonts w:ascii="Simplified Arabic" w:hAnsi="Simplified Arabic" w:cs="Simplified Arabic"/>
          <w:b/>
          <w:bCs/>
          <w:sz w:val="28"/>
          <w:szCs w:val="28"/>
          <w:rtl/>
        </w:rPr>
        <w:t>أ.د</w:t>
      </w:r>
      <w:r>
        <w:rPr>
          <w:rFonts w:ascii="Simplified Arabic" w:hAnsi="Simplified Arabic" w:cs="Simplified Arabic" w:hint="cs"/>
          <w:b/>
          <w:bCs/>
          <w:sz w:val="28"/>
          <w:szCs w:val="28"/>
          <w:rtl/>
        </w:rPr>
        <w:t>.</w:t>
      </w:r>
      <w:r w:rsidRPr="00CC4F6E">
        <w:rPr>
          <w:rFonts w:ascii="Simplified Arabic" w:hAnsi="Simplified Arabic" w:cs="Simplified Arabic"/>
          <w:b/>
          <w:bCs/>
          <w:sz w:val="28"/>
          <w:szCs w:val="28"/>
          <w:rtl/>
        </w:rPr>
        <w:t xml:space="preserve"> فرحان عبيد عبيس       الباحث. نصير محمد ظاهر الجبوري</w:t>
      </w:r>
    </w:p>
    <w:p w:rsidR="00D45207" w:rsidRPr="00CC4F6E" w:rsidRDefault="00D45207" w:rsidP="00D45207">
      <w:pPr>
        <w:spacing w:after="0" w:line="240" w:lineRule="auto"/>
        <w:jc w:val="center"/>
        <w:rPr>
          <w:rFonts w:ascii="Simplified Arabic" w:eastAsia="Times New Roman" w:hAnsi="Simplified Arabic" w:cs="Simplified Arabic"/>
          <w:b/>
          <w:bCs/>
          <w:sz w:val="28"/>
          <w:szCs w:val="28"/>
        </w:rPr>
      </w:pPr>
      <w:r w:rsidRPr="00CC4F6E">
        <w:rPr>
          <w:rFonts w:ascii="Simplified Arabic" w:eastAsia="Times New Roman" w:hAnsi="Simplified Arabic" w:cs="Simplified Arabic"/>
          <w:b/>
          <w:bCs/>
          <w:sz w:val="28"/>
          <w:szCs w:val="28"/>
          <w:rtl/>
        </w:rPr>
        <w:t>جامعة بابل/ كلية التربية للعلوم الانسانية</w:t>
      </w:r>
    </w:p>
    <w:p w:rsidR="00D45207" w:rsidRPr="00CC4F6E" w:rsidRDefault="00D45207" w:rsidP="00D45207">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The Impact of the Use of Unorganized Instigation Method on Acquisition of History for the Second Intermediate Students</w:t>
      </w:r>
    </w:p>
    <w:p w:rsidR="00D45207" w:rsidRPr="00CC4F6E" w:rsidRDefault="00D45207" w:rsidP="00D45207">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 xml:space="preserve">Prof. Dr. Farhan Obaid Obeis     </w:t>
      </w:r>
    </w:p>
    <w:p w:rsidR="00D45207" w:rsidRPr="00CC4F6E" w:rsidRDefault="00D45207" w:rsidP="00D45207">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 xml:space="preserve"> Naseer Mohammad Zahir Al- Juboori</w:t>
      </w:r>
    </w:p>
    <w:p w:rsidR="00D45207" w:rsidRDefault="00D45207" w:rsidP="00D45207">
      <w:pPr>
        <w:bidi w:val="0"/>
        <w:spacing w:after="0" w:line="240" w:lineRule="auto"/>
        <w:jc w:val="center"/>
        <w:rPr>
          <w:rFonts w:ascii="Times New Roman" w:hAnsi="Times New Roman" w:cs="Times New Roman"/>
          <w:b/>
          <w:bCs/>
          <w:sz w:val="32"/>
          <w:szCs w:val="32"/>
          <w:lang w:bidi="ar-IQ"/>
        </w:rPr>
      </w:pPr>
      <w:r w:rsidRPr="00CC4F6E">
        <w:rPr>
          <w:rFonts w:ascii="Times New Roman" w:hAnsi="Times New Roman" w:cs="Times New Roman"/>
          <w:b/>
          <w:bCs/>
          <w:sz w:val="28"/>
          <w:szCs w:val="28"/>
          <w:lang w:bidi="ar-IQ"/>
        </w:rPr>
        <w:t>University of Babylon / College of Edu</w:t>
      </w:r>
      <w:r>
        <w:rPr>
          <w:rFonts w:ascii="Times New Roman" w:hAnsi="Times New Roman" w:cs="Times New Roman"/>
          <w:b/>
          <w:bCs/>
          <w:sz w:val="32"/>
          <w:szCs w:val="32"/>
          <w:lang w:bidi="ar-IQ"/>
        </w:rPr>
        <w:t>cation for Human Sciences</w:t>
      </w:r>
    </w:p>
    <w:p w:rsidR="00D45207" w:rsidRPr="00CC4F6E" w:rsidRDefault="00D45207" w:rsidP="00D45207">
      <w:pPr>
        <w:bidi w:val="0"/>
        <w:spacing w:after="0" w:line="240" w:lineRule="auto"/>
        <w:jc w:val="both"/>
        <w:rPr>
          <w:rFonts w:ascii="Times New Roman" w:hAnsi="Times New Roman" w:cs="Times New Roman"/>
          <w:sz w:val="24"/>
          <w:szCs w:val="24"/>
          <w:lang w:bidi="ar-IQ"/>
        </w:rPr>
      </w:pPr>
    </w:p>
    <w:p w:rsidR="00D45207" w:rsidRPr="00CC4F6E" w:rsidRDefault="00D45207" w:rsidP="00D45207">
      <w:pPr>
        <w:bidi w:val="0"/>
        <w:spacing w:after="0" w:line="240" w:lineRule="auto"/>
        <w:jc w:val="both"/>
        <w:rPr>
          <w:rFonts w:ascii="Times New Roman" w:hAnsi="Times New Roman" w:cs="Times New Roman"/>
          <w:b/>
          <w:bCs/>
          <w:sz w:val="24"/>
          <w:szCs w:val="24"/>
          <w:lang w:bidi="ar-IQ"/>
        </w:rPr>
      </w:pPr>
      <w:r w:rsidRPr="00CC4F6E">
        <w:rPr>
          <w:rFonts w:ascii="Times New Roman" w:hAnsi="Times New Roman" w:cs="Times New Roman"/>
          <w:sz w:val="24"/>
          <w:szCs w:val="24"/>
          <w:lang w:bidi="ar-IQ"/>
        </w:rPr>
        <w:t xml:space="preserve"> </w:t>
      </w:r>
      <w:r w:rsidRPr="00CC4F6E">
        <w:rPr>
          <w:rFonts w:ascii="Times New Roman" w:hAnsi="Times New Roman" w:cs="Times New Roman"/>
          <w:b/>
          <w:bCs/>
          <w:sz w:val="24"/>
          <w:szCs w:val="24"/>
          <w:lang w:bidi="ar-IQ"/>
        </w:rPr>
        <w:t>Abstract</w:t>
      </w:r>
    </w:p>
    <w:p w:rsidR="00D45207" w:rsidRPr="00CC4F6E" w:rsidRDefault="00D45207" w:rsidP="00D45207">
      <w:pPr>
        <w:bidi w:val="0"/>
        <w:spacing w:after="0" w:line="240" w:lineRule="auto"/>
        <w:jc w:val="both"/>
        <w:rPr>
          <w:rFonts w:ascii="Simplified Arabic" w:hAnsi="Simplified Arabic" w:cs="Simplified Arabic" w:hint="cs"/>
          <w:b/>
          <w:bCs/>
          <w:sz w:val="24"/>
          <w:szCs w:val="24"/>
          <w:rtl/>
        </w:rPr>
      </w:pPr>
      <w:r w:rsidRPr="00CC4F6E">
        <w:rPr>
          <w:rFonts w:ascii="Times New Roman" w:hAnsi="Times New Roman" w:cs="Times New Roman"/>
          <w:sz w:val="24"/>
          <w:szCs w:val="24"/>
          <w:lang w:bidi="ar-IQ"/>
        </w:rPr>
        <w:t xml:space="preserve">      The approach commonly used in teaching history is indoctrination and imitation; this approach widens the gap between the teacher and the student: the teacher's role is positive for he explains, illustrates and conveys ideas whereas the student's role is negative for he receives, memorizes, and remembers what has been memorized in the exam. This contradicts what the modern education calls for in activating the student's role in the education process; this requires searching for uncommon, modern teaching methods among which is the unorganized instigation method that helps student overcome the various difficulties they face in learning history such as comprehending the historical events and their explanations and holding comparisons among these events. In this respect, the student has an active role in analyzing and comprehending the historical events which is something that goes with the principles of modern education which focus on the student's role and the use of teaching aids. This method leads to the intended aims because it involves the elements of instigation, motivation, and joy. The current research aims at recognizing (the impact of the use of unorganized instigation method on acquisition of history for the second intermediate students).      </w:t>
      </w:r>
    </w:p>
    <w:p w:rsidR="00D45207" w:rsidRPr="00F75C7D" w:rsidRDefault="00D45207" w:rsidP="00D45207">
      <w:pPr>
        <w:tabs>
          <w:tab w:val="left" w:pos="6856"/>
        </w:tabs>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مستخلص</w:t>
      </w:r>
      <w:r w:rsidRPr="00F75C7D">
        <w:rPr>
          <w:rFonts w:ascii="Simplified Arabic" w:hAnsi="Simplified Arabic" w:cs="Simplified Arabic"/>
          <w:b/>
          <w:bCs/>
          <w:sz w:val="24"/>
          <w:szCs w:val="24"/>
        </w:rPr>
        <w:t xml:space="preserve"> </w:t>
      </w:r>
      <w:r w:rsidRPr="00F75C7D">
        <w:rPr>
          <w:rFonts w:ascii="Simplified Arabic" w:hAnsi="Simplified Arabic" w:cs="Simplified Arabic"/>
          <w:b/>
          <w:bCs/>
          <w:sz w:val="24"/>
          <w:szCs w:val="24"/>
          <w:rtl/>
        </w:rPr>
        <w:t>البحث</w:t>
      </w:r>
      <w:r>
        <w:rPr>
          <w:rFonts w:ascii="Simplified Arabic" w:hAnsi="Simplified Arabic" w:cs="Simplified Arabic"/>
          <w:b/>
          <w:bCs/>
          <w:sz w:val="24"/>
          <w:szCs w:val="24"/>
          <w:rtl/>
        </w:rPr>
        <w:tab/>
      </w:r>
    </w:p>
    <w:p w:rsidR="00D45207" w:rsidRPr="00F75C7D" w:rsidRDefault="00D45207" w:rsidP="00D45207">
      <w:pPr>
        <w:spacing w:after="0" w:line="240" w:lineRule="auto"/>
        <w:ind w:firstLine="509"/>
        <w:jc w:val="both"/>
        <w:rPr>
          <w:rFonts w:ascii="Simplified Arabic" w:hAnsi="Simplified Arabic" w:cs="Simplified Arabic"/>
          <w:sz w:val="24"/>
          <w:szCs w:val="24"/>
          <w:rtl/>
        </w:rPr>
      </w:pPr>
      <w:r w:rsidRPr="00F75C7D">
        <w:rPr>
          <w:rFonts w:ascii="Simplified Arabic" w:hAnsi="Simplified Arabic" w:cs="Simplified Arabic"/>
          <w:sz w:val="24"/>
          <w:szCs w:val="24"/>
          <w:rtl/>
        </w:rPr>
        <w:t>ان الاتجاه السائد حاليا في تدريس مادة التاريخ يميل الى التلقين والمحاكاة وهذه الطريقة جعلت الفجوة بين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الطالب والمدرس كبيرة، فالمدرس يقوم بالدور الايجابي من حيث الشرح والتوضيح ونقل الافكار، اما الطالب فدوره سلبي متمثل بالتلقي فالحفظ ثم الاستظهار لكل ما تم حفظة في الامتحان، وهذا يناقض ما تدعو اليه التربية الحديثة والتي تنص على تفعيل دور الطالب في العملية التربوية ويتطلب هذا البحث عن طرائق واساليب تدريسية حديثة غير تلك الاعتيادية  ومن هذه الاساليب الحديثة ومنها اسلوب الاثارة غير المنتظمة، اذ يساعد الطلاب التغلب على العديد من الصعوبات التي تواجههم اثناء تدريس مادة التاريخ لهم، متمثلة بفهم الاحداث التاريخية وتفسيرها وعقد المقارنات بين تلك الاحداث، وضمن هذا الاطار يكون الطالب الدور المميز والفعال في تحليل واكتساب وفهم الاحداث التاريخية، الامر الذي ينسجم مع منطلقات التربية الحديثة وتأكيدها على تنشيط دور الطالب واستعمال الوسائل التعليمية المعينة على التعلم، وهنا يؤدي هذا الاسلوب الى الدور المرجو منه لأنه يوفر عنصر الاثارة والدافعية والتشويق للدرس. يهدف البحث الحالي الى التعرف على (اثر استعمال اسلوب الاثارة غير المنتظمة في التحصيل لدى طلاب الصف الثاني المتوسط في مادة التاريخ) ومن اجل التحقق من هذا الهدف صاغ الباحثان الفرضية الاتية:</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لا يوجد فرق ذي دلالة إحصائية عند مستوى (٠.٠٥) بين متوسط درجات طلاب المجموعة التجريبية الذين يدرسون المادة باستعمال اسلوب الاثارة غير المنتظمة وبين متوسط درجات طلاب المجموعة الضابطة الذين درسوا بالطريقة الاعتيادية   في تحصيل مادة التاريخ, للتحقق من ذلك اختار الباحثان تصميما تجريبياً، واختيرت عشوائيا متوسطة </w:t>
      </w:r>
      <w:r w:rsidRPr="00F75C7D">
        <w:rPr>
          <w:rFonts w:ascii="Simplified Arabic" w:hAnsi="Simplified Arabic" w:cs="Simplified Arabic"/>
          <w:sz w:val="24"/>
          <w:szCs w:val="24"/>
          <w:rtl/>
        </w:rPr>
        <w:lastRenderedPageBreak/>
        <w:t>(حمورابي) في محافظة بابل(مركز مدينة الحلة) لتكون  عينة البحث، اذ بلغ عدد طلابها (66)طالبا، بواقع (33) طالب في كلا المجموعتين التجريبية والضابطة.</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أجرى الباحثان تكافؤاً بين طلاب مجموعتي البحث في متغيرات عدة قد تؤثر على عملية سير البحث، اعد الباحثان مجموعة من الاهداف السلوكية وفق محتوى المادة الدراسية وهما الفصلين الاول والثاني من كتاب التاريخ العربي الاسلامي للصف الثاني المتوسط، ثم اعد الباحثان مجموعة من الخطط التدريسية لتدريس المجموعتين التجريبية و الضابطة، وكان المتغير المستقل (الاثارة غير المنتظمة) واضحا في خطة تدريس المجموعة التجريبية .(تم أعداد اختبار تحصيلي لقياس مستوى تحصيل الطلاب في مادة التاريخ بعد إتمام التجربة، إذ تكون الاختبار من(50) فقرة اختبارية من نوع الاختيار من متعدد، وتحقق من صدقه وثباته وقوة تمييز فقراته وصعوبتها و فاعلية البدائل، وتوصلت الدارسة بعد تحليل نتائج الاختبار احصائيا إلى النتائج الآتية:</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تفوق المجموعة التجريبية على المجموعة الضابطة ووجود فرق ذي دلالة إحصائية عند مستوى دلالة (</w:t>
      </w:r>
      <w:r w:rsidRPr="00F75C7D">
        <w:rPr>
          <w:rFonts w:ascii="Simplified Arabic" w:hAnsi="Simplified Arabic" w:cs="Simplified Arabic"/>
          <w:sz w:val="24"/>
          <w:szCs w:val="24"/>
          <w:rtl/>
          <w:lang w:bidi="ar-IQ"/>
        </w:rPr>
        <w:t>0,05</w:t>
      </w:r>
      <w:r w:rsidRPr="00F75C7D">
        <w:rPr>
          <w:rFonts w:ascii="Simplified Arabic" w:hAnsi="Simplified Arabic" w:cs="Simplified Arabic"/>
          <w:sz w:val="24"/>
          <w:szCs w:val="24"/>
          <w:rtl/>
        </w:rPr>
        <w:t xml:space="preserve">) ولصالح المجموعة التجريبية التي درست باستعمال اسلوب الاثارة الغير المنتظمة على المجموعة الضابطة التي درست بالطريقة الاعتيادية في التحصيل. </w:t>
      </w:r>
    </w:p>
    <w:p w:rsidR="00D45207" w:rsidRPr="00F75C7D" w:rsidRDefault="00D45207" w:rsidP="00D45207">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 xml:space="preserve">   وأوصى الباحثان توجيه المدرسين والمدرسات إلى ضرورة الاهتمام باستعمال اسلوب الاثارة غير المنتظمة في التدريس، وإعطائها مكانة متميزة ضمن الخطط التدريسية اليومية. كما صاغ الباحثان مقترحات عدة منها إجراء دراسة مماثلة للدراسة الحالية على مراحل ومواد دراسية أخر. إجراء دراسة تقويمية في مدى استعماله في المدارس المتوسطة. إجراء دراسة حول استعمال هذا الاسلوب في التدريس في متغيرات أخرى غير التحصيل </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الأول</w:t>
      </w:r>
    </w:p>
    <w:p w:rsidR="00D45207" w:rsidRPr="00570121" w:rsidRDefault="00D45207" w:rsidP="00D45207">
      <w:pPr>
        <w:spacing w:after="0" w:line="240" w:lineRule="auto"/>
        <w:jc w:val="both"/>
        <w:rPr>
          <w:rFonts w:ascii="Simplified Arabic" w:hAnsi="Simplified Arabic" w:cs="Simplified Arabic"/>
          <w:b/>
          <w:bCs/>
          <w:sz w:val="24"/>
          <w:szCs w:val="24"/>
          <w:rtl/>
          <w:lang w:bidi="ar-IQ"/>
        </w:rPr>
      </w:pPr>
      <w:r w:rsidRPr="00570121">
        <w:rPr>
          <w:rFonts w:ascii="Simplified Arabic" w:hAnsi="Simplified Arabic" w:cs="Simplified Arabic"/>
          <w:b/>
          <w:bCs/>
          <w:sz w:val="24"/>
          <w:szCs w:val="24"/>
          <w:rtl/>
          <w:lang w:bidi="ar-IQ"/>
        </w:rPr>
        <w:t xml:space="preserve">اولا / مشكلة البحث </w:t>
      </w:r>
      <w:r w:rsidRPr="00570121">
        <w:rPr>
          <w:rFonts w:ascii="Simplified Arabic" w:hAnsi="Simplified Arabic" w:cs="Simplified Arabic"/>
          <w:b/>
          <w:bCs/>
          <w:sz w:val="24"/>
          <w:szCs w:val="24"/>
        </w:rPr>
        <w:t>Problem of the Research</w:t>
      </w:r>
      <w:r w:rsidRPr="00570121">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إن طرائق التدريس الاعتيادية المستندة إلى التلقين في تدريس المواد الاجتماعية مثل التاريخ والجغرافية وعلم الاجتماع</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جعلت المدرس هو المحور دون مشاركة من الجانب الآخر (الطالب) مما أدى إلى الملل والضجر من المادة الدراسية وهذا ما أطلق عليه (ديكتاتورية التعليم) في مقابل طرائق التدريس الأخرى القائمة على مشاركة الطلاب الفعلية في الدرس(حلاق, 2006: 89).</w:t>
      </w:r>
    </w:p>
    <w:p w:rsidR="00D45207" w:rsidRPr="00F75C7D" w:rsidRDefault="00D45207" w:rsidP="00D45207">
      <w:pPr>
        <w:tabs>
          <w:tab w:val="left" w:pos="374"/>
        </w:tabs>
        <w:spacing w:after="0" w:line="240" w:lineRule="auto"/>
        <w:contextualSpacing/>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فلم يعد مقبولا من التدريس تزويد الطلاب بالمعلومات فقط بل يجب أن يرقى إلى أحداث الأثر المطلوب فيهم من اجل مواجهة التطور الذي تشهده الحياة(عطية, 2008: 20).</w:t>
      </w:r>
    </w:p>
    <w:p w:rsidR="00D45207" w:rsidRPr="00F75C7D" w:rsidRDefault="00D45207" w:rsidP="00D45207">
      <w:pPr>
        <w:tabs>
          <w:tab w:val="left" w:pos="374"/>
        </w:tabs>
        <w:spacing w:after="0" w:line="240" w:lineRule="auto"/>
        <w:contextualSpacing/>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إن وقوع الطالب في موقف سلبي بدور المتلقي جعل التربية الحديثة والمبشرين لها يرفعون مكانة الطرائق التدريسية الأخرى التي تستغل مسؤولية الطالب وتعده أساسا لعملية التعلم, ولم تعلق التربية الحديثة على طريقة التدريس الاعتيادية منها كثيرا مثل الطريقة االاعتيادية فهنالك من يرى سلبيتها وإيجابيها, ولكن الاتجاه العام سائر نحو طرائق التدريس الأخرى التي تستغل في الدرجة الأولى فاعلية الطالب(الامين، 86:2005).</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ونتيجة لما سبق قام الباحثان باستطلاع آراء عدد من مدرسي مادة التاريخ العربي الإسلامي للصف الثاني المتوسط من خلال اخذ عينة عشوائية مكونة من (25) مدرساً، عن طريق تقديم استبيان مفتوح بسؤال محدد (هل تعتقد إن الطريقة الاعتيادية مناسبة في الوقت الحاضر في تدريس مادة التاريخ ؟ إذا كانت الإجابة كلا اذكر الأسباب)، تبين للباحثين ما يأتي:</w:t>
      </w:r>
    </w:p>
    <w:p w:rsidR="00D45207" w:rsidRPr="00F75C7D" w:rsidRDefault="00D45207" w:rsidP="0044290F">
      <w:pPr>
        <w:pStyle w:val="a5"/>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الاقتصار في تدريس مادة التاريخ على الطرائق والأساليب التقليدية, وعدم الإفادة منها الطرائق الحديثة التي تجعل الطالب محور العملية التعليمية.</w:t>
      </w:r>
    </w:p>
    <w:p w:rsidR="00D45207" w:rsidRPr="00F75C7D" w:rsidRDefault="00D45207" w:rsidP="0044290F">
      <w:pPr>
        <w:pStyle w:val="a5"/>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الضعف الواضح لدى طلاب الصف الثاني المتوسط في مادة التاري</w:t>
      </w:r>
      <w:r>
        <w:rPr>
          <w:rFonts w:ascii="Simplified Arabic" w:hAnsi="Simplified Arabic" w:cs="Simplified Arabic"/>
          <w:sz w:val="24"/>
          <w:szCs w:val="24"/>
          <w:rtl/>
          <w:lang w:bidi="ar-IQ"/>
        </w:rPr>
        <w:t>خ على ما شخصته الدراسات السابقة</w:t>
      </w:r>
      <w:r>
        <w:rPr>
          <w:rFonts w:ascii="Simplified Arabic" w:hAnsi="Simplified Arabic" w:cs="Simplified Arabic" w:hint="cs"/>
          <w:sz w:val="24"/>
          <w:szCs w:val="24"/>
          <w:rtl/>
          <w:lang w:bidi="ar-IQ"/>
        </w:rPr>
        <w:t>.</w:t>
      </w:r>
    </w:p>
    <w:p w:rsidR="00D45207" w:rsidRPr="00F75C7D" w:rsidRDefault="00D45207" w:rsidP="0044290F">
      <w:pPr>
        <w:pStyle w:val="a5"/>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الضعف الواضح في التحصيل لدى طلاب المرحلة المتوسطة في مادة التاريخ على ما شخصه الباحثان من خلا</w:t>
      </w:r>
      <w:r>
        <w:rPr>
          <w:rFonts w:ascii="Simplified Arabic" w:hAnsi="Simplified Arabic" w:cs="Simplified Arabic"/>
          <w:sz w:val="24"/>
          <w:szCs w:val="24"/>
          <w:rtl/>
          <w:lang w:bidi="ar-IQ"/>
        </w:rPr>
        <w:t>ل لقاءاتهم بالمدرسين والتربويين</w:t>
      </w:r>
      <w:r>
        <w:rPr>
          <w:rFonts w:ascii="Simplified Arabic" w:hAnsi="Simplified Arabic" w:cs="Simplified Arabic" w:hint="cs"/>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من هنا برزت مشكلة البحث و من خلال السؤال الآتي:</w:t>
      </w:r>
    </w:p>
    <w:p w:rsidR="00D45207" w:rsidRPr="00F75C7D" w:rsidRDefault="00D45207" w:rsidP="00D45207">
      <w:pPr>
        <w:spacing w:after="0" w:line="240" w:lineRule="auto"/>
        <w:ind w:left="255"/>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هل لاستعمال أسلوب الإثارة غير المنتظمة اثر في تحصيل مادة التاريخ عند طلاب الصف الثاني المتوسط؟</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ثانيا/ أهمية البحث </w:t>
      </w:r>
      <w:r w:rsidRPr="00F75C7D">
        <w:rPr>
          <w:rFonts w:ascii="Simplified Arabic" w:hAnsi="Simplified Arabic" w:cs="Simplified Arabic"/>
          <w:b/>
          <w:bCs/>
          <w:i/>
          <w:iCs/>
          <w:sz w:val="24"/>
          <w:szCs w:val="24"/>
        </w:rPr>
        <w:t>Importance of the Research</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تعد التربية عملية اجتماعية هدفها إعداد الفرد للحياة في مجتمع ما، وتنمية ذلك المجتمع فهي ضرورة فردية واجتماعية تمثل في الوقت نفسه وسيلة من وسائل الإنتاج وعنصراً فاعلاً في التنمية الاقتصادية والاجتماعية ولا يستطيع الفرد ولا المجتمع أن يستغني عنها، لأنها بمعناها الشامل نشاط كلي يؤثر في تكوين الفرد وأداة ديمومة الحياة، وظيفتها نقل تراث المجتمع وتوجيه طاقاته وتكييفه الاجتماعي(مهدي وآخرون، 2002: 6).</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وهي تتبوأ موقعاً مهما في بناء المجتمعات وتطويرها، لأنها تهدف بشكل عام إلى إحداث تغييرات في سلوك الطالب وتنمية شخصيته وقدراته وتوجيهه نحو خدمة مجتمعة وتطويره، إذ يتفق التربويون على أن التربية في الوقت الحاضر لم تعد عملية تقتصر على نقل المعرفة والمعلومات إلى الطلاب، بل تمثل دوراً مهماً في تكوين شخصيتهم و تنمية مواهبهم وتهدف إلى إعدادهم إعدادا متكاملاً(ناصر، 29:1996).</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والتعليم بوصفة نشاطا اجتماعيا وإنسانيا يجب أن يسهم به كلٌ من المدرس والطلاب ضمن العملية التعليمية التي تحدث داخل وسائل التربية النظامية معتمدا على المنهج والتدريس والتقويم(الفتلاوي، 2003: 30).</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اضف الى ذلك هو نوع من التبادل المعرفي بين المدرس والطلاب يستفيد كلاهما من ذلك مما يصقل ذكاءهم وينمي شخصيتهم، فالمدرس عندما يساعد الطلاب على اكتساب الخبرة فانه يواجه الفروق الفردية بينهم وكثرتهم ومشكلاتهم, ويجد نفسه مضطرا إلى معاملة أعضاء في مجتمع لأفراد مستقلين عن بعضهم, بل قد يجد المدرس أحيانا عزوفا عن علمه وزهدا في جهوده مما يضطره إلى مراجعة نفسه واكتشاف أسباب ذلك: أهي المادة أم الطريقة؟(شبر وآخرون, 2005: 15).</w:t>
      </w:r>
    </w:p>
    <w:p w:rsidR="00D45207" w:rsidRPr="00F75C7D" w:rsidRDefault="00D45207" w:rsidP="00D45207">
      <w:pPr>
        <w:shd w:val="clear" w:color="auto" w:fill="FFFFFF"/>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فالمدرسة هي مؤسسة اجتماعية تسهم مع غيرها من المؤسسات في تربية الإنسان، ومساعدته على النمو في جميع جوانب شخصيته الجسمية والعقلية والروحية والاجتماعية إلى أقصى درجة ممكنة من النمو وفقاً لقدراته واستعداداته وميوله واتجاهاته مع توجيه هذا النمو وجهة اجتماعية(ربيع، 62:2007).</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وهي المكان التربوي الأساس للطلاب، تكمن أهميتها بأنظمتها التربوية ومناهجها التعليمية ومحاولتها صهر الطلاب في بوتقة تربوية متجانسة وسوية(حلاق، 2006: 17).</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ويرى العديد من المربين أن للمنهج الجيد خصائص عديدة منها ارتباط محتوى ذلك المنهج بنضج الطلاب وخبراتهم, وان يتناول قضايا المجتمع المحلي مع التركيز على حاجاته و متطلباته, وان يساعد الطلاب على استيعابهم للمفاهيم الأساسية من ميادين العلوم الاجتماعية, ويتيح لهم الفرصة للدراسة العميقة لما يرغبون فيه، مراعيا بذلك اهتماماتهم وقدراتهم</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lang w:bidi="ar-IQ"/>
        </w:rPr>
        <w:t>inwood.w,1978:28-29</w:t>
      </w:r>
      <w:r w:rsidRPr="00F75C7D">
        <w:rPr>
          <w:rFonts w:ascii="Simplified Arabic"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اضف الى ذلك أن التغيرات التي طرأت على المجتمع قد انعكست أثارها على مناهج المواد الدراسية بعامة  ومناهج المواد الاجتماعية بخاصة  في كتبها وأساليبها التي تتناول بحكم طبيعتها دراسة الإنسان والبيئة المحيطة به خاصة إذا ما عرفنا أن الإنسان دائم التطور والتغير في جوانب حياته كافة مما يترتب على الباحثين والمربين والمشتغلين بهذا النوع من الدراسة تجديد معلوماتهم وتطويرها وترقية مهاراتهم لخدمة أنفسهم ومجتمعهم لمواكبة التغيرات سواء كان ذلك بالمحتوى العلمي وإثرائه أم في أساليب التدريس(أبو سرحان، 2000: 117).</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فالمواد الاجتماعية تتضمن الخبرات التي تعد الطلاب وتجعلهم مواطنين صالحين مؤثرين تأثيراً فاعلا في مجتمعهم سعيدين بحياتهم مقرين بجهد أسلافهم واعين لمشكلات حاضرهم ومثمنين لما تقوم به الدولة في سبيل حلها، ومستعدين للإسهام في ذلك بكل ما تسمح به قدراتهم وإمكاناتهم مضحين من اجل وطنهم وأمتهم ومدركين لدورهم في تحقيق المستقبل المشرق(الغريب، 1977: 3-4).</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وان استعمال إستراتيجية تعليمية فاعلة تكسب الطلاب تعلما مستمرا, وتسهم في إعدادهم للمستقبل, بحيث يصبحون قادرين على الحصول على المعلومات المناسبة وتقييمها  وتطبيقها في المواقف التعليمية، واستعمالها في صنع القرارات وإصدار الاحكام وحل المشكلات (السليتي، 6:2006).</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ومن الاساليب الحديثة هو اسلوب الإثارة غير المنتظمة التي توفر للطالب حرية ومرونة للتخلص من معوقات الواقع والتقليد وتقربه من الإبداع وذلك من خلال اجراء مقارنات بين مفردات لا تربطها علاقات واضحة أذ يشعر الطالب من خلال تأمله للمفردات بالقدرة على تحرير الخيال من قيود المنطق والتفكير التقليدي وفي هذه الحالة النفسية يشعر الطالب أن المشكلة بين ترابط المفردات في طرائقها للحل(صلاح الدين، 2006:412).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اهمية التاريخ لم تعد مجرد سرد للإحداث والوقائع التاريخية أو انه فرع من فروع التحصيل يدرس لذاته وإنما هو نوع من أنواع المعرفة يفيد الناس في حياتهم ويرتقي بأخلاقهم وقيمهم الاجتماعية والسياسية والاقتصادية والعلمية ويعينهم على فهم الكثير من القضايا المعاصرة بما يحمله من جذور لتلك القضايا والمشكلات ويساعدهم على فهم الحاضر والتنبؤ بالمستقبل وبناء عقولهم من خلال تنمية العديد من المهارات ويقوي عندهم الانتماء لامتهم والمحافظة على هويتها وشخصيتها بل على قوتها وقدرتها على البقاء(الجمل، 8:2005).</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فتدريسه يهدف في المقام الأول إلى جعل الماضي يبدو حقيقة بدلا من أن يبقى بعيدا لا يمكن الوصول إليه إلا من خلال ذاكرة الكبار أو ما هو موجود في الكتاب المدرسي كما انه يهدف إلى جعل الطلاب لديهم بصيرة بحياتهم الحاضرة وأحداثها المعاصرة(أحمد، 2008: 318).</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وعندما نفكر في تدريسه، لابد أن نميل إلى المغزى الاجتماعي، والاهتمام بتكوين المهارات بدلا من تكديس المعلومات(</w:t>
      </w:r>
      <w:r w:rsidRPr="00F75C7D">
        <w:rPr>
          <w:rFonts w:ascii="Simplified Arabic" w:hAnsi="Simplified Arabic" w:cs="Simplified Arabic"/>
          <w:sz w:val="24"/>
          <w:szCs w:val="24"/>
          <w:lang w:bidi="ar-IQ"/>
        </w:rPr>
        <w:t>Kaushik</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2002:75</w:t>
      </w:r>
      <w:r w:rsidRPr="00F75C7D">
        <w:rPr>
          <w:rFonts w:ascii="Simplified Arabic"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ويرى الباحثان ان اسلوب الاثارة غير المنتظمة يأتي هنا لتسد النقص الحاصل في عملية فهم الطلاب للمادة وعلاقاتها بعضها البعض التي تؤدي في الاخير الى تسهيل فهم الاحداث التاريخية وسهولة تفسيرها0</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ثالثا / هدف البحث</w:t>
      </w:r>
      <w:r w:rsidRPr="00F75C7D">
        <w:rPr>
          <w:rFonts w:ascii="Simplified Arabic" w:hAnsi="Simplified Arabic" w:cs="Simplified Arabic"/>
          <w:b/>
          <w:bCs/>
          <w:i/>
          <w:iCs/>
          <w:sz w:val="24"/>
          <w:szCs w:val="24"/>
          <w:lang w:bidi="ar-IQ"/>
        </w:rPr>
        <w:t xml:space="preserve">Objective  </w:t>
      </w:r>
      <w:r w:rsidRPr="00F75C7D">
        <w:rPr>
          <w:rFonts w:ascii="Simplified Arabic" w:hAnsi="Simplified Arabic" w:cs="Simplified Arabic"/>
          <w:b/>
          <w:bCs/>
          <w:i/>
          <w:iCs/>
          <w:sz w:val="24"/>
          <w:szCs w:val="24"/>
        </w:rPr>
        <w:t>of the Research</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يهدف البحث الحالي إلى معرفة </w:t>
      </w:r>
      <w:r w:rsidRPr="00F75C7D">
        <w:rPr>
          <w:rFonts w:ascii="Simplified Arabic" w:hAnsi="Simplified Arabic" w:cs="Simplified Arabic"/>
          <w:b/>
          <w:bCs/>
          <w:sz w:val="24"/>
          <w:szCs w:val="24"/>
          <w:rtl/>
          <w:lang w:bidi="ar-IQ"/>
        </w:rPr>
        <w:t>((اثر استعمال اسلوب الاثارة غير المنتظمة في التحصيل  لدى طلاب الصف الثاني المتوسط في مادة التاريخ العربي الاسلامي</w:t>
      </w:r>
      <w:r w:rsidRPr="00F75C7D">
        <w:rPr>
          <w:rFonts w:ascii="Simplified Arabic" w:hAnsi="Simplified Arabic" w:cs="Simplified Arabic"/>
          <w:sz w:val="24"/>
          <w:szCs w:val="24"/>
          <w:rtl/>
          <w:lang w:bidi="ar-IQ"/>
        </w:rPr>
        <w:t>))0 وللتحقق من هذا الهدف صاغ الباحث فرضية بحث</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رابعا / فرضية البحث</w:t>
      </w:r>
      <w:r w:rsidRPr="00F75C7D">
        <w:rPr>
          <w:rFonts w:ascii="Simplified Arabic" w:hAnsi="Simplified Arabic" w:cs="Simplified Arabic"/>
          <w:b/>
          <w:bCs/>
          <w:i/>
          <w:iCs/>
          <w:sz w:val="24"/>
          <w:szCs w:val="24"/>
          <w:lang w:bidi="ar-IQ"/>
        </w:rPr>
        <w:t xml:space="preserve">Hypothes  </w:t>
      </w:r>
      <w:r w:rsidRPr="00F75C7D">
        <w:rPr>
          <w:rFonts w:ascii="Simplified Arabic" w:hAnsi="Simplified Arabic" w:cs="Simplified Arabic"/>
          <w:b/>
          <w:bCs/>
          <w:i/>
          <w:iCs/>
          <w:sz w:val="24"/>
          <w:szCs w:val="24"/>
        </w:rPr>
        <w:t>of the Research</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لا يوجد فرق ذو دلالة إحصائية عند مستوى (0.05) بين متوسط درجات تحصيل طلاب المجموعة التجريبية التي تدرس مادة التاريخ باستعمال اسلوب الاثارة غير المنتظمة ومتوسط درجات تحصيل طلاب المجموعة الضابطة التي تدرس المادة نفسها بالطريقة الاعتيادية.</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خامسا /  حدود البحث</w:t>
      </w:r>
      <w:r w:rsidRPr="00F75C7D">
        <w:rPr>
          <w:rFonts w:ascii="Simplified Arabic" w:hAnsi="Simplified Arabic" w:cs="Simplified Arabic"/>
          <w:b/>
          <w:bCs/>
          <w:i/>
          <w:iCs/>
          <w:sz w:val="24"/>
          <w:szCs w:val="24"/>
          <w:lang w:bidi="ar-IQ"/>
        </w:rPr>
        <w:t xml:space="preserve"> Limitation </w:t>
      </w:r>
      <w:r w:rsidRPr="00F75C7D">
        <w:rPr>
          <w:rFonts w:ascii="Simplified Arabic" w:hAnsi="Simplified Arabic" w:cs="Simplified Arabic"/>
          <w:b/>
          <w:bCs/>
          <w:i/>
          <w:iCs/>
          <w:sz w:val="24"/>
          <w:szCs w:val="24"/>
        </w:rPr>
        <w:t>of the Research</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يقتصر  البحث على:-</w:t>
      </w:r>
    </w:p>
    <w:p w:rsidR="00D45207" w:rsidRPr="00F75C7D" w:rsidRDefault="00D45207" w:rsidP="00D45207">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الحد الب</w:t>
      </w:r>
      <w:r>
        <w:rPr>
          <w:rFonts w:ascii="Simplified Arabic" w:hAnsi="Simplified Arabic" w:cs="Simplified Arabic"/>
          <w:sz w:val="24"/>
          <w:szCs w:val="24"/>
          <w:rtl/>
          <w:lang w:bidi="ar-IQ"/>
        </w:rPr>
        <w:t xml:space="preserve">شري:- طلاب الصف الثاني المتوسط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الحد المكاني:- المدارس المتوسطة والثانوية (النهارية) للبنين في مركز محافظة بابل (حدود مدينة الحلة)0</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الحد الزماني:- للعام الدراسي (2013-2014)0</w:t>
      </w:r>
    </w:p>
    <w:p w:rsidR="00D45207" w:rsidRDefault="00D45207" w:rsidP="00D45207">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الحد المعرفي:- الفصلين الاول والثاني من كتاب التاريخ العربي الإسلامي المقرر تدريسه للصف الثاني المتوسط من قبل وزارة التربية العراقية، ط23, 2009- 2010، و هي:</w:t>
      </w:r>
    </w:p>
    <w:p w:rsidR="00D45207" w:rsidRPr="00F75C7D" w:rsidRDefault="00D45207" w:rsidP="00D45207">
      <w:pPr>
        <w:spacing w:after="0" w:line="240" w:lineRule="auto"/>
        <w:jc w:val="both"/>
        <w:rPr>
          <w:rFonts w:ascii="Simplified Arabic" w:hAnsi="Simplified Arabic" w:cs="Simplified Arabic"/>
          <w:sz w:val="24"/>
          <w:szCs w:val="24"/>
          <w:rtl/>
          <w:lang w:bidi="ar-IQ"/>
        </w:rPr>
      </w:pPr>
    </w:p>
    <w:p w:rsidR="00D45207" w:rsidRPr="00F75C7D" w:rsidRDefault="00D45207" w:rsidP="00D45207">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 الفصل الأول (الرسالة الإسلامية)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الفصل الثاني (الدولة العربية الإسلامية في العصر الراشدي)</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سادسا / تعريف المصطلحات</w:t>
      </w:r>
      <w:r w:rsidRPr="00F75C7D">
        <w:rPr>
          <w:rFonts w:ascii="Simplified Arabic" w:hAnsi="Simplified Arabic" w:cs="Simplified Arabic"/>
          <w:b/>
          <w:bCs/>
          <w:i/>
          <w:iCs/>
          <w:sz w:val="24"/>
          <w:szCs w:val="24"/>
          <w:lang w:bidi="ar-IQ"/>
        </w:rPr>
        <w:t>Defintion of the terms</w:t>
      </w:r>
      <w:r w:rsidRPr="00F75C7D">
        <w:rPr>
          <w:rFonts w:ascii="Simplified Arabic" w:hAnsi="Simplified Arabic" w:cs="Simplified Arabic"/>
          <w:b/>
          <w:bCs/>
          <w:sz w:val="24"/>
          <w:szCs w:val="24"/>
          <w:rtl/>
          <w:lang w:bidi="ar-IQ"/>
        </w:rPr>
        <w:t>:</w:t>
      </w:r>
    </w:p>
    <w:p w:rsidR="00D45207" w:rsidRPr="00F75C7D" w:rsidRDefault="00D45207" w:rsidP="00D45207">
      <w:pPr>
        <w:tabs>
          <w:tab w:val="left" w:pos="2267"/>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1-الأسلوب </w:t>
      </w:r>
      <w:r w:rsidRPr="00F75C7D">
        <w:rPr>
          <w:rFonts w:ascii="Simplified Arabic" w:hAnsi="Simplified Arabic" w:cs="Simplified Arabic"/>
          <w:b/>
          <w:bCs/>
          <w:i/>
          <w:iCs/>
          <w:sz w:val="24"/>
          <w:szCs w:val="24"/>
          <w:lang w:bidi="ar-IQ"/>
        </w:rPr>
        <w:t>Style</w:t>
      </w:r>
      <w:r w:rsidRPr="00F75C7D">
        <w:rPr>
          <w:rFonts w:ascii="Simplified Arabic" w:hAnsi="Simplified Arabic" w:cs="Simplified Arabic"/>
          <w:b/>
          <w:bCs/>
          <w:sz w:val="24"/>
          <w:szCs w:val="24"/>
          <w:rtl/>
          <w:lang w:bidi="ar-IQ"/>
        </w:rPr>
        <w:t>.</w:t>
      </w:r>
      <w:r w:rsidRPr="00F75C7D">
        <w:rPr>
          <w:rFonts w:ascii="Simplified Arabic" w:hAnsi="Simplified Arabic" w:cs="Simplified Arabic"/>
          <w:b/>
          <w:bCs/>
          <w:sz w:val="24"/>
          <w:szCs w:val="24"/>
          <w:rtl/>
          <w:lang w:bidi="ar-IQ"/>
        </w:rPr>
        <w:tab/>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عرفه كل من:</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أ.</w:t>
      </w:r>
      <w:r w:rsidRPr="00F75C7D">
        <w:rPr>
          <w:rFonts w:ascii="Simplified Arabic" w:hAnsi="Simplified Arabic" w:cs="Simplified Arabic"/>
          <w:sz w:val="24"/>
          <w:szCs w:val="24"/>
          <w:rtl/>
          <w:lang w:bidi="ar-IQ"/>
        </w:rPr>
        <w:t xml:space="preserve"> فارس1989 بأنه: " التعبير الشخصي الذي تصاغ به الأفكار </w:t>
      </w:r>
      <w:r w:rsidRPr="00F75C7D">
        <w:rPr>
          <w:rFonts w:ascii="Simplified Arabic" w:hAnsi="Simplified Arabic" w:cs="Simplified Arabic"/>
          <w:b/>
          <w:bCs/>
          <w:sz w:val="24"/>
          <w:szCs w:val="24"/>
          <w:rtl/>
          <w:lang w:bidi="ar-IQ"/>
        </w:rPr>
        <w:t>"(فارس، 1989: 175)</w:t>
      </w:r>
      <w:r w:rsidRPr="00F75C7D">
        <w:rPr>
          <w:rFonts w:ascii="Simplified Arabic" w:hAnsi="Simplified Arabic" w:cs="Simplified Arabic"/>
          <w:sz w:val="24"/>
          <w:szCs w:val="24"/>
          <w:rtl/>
          <w:lang w:bidi="ar-IQ"/>
        </w:rPr>
        <w:t xml:space="preserve"> ب</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أبو جادو، ومحمد2007  بأنّه: " الطريقة التي يسلكها الفرد في التفكير   في موضوع ما"(أبو جادو، ومحمد ، 2007: 467).</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طوالبة 2010بأنه: "سلوك يتخذه المعلم من دون الآخرين،  ويصبح خاصة به، ولا يمكن أنْ يتماثل أسلوب معلم مع معلم آخر  بدرجة التماثل نفسها، إذ أنّهما  قد يتشابهان في بعض الأمور، ولكنهما سيختلفان في أمور أخرى"(طوالبة، وآخرون، 2010: 12 ).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التعريف الإجرائي للأسلوب:</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وهو الاسلوب الذي يتخذه المدرس داخل الصف اثناء تدريسه للمادة وادارة غرفة الصف بأسلوبه الخاص.</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2-الإثارة غير المنتظمة</w:t>
      </w:r>
      <w:r w:rsidRPr="00F75C7D">
        <w:rPr>
          <w:rFonts w:ascii="Simplified Arabic" w:hAnsi="Simplified Arabic" w:cs="Simplified Arabic"/>
          <w:b/>
          <w:bCs/>
          <w:i/>
          <w:iCs/>
          <w:sz w:val="24"/>
          <w:szCs w:val="24"/>
          <w:lang w:bidi="ar-IQ"/>
        </w:rPr>
        <w:t xml:space="preserve"> Random stimulataion</w:t>
      </w:r>
      <w:r w:rsidRPr="00F75C7D">
        <w:rPr>
          <w:rFonts w:ascii="Simplified Arabic" w:hAnsi="Simplified Arabic" w:cs="Simplified Arabic"/>
          <w:b/>
          <w:bCs/>
          <w:i/>
          <w:i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عرفها كل من:-</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أ.</w:t>
      </w:r>
      <w:r w:rsidRPr="00F75C7D">
        <w:rPr>
          <w:rFonts w:ascii="Simplified Arabic" w:hAnsi="Simplified Arabic" w:cs="Simplified Arabic"/>
          <w:sz w:val="24"/>
          <w:szCs w:val="24"/>
          <w:rtl/>
          <w:lang w:bidi="ar-IQ"/>
        </w:rPr>
        <w:t xml:space="preserve"> دي بونو1995 أنها: </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هي نوع من التحريض غير المخطط، وأكثر تقنيات التفكير الجانبي سهولة يكون مناسبا على النحو الخصوص لحالة إبداعية تكون عندما يطلب منك طرح أفكار إبداعية  ولكنك لا تعرف من أين تبدأ"(دي بونو، 1995: 189).</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أبو جادو، ومحمد2007 أنها: "نوع من التركيز المبدع نلجأ إليه عندما نكون بحاجة إلى توليد أفكار جديدة، ونختار كلمة بنحوٍ عشوائي من بين الأفكار المطروحة للمناقشة"</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(أبو جادو، ومحمد ، 2007: 472).</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عبيدات، وسهيلة2007 أنّها:"القدرة على الحصول على أفكار جديدة عن طريق استعمال أي فكرة عشوائية أخرى لا صلة لها بالموضوع "(عبيدات، وسهيلة، 2007: 105).</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عطية2009</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بأنها:</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من أساليب إستراتيجية العصف الذهني وآلية من آليات التفكير الإبداعي تقوم على استثارة الدماغ، لتوليد أفكار إبداعية لم تكن معروفة من قبل، وإيجاد علاقات بين مفاهيم أو أشياء لم تكن بينها علاقات ظاهرة معروفة في الأصل لذلك أطلق على المثيرات المطروحة اسم المثيرات الغير المنتظمة(عطية، 2009، 207).</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التعريف الإجرائي الإثارة غير المنتظمة.</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هي عملية طرح موضوع يثير تفكير الطلاب (عينة البحث)، وتزيد من دافعيتهم نحو الدرس، وتجعل الطلاب ينظرْون إلى الموضوع من زوايا متعددة، وقادرين على توليد أفكار جديدة لم يسبق لهم أنْ يتوصلو إليها قبل عملية التفكير فيها، وذلك من طريق ربط المثيرات المطروحة بموضوع الدرس وإنْ كانت هذه المثيرات ليس لها علاقة بالموضوع في الظاهر</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التحصيل</w:t>
      </w:r>
      <w:r w:rsidRPr="00F75C7D">
        <w:rPr>
          <w:rFonts w:ascii="Simplified Arabic" w:hAnsi="Simplified Arabic" w:cs="Simplified Arabic"/>
          <w:b/>
          <w:bCs/>
          <w:i/>
          <w:iCs/>
          <w:sz w:val="24"/>
          <w:szCs w:val="24"/>
        </w:rPr>
        <w:t>Achievement</w:t>
      </w:r>
      <w:r w:rsidRPr="00F75C7D">
        <w:rPr>
          <w:rFonts w:ascii="Simplified Arabic"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عرفه كل من:-</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w:t>
      </w:r>
      <w:r w:rsidRPr="00F75C7D">
        <w:rPr>
          <w:rFonts w:ascii="Simplified Arabic" w:hAnsi="Simplified Arabic" w:cs="Simplified Arabic"/>
          <w:sz w:val="24"/>
          <w:szCs w:val="24"/>
          <w:rtl/>
          <w:lang w:bidi="ar-IQ"/>
        </w:rPr>
        <w:t xml:space="preserve"> علام أنه:- درجة الاكتساب التي يحققها الفرد او مستوى النجاح الذي يحرزه او يصل اليه في مادة دراسية او مجال تدريسي معين(علام، 2000: 305).</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داود و انور أنه: "مقدار المعرفة والمهارة التي حصل عليها الطلاب نتيجة التعلم"(داود و انور، 1990: 28).</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ج</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حمدان:- 1996انه" سلوك او استجابة تمثل مجموعة المعارف والمهارات والميول الملاحظة لدى الدارسين نتيجة عملية التعلم</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(حمدان، 1996:10)</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التعريف الاجرائي للتحصيل:</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الدرجة التي يحصل عليها طلاب الصف الثاني المتوسط للمجموعتين في الاختبار التحص</w:t>
      </w:r>
      <w:r>
        <w:rPr>
          <w:rFonts w:ascii="Simplified Arabic" w:hAnsi="Simplified Arabic" w:cs="Simplified Arabic"/>
          <w:sz w:val="24"/>
          <w:szCs w:val="24"/>
          <w:rtl/>
          <w:lang w:bidi="ar-IQ"/>
        </w:rPr>
        <w:t>يلي للتاريخ المعد من قبل الباحث</w:t>
      </w:r>
      <w:r w:rsidRPr="00F75C7D">
        <w:rPr>
          <w:rFonts w:ascii="Simplified Arabic" w:hAnsi="Simplified Arabic" w:cs="Simplified Arabic"/>
          <w:b/>
          <w:b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w:t>
      </w:r>
      <w:r w:rsidRPr="00F75C7D">
        <w:rPr>
          <w:rFonts w:ascii="Simplified Arabic" w:hAnsi="Simplified Arabic" w:cs="Simplified Arabic"/>
          <w:b/>
          <w:bCs/>
          <w:sz w:val="24"/>
          <w:szCs w:val="24"/>
          <w:rtl/>
          <w:lang w:bidi="ar-IQ"/>
        </w:rPr>
        <w:t>- التاريخ</w:t>
      </w:r>
      <w:r w:rsidRPr="00F75C7D">
        <w:rPr>
          <w:rFonts w:ascii="Simplified Arabic" w:hAnsi="Simplified Arabic" w:cs="Simplified Arabic"/>
          <w:b/>
          <w:bCs/>
          <w:i/>
          <w:iCs/>
          <w:sz w:val="24"/>
          <w:szCs w:val="24"/>
        </w:rPr>
        <w:t>History</w:t>
      </w:r>
      <w:r w:rsidRPr="00F75C7D">
        <w:rPr>
          <w:rFonts w:ascii="Simplified Arabic" w:hAnsi="Simplified Arabic" w:cs="Simplified Arabic"/>
          <w:b/>
          <w:bCs/>
          <w:i/>
          <w:iCs/>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عرفه كل من:-</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أ.</w:t>
      </w:r>
      <w:r w:rsidRPr="00F75C7D">
        <w:rPr>
          <w:rFonts w:ascii="Simplified Arabic" w:hAnsi="Simplified Arabic" w:cs="Simplified Arabic"/>
          <w:sz w:val="24"/>
          <w:szCs w:val="24"/>
          <w:rtl/>
          <w:lang w:bidi="ar-IQ"/>
        </w:rPr>
        <w:t>سعادة1985انه: (سجل خبرات الأجيال السابقة البعيدة عنا زمانا ومكانا).(سعادة، 1985:54).</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هيكل 1985أنه: "ليس علم الماضي وحده، وإنما هو عن طريق استقراء قوانينه هو علم الحاضر والمستقبل"(هيكل، 15:1985).</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نهاد1990 أنه: "هو كل شيء حدث في الماضي نفسه"(نهاد، 1990: 50).</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التعريف الاجرائي للتاريخ: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الحقائق والمعلومات والمفاهيم التي يتضمنها الفصل الاول والثاني من كتاب التاريخ العربي الإسلامي المقرر تدريسه لطلاب (عينة البحث) الصف الثاني المتوسط ضمن المنهج المقرر من قبل وزارة التربية (جمهورية العراق) للعام الدراسي 2012-2013.</w:t>
      </w:r>
    </w:p>
    <w:p w:rsidR="00D45207" w:rsidRPr="00F75C7D" w:rsidRDefault="00D45207" w:rsidP="00D45207">
      <w:pPr>
        <w:spacing w:after="0" w:line="240" w:lineRule="auto"/>
        <w:ind w:left="255"/>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5ــ الصف الثاني المتوسط: </w:t>
      </w:r>
      <w:r w:rsidRPr="00F75C7D">
        <w:rPr>
          <w:rFonts w:ascii="Simplified Arabic" w:hAnsi="Simplified Arabic" w:cs="Simplified Arabic"/>
          <w:sz w:val="24"/>
          <w:szCs w:val="24"/>
          <w:rtl/>
          <w:lang w:bidi="ar-IQ"/>
        </w:rPr>
        <w:t>السنة الثانية من المرحلة المتوسطة في العراق والتي تتكون من ثلاث صفوف، الأول والثاني والثالث المتوسط وتأتي هذه المرحلة الدراسية بعد المرحلة الابتدائية مباشرة، وتشمل الدراسة فيها على مواد إنسانية وعلمية.(جمهورية العراق، 1984: 88)</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الفصل الثاني</w:t>
      </w:r>
    </w:p>
    <w:p w:rsidR="00D45207" w:rsidRDefault="00D45207" w:rsidP="00D45207">
      <w:pPr>
        <w:spacing w:after="0" w:line="240" w:lineRule="auto"/>
        <w:jc w:val="both"/>
        <w:rPr>
          <w:rFonts w:ascii="Simplified Arabic" w:eastAsia="Times New Roman" w:hAnsi="Simplified Arabic" w:cs="Simplified Arabic" w:hint="cs"/>
          <w:b/>
          <w:bCs/>
          <w:sz w:val="24"/>
          <w:szCs w:val="24"/>
          <w:rtl/>
          <w:lang w:bidi="ar-IQ"/>
        </w:rPr>
      </w:pPr>
      <w:r>
        <w:rPr>
          <w:rFonts w:ascii="Simplified Arabic" w:eastAsia="Times New Roman" w:hAnsi="Simplified Arabic" w:cs="Simplified Arabic"/>
          <w:b/>
          <w:bCs/>
          <w:sz w:val="24"/>
          <w:szCs w:val="24"/>
          <w:rtl/>
          <w:lang w:bidi="ar-IQ"/>
        </w:rPr>
        <w:t>أولاً: خلفية نظرية</w:t>
      </w:r>
      <w:r w:rsidRPr="00F75C7D">
        <w:rPr>
          <w:rFonts w:ascii="Simplified Arabic" w:eastAsia="Times New Roman" w:hAnsi="Simplified Arabic" w:cs="Simplified Arabic"/>
          <w:b/>
          <w:bCs/>
          <w:sz w:val="24"/>
          <w:szCs w:val="24"/>
          <w:rtl/>
          <w:lang w:bidi="ar-IQ"/>
        </w:rPr>
        <w:t>:-</w:t>
      </w:r>
      <w:r>
        <w:rPr>
          <w:rFonts w:ascii="Simplified Arabic" w:eastAsia="Times New Roman" w:hAnsi="Simplified Arabic" w:cs="Simplified Arabic" w:hint="cs"/>
          <w:b/>
          <w:bCs/>
          <w:sz w:val="24"/>
          <w:szCs w:val="24"/>
          <w:rtl/>
          <w:lang w:bidi="ar-IQ"/>
        </w:rPr>
        <w:t xml:space="preserve"> </w:t>
      </w:r>
    </w:p>
    <w:p w:rsidR="00D45207" w:rsidRPr="003E781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الإثارة غير المنتظمة</w:t>
      </w:r>
      <w:r w:rsidRPr="003E781D">
        <w:rPr>
          <w:rFonts w:ascii="Simplified Arabic" w:hAnsi="Simplified Arabic" w:cs="Simplified Arabic"/>
          <w:sz w:val="24"/>
          <w:szCs w:val="24"/>
          <w:rtl/>
        </w:rPr>
        <w:t>:</w:t>
      </w:r>
      <w:r w:rsidRPr="003E781D">
        <w:rPr>
          <w:rFonts w:ascii="Simplified Arabic" w:hAnsi="Simplified Arabic" w:cs="Simplified Arabic"/>
          <w:b/>
          <w:bCs/>
          <w:sz w:val="24"/>
          <w:szCs w:val="24"/>
          <w:lang w:bidi="ar-IQ"/>
        </w:rPr>
        <w:t>Irregular thrills</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sz w:val="24"/>
          <w:szCs w:val="24"/>
          <w:rtl/>
          <w:lang w:bidi="ar-IQ"/>
        </w:rPr>
        <w:t xml:space="preserve">   هي إحدى اساليب العصف الذهني وتقوم على عصف الدماغ واستثارته لتوليد أفكار إبداعية لم تكن معروفة من قبل، طورها (كوردن) في الولايات المتحدة الأمريكية، نشأت وتطورت في أحضان الصناعة الأمريكية ثم تم تكييفها في ميدان التربية والتدريس، ثم استخدمتها بلدان عدة في مقدمتها (اليابان) لكنها للأسف لا تزال غريبة نسبيا عن فكرنا النفسي والتربوي فهي تمثل التفكير الإبداعي للطالب عن طريق إيجاد علاقات بين مفاهيم لم تكن بينها علاقات ظاهرة معروفة في الأصل ولذلك أطلق على المثيرات المطروحة بالمثيرات الغير منتظمة(كاظم، 125:2005).</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sz w:val="24"/>
          <w:szCs w:val="24"/>
          <w:rtl/>
          <w:lang w:bidi="ar-IQ"/>
        </w:rPr>
        <w:t xml:space="preserve">   إن اسلوب الاثارة غير المنتظمة يهدف إلى إيجاد تقارب بين مفاهيم علمية وكلمات غير منتظمة غير مقصودة وربطها بالفكرة قيد البحث لذلك فهي تتطلب قدرات مهنية في تنمية التفكير لدى المدرس والطالب(صلاح الدين، 207:2006-209).</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يشير أسلوب الاثارة غير المنتظمة على انه اسلوب يستخدم لحفز دماغ الإنسان نحو توليد أفكار جديدة حول موضوع معين، كما أنه يعد وسيلة للحصول على اكبر عدد ممكن من تلك الأفكار من مجموعة من الأشخاص خلال مدة قصيرة، لذا فهي نوع من التفكير الجماعي يهدف إلى تعدد الأفكار وتنوعها وبالتالي يتطلب الأمر إلى تظافر التفكير وخاصة في بعض الحالات التي يصعب عندها على الطالب حل المشكلة وحدة(مطالقة، 1998: 14).</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أن تفكير الطالب ضمن مجموعة من الطلاب يساعد على إطلاق قدراته الإبداعية وفي هذا السياق يرى ستاين (</w:t>
      </w:r>
      <w:r w:rsidRPr="00F75C7D">
        <w:rPr>
          <w:rFonts w:ascii="Simplified Arabic" w:eastAsia="Times New Roman" w:hAnsi="Simplified Arabic" w:cs="Simplified Arabic"/>
          <w:sz w:val="24"/>
          <w:szCs w:val="24"/>
          <w:lang w:bidi="ar-IQ"/>
        </w:rPr>
        <w:t>Stein, 1975</w:t>
      </w:r>
      <w:r w:rsidRPr="00F75C7D">
        <w:rPr>
          <w:rFonts w:ascii="Simplified Arabic" w:eastAsia="Times New Roman" w:hAnsi="Simplified Arabic" w:cs="Simplified Arabic"/>
          <w:sz w:val="24"/>
          <w:szCs w:val="24"/>
          <w:rtl/>
          <w:lang w:bidi="ar-IQ"/>
        </w:rPr>
        <w:t>) أن مجموعة من الطلاب تمتلك معلومات ومعارف أكثر مما يملكه أفرادها كل على حدة، حتى لو امتلك احدهم معلومات ومعارف واسعة فانه يمكن لمعلومات شخص آخر أن تمثل إسهاما دالا ضمن المجموعة حتى لو كانت فردية(الدايني، 1996: 72).</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sz w:val="24"/>
          <w:szCs w:val="24"/>
          <w:rtl/>
          <w:lang w:bidi="ar-IQ"/>
        </w:rPr>
        <w:t xml:space="preserve">    وتشير اتجاهات مفهوم الاثارة غبر المنتظمة أن الكم يولد النوع، وهذا ينطلق من مبدأ (هيجل) الفلسفي القائل " أن التراكم الكمي يؤدي إلى تغيير نوعي "، وفي هذا الصدد تشير نتائج الدراسات إلى أن التركيز على الكم يؤدي إلى ثروة في الكم والكيف معا(إبراهيم، 1978: 159).</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من المنطلقات الأساسية لمفهوم الاثارة غير المنتظمة أن معظم الأشخاص يمتلكون قدرات عقلية، ولكننا لا نستطيع معرفتها الا في حالة الانطلاق والتحرر من القيود، وان اسلوب الاثارة غير المنتظمة تساعد على توفير مثل هذه الأجواء من الحرية والانطلاق، أذ يستطيع أي شخص إن يعرض أفكاره من دون أي نقد أو تقويم (العجيلي، 2002: 13).</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إن طبيعة الاثارة غير المنتظمة من الممكن أن نحددها من خلال طرح مبدأ الأسلوب الحواري الجدلي لدى(سقراط) الذي كان يستخدم الحوار الجدلي لاستخراج الأفكار من عقول الطلاب والمتعلمين للكشف عن المعلومات واستخراجها عن طريق السؤال والجواب أما عن معنى الاثارة غير المنتظمة فإنه  (حفز أو إثارة) فيعني تصور (حل للمشكلة) على أنه موقف به طرفاٍن يتحدى أحدهما الآخر، العقل البشري (المخ) من جانب والمشكلة التي تتطلب الحل من جانب آخر، ولابد للعقل من الالتفاف حول المشكلة والنظر إليها من أكثر من جانب، ومحاولة تطويقها واقتحامها بكل الحيل الممكنة أما هذه الحيل فتتمثل في الأفكار التي تتولد بنشاط وسرعة  .ويستعمل الاثارة غير المنتظمة اسلوب للتفكير الجماعي أو الفردي في حل كثير من المشكلات العلمية والحياتية المختلفة،  والتدريب بقصد زيادة كفاية القدرات والعمليات الابداعية.  (الطيطي، 166:2001).                                                  </w:t>
      </w:r>
    </w:p>
    <w:p w:rsidR="00D45207" w:rsidRPr="00F75C7D" w:rsidRDefault="00D45207" w:rsidP="0044290F">
      <w:pPr>
        <w:numPr>
          <w:ilvl w:val="0"/>
          <w:numId w:val="6"/>
        </w:numPr>
        <w:tabs>
          <w:tab w:val="num" w:pos="762"/>
        </w:tabs>
        <w:spacing w:after="0" w:line="240" w:lineRule="auto"/>
        <w:ind w:hanging="771"/>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مزايا استخدام الإثارة غير المنتظمة: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1</w:t>
      </w:r>
      <w:r w:rsidRPr="00F75C7D">
        <w:rPr>
          <w:rFonts w:ascii="Simplified Arabic" w:hAnsi="Simplified Arabic" w:cs="Simplified Arabic"/>
          <w:b w:val="0"/>
          <w:bCs w:val="0"/>
          <w:sz w:val="24"/>
          <w:szCs w:val="24"/>
          <w:rtl/>
        </w:rPr>
        <w:t>-يحقق فهماً معرفيا للموضوع.</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2-يساعد في تصحيح المفاهيم والمعلومات.</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3-يزيد من فاعلية الطلاب في عملية التعلم .</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hAnsi="Simplified Arabic" w:cs="Simplified Arabic"/>
          <w:b w:val="0"/>
          <w:bCs w:val="0"/>
          <w:sz w:val="24"/>
          <w:szCs w:val="24"/>
          <w:rtl/>
        </w:rPr>
        <w:t>4-يوسع من قاعدة مدركات الطلاب وثقافتهم العامة</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5</w:t>
      </w:r>
      <w:r w:rsidRPr="00F75C7D">
        <w:rPr>
          <w:rFonts w:ascii="Simplified Arabic" w:hAnsi="Simplified Arabic" w:cs="Simplified Arabic"/>
          <w:b w:val="0"/>
          <w:bCs w:val="0"/>
          <w:sz w:val="24"/>
          <w:szCs w:val="24"/>
          <w:rtl/>
        </w:rPr>
        <w:t>-يؤدي الى الاحاطة بالموضوع من ابعاد مختلفة.</w:t>
      </w:r>
      <w:r w:rsidRPr="00F75C7D">
        <w:rPr>
          <w:rFonts w:ascii="Simplified Arabic" w:hAnsi="Simplified Arabic" w:cs="Simplified Arabic"/>
          <w:sz w:val="24"/>
          <w:szCs w:val="24"/>
          <w:rtl/>
        </w:rPr>
        <w:t xml:space="preserve"> </w:t>
      </w:r>
      <w:r w:rsidRPr="00F75C7D">
        <w:rPr>
          <w:rFonts w:ascii="Simplified Arabic" w:hAnsi="Simplified Arabic" w:cs="Simplified Arabic"/>
          <w:b w:val="0"/>
          <w:bCs w:val="0"/>
          <w:sz w:val="24"/>
          <w:szCs w:val="24"/>
          <w:rtl/>
        </w:rPr>
        <w:t>(عطية، 208:2009-209)</w:t>
      </w:r>
    </w:p>
    <w:p w:rsidR="00D45207" w:rsidRPr="00F75C7D" w:rsidRDefault="00D45207" w:rsidP="0044290F">
      <w:pPr>
        <w:numPr>
          <w:ilvl w:val="0"/>
          <w:numId w:val="6"/>
        </w:numPr>
        <w:tabs>
          <w:tab w:val="num" w:pos="762"/>
        </w:tabs>
        <w:spacing w:after="0" w:line="240" w:lineRule="auto"/>
        <w:ind w:hanging="771"/>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العوامل المؤثرة في اسلوب الاثارة غير المنتظمة</w:t>
      </w:r>
      <w:r w:rsidRPr="00F75C7D">
        <w:rPr>
          <w:rFonts w:ascii="Simplified Arabic" w:hAnsi="Simplified Arabic" w:cs="Simplified Arabic"/>
          <w:sz w:val="24"/>
          <w:szCs w:val="24"/>
          <w:rtl/>
          <w:lang w:bidi="ar-IQ"/>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أن العقل اللاشعوري في عمليات التفكير العشوائية لا ينتج علاقات وتداعيات وهذا المنهج يبدأ من نقطة وهي إعداد ميكانزمات شعورية تساعد الطالب على استخدام كل العناصر العقلانية وغيرها وهذه الميكانزمات هي:</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hAnsi="Simplified Arabic" w:cs="Simplified Arabic"/>
          <w:sz w:val="24"/>
          <w:szCs w:val="24"/>
          <w:rtl/>
        </w:rPr>
        <w:t>1-الاقتراب والانفصال</w:t>
      </w:r>
      <w:r w:rsidRPr="00F75C7D">
        <w:rPr>
          <w:rFonts w:ascii="Simplified Arabic" w:hAnsi="Simplified Arabic" w:cs="Simplified Arabic"/>
          <w:b w:val="0"/>
          <w:bCs w:val="0"/>
          <w:sz w:val="24"/>
          <w:szCs w:val="24"/>
          <w:rtl/>
        </w:rPr>
        <w:t>: إي اقتراب الطالب من أفكاره في فهم طبيعة المشكلة وعناصرها والتفاعل معها حتى يشعر بالانجذاب وبعكس ذلك فالانفصال يعني الابتعاد عن المشكلة من حيث فهمها بموضوعية.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2-</w:t>
      </w:r>
      <w:r w:rsidRPr="00F75C7D">
        <w:rPr>
          <w:rFonts w:ascii="Simplified Arabic" w:hAnsi="Simplified Arabic" w:cs="Simplified Arabic"/>
          <w:sz w:val="24"/>
          <w:szCs w:val="24"/>
          <w:rtl/>
        </w:rPr>
        <w:t>التأجيل</w:t>
      </w:r>
      <w:r w:rsidRPr="00F75C7D">
        <w:rPr>
          <w:rFonts w:ascii="Simplified Arabic" w:hAnsi="Simplified Arabic" w:cs="Simplified Arabic"/>
          <w:b w:val="0"/>
          <w:bCs w:val="0"/>
          <w:sz w:val="24"/>
          <w:szCs w:val="24"/>
          <w:rtl/>
        </w:rPr>
        <w:t>: إي ميل الطالب إلى تأجيل ما لديه من استعدادات لإرجاء البت في الحلول السريعة للمشكلة حتى يتفحصها ويقلبها على وجوهها بشكل كاف ويتريث للتوصل إلى حل أفضل.</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3</w:t>
      </w:r>
      <w:r w:rsidRPr="00F75C7D">
        <w:rPr>
          <w:rFonts w:ascii="Simplified Arabic" w:hAnsi="Simplified Arabic" w:cs="Simplified Arabic"/>
          <w:sz w:val="24"/>
          <w:szCs w:val="24"/>
          <w:rtl/>
        </w:rPr>
        <w:t>-التأمل</w:t>
      </w:r>
      <w:r w:rsidRPr="00F75C7D">
        <w:rPr>
          <w:rFonts w:ascii="Simplified Arabic" w:hAnsi="Simplified Arabic" w:cs="Simplified Arabic"/>
          <w:b w:val="0"/>
          <w:bCs w:val="0"/>
          <w:sz w:val="24"/>
          <w:szCs w:val="24"/>
          <w:rtl/>
        </w:rPr>
        <w:t>: إطلاق العنان لفكر الطالب حتى يتمكن من توليد الكثير من الأفكار الجديدة والمتنوعة.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4</w:t>
      </w:r>
      <w:r w:rsidRPr="00F75C7D">
        <w:rPr>
          <w:rFonts w:ascii="Simplified Arabic" w:hAnsi="Simplified Arabic" w:cs="Simplified Arabic"/>
          <w:sz w:val="24"/>
          <w:szCs w:val="24"/>
          <w:rtl/>
        </w:rPr>
        <w:t>-التحررمن القيود</w:t>
      </w:r>
      <w:r w:rsidRPr="00F75C7D">
        <w:rPr>
          <w:rFonts w:ascii="Simplified Arabic" w:hAnsi="Simplified Arabic" w:cs="Simplified Arabic"/>
          <w:b w:val="0"/>
          <w:bCs w:val="0"/>
          <w:sz w:val="24"/>
          <w:szCs w:val="24"/>
          <w:rtl/>
        </w:rPr>
        <w:t>: يصبح عند الطالب شعور بأن الحل أصبح شيئا واقعيا ولكنه يحتاج إلى تجويد لذلك يجب إن يتحرر من القيود.</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5</w:t>
      </w:r>
      <w:r w:rsidRPr="00F75C7D">
        <w:rPr>
          <w:rFonts w:ascii="Simplified Arabic" w:hAnsi="Simplified Arabic" w:cs="Simplified Arabic"/>
          <w:sz w:val="24"/>
          <w:szCs w:val="24"/>
          <w:rtl/>
        </w:rPr>
        <w:t>-الاستجابة السعيدة</w:t>
      </w:r>
      <w:r w:rsidRPr="00F75C7D">
        <w:rPr>
          <w:rFonts w:ascii="Simplified Arabic" w:hAnsi="Simplified Arabic" w:cs="Simplified Arabic"/>
          <w:b w:val="0"/>
          <w:bCs w:val="0"/>
          <w:sz w:val="24"/>
          <w:szCs w:val="24"/>
          <w:rtl/>
        </w:rPr>
        <w:t>: وهي شعور الطالب بالسرور عندما يجد أنه يسير بالاتجاه الصحيح لحل المشكلة وهي تعمل منبها بأنه أحرز تقدما جوهريا في حل المشكلة</w:t>
      </w:r>
      <w:r w:rsidRPr="00F75C7D">
        <w:rPr>
          <w:rFonts w:ascii="Simplified Arabic" w:hAnsi="Simplified Arabic" w:cs="Simplified Arabic"/>
          <w:sz w:val="24"/>
          <w:szCs w:val="24"/>
          <w:rtl/>
        </w:rPr>
        <w:t>(</w:t>
      </w:r>
      <w:r w:rsidRPr="00F75C7D">
        <w:rPr>
          <w:rFonts w:ascii="Simplified Arabic" w:hAnsi="Simplified Arabic" w:cs="Simplified Arabic"/>
          <w:b w:val="0"/>
          <w:bCs w:val="0"/>
          <w:sz w:val="24"/>
          <w:szCs w:val="24"/>
          <w:rtl/>
        </w:rPr>
        <w:t>سعيد، 2006:146)</w:t>
      </w:r>
    </w:p>
    <w:p w:rsidR="00D45207" w:rsidRDefault="00D45207" w:rsidP="00D45207">
      <w:pPr>
        <w:pStyle w:val="ac"/>
        <w:bidi/>
        <w:spacing w:before="0" w:after="0"/>
        <w:jc w:val="both"/>
        <w:rPr>
          <w:rFonts w:ascii="Simplified Arabic" w:hAnsi="Simplified Arabic" w:cs="Simplified Arabic" w:hint="cs"/>
          <w:b w:val="0"/>
          <w:bCs w:val="0"/>
          <w:sz w:val="24"/>
          <w:szCs w:val="24"/>
          <w:rtl/>
        </w:rPr>
      </w:pPr>
      <w:r w:rsidRPr="00F75C7D">
        <w:rPr>
          <w:rFonts w:ascii="Simplified Arabic" w:hAnsi="Simplified Arabic" w:cs="Simplified Arabic"/>
          <w:b w:val="0"/>
          <w:bCs w:val="0"/>
          <w:sz w:val="24"/>
          <w:szCs w:val="24"/>
          <w:rtl/>
        </w:rPr>
        <w:t xml:space="preserve">     ويذكر(أبو جادو ومحمد، 2007)ان  (دي بونو) يرى إن اسلوب الاثارة غير المنتظمة هي نوع من التركيز المبدع نلجأ إليه عندما نكون بحاجة إلى توليد أفكار جديدة وتستخدم هذا الاسلوب في مواقف عديدة منها:</w:t>
      </w:r>
    </w:p>
    <w:p w:rsidR="00D45207" w:rsidRDefault="00D45207" w:rsidP="00D45207">
      <w:pPr>
        <w:pStyle w:val="ac"/>
        <w:bidi/>
        <w:spacing w:before="0" w:after="0"/>
        <w:jc w:val="both"/>
        <w:rPr>
          <w:rFonts w:ascii="Simplified Arabic" w:hAnsi="Simplified Arabic" w:cs="Simplified Arabic" w:hint="cs"/>
          <w:b w:val="0"/>
          <w:bCs w:val="0"/>
          <w:sz w:val="24"/>
          <w:szCs w:val="24"/>
          <w:rtl/>
        </w:rPr>
      </w:pP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1-الركود:</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عندما يفكر الطالب مرات عدة عن  الموضوع نفسه فمن الممكن إن نستنفذ الأفكار منه فيكون في حالة من تكرار الأفكار بإشكال  مختلفة قليلا عندئذ يكون استخدام اسلوب الاثارة غير المنتظمة مفيدا في إيجاد أفكار بديلة .</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b/>
          <w:bCs/>
          <w:sz w:val="24"/>
          <w:szCs w:val="24"/>
          <w:rtl/>
          <w:lang w:bidi="ar-IQ"/>
        </w:rPr>
        <w:t>2-الإبداع السريع</w:t>
      </w:r>
      <w:r w:rsidRPr="00F75C7D">
        <w:rPr>
          <w:rFonts w:ascii="Simplified Arabic" w:eastAsia="Times New Roman" w:hAnsi="Simplified Arabic" w:cs="Simplified Arabic"/>
          <w:sz w:val="24"/>
          <w:szCs w:val="24"/>
          <w:rtl/>
          <w:lang w:bidi="ar-IQ"/>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فهي الأسرع والأبسط من بين اساليب الإبداع فعندما يتطلب الأمر توليد بعض الأفكار الجديدة عندها يمكن تقديم مثيرات غير المنتظمة.</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hAnsi="Simplified Arabic" w:cs="Simplified Arabic"/>
          <w:sz w:val="24"/>
          <w:szCs w:val="24"/>
          <w:rtl/>
        </w:rPr>
        <w:t>3-المنتجات والخدمات</w:t>
      </w:r>
      <w:r w:rsidRPr="00F75C7D">
        <w:rPr>
          <w:rFonts w:ascii="Simplified Arabic" w:hAnsi="Simplified Arabic" w:cs="Simplified Arabic"/>
          <w:b w:val="0"/>
          <w:bCs w:val="0"/>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من المحتمل إن يكون اسلوب الاثارة غير المنتظمة اقل فائدة من بعض الاساليب ولكن هذا الاسلوب يكون فعال جدا في تقديم الأفكار لمنتجات أو خدمات جديدة(أبو جادو ومحمد، 2007</w:t>
      </w:r>
      <w:r w:rsidRPr="00F75C7D">
        <w:rPr>
          <w:rFonts w:ascii="Simplified Arabic" w:hAnsi="Simplified Arabic" w:cs="Simplified Arabic"/>
          <w:b w:val="0"/>
          <w:bCs w:val="0"/>
          <w:sz w:val="24"/>
          <w:szCs w:val="24"/>
        </w:rPr>
        <w:t>:</w:t>
      </w:r>
      <w:r w:rsidRPr="00F75C7D">
        <w:rPr>
          <w:rFonts w:ascii="Simplified Arabic" w:hAnsi="Simplified Arabic" w:cs="Simplified Arabic"/>
          <w:b w:val="0"/>
          <w:bCs w:val="0"/>
          <w:sz w:val="24"/>
          <w:szCs w:val="24"/>
          <w:rtl/>
        </w:rPr>
        <w:t>472).</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b/>
          <w:bCs/>
          <w:sz w:val="24"/>
          <w:szCs w:val="24"/>
          <w:rtl/>
          <w:lang w:bidi="ar-IQ"/>
        </w:rPr>
      </w:pPr>
      <w:r w:rsidRPr="00F75C7D">
        <w:rPr>
          <w:rFonts w:ascii="Simplified Arabic" w:hAnsi="Simplified Arabic" w:cs="Simplified Arabic"/>
          <w:sz w:val="24"/>
          <w:szCs w:val="24"/>
          <w:rtl/>
        </w:rPr>
        <w:t>ويعد اسلوب الاثارة غير المنتظمة اسلوب لتحويل ما في العقل من تجارب وأفكار مخزنة إلى أفكار محفزة تولد أفكارا أخرى، وباستخدام هذا الاسلوب يمكن وضع تكهنات بأمور عديدة وذلك من خلال:</w:t>
      </w:r>
    </w:p>
    <w:p w:rsidR="00D45207" w:rsidRPr="00F75C7D" w:rsidRDefault="00D45207" w:rsidP="00D45207">
      <w:pPr>
        <w:tabs>
          <w:tab w:val="left" w:pos="374"/>
        </w:tabs>
        <w:spacing w:after="0" w:line="240" w:lineRule="auto"/>
        <w:ind w:left="-58"/>
        <w:contextualSpacing/>
        <w:jc w:val="both"/>
        <w:rPr>
          <w:rFonts w:ascii="Simplified Arabic" w:eastAsia="Times New Roman" w:hAnsi="Simplified Arabic" w:cs="Simplified Arabic"/>
          <w:sz w:val="24"/>
          <w:szCs w:val="24"/>
          <w:rtl/>
          <w:lang w:bidi="ar-IQ"/>
        </w:rPr>
      </w:pPr>
      <w:r w:rsidRPr="00F75C7D">
        <w:rPr>
          <w:rFonts w:ascii="Simplified Arabic" w:hAnsi="Simplified Arabic" w:cs="Simplified Arabic"/>
          <w:sz w:val="24"/>
          <w:szCs w:val="24"/>
          <w:rtl/>
        </w:rPr>
        <w:t>1-توجيه السؤال الذي يمكن من تحديد التفكير وتركيز الانتباه على شيء ما</w:t>
      </w:r>
      <w:r w:rsidRPr="00F75C7D">
        <w:rPr>
          <w:rFonts w:ascii="Simplified Arabic" w:hAnsi="Simplified Arabic" w:cs="Simplified Arabic"/>
          <w:b/>
          <w:bCs/>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2-توفير مجموعة من المعلومات ثم الاختيار الغير المنتظم منها بما يمكن من حل المشكلة المطروحة</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3-استعمال تلك المعلومات المختارة بطريقة غير منتظمة لتفسير الظواهر موضع البحث وتكمن أهمية هذا الاسلوب في فهم العملية العقلية المنظمة ذاتيا وتستخدم في ربط مفاهيم غير مترابطة للحصول على أفكار جديدة بمعنى توليد نمط جديد من التفكير بالكلمة الغير المنتظمة وأي مثير يؤخذ بشكل غير منتظم(المجدلاوي، 219:2001-221).</w:t>
      </w:r>
    </w:p>
    <w:p w:rsidR="00D45207" w:rsidRPr="00F75C7D" w:rsidRDefault="00D45207" w:rsidP="0044290F">
      <w:pPr>
        <w:numPr>
          <w:ilvl w:val="0"/>
          <w:numId w:val="6"/>
        </w:numPr>
        <w:tabs>
          <w:tab w:val="num" w:pos="762"/>
        </w:tabs>
        <w:spacing w:after="0" w:line="240" w:lineRule="auto"/>
        <w:ind w:hanging="771"/>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lang w:bidi="ar-IQ"/>
        </w:rPr>
        <w:t>نظريات التعلم التي يستند عليها اسلوب الاثارة غير المنتظمة:</w:t>
      </w:r>
    </w:p>
    <w:p w:rsidR="00D45207" w:rsidRPr="00F75C7D" w:rsidRDefault="00D45207" w:rsidP="0044290F">
      <w:pPr>
        <w:widowControl w:val="0"/>
        <w:numPr>
          <w:ilvl w:val="0"/>
          <w:numId w:val="7"/>
        </w:numPr>
        <w:adjustRightInd w:val="0"/>
        <w:spacing w:after="0" w:line="240" w:lineRule="auto"/>
        <w:jc w:val="both"/>
        <w:textAlignment w:val="baseline"/>
        <w:rPr>
          <w:rFonts w:ascii="Simplified Arabic" w:hAnsi="Simplified Arabic" w:cs="Simplified Arabic"/>
          <w:sz w:val="24"/>
          <w:szCs w:val="24"/>
          <w:lang w:bidi="ar-IQ"/>
        </w:rPr>
      </w:pPr>
      <w:r w:rsidRPr="00F75C7D">
        <w:rPr>
          <w:rFonts w:ascii="Simplified Arabic" w:hAnsi="Simplified Arabic" w:cs="Simplified Arabic"/>
          <w:sz w:val="24"/>
          <w:szCs w:val="24"/>
          <w:rtl/>
        </w:rPr>
        <w:t>نظرية التحليل النفسي    (</w:t>
      </w:r>
      <w:r w:rsidRPr="00F75C7D">
        <w:rPr>
          <w:rFonts w:ascii="Simplified Arabic" w:hAnsi="Simplified Arabic" w:cs="Simplified Arabic"/>
          <w:b/>
          <w:bCs/>
          <w:i/>
          <w:iCs/>
          <w:sz w:val="24"/>
          <w:szCs w:val="24"/>
        </w:rPr>
        <w:t>Psycology Analysis</w:t>
      </w:r>
      <w:r w:rsidRPr="00F75C7D">
        <w:rPr>
          <w:rFonts w:ascii="Simplified Arabic" w:hAnsi="Simplified Arabic" w:cs="Simplified Arabic"/>
          <w:i/>
          <w:iCs/>
          <w:sz w:val="24"/>
          <w:szCs w:val="24"/>
          <w:rtl/>
        </w:rPr>
        <w:t>).</w:t>
      </w:r>
    </w:p>
    <w:p w:rsidR="00D45207" w:rsidRPr="00F75C7D" w:rsidRDefault="00D45207" w:rsidP="0044290F">
      <w:pPr>
        <w:widowControl w:val="0"/>
        <w:numPr>
          <w:ilvl w:val="0"/>
          <w:numId w:val="7"/>
        </w:numPr>
        <w:adjustRightInd w:val="0"/>
        <w:spacing w:after="0" w:line="240" w:lineRule="auto"/>
        <w:jc w:val="both"/>
        <w:textAlignment w:val="baseline"/>
        <w:rPr>
          <w:rFonts w:ascii="Simplified Arabic" w:hAnsi="Simplified Arabic" w:cs="Simplified Arabic"/>
          <w:sz w:val="24"/>
          <w:szCs w:val="24"/>
          <w:rtl/>
        </w:rPr>
      </w:pPr>
      <w:r w:rsidRPr="00F75C7D">
        <w:rPr>
          <w:rFonts w:ascii="Simplified Arabic" w:hAnsi="Simplified Arabic" w:cs="Simplified Arabic"/>
          <w:sz w:val="24"/>
          <w:szCs w:val="24"/>
          <w:rtl/>
        </w:rPr>
        <w:t xml:space="preserve">النظرية الترابطية </w:t>
      </w:r>
      <w:r w:rsidRPr="00F75C7D">
        <w:rPr>
          <w:rFonts w:ascii="Simplified Arabic" w:hAnsi="Simplified Arabic" w:cs="Simplified Arabic"/>
          <w:i/>
          <w:iCs/>
          <w:sz w:val="24"/>
          <w:szCs w:val="24"/>
          <w:rtl/>
        </w:rPr>
        <w:t>(</w:t>
      </w:r>
      <w:r w:rsidRPr="00F75C7D">
        <w:rPr>
          <w:rFonts w:ascii="Simplified Arabic" w:hAnsi="Simplified Arabic" w:cs="Simplified Arabic"/>
          <w:b/>
          <w:bCs/>
          <w:i/>
          <w:iCs/>
          <w:sz w:val="24"/>
          <w:szCs w:val="24"/>
        </w:rPr>
        <w:t>Associationism</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وفيما يأتي عرضا لتلك النظريتين: -</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w:t>
      </w:r>
      <w:r w:rsidRPr="00F75C7D">
        <w:rPr>
          <w:rFonts w:ascii="Simplified Arabic" w:hAnsi="Simplified Arabic" w:cs="Simplified Arabic"/>
          <w:b/>
          <w:bCs/>
          <w:sz w:val="24"/>
          <w:szCs w:val="24"/>
          <w:rtl/>
        </w:rPr>
        <w:t>نظرية التحليل النفسي (</w:t>
      </w:r>
      <w:r w:rsidRPr="00F75C7D">
        <w:rPr>
          <w:rFonts w:ascii="Simplified Arabic" w:hAnsi="Simplified Arabic" w:cs="Simplified Arabic"/>
          <w:b/>
          <w:bCs/>
          <w:i/>
          <w:iCs/>
          <w:sz w:val="24"/>
          <w:szCs w:val="24"/>
        </w:rPr>
        <w:t>Psycology Analysis</w:t>
      </w:r>
      <w:r w:rsidRPr="00F75C7D">
        <w:rPr>
          <w:rFonts w:ascii="Simplified Arabic" w:hAnsi="Simplified Arabic" w:cs="Simplified Arabic"/>
          <w:i/>
          <w:iCs/>
          <w:sz w:val="24"/>
          <w:szCs w:val="24"/>
          <w:rtl/>
        </w:rPr>
        <w:t>)</w:t>
      </w:r>
      <w:r w:rsidRPr="00F75C7D">
        <w:rPr>
          <w:rFonts w:ascii="Simplified Arabic" w:hAnsi="Simplified Arabic" w:cs="Simplified Arabic"/>
          <w:sz w:val="24"/>
          <w:szCs w:val="24"/>
          <w:rtl/>
        </w:rPr>
        <w:t xml:space="preserve"> . من خلال نظرة فاحصة لتقنيات التحليل النفسي الفرويدي في التداعيات الحرة، و</w:t>
      </w:r>
      <w:r w:rsidRPr="00F75C7D">
        <w:rPr>
          <w:rFonts w:ascii="Simplified Arabic" w:hAnsi="Simplified Arabic" w:cs="Simplified Arabic"/>
          <w:sz w:val="24"/>
          <w:szCs w:val="24"/>
          <w:rtl/>
          <w:lang w:bidi="ar-IQ"/>
        </w:rPr>
        <w:t>اسلوب</w:t>
      </w:r>
      <w:r w:rsidRPr="00F75C7D">
        <w:rPr>
          <w:rFonts w:ascii="Simplified Arabic" w:hAnsi="Simplified Arabic" w:cs="Simplified Arabic"/>
          <w:sz w:val="24"/>
          <w:szCs w:val="24"/>
          <w:rtl/>
        </w:rPr>
        <w:t xml:space="preserve"> الاثارة غير المنتظمة، نجد تأثر هذا الاسلوب بالتحليل النفسي الفرويدي واضحا، فالمريض الذي يعالج بطريقة التحليل النفسي بعد أن يبدأ في الاسترخاء التام والراحة يطلب منه المعالج أن يحكي كل شيء يخطر بباله مهما كان ذلك الشيء تافها، والهدف من ذلك هو تحرير الجانب المكبوت وفك القيود للوصول بالشخص إلى أسباب صراعه وحل عقدته . وكذلك فان </w:t>
      </w:r>
      <w:r w:rsidRPr="00F75C7D">
        <w:rPr>
          <w:rFonts w:ascii="Simplified Arabic" w:hAnsi="Simplified Arabic" w:cs="Simplified Arabic"/>
          <w:sz w:val="24"/>
          <w:szCs w:val="24"/>
          <w:rtl/>
          <w:lang w:bidi="ar-IQ"/>
        </w:rPr>
        <w:t>اسلوب الاثارة غير المنتظمة</w:t>
      </w:r>
      <w:r w:rsidRPr="00F75C7D">
        <w:rPr>
          <w:rFonts w:ascii="Simplified Arabic" w:hAnsi="Simplified Arabic" w:cs="Simplified Arabic"/>
          <w:sz w:val="24"/>
          <w:szCs w:val="24"/>
          <w:rtl/>
        </w:rPr>
        <w:t xml:space="preserve"> تسير على نفس المبدأ، وان اختلفت أهدافها وأصولها الإيحائية وتشكل أنموذجا من نماذج المعالجة الجماعية(ياسين وجاسم، 2000: 308).</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w:t>
      </w:r>
      <w:r w:rsidRPr="00F75C7D">
        <w:rPr>
          <w:rFonts w:ascii="Simplified Arabic" w:hAnsi="Simplified Arabic" w:cs="Simplified Arabic"/>
          <w:b/>
          <w:bCs/>
          <w:sz w:val="24"/>
          <w:szCs w:val="24"/>
          <w:rtl/>
        </w:rPr>
        <w:t xml:space="preserve">-النظرية الترابطية </w:t>
      </w:r>
      <w:r w:rsidRPr="00F75C7D">
        <w:rPr>
          <w:rFonts w:ascii="Simplified Arabic" w:hAnsi="Simplified Arabic" w:cs="Simplified Arabic"/>
          <w:b/>
          <w:bCs/>
          <w:i/>
          <w:iCs/>
          <w:sz w:val="24"/>
          <w:szCs w:val="24"/>
          <w:rtl/>
        </w:rPr>
        <w:t>(</w:t>
      </w:r>
      <w:r w:rsidRPr="00F75C7D">
        <w:rPr>
          <w:rFonts w:ascii="Simplified Arabic" w:hAnsi="Simplified Arabic" w:cs="Simplified Arabic"/>
          <w:b/>
          <w:bCs/>
          <w:i/>
          <w:iCs/>
          <w:sz w:val="24"/>
          <w:szCs w:val="24"/>
        </w:rPr>
        <w:t>Associationism</w:t>
      </w:r>
      <w:r w:rsidRPr="00F75C7D">
        <w:rPr>
          <w:rFonts w:ascii="Simplified Arabic" w:hAnsi="Simplified Arabic" w:cs="Simplified Arabic"/>
          <w:b/>
          <w:bCs/>
          <w:i/>
          <w:iCs/>
          <w:sz w:val="24"/>
          <w:szCs w:val="24"/>
          <w:rtl/>
        </w:rPr>
        <w:t>)</w:t>
      </w:r>
    </w:p>
    <w:p w:rsidR="00D45207" w:rsidRPr="00F75C7D" w:rsidRDefault="00D45207" w:rsidP="00D45207">
      <w:pPr>
        <w:spacing w:after="0" w:line="240" w:lineRule="auto"/>
        <w:ind w:firstLine="6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أن من المبادئ الأساسية لاسلوب الاثارة غير المنتظمة هو إن عدد الأفكار أهم من النوع(الكم أهم من الكيف في أثناء الجلسة)، أن هذا المبدأ يستند الافتراض مأخوذ أصلا من النظرية الترابطية مفادهُ " أن اقرب التداعيات إلى الذهن هي تلك الأفكار المعتادة أو المألوفة " والتي تبدو الأكثر قبولا لدى الآخرين، ولكي نصل إلى الأفكار الأصيلة التي تتسم بالتفرد والمهارة لابد من أن نستند أولا الى ذخيرتنا من الأفكار التقليدية والتداعيات القريبة والمألوفة، ثم نحاول أن نتخلص من سيطرتها على تفكيرنا(درويش، 1983: 22).</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hAnsi="Simplified Arabic" w:cs="Simplified Arabic"/>
          <w:sz w:val="24"/>
          <w:szCs w:val="24"/>
          <w:rtl/>
        </w:rPr>
        <w:t>أنّ أسلوب الإثارة غير المنتظمة يمكن تطبيقه في تدريس التأريخ على وفق الخطوات الآتية: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أولا ـ تحديد أهداف الدرس إجرائيا </w:t>
      </w:r>
      <w:r w:rsidRPr="00F75C7D">
        <w:rPr>
          <w:rFonts w:ascii="Simplified Arabic" w:hAnsi="Simplified Arabic" w:cs="Simplified Arabic"/>
          <w:sz w:val="24"/>
          <w:szCs w:val="24"/>
          <w:rtl/>
        </w:rPr>
        <w:t>.</w:t>
      </w:r>
    </w:p>
    <w:p w:rsidR="00D45207" w:rsidRDefault="00D45207" w:rsidP="00D45207">
      <w:pPr>
        <w:pStyle w:val="ac"/>
        <w:bidi/>
        <w:spacing w:before="0" w:after="0"/>
        <w:jc w:val="both"/>
        <w:rPr>
          <w:rFonts w:ascii="Simplified Arabic" w:hAnsi="Simplified Arabic" w:cs="Simplified Arabic"/>
          <w:sz w:val="24"/>
          <w:szCs w:val="24"/>
        </w:rPr>
      </w:pPr>
      <w:r w:rsidRPr="00F75C7D">
        <w:rPr>
          <w:rFonts w:ascii="Simplified Arabic" w:hAnsi="Simplified Arabic" w:cs="Simplified Arabic"/>
          <w:b w:val="0"/>
          <w:bCs w:val="0"/>
          <w:sz w:val="24"/>
          <w:szCs w:val="24"/>
          <w:rtl/>
        </w:rPr>
        <w:t>ثانيا ـ وضع خطة لتنفيذ الدرس</w:t>
      </w:r>
      <w:r w:rsidRPr="00F75C7D">
        <w:rPr>
          <w:rFonts w:ascii="Simplified Arabic" w:hAnsi="Simplified Arabic" w:cs="Simplified Arabic"/>
          <w:sz w:val="24"/>
          <w:szCs w:val="24"/>
          <w:rtl/>
        </w:rPr>
        <w:t xml:space="preserve">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ثالثا ـ تنفيذ الخطة باتباع الإجراءات الآتية: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1. إلقاء نظرة عامة على الدرس </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2. تحديد المفاهيم أو العناصر التي يراد تعليمها في الدرس </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3. اختيار المثيرات الغير منتظمة من المدرس الى الطلاب</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4. توزيع الطلاب بين مجموعات غير متجانسة تتولى مهمة ما يأتي:</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أ ـ تقديم ما لديم من أفكار أو معلومات حول المثيرات الغير المنتظمة</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ب ـ تسجيل ما يطرحه الطلاب من معلومات على السبورة </w:t>
      </w:r>
      <w:r w:rsidRPr="00F75C7D">
        <w:rPr>
          <w:rFonts w:ascii="Simplified Arabic" w:hAnsi="Simplified Arabic" w:cs="Simplified Arabic"/>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ت ـ مطالبة الطلاب بإيجاد علاقة بين موضوع الدرس أو عناصره وبين كل من المثيرات المطروحة، وتقبل ما يطرحه الطلاب من أفكار لكي نحصل على المزيد من الأفكار، والعلاقات </w:t>
      </w:r>
      <w:r w:rsidRPr="00F75C7D">
        <w:rPr>
          <w:rFonts w:ascii="Simplified Arabic" w:hAnsi="Simplified Arabic" w:cs="Simplified Arabic"/>
          <w:sz w:val="24"/>
          <w:szCs w:val="24"/>
          <w:rtl/>
        </w:rPr>
        <w:t>.</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ث ـ تسجيل الروابط التي تم التوصل إليها، وذات العلاقة فقط بموضوع الدرس وأهدافه</w:t>
      </w:r>
    </w:p>
    <w:p w:rsidR="00D45207" w:rsidRPr="00F75C7D" w:rsidRDefault="00D45207" w:rsidP="00D45207">
      <w:pPr>
        <w:spacing w:after="0" w:line="240" w:lineRule="auto"/>
        <w:ind w:left="283"/>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ثانياً:- دراسات سابقة:</w:t>
      </w:r>
      <w:r w:rsidRPr="00F75C7D">
        <w:rPr>
          <w:rFonts w:ascii="Simplified Arabic" w:hAnsi="Simplified Arabic" w:cs="Simplified Arabic"/>
          <w:b/>
          <w:bCs/>
          <w:sz w:val="24"/>
          <w:szCs w:val="24"/>
        </w:rPr>
        <w:t xml:space="preserve"> Previous studies</w:t>
      </w:r>
      <w:r w:rsidRPr="00F75C7D">
        <w:rPr>
          <w:rFonts w:ascii="Simplified Arabic" w:hAnsi="Simplified Arabic" w:cs="Simplified Arabic"/>
          <w:sz w:val="24"/>
          <w:szCs w:val="24"/>
          <w:rtl/>
        </w:rPr>
        <w:t>( عطية ، 2009: 208 )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يتناول هذا المحور عرضاً لدراسات سابقة تمكن الباحثان من الحصول عليها وموازنتها بالدراسة الحالية ويود الباحثان أن يشير إلى عدم عثوره على دراسات عربية أو أجنبية ذات علاقة مباشرة بموضوع بحثه لذلك اعتمد عرض بعض الدراسات القريبة من موضوع وأهداف بحثه العربية والتي تمكن من الحصول عليها بعد المسح الشامل للمكتبات وكشاف الرسائل والاطاريح وشبكة المعلومات الانترنيت وهي على النحو الآتي:</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 xml:space="preserve">1- دراسات عربية: </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sz w:val="24"/>
          <w:szCs w:val="24"/>
          <w:rtl/>
          <w:lang w:bidi="ar-IQ"/>
        </w:rPr>
        <w:t>أ</w:t>
      </w:r>
      <w:r w:rsidRPr="00F75C7D">
        <w:rPr>
          <w:rFonts w:ascii="Simplified Arabic" w:eastAsia="Times New Roman" w:hAnsi="Simplified Arabic" w:cs="Simplified Arabic"/>
          <w:b/>
          <w:bCs/>
          <w:sz w:val="24"/>
          <w:szCs w:val="24"/>
          <w:rtl/>
          <w:lang w:bidi="ar-IQ"/>
        </w:rPr>
        <w:t xml:space="preserve">-(دراسة الدسوقي، 1988)  </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(اثر استعمال الاثارة العشوائية في تحصيل طلاب الصف السابع في مادة الجغرافية بالمقارنة مع التعليم العادي)</w:t>
      </w:r>
    </w:p>
    <w:p w:rsidR="00D45207" w:rsidRPr="00F75C7D" w:rsidRDefault="00D45207" w:rsidP="00D45207">
      <w:pPr>
        <w:spacing w:after="0" w:line="240" w:lineRule="auto"/>
        <w:ind w:right="-14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اُجريت هذه الدراسة في الأردن وهي جزء من متطلبات نيل درجة الماجستير ورمت إلى معرفة اثر استعمال الاثارة العشوائية في تحصيل طلاب الصف السابع في مادة الجغرافية بالمقارنة مع التعليم العادي. بلغت عينة البحث (70) طالباً وزعوا عشوائياً على مجموعتين الأولى تجريبية والأخرى ضابطة، اعتمد الباحث التصمي</w:t>
      </w:r>
      <w:r>
        <w:rPr>
          <w:rFonts w:ascii="Simplified Arabic" w:hAnsi="Simplified Arabic" w:cs="Simplified Arabic"/>
          <w:sz w:val="24"/>
          <w:szCs w:val="24"/>
          <w:rtl/>
          <w:lang w:bidi="ar-IQ"/>
        </w:rPr>
        <w:t>م التجريبي ذو الاختبار القبلي و</w:t>
      </w:r>
      <w:r w:rsidRPr="00F75C7D">
        <w:rPr>
          <w:rFonts w:ascii="Simplified Arabic" w:hAnsi="Simplified Arabic" w:cs="Simplified Arabic"/>
          <w:sz w:val="24"/>
          <w:szCs w:val="24"/>
          <w:rtl/>
          <w:lang w:bidi="ar-IQ"/>
        </w:rPr>
        <w:t>البعدي،  وبعد تحليل البيانات أظهرت النتائج  وجود فرق ذو دلالة إحصائية بين تحصيل طلاب المجموعة التجريبة الذي درسوا باستعمال أسلوب الاثارة العشوائية مقارنتاً بالمجموعة الضابطة الذي درسوا بالطريقة العادية(الدسوقي، 1988:18-24).</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eastAsia="Times New Roman" w:hAnsi="Simplified Arabic" w:cs="Simplified Arabic"/>
          <w:b/>
          <w:bCs/>
          <w:sz w:val="24"/>
          <w:szCs w:val="24"/>
          <w:rtl/>
          <w:lang w:bidi="ar-IQ"/>
        </w:rPr>
        <w:t xml:space="preserve">ب -(دراسة شعبان 1996)  </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(اثر استخدام الاثارة العشوائية على تحصيل مادة الاحياء لدى طلاب الصف الحادي عشر)</w:t>
      </w:r>
    </w:p>
    <w:p w:rsidR="00D45207" w:rsidRPr="00F75C7D" w:rsidRDefault="00D45207" w:rsidP="00D45207">
      <w:pPr>
        <w:spacing w:after="0" w:line="240" w:lineRule="auto"/>
        <w:ind w:right="-142"/>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أجريت هذه الدراسة في البحرين وهي جزء من متطلبات نيل درجة الماجستير ورمت إلى معرفة أثر استخدام الاثارة العشوائية على التحصيل   مادة الاحياء لدى طلاب الصف الحادي عشر، وتم اختيار عينة البحث عشوائيا والتي تألفت من (60) طالبا، وهي عبارة عن صفين من صفوف الرابع الاعدادي, بمدرسة المأمون للبنين، بحيث يدرس احد الصفين وحدة الحرارة والتغييرات من كتاب الاحياء للصف الرابع الاعدادي باستخدام الاثارة العشوائية لتكون المجموعة التجريبية، في حين يدرس الصف الأخر بالطريقة المعتادة ليكون المجموعة الضابطة، وقام الباحث باخ</w:t>
      </w:r>
      <w:r>
        <w:rPr>
          <w:rFonts w:ascii="Simplified Arabic" w:hAnsi="Simplified Arabic" w:cs="Simplified Arabic"/>
          <w:sz w:val="24"/>
          <w:szCs w:val="24"/>
          <w:rtl/>
          <w:lang w:bidi="ar-IQ"/>
        </w:rPr>
        <w:t>تبار تحصيلي وأخر للتفكير العلمي</w:t>
      </w:r>
      <w:r w:rsidRPr="00F75C7D">
        <w:rPr>
          <w:rFonts w:ascii="Simplified Arabic" w:hAnsi="Simplified Arabic" w:cs="Simplified Arabic"/>
          <w:sz w:val="24"/>
          <w:szCs w:val="24"/>
          <w:rtl/>
          <w:lang w:bidi="ar-IQ"/>
        </w:rPr>
        <w:t xml:space="preserve">. وقد أسفرت الدراسة عن وجود فروق بين المجموعتين التجريبية </w:t>
      </w:r>
      <w:r w:rsidRPr="00F75C7D">
        <w:rPr>
          <w:rFonts w:ascii="Simplified Arabic" w:hAnsi="Simplified Arabic" w:cs="Simplified Arabic" w:hint="cs"/>
          <w:sz w:val="24"/>
          <w:szCs w:val="24"/>
          <w:rtl/>
          <w:lang w:bidi="ar-IQ"/>
        </w:rPr>
        <w:t>والضابطة،</w:t>
      </w:r>
      <w:r w:rsidRPr="00F75C7D">
        <w:rPr>
          <w:rFonts w:ascii="Simplified Arabic" w:hAnsi="Simplified Arabic" w:cs="Simplified Arabic"/>
          <w:sz w:val="24"/>
          <w:szCs w:val="24"/>
          <w:rtl/>
          <w:lang w:bidi="ar-IQ"/>
        </w:rPr>
        <w:t xml:space="preserve"> وذلك على الاختبار التحصيلي البعدي والاختبار المرجئ في الدرجة الكلية ومستوى التذكر ومستوى الفهم لصالح المجموعة التجريبية(شعبان، 1996: 100- 105).</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eastAsia="Calibri" w:hAnsi="Simplified Arabic" w:cs="Simplified Arabic"/>
          <w:sz w:val="24"/>
          <w:szCs w:val="24"/>
          <w:rtl/>
        </w:rPr>
        <w:t>ج</w:t>
      </w:r>
      <w:r w:rsidRPr="00F75C7D">
        <w:rPr>
          <w:rFonts w:ascii="Simplified Arabic" w:hAnsi="Simplified Arabic" w:cs="Simplified Arabic"/>
          <w:sz w:val="24"/>
          <w:szCs w:val="24"/>
          <w:rtl/>
        </w:rPr>
        <w:t xml:space="preserve">- دراسة (جمعة، 2011) </w:t>
      </w:r>
    </w:p>
    <w:p w:rsidR="00D45207" w:rsidRPr="00F75C7D" w:rsidRDefault="00D45207" w:rsidP="00D45207">
      <w:pPr>
        <w:pStyle w:val="ac"/>
        <w:bidi/>
        <w:spacing w:before="0" w:after="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(أثر أسلوب الإثارة العشوائية في تنمية التفكير الإبداعي والأداء التعبيري لدى طالبات الصف الخامس الأدبي)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أجريت هذه الدراسة في العراق في جامعة بابل/ كلية التربية الاساسية وهي جزء من متطلبات نيل درجة الماجستير ، وهدفت إلى تعرف مدى أثر أسلوب الإثارة العشوائية  في  تنمية التفكير الإبداعي والأداء التعبيري لدى طالبات الصف الخامس الأدبي  وقد تكونت عينة الدراسة من (73) طالبة وبواقع مجموعتين تجريبية وضابطة درست المجموعة التجريبية الأولى وهي بواقع (37) طالبة باستعمال الاثارة العشوائية، ودرست المجموعة الضابطة وعددها (36) طالبة باستعمال الطريقة الاعتيادية، وقد كافأة الباحثة بين مجموعات البحث لمتغيرات العمر الزمني والتحصيل الدراسي للأبوين، وبعد انتهاء مدة التجربة التي استمرت شهرين طبقت الباحثة اختبارا تحصيلي على الطالبات بلغت عدد فقراته (40) فقرة وتم التأكد من صدق الاختبار من خلال عرضها على مجموعة من ذوي الخبرة والاختصاص وتم حساب الثبات بطريقة التجزئة النصفية وصحح باستعمال معادلة سبيرمان براون وتم حساب معاملات صعوبة الفقرات ومعامل التمييز، ولتحليل النتائج إحصائيا استعملت الباحثة اختبار </w:t>
      </w:r>
      <w:r w:rsidRPr="00F75C7D">
        <w:rPr>
          <w:rFonts w:ascii="Simplified Arabic" w:hAnsi="Simplified Arabic" w:cs="Simplified Arabic"/>
          <w:b w:val="0"/>
          <w:bCs w:val="0"/>
          <w:sz w:val="24"/>
          <w:szCs w:val="24"/>
        </w:rPr>
        <w:t>T-Test</w:t>
      </w:r>
      <w:r w:rsidRPr="00F75C7D">
        <w:rPr>
          <w:rFonts w:ascii="Simplified Arabic" w:hAnsi="Simplified Arabic" w:cs="Simplified Arabic"/>
          <w:b w:val="0"/>
          <w:bCs w:val="0"/>
          <w:sz w:val="24"/>
          <w:szCs w:val="24"/>
          <w:rtl/>
        </w:rPr>
        <w:t xml:space="preserve"> لعينتين مستقلتين وقد توصلت الدراسة إلى: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1-وجود فرق ذو دلالة إحصائية عند مستوى (0.05) بين متوسطي درجات الطالبات اللائي يدرسنّ التعبير الكتابي بأسلوب الإثارة العشوائية و درجات الطالبات   اللائي يدرسنّ التعبير الكتابي بالطريقة التقليدية في التفكير الإبداعي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2-وجود فرق ذو دلالة إحصائية عند مستوى (0.05) بين متوسطي درجات الطالبات اللائي يدرسنّ التعبير الكتابي بأسلوب الإثارة العشوائية ودرجات الطالبات اللائي يدرسنّ التعبير الكتابي بالطريقة التقليدية في الأداء التعبيري(جمعة، 2011:1-2).</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د</w:t>
      </w:r>
      <w:r w:rsidRPr="00F75C7D">
        <w:rPr>
          <w:rFonts w:ascii="Simplified Arabic" w:hAnsi="Simplified Arabic" w:cs="Simplified Arabic"/>
          <w:sz w:val="24"/>
          <w:szCs w:val="24"/>
          <w:rtl/>
        </w:rPr>
        <w:t>-(دراسة الزبيدي، 2012)</w:t>
      </w:r>
    </w:p>
    <w:p w:rsidR="00D45207" w:rsidRPr="00F75C7D" w:rsidRDefault="00D45207" w:rsidP="00D45207">
      <w:pPr>
        <w:pStyle w:val="ac"/>
        <w:tabs>
          <w:tab w:val="left" w:pos="1767"/>
        </w:tabs>
        <w:bidi/>
        <w:spacing w:before="0" w:after="0"/>
        <w:jc w:val="both"/>
        <w:rPr>
          <w:rFonts w:ascii="Simplified Arabic" w:hAnsi="Simplified Arabic" w:cs="Simplified Arabic"/>
          <w:sz w:val="24"/>
          <w:szCs w:val="24"/>
          <w:rtl/>
        </w:rPr>
      </w:pPr>
      <w:r w:rsidRPr="00F75C7D">
        <w:rPr>
          <w:rFonts w:ascii="Simplified Arabic" w:hAnsi="Simplified Arabic" w:cs="Simplified Arabic"/>
          <w:sz w:val="24"/>
          <w:szCs w:val="24"/>
          <w:rtl/>
        </w:rPr>
        <w:t>(أثر أستراتيجيتي التخيل الموجه والإثارة العشوائية في التحصيل وتنمية التفكير الإبداعي والذكاء الوجداني لدى طلاب الصف الأول المتوسط في الفيزياء)</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اجريت هذه الدراسة في العراق في جامعة بغداد/ كلية التربية /ابن الهيثم وهي جزء من متطلبات نيل درجة الدكتوراه، وهدفت إلى تعرف اثر استخدام التخيل الموجه والإثارة العشوائية في التحصيل وتنمية التفكير الإبداعي والذكاء الوجداني لدى طلاب الصف الأول المتوسط في الفيزياء، وتكونت عينة الدراسة من (84) طالبا وبواقع (28) طالبا للمجموعة التجريبية الأولى و(28) طالبا للمجموعة التجريبية الثانية و(28) طالبا للمجموعة الضابطة.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درست المجموعة التجريبية الأولى باستعمال التخيل الموجه ودرست المجموعة التجريبية الثانية باستعمال الاثارة العشوائية، ودرست المجموعة الضابطة وفق الطريقة التقليدية، وقد كافأ الباحث بين المجموعتين لبعض المتغيرات مثل العمر الزمني للطلاب والتحصيل الدراسي للأب والأم، واستمرت مدة التجربة شهرين، استعمل الباحث في نهاية التجربة اختباراً تحصيلياً بلغت عدد فقراته (50) فقرة، عرض على مجموعة من الخبراء والمحكمين وتم حساب صدق الاختبار وثباته بطريقة التجزئة النصفية وصححت باستعمال معادلة سبيرمان- براون، كذلك تم إيجاد معاملات الصعوبة والسهولة لفقرات الاختبار ومعامل التمييز للفقرة، واستعمل الباحث اختبار </w:t>
      </w:r>
      <w:r w:rsidRPr="00F75C7D">
        <w:rPr>
          <w:rFonts w:ascii="Simplified Arabic" w:hAnsi="Simplified Arabic" w:cs="Simplified Arabic"/>
          <w:b w:val="0"/>
          <w:bCs w:val="0"/>
          <w:sz w:val="24"/>
          <w:szCs w:val="24"/>
        </w:rPr>
        <w:t>T-Test</w:t>
      </w:r>
      <w:r w:rsidRPr="00F75C7D">
        <w:rPr>
          <w:rFonts w:ascii="Simplified Arabic" w:hAnsi="Simplified Arabic" w:cs="Simplified Arabic"/>
          <w:b w:val="0"/>
          <w:bCs w:val="0"/>
          <w:sz w:val="24"/>
          <w:szCs w:val="24"/>
          <w:rtl/>
        </w:rPr>
        <w:t xml:space="preserve"> لتحليل النتائج إحصائيا، وتوصلت الدراسة إلى: </w:t>
      </w:r>
    </w:p>
    <w:p w:rsidR="00D45207" w:rsidRPr="00F75C7D" w:rsidRDefault="00D45207" w:rsidP="00D45207">
      <w:pPr>
        <w:pStyle w:val="ac"/>
        <w:bidi/>
        <w:spacing w:before="0" w:after="0"/>
        <w:ind w:left="281" w:hanging="283"/>
        <w:jc w:val="both"/>
        <w:rPr>
          <w:rFonts w:ascii="Simplified Arabic" w:hAnsi="Simplified Arabic" w:cs="Simplified Arabic"/>
          <w:b w:val="0"/>
          <w:bCs w:val="0"/>
          <w:sz w:val="24"/>
          <w:szCs w:val="24"/>
        </w:rPr>
      </w:pPr>
      <w:r w:rsidRPr="00F75C7D">
        <w:rPr>
          <w:rFonts w:ascii="Simplified Arabic" w:hAnsi="Simplified Arabic" w:cs="Simplified Arabic"/>
          <w:b w:val="0"/>
          <w:bCs w:val="0"/>
          <w:sz w:val="24"/>
          <w:szCs w:val="24"/>
          <w:rtl/>
        </w:rPr>
        <w:t>1 - وجود فرق ذي دلالة إحصائية عند مستوى (0,05) بين المجموعة التجريبية الأولى التي درست باستعمال التخيل الموجه على المجموعة التجريبية الثانية التي درست باستعمال الاثارة العشوائية و لصالح المجموعة التجريبية الأولى.</w:t>
      </w:r>
    </w:p>
    <w:p w:rsidR="00D45207" w:rsidRPr="00F75C7D" w:rsidRDefault="00D45207" w:rsidP="00D45207">
      <w:pPr>
        <w:pStyle w:val="ac"/>
        <w:bidi/>
        <w:spacing w:before="0" w:after="0"/>
        <w:ind w:left="281" w:hanging="283"/>
        <w:jc w:val="both"/>
        <w:rPr>
          <w:rFonts w:ascii="Simplified Arabic" w:hAnsi="Simplified Arabic" w:cs="Simplified Arabic"/>
          <w:b w:val="0"/>
          <w:bCs w:val="0"/>
          <w:sz w:val="24"/>
          <w:szCs w:val="24"/>
        </w:rPr>
      </w:pPr>
      <w:r w:rsidRPr="00F75C7D">
        <w:rPr>
          <w:rFonts w:ascii="Simplified Arabic" w:hAnsi="Simplified Arabic" w:cs="Simplified Arabic"/>
          <w:b w:val="0"/>
          <w:bCs w:val="0"/>
          <w:sz w:val="24"/>
          <w:szCs w:val="24"/>
          <w:rtl/>
        </w:rPr>
        <w:t>2 - وجود فرق ذي دلالة إحصائية عند مستوى (0,05) بين المجموعة التجريبية الأولى التي درست باستخدام التخيل الموجه وبين المجموعة الضابطة التي درست باستخدام الطريقة الاعتيادية ولصالح المجموعة التجريبية.</w:t>
      </w:r>
    </w:p>
    <w:p w:rsidR="00D45207" w:rsidRDefault="00D45207" w:rsidP="00D45207">
      <w:pPr>
        <w:pStyle w:val="ac"/>
        <w:bidi/>
        <w:spacing w:before="0" w:after="0"/>
        <w:ind w:left="281" w:hanging="283"/>
        <w:jc w:val="both"/>
        <w:rPr>
          <w:rFonts w:ascii="Simplified Arabic" w:hAnsi="Simplified Arabic" w:cs="Simplified Arabic" w:hint="cs"/>
          <w:b w:val="0"/>
          <w:bCs w:val="0"/>
          <w:sz w:val="24"/>
          <w:szCs w:val="24"/>
          <w:rtl/>
        </w:rPr>
      </w:pPr>
      <w:r w:rsidRPr="00F75C7D">
        <w:rPr>
          <w:rFonts w:ascii="Simplified Arabic" w:hAnsi="Simplified Arabic" w:cs="Simplified Arabic"/>
          <w:b w:val="0"/>
          <w:bCs w:val="0"/>
          <w:sz w:val="24"/>
          <w:szCs w:val="24"/>
          <w:rtl/>
        </w:rPr>
        <w:t>3 - وجود فرق ذي دلالة إحصائية عند مستوى (0.05) بين المجموعة التجريبية الثانية التي درست باستعمال الاثارة العشوائية وبين المجموعة الضابطة التي درست باستعمال الطريقة الاعتيادية ولصالح المجموعة التجريبية الثانية(الزبيدي، 2012: أ-ب).</w:t>
      </w:r>
    </w:p>
    <w:p w:rsidR="00D45207" w:rsidRDefault="00D45207" w:rsidP="00D45207">
      <w:pPr>
        <w:pStyle w:val="ac"/>
        <w:bidi/>
        <w:spacing w:before="0" w:after="0"/>
        <w:ind w:left="281" w:hanging="283"/>
        <w:jc w:val="both"/>
        <w:rPr>
          <w:rFonts w:ascii="Simplified Arabic" w:hAnsi="Simplified Arabic" w:cs="Simplified Arabic" w:hint="cs"/>
          <w:b w:val="0"/>
          <w:bCs w:val="0"/>
          <w:sz w:val="24"/>
          <w:szCs w:val="24"/>
          <w:rtl/>
        </w:rPr>
      </w:pPr>
    </w:p>
    <w:p w:rsidR="00D45207" w:rsidRDefault="00D45207" w:rsidP="00D45207">
      <w:pPr>
        <w:pStyle w:val="ac"/>
        <w:bidi/>
        <w:spacing w:before="0" w:after="0"/>
        <w:ind w:left="281" w:hanging="283"/>
        <w:jc w:val="both"/>
        <w:rPr>
          <w:rFonts w:ascii="Simplified Arabic" w:hAnsi="Simplified Arabic" w:cs="Simplified Arabic" w:hint="cs"/>
          <w:b w:val="0"/>
          <w:bCs w:val="0"/>
          <w:sz w:val="24"/>
          <w:szCs w:val="24"/>
          <w:rtl/>
        </w:rPr>
      </w:pPr>
    </w:p>
    <w:p w:rsidR="00D45207" w:rsidRDefault="00D45207" w:rsidP="00D45207">
      <w:pPr>
        <w:pStyle w:val="ac"/>
        <w:bidi/>
        <w:spacing w:before="0" w:after="0"/>
        <w:ind w:left="281" w:hanging="283"/>
        <w:jc w:val="both"/>
        <w:rPr>
          <w:rFonts w:ascii="Simplified Arabic" w:hAnsi="Simplified Arabic" w:cs="Simplified Arabic" w:hint="cs"/>
          <w:b w:val="0"/>
          <w:bCs w:val="0"/>
          <w:sz w:val="24"/>
          <w:szCs w:val="24"/>
          <w:rtl/>
        </w:rPr>
      </w:pPr>
    </w:p>
    <w:p w:rsidR="00D45207" w:rsidRPr="00F75C7D" w:rsidRDefault="00D45207" w:rsidP="00D45207">
      <w:pPr>
        <w:pStyle w:val="ac"/>
        <w:bidi/>
        <w:spacing w:before="0" w:after="0"/>
        <w:ind w:left="281" w:hanging="283"/>
        <w:jc w:val="both"/>
        <w:rPr>
          <w:rFonts w:ascii="Simplified Arabic" w:hAnsi="Simplified Arabic" w:cs="Simplified Arabic"/>
          <w:b w:val="0"/>
          <w:bCs w:val="0"/>
          <w:sz w:val="24"/>
          <w:szCs w:val="24"/>
          <w:rtl/>
        </w:rPr>
      </w:pP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w:t>
      </w:r>
      <w:r w:rsidRPr="00F75C7D">
        <w:rPr>
          <w:rFonts w:ascii="Simplified Arabic" w:hAnsi="Simplified Arabic" w:cs="Simplified Arabic"/>
          <w:b/>
          <w:bCs/>
          <w:sz w:val="24"/>
          <w:szCs w:val="24"/>
          <w:rtl/>
        </w:rPr>
        <w:t xml:space="preserve"> دراسات أجنبية: </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أ</w:t>
      </w:r>
      <w:r w:rsidRPr="00F75C7D">
        <w:rPr>
          <w:rFonts w:ascii="Simplified Arabic" w:hAnsi="Simplified Arabic" w:cs="Simplified Arabic"/>
          <w:sz w:val="24"/>
          <w:szCs w:val="24"/>
          <w:rtl/>
        </w:rPr>
        <w:t>-</w:t>
      </w:r>
      <w:r w:rsidRPr="00F75C7D">
        <w:rPr>
          <w:rFonts w:ascii="Simplified Arabic" w:hAnsi="Simplified Arabic" w:cs="Simplified Arabic"/>
          <w:b/>
          <w:bCs/>
          <w:sz w:val="24"/>
          <w:szCs w:val="24"/>
          <w:rtl/>
          <w:lang w:bidi="ar-IQ"/>
        </w:rPr>
        <w:t xml:space="preserve">دراسة </w:t>
      </w:r>
      <w:r w:rsidRPr="00F75C7D">
        <w:rPr>
          <w:rFonts w:ascii="Simplified Arabic" w:hAnsi="Simplified Arabic" w:cs="Simplified Arabic"/>
          <w:b/>
          <w:bCs/>
          <w:i/>
          <w:iCs/>
          <w:sz w:val="24"/>
          <w:szCs w:val="24"/>
          <w:lang w:bidi="ar-IQ"/>
        </w:rPr>
        <w:t>Feldhausen 1990</w:t>
      </w:r>
      <w:r w:rsidRPr="00F75C7D">
        <w:rPr>
          <w:rFonts w:ascii="Simplified Arabic" w:hAnsi="Simplified Arabic" w:cs="Simplified Arabic"/>
          <w:b/>
          <w:bCs/>
          <w:i/>
          <w:iCs/>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(معرفة اثر استعمال اسلوب الاثارة العشوائية في تحصيل طلبة الصف الثامن  في مادة تاريخ الولايات المتحدة)</w:t>
      </w: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أجريت</w:t>
      </w:r>
      <w:r w:rsidRPr="00F75C7D">
        <w:rPr>
          <w:rFonts w:ascii="Simplified Arabic" w:hAnsi="Simplified Arabic" w:cs="Simplified Arabic"/>
          <w:sz w:val="24"/>
          <w:szCs w:val="24"/>
          <w:rtl/>
        </w:rPr>
        <w:t xml:space="preserve"> هذه</w:t>
      </w:r>
      <w:r w:rsidRPr="00F75C7D">
        <w:rPr>
          <w:rFonts w:ascii="Simplified Arabic" w:hAnsi="Simplified Arabic" w:cs="Simplified Arabic"/>
          <w:sz w:val="24"/>
          <w:szCs w:val="24"/>
          <w:rtl/>
          <w:lang w:bidi="ar-IQ"/>
        </w:rPr>
        <w:t xml:space="preserve"> الدراسة في الولايات المتحدة الأمريكية وهي جزء من متطلبات نيل درجة الماجستير ورمت إلىمعرفة اثر استعمال اسلوب الاثارة العشوائية  في تحصيل طلاب الصف الثامن  في مادة تاريخ الولايات المتحدة بلغت عينة البحث (50) طالبا، شملت الصفوف في احدى المدارس الذي تدرس تاريخ الولايات المتحدة، قسموا على مجموعتين الأولى مجموعة تجريبية بلغ عدد طلابها (25) طالبا درسوا بطريقة اسلوب الاثارة العشوائية والأخرى المجموعة الضابطة تألفت من (25) طالبا درسوا بالطريقة التقليدية، وتم إجراء مسح تقويمي للمجموعة التجريبية بعد الاختبار البعدي وعولجت البيانات إحصائيا  وباستعمال الاختبار التائي لعينتين مستقلتين وتحليل التباين أظهرت النتائج: </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وجود فروق دالة إحصائيا في التحصيل الآني والمؤجل لصالح طلاب المجموعة التجريبية الذين درسوا باستعمال الاثارة العشوائية(</w:t>
      </w:r>
      <w:r w:rsidRPr="00F75C7D">
        <w:rPr>
          <w:rFonts w:ascii="Simplified Arabic" w:hAnsi="Simplified Arabic" w:cs="Simplified Arabic"/>
          <w:sz w:val="24"/>
          <w:szCs w:val="24"/>
          <w:lang w:bidi="ar-IQ"/>
        </w:rPr>
        <w:t>Feldhausen,1985:68</w:t>
      </w:r>
      <w:r w:rsidRPr="00F75C7D">
        <w:rPr>
          <w:rFonts w:ascii="Simplified Arabic" w:hAnsi="Simplified Arabic" w:cs="Simplified Arabic"/>
          <w:sz w:val="24"/>
          <w:szCs w:val="24"/>
          <w:rtl/>
          <w:lang w:bidi="ar-IQ"/>
        </w:rPr>
        <w:t>).</w:t>
      </w:r>
    </w:p>
    <w:p w:rsidR="00D45207" w:rsidRPr="00F75C7D" w:rsidRDefault="00D45207" w:rsidP="00D45207">
      <w:pPr>
        <w:tabs>
          <w:tab w:val="left" w:pos="6980"/>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ب-دراسة </w:t>
      </w:r>
      <w:r w:rsidRPr="00F75C7D">
        <w:rPr>
          <w:rFonts w:ascii="Simplified Arabic" w:hAnsi="Simplified Arabic" w:cs="Simplified Arabic"/>
          <w:b/>
          <w:bCs/>
          <w:sz w:val="24"/>
          <w:szCs w:val="24"/>
          <w:lang w:bidi="ar-IQ"/>
        </w:rPr>
        <w:t>Hanuscin  2008</w:t>
      </w:r>
      <w:r w:rsidRPr="00F75C7D">
        <w:rPr>
          <w:rFonts w:ascii="Simplified Arabic" w:hAnsi="Simplified Arabic" w:cs="Simplified Arabic"/>
          <w:sz w:val="24"/>
          <w:szCs w:val="24"/>
          <w:rtl/>
          <w:lang w:bidi="ar-IQ"/>
        </w:rPr>
        <w:t xml:space="preserve">: </w:t>
      </w:r>
    </w:p>
    <w:p w:rsidR="00D45207" w:rsidRPr="00F75C7D" w:rsidRDefault="00D45207" w:rsidP="00D45207">
      <w:pPr>
        <w:tabs>
          <w:tab w:val="left" w:pos="6980"/>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(اثر الاثارة العشوائية في تحصيل طلاب الرابع الاعدادي في مادة الاحياء)</w:t>
      </w:r>
    </w:p>
    <w:p w:rsidR="00D45207" w:rsidRDefault="00D45207" w:rsidP="00D45207">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اجريت هذه الدراسة في امريكا وهي جزء من متطلبات نيل درجة الماجستير هدفت هذه الدراسة إلى معرفة اثرالاثارة العشوائية في التحصيل لتدريس خلية تنفس </w:t>
      </w:r>
      <w:r w:rsidRPr="00F75C7D">
        <w:rPr>
          <w:rFonts w:ascii="Simplified Arabic" w:hAnsi="Simplified Arabic" w:cs="Simplified Arabic" w:hint="cs"/>
          <w:sz w:val="24"/>
          <w:szCs w:val="24"/>
          <w:rtl/>
          <w:lang w:bidi="ar-IQ"/>
        </w:rPr>
        <w:t>الأوكسجين،</w:t>
      </w:r>
      <w:r w:rsidRPr="00F75C7D">
        <w:rPr>
          <w:rFonts w:ascii="Simplified Arabic" w:hAnsi="Simplified Arabic" w:cs="Simplified Arabic"/>
          <w:sz w:val="24"/>
          <w:szCs w:val="24"/>
          <w:rtl/>
          <w:lang w:bidi="ar-IQ"/>
        </w:rPr>
        <w:t xml:space="preserve"> وتكونت عينت الدراسة من صفين من صفوف المرحلة الثانوية التي بلغ عددها (52) طالبا, إحداهما تمثل المجموعة التجريبية التي تدرس باستخدام الاثارة العشوائية, والأخرى المجموعة الضابطة التي تدرس باستخدام الطريقة الاعتيادية. وقد ا</w:t>
      </w:r>
      <w:r>
        <w:rPr>
          <w:rFonts w:ascii="Simplified Arabic" w:hAnsi="Simplified Arabic" w:cs="Simplified Arabic"/>
          <w:sz w:val="24"/>
          <w:szCs w:val="24"/>
          <w:rtl/>
          <w:lang w:bidi="ar-IQ"/>
        </w:rPr>
        <w:t>عد الباحث اختبارا تحصيليا بعديا</w:t>
      </w:r>
      <w:r w:rsidRPr="00F75C7D">
        <w:rPr>
          <w:rFonts w:ascii="Simplified Arabic" w:hAnsi="Simplified Arabic" w:cs="Simplified Arabic"/>
          <w:sz w:val="24"/>
          <w:szCs w:val="24"/>
          <w:rtl/>
          <w:lang w:bidi="ar-IQ"/>
        </w:rPr>
        <w:t xml:space="preserve">. وأسفرت نتائج الدراسة عن متوسط درجات الاختبار لدى طلاب المجموعة التجريبية بلغ (86 </w:t>
      </w:r>
      <w:r w:rsidRPr="00F75C7D">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ومتوسط</w:t>
      </w:r>
      <w:r>
        <w:rPr>
          <w:rFonts w:ascii="Simplified Arabic" w:hAnsi="Simplified Arabic" w:cs="Simplified Arabic"/>
          <w:sz w:val="24"/>
          <w:szCs w:val="24"/>
          <w:rtl/>
          <w:lang w:bidi="ar-IQ"/>
        </w:rPr>
        <w:t xml:space="preserve"> درجات المجموعة الضابطة بلغ (80</w:t>
      </w:r>
      <w:r w:rsidRPr="00F75C7D">
        <w:rPr>
          <w:rFonts w:ascii="Simplified Arabic" w:hAnsi="Simplified Arabic" w:cs="Simplified Arabic"/>
          <w:sz w:val="24"/>
          <w:szCs w:val="24"/>
          <w:rtl/>
          <w:lang w:bidi="ar-IQ"/>
        </w:rPr>
        <w:t>%)، وهذا يدل على تفوق المجموعة التجريبية على المجموعة الضابطة في التحصيل</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lang w:bidi="ar-IQ"/>
        </w:rPr>
        <w:t>Hanuscin</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2008: 211</w:t>
      </w:r>
      <w:r w:rsidRPr="00F75C7D">
        <w:rPr>
          <w:rFonts w:ascii="Simplified Arabic"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hint="cs"/>
          <w:b/>
          <w:bCs/>
          <w:sz w:val="24"/>
          <w:szCs w:val="24"/>
          <w:rtl/>
        </w:rPr>
        <w:t>ثانيا: موازنة</w:t>
      </w:r>
      <w:r w:rsidRPr="00F75C7D">
        <w:rPr>
          <w:rFonts w:ascii="Simplified Arabic" w:hAnsi="Simplified Arabic" w:cs="Simplified Arabic"/>
          <w:b/>
          <w:bCs/>
          <w:sz w:val="24"/>
          <w:szCs w:val="24"/>
          <w:rtl/>
        </w:rPr>
        <w:t xml:space="preserve"> الدراسات السابقة مع الدراسة الحالية.</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بعد عرض الدراسات السابقة، سيعقد الباحثان موازنة بينها من جهة وبينها وبين الدراسة الحالية</w:t>
      </w:r>
      <w:r>
        <w:rPr>
          <w:rFonts w:ascii="Simplified Arabic" w:hAnsi="Simplified Arabic" w:cs="Simplified Arabic" w:hint="cs"/>
          <w:sz w:val="24"/>
          <w:szCs w:val="24"/>
          <w:rtl/>
        </w:rPr>
        <w:t>،</w:t>
      </w:r>
      <w:r w:rsidRPr="00F75C7D">
        <w:rPr>
          <w:rFonts w:ascii="Simplified Arabic" w:hAnsi="Simplified Arabic" w:cs="Simplified Arabic"/>
          <w:sz w:val="24"/>
          <w:szCs w:val="24"/>
          <w:rtl/>
        </w:rPr>
        <w:t xml:space="preserve"> وعلى النحو الآتي:</w:t>
      </w:r>
    </w:p>
    <w:p w:rsidR="00D45207" w:rsidRPr="00F75C7D" w:rsidRDefault="00D45207" w:rsidP="00D45207">
      <w:pPr>
        <w:spacing w:after="0" w:line="240" w:lineRule="auto"/>
        <w:ind w:left="281" w:hanging="281"/>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1</w:t>
      </w:r>
      <w:r w:rsidRPr="00F75C7D">
        <w:rPr>
          <w:rFonts w:ascii="Simplified Arabic" w:eastAsia="Times New Roman" w:hAnsi="Simplified Arabic" w:cs="Simplified Arabic"/>
          <w:b/>
          <w:bCs/>
          <w:sz w:val="24"/>
          <w:szCs w:val="24"/>
          <w:rtl/>
          <w:lang w:bidi="ar-IQ"/>
        </w:rPr>
        <w:t>-مكان إجراء الدراسات:</w:t>
      </w:r>
      <w:r>
        <w:rPr>
          <w:rFonts w:ascii="Simplified Arabic" w:eastAsia="Times New Roman" w:hAnsi="Simplified Arabic" w:cs="Simplified Arabic" w:hint="cs"/>
          <w:b/>
          <w:bCs/>
          <w:sz w:val="24"/>
          <w:szCs w:val="24"/>
          <w:rtl/>
          <w:lang w:bidi="ar-IQ"/>
        </w:rPr>
        <w:t xml:space="preserve"> </w:t>
      </w:r>
      <w:r w:rsidRPr="00F75C7D">
        <w:rPr>
          <w:rFonts w:ascii="Simplified Arabic" w:hAnsi="Simplified Arabic" w:cs="Simplified Arabic"/>
          <w:b/>
          <w:bCs/>
          <w:sz w:val="24"/>
          <w:szCs w:val="24"/>
          <w:rtl/>
        </w:rPr>
        <w:t>تباينت الدراسات السابقة من حيث مكان أجرائها:</w:t>
      </w:r>
      <w:r>
        <w:rPr>
          <w:rFonts w:ascii="Simplified Arabic" w:hAnsi="Simplified Arabic" w:cs="Simplified Arabic" w:hint="cs"/>
          <w:b/>
          <w:bCs/>
          <w:sz w:val="24"/>
          <w:szCs w:val="24"/>
          <w:rtl/>
        </w:rPr>
        <w:t xml:space="preserve"> </w:t>
      </w:r>
      <w:r w:rsidRPr="00F75C7D">
        <w:rPr>
          <w:rFonts w:ascii="Simplified Arabic" w:hAnsi="Simplified Arabic" w:cs="Simplified Arabic"/>
          <w:b/>
          <w:bCs/>
          <w:sz w:val="24"/>
          <w:szCs w:val="24"/>
          <w:rtl/>
        </w:rPr>
        <w:t>فقد اجريت دراسة</w:t>
      </w:r>
      <w:r>
        <w:rPr>
          <w:rFonts w:ascii="Simplified Arabic" w:hAnsi="Simplified Arabic" w:cs="Simplified Arabic"/>
          <w:b/>
          <w:bCs/>
          <w:sz w:val="24"/>
          <w:szCs w:val="24"/>
          <w:rtl/>
        </w:rPr>
        <w:t xml:space="preserve"> (جمعة 2011) في محافظة بابل و</w:t>
      </w:r>
      <w:r w:rsidRPr="00F75C7D">
        <w:rPr>
          <w:rFonts w:ascii="Simplified Arabic" w:hAnsi="Simplified Arabic" w:cs="Simplified Arabic"/>
          <w:b/>
          <w:bCs/>
          <w:sz w:val="24"/>
          <w:szCs w:val="24"/>
          <w:rtl/>
        </w:rPr>
        <w:t>(الزبيدي، 2012)  اجريت على احدى مدارس بغداد و(الدسوقي، 1988) اجريت في الاردن و(شعبان، 1996) اجريت في البحرين واجريت دراسة</w:t>
      </w:r>
      <w:r>
        <w:rPr>
          <w:rFonts w:ascii="Simplified Arabic" w:hAnsi="Simplified Arabic" w:cs="Simplified Arabic" w:hint="cs"/>
          <w:b/>
          <w:bCs/>
          <w:sz w:val="24"/>
          <w:szCs w:val="24"/>
          <w:rtl/>
        </w:rPr>
        <w:t xml:space="preserve"> </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Pr>
        <w:t>1990</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Pr>
        <w:t>Feldhausen</w:t>
      </w:r>
      <w:r w:rsidRPr="00F75C7D">
        <w:rPr>
          <w:rFonts w:ascii="Simplified Arabic" w:hAnsi="Simplified Arabic" w:cs="Simplified Arabic"/>
          <w:b/>
          <w:bCs/>
          <w:sz w:val="24"/>
          <w:szCs w:val="24"/>
          <w:rtl/>
        </w:rPr>
        <w:t>) في الولايات المتحده الامريكية و(</w:t>
      </w:r>
      <w:r w:rsidRPr="00F75C7D">
        <w:rPr>
          <w:rFonts w:ascii="Simplified Arabic" w:hAnsi="Simplified Arabic" w:cs="Simplified Arabic"/>
          <w:sz w:val="24"/>
          <w:szCs w:val="24"/>
        </w:rPr>
        <w:t>2008</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Hanuscin</w:t>
      </w: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rPr>
        <w:t>في الهند اما الدراسة الحالية اجريت على المدارس المتوسطه للبنين في مركز محافظة بابل.</w:t>
      </w:r>
    </w:p>
    <w:p w:rsidR="00D45207" w:rsidRDefault="00D45207" w:rsidP="00D45207">
      <w:pPr>
        <w:pStyle w:val="ac"/>
        <w:bidi/>
        <w:spacing w:before="0" w:after="0"/>
        <w:ind w:left="281" w:hanging="281"/>
        <w:jc w:val="both"/>
        <w:rPr>
          <w:rFonts w:ascii="Simplified Arabic" w:hAnsi="Simplified Arabic" w:cs="Simplified Arabic"/>
          <w:b w:val="0"/>
          <w:bCs w:val="0"/>
          <w:sz w:val="24"/>
          <w:szCs w:val="24"/>
        </w:rPr>
      </w:pPr>
      <w:r w:rsidRPr="00F75C7D">
        <w:rPr>
          <w:rFonts w:ascii="Simplified Arabic" w:hAnsi="Simplified Arabic" w:cs="Simplified Arabic"/>
          <w:b w:val="0"/>
          <w:bCs w:val="0"/>
          <w:sz w:val="24"/>
          <w:szCs w:val="24"/>
          <w:rtl/>
        </w:rPr>
        <w:t>2</w:t>
      </w:r>
      <w:r w:rsidRPr="00F75C7D">
        <w:rPr>
          <w:rFonts w:ascii="Simplified Arabic" w:hAnsi="Simplified Arabic" w:cs="Simplified Arabic"/>
          <w:sz w:val="24"/>
          <w:szCs w:val="24"/>
          <w:rtl/>
        </w:rPr>
        <w:t>- الاهداف:</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تباينت أهداف الدراسات السابقة بتباين مشكلاتها، فهدفت دراسة جمعة(2011) الى التعرف على أثر أسلوب الإثارة العشوائية في تنمية التفكير الإبداعي والأداء</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 xml:space="preserve">التعبيري </w:t>
      </w:r>
      <w:r>
        <w:rPr>
          <w:rFonts w:ascii="Simplified Arabic" w:hAnsi="Simplified Arabic" w:cs="Simplified Arabic"/>
          <w:sz w:val="24"/>
          <w:szCs w:val="24"/>
          <w:rtl/>
        </w:rPr>
        <w:t>لدى طالبات الصف الخامس الأدبي و</w:t>
      </w:r>
      <w:r w:rsidRPr="00F75C7D">
        <w:rPr>
          <w:rFonts w:ascii="Simplified Arabic" w:hAnsi="Simplified Arabic" w:cs="Simplified Arabic"/>
          <w:sz w:val="24"/>
          <w:szCs w:val="24"/>
          <w:rtl/>
        </w:rPr>
        <w:t>الزبيدي</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(2012) فهدفت الى تعرف (أثر أستراتيجيتي التخيل الموجه والإثارة العشوائية في التحصيل وتنمية التفكير الإبداعي والذكاء الوجداني لدى طلاب الصف الأول المتوسط في الفيزياء) اما دراسة الدسوقي(1988) فهدفت الى (معرفة اثر استعمال الاثارة العشوائية في تحصيل طلاب الصف السابع في مادة الجغرافية بالمقارنة مع التعليم العادي) وشعبان (1996) الى(معرفة أثر استخدام الاثارة العشوائية على التحصيل</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مادة ال</w:t>
      </w:r>
      <w:r>
        <w:rPr>
          <w:rFonts w:ascii="Simplified Arabic" w:hAnsi="Simplified Arabic" w:cs="Simplified Arabic"/>
          <w:sz w:val="24"/>
          <w:szCs w:val="24"/>
          <w:rtl/>
        </w:rPr>
        <w:t>احياء لدى طلاب الصف الحادي عشر)</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امادراسة (</w:t>
      </w:r>
      <w:r w:rsidRPr="00F75C7D">
        <w:rPr>
          <w:rFonts w:ascii="Simplified Arabic" w:hAnsi="Simplified Arabic" w:cs="Simplified Arabic"/>
          <w:b w:val="0"/>
          <w:bCs w:val="0"/>
          <w:sz w:val="24"/>
          <w:szCs w:val="24"/>
        </w:rPr>
        <w:t>Feldhausen,1990</w:t>
      </w:r>
      <w:r w:rsidRPr="00F75C7D">
        <w:rPr>
          <w:rFonts w:ascii="Simplified Arabic" w:hAnsi="Simplified Arabic" w:cs="Simplified Arabic"/>
          <w:sz w:val="24"/>
          <w:szCs w:val="24"/>
          <w:rtl/>
        </w:rPr>
        <w:t>) فهدفت على(معرفة اثر استعمال اسلوب الاثارة العشوائية  في تحصيل طلبة الصف الثامن في مادة تاريخ الولايات المتحدة) وهدفت دراسة</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w:t>
      </w:r>
      <w:r w:rsidRPr="00F75C7D">
        <w:rPr>
          <w:rFonts w:ascii="Simplified Arabic" w:hAnsi="Simplified Arabic" w:cs="Simplified Arabic"/>
          <w:b w:val="0"/>
          <w:bCs w:val="0"/>
          <w:sz w:val="24"/>
          <w:szCs w:val="24"/>
          <w:lang w:bidi="ar-IQ"/>
        </w:rPr>
        <w:t>Hanuscin,2008</w:t>
      </w:r>
      <w:r w:rsidRPr="00F75C7D">
        <w:rPr>
          <w:rFonts w:ascii="Simplified Arabic" w:hAnsi="Simplified Arabic" w:cs="Simplified Arabic"/>
          <w:sz w:val="24"/>
          <w:szCs w:val="24"/>
          <w:rtl/>
          <w:lang w:bidi="ar-IQ"/>
        </w:rPr>
        <w:t>) الى (معرفة اثر استعمال الاثارة العشوائية في التحصيل لتدريس خلية تنفس الأوكسجين)</w:t>
      </w:r>
      <w:r>
        <w:rPr>
          <w:rFonts w:ascii="Simplified Arabic" w:hAnsi="Simplified Arabic" w:cs="Simplified Arabic" w:hint="cs"/>
          <w:sz w:val="24"/>
          <w:szCs w:val="24"/>
          <w:rtl/>
          <w:lang w:bidi="ar-IQ"/>
        </w:rPr>
        <w:t xml:space="preserve">، </w:t>
      </w:r>
      <w:r w:rsidRPr="00F75C7D">
        <w:rPr>
          <w:rFonts w:ascii="Simplified Arabic" w:hAnsi="Simplified Arabic" w:cs="Simplified Arabic"/>
          <w:b w:val="0"/>
          <w:bCs w:val="0"/>
          <w:sz w:val="24"/>
          <w:szCs w:val="24"/>
          <w:rtl/>
        </w:rPr>
        <w:t>اما الدراسة الحالية فهدفت الى تعرف (اثر استعمال اسلوب الاثارة غير المنتظمة في التحصيل لدى طلاب الصف الثاني المتوسط في مادة التاريخ)</w:t>
      </w:r>
    </w:p>
    <w:p w:rsidR="00D45207" w:rsidRDefault="00D45207" w:rsidP="00D45207">
      <w:pPr>
        <w:pStyle w:val="ac"/>
        <w:bidi/>
        <w:spacing w:before="0" w:after="0"/>
        <w:ind w:left="281" w:hanging="281"/>
        <w:jc w:val="both"/>
        <w:rPr>
          <w:rFonts w:ascii="Simplified Arabic" w:hAnsi="Simplified Arabic" w:cs="Simplified Arabic" w:hint="cs"/>
          <w:b w:val="0"/>
          <w:bCs w:val="0"/>
          <w:sz w:val="24"/>
          <w:szCs w:val="24"/>
          <w:rtl/>
        </w:rPr>
      </w:pPr>
      <w:r w:rsidRPr="00F75C7D">
        <w:rPr>
          <w:rFonts w:ascii="Simplified Arabic" w:hAnsi="Simplified Arabic" w:cs="Simplified Arabic"/>
          <w:b w:val="0"/>
          <w:bCs w:val="0"/>
          <w:sz w:val="24"/>
          <w:szCs w:val="24"/>
          <w:rtl/>
        </w:rPr>
        <w:t>3</w:t>
      </w:r>
      <w:r w:rsidRPr="00F75C7D">
        <w:rPr>
          <w:rFonts w:ascii="Simplified Arabic" w:hAnsi="Simplified Arabic" w:cs="Simplified Arabic"/>
          <w:sz w:val="24"/>
          <w:szCs w:val="24"/>
          <w:rtl/>
        </w:rPr>
        <w:t>-المنهجية</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تكاد تكون الدراسات متشابهة في نوع التصميم التجريبي المستعمل، اذ ان أغلبيتها قد استعملت التصميم التجريبي المتسم بال</w:t>
      </w:r>
      <w:r>
        <w:rPr>
          <w:rFonts w:ascii="Simplified Arabic" w:hAnsi="Simplified Arabic" w:cs="Simplified Arabic"/>
          <w:b w:val="0"/>
          <w:bCs w:val="0"/>
          <w:sz w:val="24"/>
          <w:szCs w:val="24"/>
          <w:rtl/>
        </w:rPr>
        <w:t>ضبط الجزئي المعتمد على الاختبار</w:t>
      </w:r>
      <w:r w:rsidRPr="00F75C7D">
        <w:rPr>
          <w:rFonts w:ascii="Simplified Arabic" w:hAnsi="Simplified Arabic" w:cs="Simplified Arabic"/>
          <w:b w:val="0"/>
          <w:bCs w:val="0"/>
          <w:sz w:val="24"/>
          <w:szCs w:val="24"/>
          <w:rtl/>
        </w:rPr>
        <w:t xml:space="preserve"> وجاءت الدراسة الحالية متفقة مع ما ذهبت إليه الدراسات السابقة.</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4</w:t>
      </w:r>
      <w:r w:rsidRPr="00F75C7D">
        <w:rPr>
          <w:rFonts w:ascii="Simplified Arabic" w:hAnsi="Simplified Arabic" w:cs="Simplified Arabic"/>
          <w:sz w:val="24"/>
          <w:szCs w:val="24"/>
          <w:rtl/>
        </w:rPr>
        <w:t>-العينة:</w:t>
      </w:r>
      <w:r>
        <w:rPr>
          <w:rFonts w:ascii="Simplified Arabic" w:hAnsi="Simplified Arabic" w:cs="Simplified Arabic" w:hint="cs"/>
          <w:sz w:val="24"/>
          <w:szCs w:val="24"/>
          <w:rtl/>
        </w:rPr>
        <w:t xml:space="preserve">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 xml:space="preserve">   حجم العينة:</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تباينت احجام عينات الدراسات السابقة، فكان(73) طالبة في دراسة جمعة(2011)، و(84)</w:t>
      </w:r>
      <w:r>
        <w:rPr>
          <w:rFonts w:ascii="Simplified Arabic" w:hAnsi="Simplified Arabic" w:cs="Simplified Arabic" w:hint="cs"/>
          <w:b w:val="0"/>
          <w:bCs w:val="0"/>
          <w:sz w:val="24"/>
          <w:szCs w:val="24"/>
          <w:rtl/>
        </w:rPr>
        <w:t xml:space="preserve"> </w:t>
      </w:r>
      <w:r w:rsidRPr="00F75C7D">
        <w:rPr>
          <w:rFonts w:ascii="Simplified Arabic" w:hAnsi="Simplified Arabic" w:cs="Simplified Arabic"/>
          <w:b w:val="0"/>
          <w:bCs w:val="0"/>
          <w:sz w:val="24"/>
          <w:szCs w:val="24"/>
          <w:rtl/>
        </w:rPr>
        <w:t>طالباً في دراسة الزبيدي، ودراسة الدسوقي (1988) تألفت من (70) طالباً، و(60) طالبا في دراسة شعبان (1996)، و(50) طالبا في دراسة(</w:t>
      </w:r>
      <w:r w:rsidRPr="00F75C7D">
        <w:rPr>
          <w:rFonts w:ascii="Simplified Arabic" w:hAnsi="Simplified Arabic" w:cs="Simplified Arabic"/>
          <w:sz w:val="24"/>
          <w:szCs w:val="24"/>
        </w:rPr>
        <w:t>Feldhausen,1990</w:t>
      </w:r>
      <w:r w:rsidRPr="00F75C7D">
        <w:rPr>
          <w:rFonts w:ascii="Simplified Arabic" w:hAnsi="Simplified Arabic" w:cs="Simplified Arabic"/>
          <w:b w:val="0"/>
          <w:bCs w:val="0"/>
          <w:sz w:val="24"/>
          <w:szCs w:val="24"/>
          <w:rtl/>
        </w:rPr>
        <w:t>)، و(52) طالبا في دراسة (</w:t>
      </w:r>
      <w:r w:rsidRPr="00F75C7D">
        <w:rPr>
          <w:rFonts w:ascii="Simplified Arabic" w:hAnsi="Simplified Arabic" w:cs="Simplified Arabic"/>
          <w:sz w:val="24"/>
          <w:szCs w:val="24"/>
        </w:rPr>
        <w:t>Hanuscin,2008</w:t>
      </w:r>
      <w:r w:rsidRPr="00F75C7D">
        <w:rPr>
          <w:rFonts w:ascii="Simplified Arabic" w:hAnsi="Simplified Arabic" w:cs="Simplified Arabic"/>
          <w:sz w:val="24"/>
          <w:szCs w:val="24"/>
          <w:rtl/>
        </w:rPr>
        <w:t>)</w:t>
      </w:r>
      <w:r w:rsidRPr="00F75C7D">
        <w:rPr>
          <w:rFonts w:ascii="Simplified Arabic" w:hAnsi="Simplified Arabic" w:cs="Simplified Arabic"/>
          <w:b w:val="0"/>
          <w:bCs w:val="0"/>
          <w:sz w:val="24"/>
          <w:szCs w:val="24"/>
          <w:rtl/>
        </w:rPr>
        <w:t xml:space="preserve"> اما الدراسة الحالية فقد تكونت من (52) طالباً.</w:t>
      </w:r>
    </w:p>
    <w:p w:rsidR="00D45207" w:rsidRDefault="00D45207" w:rsidP="00D45207">
      <w:pPr>
        <w:pStyle w:val="ac"/>
        <w:bidi/>
        <w:spacing w:before="0" w:after="0"/>
        <w:ind w:left="281" w:hanging="281"/>
        <w:jc w:val="both"/>
        <w:rPr>
          <w:rFonts w:ascii="Simplified Arabic" w:hAnsi="Simplified Arabic" w:cs="Simplified Arabic" w:hint="cs"/>
          <w:b w:val="0"/>
          <w:bCs w:val="0"/>
          <w:sz w:val="24"/>
          <w:szCs w:val="24"/>
          <w:rtl/>
        </w:rPr>
      </w:pPr>
      <w:r w:rsidRPr="00F75C7D">
        <w:rPr>
          <w:rFonts w:ascii="Simplified Arabic" w:hAnsi="Simplified Arabic" w:cs="Simplified Arabic"/>
          <w:sz w:val="24"/>
          <w:szCs w:val="24"/>
          <w:rtl/>
        </w:rPr>
        <w:t>5- المرحلة الدراسية:</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اختلفت المراحل الدراسية التي تناولتها الدراسات السابقة فقد طبقت دراسة جمعة (2011)  في المرحلة الثانوية، والزبيدي(2012) درست في المراحل المتوسطة، والدوسقي (1988) درست المرحلة المتوسطة، وشعبان(1996) درست المرحلة الاعدادية، و</w:t>
      </w:r>
      <w:r w:rsidRPr="00F75C7D">
        <w:rPr>
          <w:rFonts w:ascii="Simplified Arabic" w:hAnsi="Simplified Arabic" w:cs="Simplified Arabic"/>
          <w:sz w:val="24"/>
          <w:szCs w:val="24"/>
        </w:rPr>
        <w:t>Feldhausen,</w:t>
      </w:r>
      <w:r w:rsidRPr="00F75C7D">
        <w:rPr>
          <w:rFonts w:ascii="Simplified Arabic" w:hAnsi="Simplified Arabic" w:cs="Simplified Arabic"/>
          <w:b w:val="0"/>
          <w:bCs w:val="0"/>
          <w:sz w:val="24"/>
          <w:szCs w:val="24"/>
        </w:rPr>
        <w:t>,</w:t>
      </w:r>
      <w:r w:rsidRPr="00F75C7D">
        <w:rPr>
          <w:rFonts w:ascii="Simplified Arabic" w:hAnsi="Simplified Arabic" w:cs="Simplified Arabic"/>
          <w:sz w:val="24"/>
          <w:szCs w:val="24"/>
        </w:rPr>
        <w:t xml:space="preserve"> 1990)</w:t>
      </w:r>
      <w:r w:rsidRPr="00F75C7D">
        <w:rPr>
          <w:rFonts w:ascii="Simplified Arabic" w:hAnsi="Simplified Arabic" w:cs="Simplified Arabic"/>
          <w:b w:val="0"/>
          <w:bCs w:val="0"/>
          <w:sz w:val="24"/>
          <w:szCs w:val="24"/>
          <w:rtl/>
        </w:rPr>
        <w:t>) درست المرحلة المتوسطة، و</w:t>
      </w:r>
      <w:r w:rsidRPr="00F75C7D">
        <w:rPr>
          <w:rFonts w:ascii="Simplified Arabic" w:hAnsi="Simplified Arabic" w:cs="Simplified Arabic"/>
          <w:sz w:val="24"/>
          <w:szCs w:val="24"/>
        </w:rPr>
        <w:t>(Hanuscin,2008)</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درست المرحة الاعدادية، اما الدراسة الحالية طبقت في المرحلة المتوسطة.</w:t>
      </w:r>
    </w:p>
    <w:p w:rsidR="00D45207" w:rsidRPr="00F75C7D" w:rsidRDefault="00D45207" w:rsidP="00D45207">
      <w:pPr>
        <w:pStyle w:val="ac"/>
        <w:bidi/>
        <w:spacing w:before="0" w:after="0"/>
        <w:ind w:left="281" w:hanging="281"/>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 xml:space="preserve">6- الجنس: </w:t>
      </w:r>
      <w:r w:rsidRPr="00F75C7D">
        <w:rPr>
          <w:rFonts w:ascii="Simplified Arabic" w:hAnsi="Simplified Arabic" w:cs="Simplified Arabic"/>
          <w:b w:val="0"/>
          <w:bCs w:val="0"/>
          <w:sz w:val="24"/>
          <w:szCs w:val="24"/>
          <w:rtl/>
        </w:rPr>
        <w:t>تناولت بعض الدراسات  الذكور فقط، واخرى تناولت الاناث فقط، اما دراسة الزبيدي (2012) طبقت علىى الذكور فقد طبقت دراسة(جمعة 2011)  على الاناث، وطبقت دراسة (الدوسقي 1988) على الذكور، وطبقت دراسة (شعبان 1996) على الذكور، اما دراسة</w:t>
      </w:r>
      <w:r>
        <w:rPr>
          <w:rFonts w:ascii="Simplified Arabic" w:hAnsi="Simplified Arabic" w:cs="Simplified Arabic" w:hint="cs"/>
          <w:b w:val="0"/>
          <w:bCs w:val="0"/>
          <w:sz w:val="24"/>
          <w:szCs w:val="24"/>
          <w:rtl/>
        </w:rPr>
        <w:t xml:space="preserve"> </w:t>
      </w:r>
      <w:r w:rsidRPr="00F75C7D">
        <w:rPr>
          <w:rFonts w:ascii="Simplified Arabic" w:hAnsi="Simplified Arabic" w:cs="Simplified Arabic"/>
          <w:sz w:val="24"/>
          <w:szCs w:val="24"/>
        </w:rPr>
        <w:t>Feldhausen, 1990)</w:t>
      </w:r>
      <w:r w:rsidRPr="00F75C7D">
        <w:rPr>
          <w:rFonts w:ascii="Simplified Arabic" w:hAnsi="Simplified Arabic" w:cs="Simplified Arabic"/>
          <w:b w:val="0"/>
          <w:bCs w:val="0"/>
          <w:sz w:val="24"/>
          <w:szCs w:val="24"/>
          <w:rtl/>
        </w:rPr>
        <w:t xml:space="preserve">)، ودراسة </w:t>
      </w:r>
      <w:r w:rsidRPr="00F75C7D">
        <w:rPr>
          <w:rFonts w:ascii="Simplified Arabic" w:hAnsi="Simplified Arabic" w:cs="Simplified Arabic"/>
          <w:sz w:val="24"/>
          <w:szCs w:val="24"/>
        </w:rPr>
        <w:t xml:space="preserve">(Hanuscin,  2008) </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فطبقت على الذكور، اما الدراسة الحالية</w:t>
      </w:r>
      <w:r>
        <w:rPr>
          <w:rFonts w:ascii="Simplified Arabic" w:hAnsi="Simplified Arabic" w:cs="Simplified Arabic"/>
          <w:b w:val="0"/>
          <w:bCs w:val="0"/>
          <w:sz w:val="24"/>
          <w:szCs w:val="24"/>
          <w:rtl/>
        </w:rPr>
        <w:t xml:space="preserve"> فقد طبقت ايضاً على الذكور فقط</w:t>
      </w:r>
      <w:r>
        <w:rPr>
          <w:rFonts w:ascii="Simplified Arabic" w:hAnsi="Simplified Arabic" w:cs="Simplified Arabic" w:hint="cs"/>
          <w:b w:val="0"/>
          <w:bCs w:val="0"/>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7</w:t>
      </w:r>
      <w:r w:rsidRPr="00F75C7D">
        <w:rPr>
          <w:rFonts w:ascii="Simplified Arabic" w:hAnsi="Simplified Arabic" w:cs="Simplified Arabic"/>
          <w:sz w:val="24"/>
          <w:szCs w:val="24"/>
          <w:rtl/>
        </w:rPr>
        <w:t xml:space="preserve">- الادوات المستعملة: </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b w:val="0"/>
          <w:bCs w:val="0"/>
          <w:sz w:val="24"/>
          <w:szCs w:val="24"/>
          <w:rtl/>
        </w:rPr>
        <w:t xml:space="preserve">     تباينت الادوات المستعملة في الدراسات السابقة بتباين اهدافها، فقد اعتمدت دراسة جمعة (2011) والزبيدي (2012) والدوسقي (1988) وشعبان (1996) و</w:t>
      </w:r>
      <w:r w:rsidRPr="00F75C7D">
        <w:rPr>
          <w:rFonts w:ascii="Simplified Arabic" w:hAnsi="Simplified Arabic" w:cs="Simplified Arabic"/>
          <w:sz w:val="24"/>
          <w:szCs w:val="24"/>
        </w:rPr>
        <w:t>Feldhause, 1990)</w:t>
      </w:r>
      <w:r w:rsidRPr="00F75C7D">
        <w:rPr>
          <w:rFonts w:ascii="Simplified Arabic" w:hAnsi="Simplified Arabic" w:cs="Simplified Arabic"/>
          <w:b w:val="0"/>
          <w:bCs w:val="0"/>
          <w:sz w:val="24"/>
          <w:szCs w:val="24"/>
          <w:rtl/>
        </w:rPr>
        <w:t>) و</w:t>
      </w:r>
      <w:r>
        <w:rPr>
          <w:rFonts w:ascii="Simplified Arabic" w:hAnsi="Simplified Arabic" w:cs="Simplified Arabic" w:hint="cs"/>
          <w:b w:val="0"/>
          <w:bCs w:val="0"/>
          <w:sz w:val="24"/>
          <w:szCs w:val="24"/>
          <w:rtl/>
        </w:rPr>
        <w:t>(</w:t>
      </w:r>
      <w:r w:rsidRPr="00F75C7D">
        <w:rPr>
          <w:rFonts w:ascii="Simplified Arabic" w:hAnsi="Simplified Arabic" w:cs="Simplified Arabic"/>
          <w:sz w:val="24"/>
          <w:szCs w:val="24"/>
        </w:rPr>
        <w:t>Hanuscin</w:t>
      </w:r>
      <w:r w:rsidRPr="00F75C7D">
        <w:rPr>
          <w:rFonts w:ascii="Simplified Arabic" w:hAnsi="Simplified Arabic" w:cs="Simplified Arabic"/>
          <w:b w:val="0"/>
          <w:bCs w:val="0"/>
          <w:sz w:val="24"/>
          <w:szCs w:val="24"/>
        </w:rPr>
        <w:t>.</w:t>
      </w:r>
      <w:r w:rsidRPr="00F75C7D">
        <w:rPr>
          <w:rFonts w:ascii="Simplified Arabic" w:hAnsi="Simplified Arabic" w:cs="Simplified Arabic"/>
          <w:sz w:val="24"/>
          <w:szCs w:val="24"/>
        </w:rPr>
        <w:t>,  2008</w:t>
      </w:r>
      <w:r>
        <w:rPr>
          <w:rFonts w:ascii="Simplified Arabic" w:hAnsi="Simplified Arabic" w:cs="Simplified Arabic" w:hint="cs"/>
          <w:sz w:val="24"/>
          <w:szCs w:val="24"/>
          <w:rtl/>
        </w:rPr>
        <w:t xml:space="preserve">) </w:t>
      </w:r>
      <w:r w:rsidRPr="00F75C7D">
        <w:rPr>
          <w:rFonts w:ascii="Simplified Arabic" w:hAnsi="Simplified Arabic" w:cs="Simplified Arabic"/>
          <w:b w:val="0"/>
          <w:bCs w:val="0"/>
          <w:sz w:val="24"/>
          <w:szCs w:val="24"/>
          <w:rtl/>
        </w:rPr>
        <w:t xml:space="preserve">اختباراً تحصيلي، وكذلك الدراسة الحالية </w:t>
      </w:r>
      <w:r>
        <w:rPr>
          <w:rFonts w:ascii="Simplified Arabic" w:hAnsi="Simplified Arabic" w:cs="Simplified Arabic"/>
          <w:b w:val="0"/>
          <w:bCs w:val="0"/>
          <w:sz w:val="24"/>
          <w:szCs w:val="24"/>
          <w:rtl/>
        </w:rPr>
        <w:t>فقد استعملت اختبار تحصيلي أيضاً</w:t>
      </w:r>
      <w:r>
        <w:rPr>
          <w:rFonts w:ascii="Simplified Arabic" w:hAnsi="Simplified Arabic" w:cs="Simplified Arabic" w:hint="cs"/>
          <w:b w:val="0"/>
          <w:bCs w:val="0"/>
          <w:sz w:val="24"/>
          <w:szCs w:val="24"/>
          <w:rtl/>
        </w:rPr>
        <w:t>.</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 xml:space="preserve">8- الوسائل الإحصائية: </w:t>
      </w:r>
      <w:r w:rsidRPr="00F75C7D">
        <w:rPr>
          <w:rFonts w:ascii="Simplified Arabic" w:hAnsi="Simplified Arabic" w:cs="Simplified Arabic"/>
          <w:b w:val="0"/>
          <w:bCs w:val="0"/>
          <w:sz w:val="24"/>
          <w:szCs w:val="24"/>
          <w:rtl/>
        </w:rPr>
        <w:t>اتفقت الدراسات السابقة في نوعية الوسائل الاحصائية المستعملة في تحليل بياناتها، وتصاميمها التجريبية وأهدافها وحجم عيناتها، فقد استعمل الاختبار التائي (</w:t>
      </w:r>
      <w:r w:rsidRPr="00F75C7D">
        <w:rPr>
          <w:rFonts w:ascii="Simplified Arabic" w:hAnsi="Simplified Arabic" w:cs="Simplified Arabic"/>
          <w:b w:val="0"/>
          <w:bCs w:val="0"/>
          <w:sz w:val="24"/>
          <w:szCs w:val="24"/>
        </w:rPr>
        <w:t>T- Test</w:t>
      </w:r>
      <w:r w:rsidRPr="00F75C7D">
        <w:rPr>
          <w:rFonts w:ascii="Simplified Arabic" w:hAnsi="Simplified Arabic" w:cs="Simplified Arabic"/>
          <w:b w:val="0"/>
          <w:bCs w:val="0"/>
          <w:sz w:val="24"/>
          <w:szCs w:val="24"/>
          <w:rtl/>
        </w:rPr>
        <w:t>)، ومربع كاي ومعادلة بيرسون ومعادلة  سبيرمان- براون, وبذلك اتفقت مع الدراسة الحالية  في استعمالها للوسائل الاحصائية نفسها.</w:t>
      </w:r>
    </w:p>
    <w:p w:rsidR="00D45207" w:rsidRPr="00F75C7D" w:rsidRDefault="00D45207" w:rsidP="00D45207">
      <w:pPr>
        <w:pStyle w:val="ac"/>
        <w:bidi/>
        <w:spacing w:before="0" w:after="0"/>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9- النتائج</w:t>
      </w:r>
      <w:r>
        <w:rPr>
          <w:rFonts w:ascii="Simplified Arabic" w:hAnsi="Simplified Arabic" w:cs="Simplified Arabic" w:hint="cs"/>
          <w:sz w:val="24"/>
          <w:szCs w:val="24"/>
          <w:rtl/>
        </w:rPr>
        <w:t>:</w:t>
      </w:r>
      <w:r w:rsidRPr="00F75C7D">
        <w:rPr>
          <w:rFonts w:ascii="Simplified Arabic" w:hAnsi="Simplified Arabic" w:cs="Simplified Arabic"/>
          <w:sz w:val="24"/>
          <w:szCs w:val="24"/>
          <w:rtl/>
        </w:rPr>
        <w:t xml:space="preserve"> </w:t>
      </w:r>
      <w:r w:rsidRPr="00F75C7D">
        <w:rPr>
          <w:rFonts w:ascii="Simplified Arabic" w:hAnsi="Simplified Arabic" w:cs="Simplified Arabic"/>
          <w:b w:val="0"/>
          <w:bCs w:val="0"/>
          <w:sz w:val="24"/>
          <w:szCs w:val="24"/>
          <w:rtl/>
        </w:rPr>
        <w:t>تتفق الدراسات السابقة على وجود فروق ذات دلالة احصائية لصالح المجموعات التجريبية التي اتخذت متغيرات مستقلة مختلفة بالنسبة للمتغير التابع اما الدراسة الحالية ستعرض نتائجها في الفصل الرابع.</w:t>
      </w:r>
    </w:p>
    <w:p w:rsidR="00D45207" w:rsidRPr="00F75C7D" w:rsidRDefault="00D45207" w:rsidP="00D45207">
      <w:pPr>
        <w:pStyle w:val="ac"/>
        <w:bidi/>
        <w:spacing w:before="0" w:after="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3- جوانب الإفادة من الدراسات السابقة:</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lang w:bidi="ar-IQ"/>
        </w:rPr>
        <w:t xml:space="preserve">من خلال جمع واستقراء الدراسات السابقة المرتبطة بالبحث الحالي استفاد الباحث من تلك الدراسات في جوانب عدة في البحث الحالي هي: </w:t>
      </w:r>
    </w:p>
    <w:p w:rsidR="00D45207" w:rsidRPr="00F75C7D" w:rsidRDefault="00D45207" w:rsidP="00D45207">
      <w:pPr>
        <w:spacing w:after="0" w:line="240" w:lineRule="auto"/>
        <w:ind w:left="-3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بناء منهجية للبحث الحالي تتفق مع اغلب منهجيات الدراسات السابقة.</w:t>
      </w:r>
    </w:p>
    <w:p w:rsidR="00D45207" w:rsidRPr="00F75C7D" w:rsidRDefault="00D45207" w:rsidP="00D45207">
      <w:pPr>
        <w:spacing w:after="0" w:line="240" w:lineRule="auto"/>
        <w:ind w:left="-3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تصميم أداة بحث مناسبة لظروف البحث الحالي ومتطلباته.</w:t>
      </w:r>
    </w:p>
    <w:p w:rsidR="00D45207" w:rsidRPr="00F75C7D" w:rsidRDefault="00D45207" w:rsidP="00D45207">
      <w:pPr>
        <w:spacing w:after="0" w:line="240" w:lineRule="auto"/>
        <w:ind w:left="-3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وضع خطة مناسبة لكيفية تحقيق أهداف البحث الحالي.</w:t>
      </w:r>
    </w:p>
    <w:p w:rsidR="00D45207" w:rsidRPr="00F75C7D" w:rsidRDefault="00D45207" w:rsidP="00D45207">
      <w:pPr>
        <w:spacing w:after="0" w:line="240" w:lineRule="auto"/>
        <w:ind w:left="-3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اختيار الظروف التجريبية المناسبة لأداء التجربة وتطبيق إجراءات البحث والاختبار. </w:t>
      </w:r>
    </w:p>
    <w:p w:rsidR="00D45207" w:rsidRPr="00F75C7D" w:rsidRDefault="00D45207" w:rsidP="00D45207">
      <w:pPr>
        <w:spacing w:after="0" w:line="240" w:lineRule="auto"/>
        <w:ind w:left="-3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معالجة بيانات البحث الحالي من حيث اختيار الوسائل الإحصائية المناسبة وتحليل النتائج.</w:t>
      </w:r>
    </w:p>
    <w:p w:rsidR="00D45207" w:rsidRPr="00F75C7D" w:rsidRDefault="00D45207" w:rsidP="00D45207">
      <w:pPr>
        <w:tabs>
          <w:tab w:val="left" w:pos="7950"/>
        </w:tabs>
        <w:spacing w:after="0" w:line="240" w:lineRule="auto"/>
        <w:ind w:left="-3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الاستفادة من نتائج الدراسات السابقة في دعم صحة نتائج البحث الحالي.</w:t>
      </w:r>
      <w:r w:rsidRPr="00F75C7D">
        <w:rPr>
          <w:rFonts w:ascii="Simplified Arabic" w:hAnsi="Simplified Arabic" w:cs="Simplified Arabic"/>
          <w:sz w:val="24"/>
          <w:szCs w:val="24"/>
          <w:rtl/>
          <w:lang w:bidi="ar-IQ"/>
        </w:rPr>
        <w:tab/>
      </w:r>
    </w:p>
    <w:p w:rsidR="00D45207" w:rsidRDefault="00D45207" w:rsidP="00D45207">
      <w:pPr>
        <w:spacing w:after="0" w:line="240" w:lineRule="auto"/>
        <w:ind w:left="-3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الاستفادة من مصادر هذه الدراسات في جمع بعض المعلومات عن البحث الحالي. </w:t>
      </w:r>
    </w:p>
    <w:p w:rsidR="00D45207" w:rsidRDefault="00D45207" w:rsidP="00D45207">
      <w:pPr>
        <w:spacing w:after="0" w:line="240" w:lineRule="auto"/>
        <w:ind w:left="-30"/>
        <w:jc w:val="both"/>
        <w:rPr>
          <w:rFonts w:ascii="Simplified Arabic" w:hAnsi="Simplified Arabic" w:cs="Simplified Arabic" w:hint="cs"/>
          <w:sz w:val="24"/>
          <w:szCs w:val="24"/>
          <w:rtl/>
          <w:lang w:bidi="ar-IQ"/>
        </w:rPr>
      </w:pPr>
    </w:p>
    <w:p w:rsidR="00D45207" w:rsidRDefault="00D45207" w:rsidP="00D45207">
      <w:pPr>
        <w:spacing w:after="0" w:line="240" w:lineRule="auto"/>
        <w:ind w:left="-30"/>
        <w:jc w:val="both"/>
        <w:rPr>
          <w:rFonts w:ascii="Simplified Arabic" w:hAnsi="Simplified Arabic" w:cs="Simplified Arabic" w:hint="cs"/>
          <w:sz w:val="24"/>
          <w:szCs w:val="24"/>
          <w:rtl/>
          <w:lang w:bidi="ar-IQ"/>
        </w:rPr>
      </w:pPr>
    </w:p>
    <w:p w:rsidR="00D45207" w:rsidRPr="00F75C7D" w:rsidRDefault="00D45207" w:rsidP="00D45207">
      <w:pPr>
        <w:tabs>
          <w:tab w:val="left" w:pos="4252"/>
        </w:tabs>
        <w:spacing w:after="0" w:line="240" w:lineRule="auto"/>
        <w:jc w:val="both"/>
        <w:rPr>
          <w:rFonts w:ascii="Simplified Arabic" w:eastAsia="PMingLiU" w:hAnsi="Simplified Arabic" w:cs="Simplified Arabic"/>
          <w:b/>
          <w:bCs/>
          <w:sz w:val="24"/>
          <w:szCs w:val="24"/>
          <w:lang w:eastAsia="zh-TW" w:bidi="ar-IQ"/>
        </w:rPr>
      </w:pPr>
      <w:r w:rsidRPr="00F75C7D">
        <w:rPr>
          <w:rFonts w:ascii="Simplified Arabic" w:eastAsia="PMingLiU" w:hAnsi="Simplified Arabic" w:cs="Simplified Arabic"/>
          <w:b/>
          <w:bCs/>
          <w:sz w:val="24"/>
          <w:szCs w:val="24"/>
          <w:rtl/>
          <w:lang w:eastAsia="zh-TW" w:bidi="ar-IQ"/>
        </w:rPr>
        <w:t>الفصل الثالث</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rtl/>
          <w:lang w:eastAsia="zh-TW" w:bidi="ar-IQ"/>
        </w:rPr>
        <w:t>منهج البحث وإجراءاته</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يتناول هذا الفصل عرض ل</w:t>
      </w:r>
      <w:r>
        <w:rPr>
          <w:rFonts w:ascii="Simplified Arabic" w:eastAsia="Times New Roman" w:hAnsi="Simplified Arabic" w:cs="Simplified Arabic"/>
          <w:sz w:val="24"/>
          <w:szCs w:val="24"/>
          <w:rtl/>
          <w:lang w:bidi="ar-IQ"/>
        </w:rPr>
        <w:t>لإجراءات المستعملة في هذا البحث</w:t>
      </w:r>
      <w:r w:rsidRPr="00F75C7D">
        <w:rPr>
          <w:rFonts w:ascii="Simplified Arabic" w:eastAsia="Times New Roman" w:hAnsi="Simplified Arabic" w:cs="Simplified Arabic"/>
          <w:sz w:val="24"/>
          <w:szCs w:val="24"/>
          <w:rtl/>
          <w:lang w:bidi="ar-IQ"/>
        </w:rPr>
        <w:t xml:space="preserve"> المتمثلة بتحديد المنهج المناسب واختيار التصميم التجريبي الملائم, وطريقة اختيار العينة  وتكافؤ المجموعتين، وعرضا لمتطلبات البحث وأدواته وكيفية تطبيقها والوسائل الإحصائية  المستعملة  لتحليل النتائج. </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sz w:val="24"/>
          <w:szCs w:val="24"/>
          <w:rtl/>
          <w:lang w:bidi="ar-IQ"/>
        </w:rPr>
        <w:t xml:space="preserve">  </w:t>
      </w:r>
      <w:r w:rsidRPr="00F75C7D">
        <w:rPr>
          <w:rFonts w:ascii="Simplified Arabic" w:eastAsia="Times New Roman" w:hAnsi="Simplified Arabic" w:cs="Simplified Arabic"/>
          <w:b/>
          <w:bCs/>
          <w:sz w:val="24"/>
          <w:szCs w:val="24"/>
          <w:rtl/>
          <w:lang w:bidi="ar-IQ"/>
        </w:rPr>
        <w:t>مجتمع البحث:</w:t>
      </w:r>
      <w:r w:rsidRPr="00F75C7D">
        <w:rPr>
          <w:rFonts w:ascii="Simplified Arabic" w:eastAsia="Times New Roman" w:hAnsi="Simplified Arabic" w:cs="Simplified Arabic"/>
          <w:sz w:val="24"/>
          <w:szCs w:val="24"/>
          <w:rtl/>
          <w:lang w:bidi="ar-IQ"/>
        </w:rPr>
        <w:t xml:space="preserve"> يتألف مجتمع البحث الاصلي من المدارس المتوسطة التابعة للمديرية العامة لتربية محافظة بابل(حدود مدينة الحلة) التي يبلغ عددها (25) مدرسة، وقد استعمل الباحثان طريقة السحب العشوائي في اختيار إحدى المدارس وذلك لتكون العينة الأساسية لتطبيق التجربة الحالية، فوقع الاختيار على متوسطة حمورابي (للبنين) لتطبيق التجربة.، وكان عدد طلاب  الصف الثاني المتوسط في المدرسة  هو (131) طالبا  موزعين على أربع  شعب وبواقع (33) طالبا في شعبه (أ) و (33) طالبا  في شعبه (ب) و(34) طالبا  في شعبه ج و(31) طالبا في شعبه د، وباستعمال أسلوب السحب العشوائي، اختار الباحثان اثنين من الشعب لتمثلا المجموعتين الضابطة والتجريبية وكالاتي:  </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1- (شعبة أ) وعدد طلابها (33) طالبا وتمثل المجموعة التجريبية التي تدرس وفق اسلوب الاثارة غير المنتظمة.</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2-(شعبة ب) وعدد طلابها (33) طالبا وتمثل المجموعة الضابطة والتي تدرس بالطريقة الاعتيادية .</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تكافؤ مجموعتي البحث:</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حرص الباحثان قبل الشروع بالتجربة على اجراء التكافؤ بين مجموعتي البحث في بعض المتغيرات التي قد تؤثر على سير التجربة ونتائجها ومن هذه المتغيرات:</w:t>
      </w:r>
    </w:p>
    <w:p w:rsidR="00D45207" w:rsidRPr="00F75C7D" w:rsidRDefault="00D45207" w:rsidP="0044290F">
      <w:pPr>
        <w:numPr>
          <w:ilvl w:val="0"/>
          <w:numId w:val="8"/>
        </w:numPr>
        <w:spacing w:after="0" w:line="240" w:lineRule="auto"/>
        <w:ind w:left="0"/>
        <w:contextualSpacing/>
        <w:jc w:val="both"/>
        <w:rPr>
          <w:rFonts w:ascii="Simplified Arabic" w:hAnsi="Simplified Arabic" w:cs="Simplified Arabic"/>
          <w:sz w:val="24"/>
          <w:szCs w:val="24"/>
          <w:rtl/>
          <w:lang w:bidi="ar-IQ"/>
        </w:rPr>
      </w:pPr>
      <w:r w:rsidRPr="00F75C7D">
        <w:rPr>
          <w:rFonts w:ascii="Simplified Arabic" w:eastAsia="PMingLiU" w:hAnsi="Simplified Arabic" w:cs="Simplified Arabic"/>
          <w:b/>
          <w:bCs/>
          <w:sz w:val="24"/>
          <w:szCs w:val="24"/>
          <w:rtl/>
          <w:lang w:eastAsia="zh-TW"/>
        </w:rPr>
        <w:t>العمر الزمني للطلاب محسوباً بالشهور: جدول(1)</w:t>
      </w:r>
      <w:r w:rsidRPr="00F75C7D">
        <w:rPr>
          <w:rFonts w:ascii="Simplified Arabic" w:hAnsi="Simplified Arabic" w:cs="Simplified Arabic"/>
          <w:sz w:val="24"/>
          <w:szCs w:val="24"/>
          <w:rtl/>
          <w:lang w:bidi="ar-IQ"/>
        </w:rPr>
        <w:t xml:space="preserve"> </w:t>
      </w:r>
      <w:r w:rsidRPr="00F75C7D">
        <w:rPr>
          <w:rFonts w:ascii="Simplified Arabic" w:eastAsia="PMingLiU" w:hAnsi="Simplified Arabic" w:cs="Simplified Arabic"/>
          <w:b/>
          <w:bCs/>
          <w:sz w:val="24"/>
          <w:szCs w:val="24"/>
          <w:rtl/>
          <w:lang w:eastAsia="zh-TW"/>
        </w:rPr>
        <w:t>المتوسط الحسابي والإنحراف المعياري والتباين والقيمتان التائيتان (المحسوبة والجدولية)للعمر الزمني لطلاب مجموعتي البحث</w:t>
      </w:r>
    </w:p>
    <w:tbl>
      <w:tblPr>
        <w:bidiVisual/>
        <w:tblW w:w="8281"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806"/>
        <w:gridCol w:w="961"/>
        <w:gridCol w:w="851"/>
        <w:gridCol w:w="992"/>
        <w:gridCol w:w="709"/>
        <w:gridCol w:w="933"/>
        <w:gridCol w:w="992"/>
        <w:gridCol w:w="910"/>
      </w:tblGrid>
      <w:tr w:rsidR="00D45207" w:rsidRPr="00CC4F6E" w:rsidTr="00E4592F">
        <w:trPr>
          <w:cantSplit/>
          <w:trHeight w:val="377"/>
          <w:jc w:val="center"/>
        </w:trPr>
        <w:tc>
          <w:tcPr>
            <w:tcW w:w="1127" w:type="dxa"/>
            <w:vMerge w:val="restart"/>
            <w:tcBorders>
              <w:top w:val="thinThickSmallGap" w:sz="2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404040"/>
                <w:sz w:val="20"/>
                <w:szCs w:val="20"/>
                <w:lang w:eastAsia="zh-TW"/>
              </w:rPr>
            </w:pPr>
            <w:r w:rsidRPr="00CC4F6E">
              <w:rPr>
                <w:rFonts w:ascii="Simplified Arabic" w:eastAsia="Times New Roman" w:hAnsi="Simplified Arabic" w:cs="Simplified Arabic"/>
                <w:color w:val="404040"/>
                <w:sz w:val="20"/>
                <w:szCs w:val="20"/>
                <w:rtl/>
                <w:lang w:eastAsia="zh-TW"/>
              </w:rPr>
              <w:t>المجموعة</w:t>
            </w:r>
          </w:p>
        </w:tc>
        <w:tc>
          <w:tcPr>
            <w:tcW w:w="806"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عدد أفراد العينة</w:t>
            </w:r>
          </w:p>
        </w:tc>
        <w:tc>
          <w:tcPr>
            <w:tcW w:w="961"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المتوسط الحسابي بالأشهر</w:t>
            </w:r>
          </w:p>
        </w:tc>
        <w:tc>
          <w:tcPr>
            <w:tcW w:w="851"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404040"/>
                <w:sz w:val="20"/>
                <w:szCs w:val="20"/>
                <w:lang w:eastAsia="zh-TW"/>
              </w:rPr>
            </w:pPr>
            <w:r w:rsidRPr="00CC4F6E">
              <w:rPr>
                <w:rFonts w:ascii="Simplified Arabic" w:eastAsia="Times New Roman" w:hAnsi="Simplified Arabic" w:cs="Simplified Arabic"/>
                <w:color w:val="404040"/>
                <w:sz w:val="20"/>
                <w:szCs w:val="20"/>
                <w:rtl/>
                <w:lang w:eastAsia="zh-TW"/>
              </w:rPr>
              <w:t>التباين</w:t>
            </w:r>
          </w:p>
        </w:tc>
        <w:tc>
          <w:tcPr>
            <w:tcW w:w="992"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الانحراف المعياري</w:t>
            </w:r>
          </w:p>
        </w:tc>
        <w:tc>
          <w:tcPr>
            <w:tcW w:w="709"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درجة الحرية</w:t>
            </w:r>
          </w:p>
        </w:tc>
        <w:tc>
          <w:tcPr>
            <w:tcW w:w="1925" w:type="dxa"/>
            <w:gridSpan w:val="2"/>
            <w:tcBorders>
              <w:top w:val="thinThickSmallGap" w:sz="24" w:space="0" w:color="auto"/>
              <w:left w:val="single" w:sz="4" w:space="0" w:color="auto"/>
              <w:bottom w:val="single" w:sz="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404040"/>
                <w:sz w:val="20"/>
                <w:szCs w:val="20"/>
                <w:lang w:eastAsia="zh-TW"/>
              </w:rPr>
            </w:pPr>
            <w:r w:rsidRPr="00CC4F6E">
              <w:rPr>
                <w:rFonts w:ascii="Simplified Arabic" w:eastAsia="Times New Roman" w:hAnsi="Simplified Arabic" w:cs="Simplified Arabic"/>
                <w:color w:val="404040"/>
                <w:sz w:val="20"/>
                <w:szCs w:val="20"/>
                <w:rtl/>
                <w:lang w:eastAsia="zh-TW"/>
              </w:rPr>
              <w:t>القيمة التائية</w:t>
            </w:r>
          </w:p>
        </w:tc>
        <w:tc>
          <w:tcPr>
            <w:tcW w:w="910"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مستوى الدلالة</w:t>
            </w: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0,05</w:t>
            </w:r>
          </w:p>
        </w:tc>
      </w:tr>
      <w:tr w:rsidR="00D45207" w:rsidRPr="00CC4F6E" w:rsidTr="00E4592F">
        <w:trPr>
          <w:cantSplit/>
          <w:trHeight w:val="279"/>
          <w:jc w:val="center"/>
        </w:trPr>
        <w:tc>
          <w:tcPr>
            <w:tcW w:w="1127" w:type="dxa"/>
            <w:vMerge/>
            <w:tcBorders>
              <w:top w:val="thinThickSmallGap" w:sz="24" w:space="0" w:color="auto"/>
              <w:left w:val="thinThickSmallGap" w:sz="2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ar-SA"/>
              </w:rPr>
            </w:pPr>
          </w:p>
        </w:tc>
        <w:tc>
          <w:tcPr>
            <w:tcW w:w="806" w:type="dxa"/>
            <w:vMerge/>
            <w:tcBorders>
              <w:top w:val="thinThickSmallGap" w:sz="24" w:space="0" w:color="auto"/>
              <w:left w:val="single" w:sz="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61" w:type="dxa"/>
            <w:vMerge/>
            <w:tcBorders>
              <w:top w:val="thinThickSmallGap" w:sz="24" w:space="0" w:color="auto"/>
              <w:left w:val="single" w:sz="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851" w:type="dxa"/>
            <w:vMerge/>
            <w:tcBorders>
              <w:top w:val="thinThickSmallGap" w:sz="24" w:space="0" w:color="auto"/>
              <w:left w:val="single" w:sz="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ar-SA"/>
              </w:rPr>
            </w:pPr>
          </w:p>
        </w:tc>
        <w:tc>
          <w:tcPr>
            <w:tcW w:w="992" w:type="dxa"/>
            <w:vMerge/>
            <w:tcBorders>
              <w:top w:val="thinThickSmallGap" w:sz="24" w:space="0" w:color="auto"/>
              <w:left w:val="single" w:sz="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709" w:type="dxa"/>
            <w:vMerge/>
            <w:tcBorders>
              <w:top w:val="thinThickSmallGap" w:sz="24" w:space="0" w:color="auto"/>
              <w:left w:val="single" w:sz="4" w:space="0" w:color="auto"/>
              <w:bottom w:val="thinThickSmallGap" w:sz="24" w:space="0" w:color="auto"/>
              <w:right w:val="single" w:sz="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33"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8"/>
              <w:rPr>
                <w:rFonts w:ascii="Simplified Arabic" w:eastAsia="Times New Roman" w:hAnsi="Simplified Arabic" w:cs="Simplified Arabic"/>
                <w:i/>
                <w:iCs/>
                <w:color w:val="404040"/>
                <w:sz w:val="20"/>
                <w:szCs w:val="20"/>
                <w:lang w:eastAsia="zh-TW"/>
              </w:rPr>
            </w:pPr>
            <w:r w:rsidRPr="00CC4F6E">
              <w:rPr>
                <w:rFonts w:ascii="Simplified Arabic" w:eastAsia="Times New Roman" w:hAnsi="Simplified Arabic" w:cs="Simplified Arabic"/>
                <w:i/>
                <w:iCs/>
                <w:color w:val="404040"/>
                <w:sz w:val="20"/>
                <w:szCs w:val="20"/>
                <w:rtl/>
                <w:lang w:eastAsia="zh-TW"/>
              </w:rPr>
              <w:t>المحسوبة</w:t>
            </w:r>
          </w:p>
        </w:tc>
        <w:tc>
          <w:tcPr>
            <w:tcW w:w="992"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8"/>
              <w:rPr>
                <w:rFonts w:ascii="Simplified Arabic" w:eastAsia="Times New Roman" w:hAnsi="Simplified Arabic" w:cs="Simplified Arabic"/>
                <w:i/>
                <w:iCs/>
                <w:color w:val="404040"/>
                <w:sz w:val="20"/>
                <w:szCs w:val="20"/>
                <w:lang w:eastAsia="zh-TW"/>
              </w:rPr>
            </w:pPr>
            <w:r w:rsidRPr="00CC4F6E">
              <w:rPr>
                <w:rFonts w:ascii="Simplified Arabic" w:eastAsia="Times New Roman" w:hAnsi="Simplified Arabic" w:cs="Simplified Arabic"/>
                <w:i/>
                <w:iCs/>
                <w:color w:val="404040"/>
                <w:sz w:val="20"/>
                <w:szCs w:val="20"/>
                <w:rtl/>
                <w:lang w:eastAsia="zh-TW"/>
              </w:rPr>
              <w:t>الجدولية</w:t>
            </w:r>
          </w:p>
        </w:tc>
        <w:tc>
          <w:tcPr>
            <w:tcW w:w="910" w:type="dxa"/>
            <w:vMerge/>
            <w:tcBorders>
              <w:top w:val="thinThickSmallGap" w:sz="24" w:space="0" w:color="auto"/>
              <w:left w:val="single" w:sz="4" w:space="0" w:color="auto"/>
              <w:bottom w:val="thinThickSmallGap" w:sz="24" w:space="0" w:color="auto"/>
              <w:right w:val="thinThickSmallGap" w:sz="24" w:space="0" w:color="auto"/>
            </w:tcBorders>
            <w:shd w:val="clear" w:color="auto" w:fill="B6DDE8"/>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r>
      <w:tr w:rsidR="00D45207" w:rsidRPr="00CC4F6E" w:rsidTr="00E4592F">
        <w:trPr>
          <w:cantSplit/>
          <w:trHeight w:val="499"/>
          <w:jc w:val="center"/>
        </w:trPr>
        <w:tc>
          <w:tcPr>
            <w:tcW w:w="1127" w:type="dxa"/>
            <w:tcBorders>
              <w:top w:val="thinThickSmallGap" w:sz="24" w:space="0" w:color="auto"/>
              <w:left w:val="thinThickSmallGap" w:sz="2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التجريبية</w:t>
            </w:r>
          </w:p>
        </w:tc>
        <w:tc>
          <w:tcPr>
            <w:tcW w:w="806"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961"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162,73 </w:t>
            </w:r>
          </w:p>
        </w:tc>
        <w:tc>
          <w:tcPr>
            <w:tcW w:w="851"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68,95</w:t>
            </w:r>
          </w:p>
        </w:tc>
        <w:tc>
          <w:tcPr>
            <w:tcW w:w="992"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8,30</w:t>
            </w:r>
          </w:p>
        </w:tc>
        <w:tc>
          <w:tcPr>
            <w:tcW w:w="709"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64</w:t>
            </w:r>
          </w:p>
        </w:tc>
        <w:tc>
          <w:tcPr>
            <w:tcW w:w="933"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0,16</w:t>
            </w:r>
          </w:p>
        </w:tc>
        <w:tc>
          <w:tcPr>
            <w:tcW w:w="992"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Times New Roman" w:hAnsi="Simplified Arabic" w:cs="Simplified Arabic"/>
                <w:i/>
                <w:iCs/>
                <w:color w:val="4F81BD"/>
                <w:sz w:val="20"/>
                <w:szCs w:val="20"/>
                <w:rtl/>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2</w:t>
            </w:r>
          </w:p>
        </w:tc>
        <w:tc>
          <w:tcPr>
            <w:tcW w:w="910" w:type="dxa"/>
            <w:vMerge w:val="restart"/>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r w:rsidRPr="00CC4F6E">
              <w:rPr>
                <w:rFonts w:ascii="Simplified Arabic" w:eastAsia="PMingLiU" w:hAnsi="Simplified Arabic" w:cs="Simplified Arabic"/>
                <w:sz w:val="20"/>
                <w:szCs w:val="20"/>
                <w:rtl/>
                <w:lang w:eastAsia="zh-TW" w:bidi="ar-IQ"/>
              </w:rPr>
              <w:t>غير دالة</w:t>
            </w: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احصائياً</w:t>
            </w:r>
          </w:p>
        </w:tc>
      </w:tr>
      <w:tr w:rsidR="00D45207" w:rsidRPr="00CC4F6E" w:rsidTr="00E4592F">
        <w:trPr>
          <w:cantSplit/>
          <w:trHeight w:val="405"/>
          <w:jc w:val="center"/>
        </w:trPr>
        <w:tc>
          <w:tcPr>
            <w:tcW w:w="1127" w:type="dxa"/>
            <w:tcBorders>
              <w:top w:val="single" w:sz="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الضابطة</w:t>
            </w:r>
          </w:p>
        </w:tc>
        <w:tc>
          <w:tcPr>
            <w:tcW w:w="806"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961"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162,42</w:t>
            </w:r>
          </w:p>
        </w:tc>
        <w:tc>
          <w:tcPr>
            <w:tcW w:w="851"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60,56</w:t>
            </w:r>
          </w:p>
        </w:tc>
        <w:tc>
          <w:tcPr>
            <w:tcW w:w="992"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7,78</w:t>
            </w:r>
          </w:p>
        </w:tc>
        <w:tc>
          <w:tcPr>
            <w:tcW w:w="709"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33"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2"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10"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r>
    </w:tbl>
    <w:p w:rsidR="00D45207" w:rsidRPr="00F75C7D" w:rsidRDefault="00D45207" w:rsidP="00D45207">
      <w:pPr>
        <w:tabs>
          <w:tab w:val="left" w:pos="424"/>
          <w:tab w:val="left" w:pos="566"/>
        </w:tabs>
        <w:spacing w:after="0" w:line="240" w:lineRule="auto"/>
        <w:jc w:val="both"/>
        <w:rPr>
          <w:rFonts w:ascii="Simplified Arabic" w:eastAsia="PMingLiU" w:hAnsi="Simplified Arabic" w:cs="Simplified Arabic"/>
          <w:b/>
          <w:bCs/>
          <w:sz w:val="24"/>
          <w:szCs w:val="24"/>
          <w:rtl/>
          <w:lang w:eastAsia="zh-TW"/>
        </w:rPr>
      </w:pP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rtl/>
          <w:lang w:eastAsia="zh-TW" w:bidi="ar-IQ"/>
        </w:rPr>
        <w:t xml:space="preserve"> 2- درجات اختبار الذكاء: جدول (2) المتوسط الحسابي والتباين والانحراف المعياري والقيمة التائية المحسوبة والجدولية لمجموعتي البحث في اختبار الذكاء</w:t>
      </w:r>
    </w:p>
    <w:tbl>
      <w:tblPr>
        <w:bidiVisual/>
        <w:tblW w:w="851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706"/>
        <w:gridCol w:w="989"/>
        <w:gridCol w:w="846"/>
        <w:gridCol w:w="880"/>
        <w:gridCol w:w="707"/>
        <w:gridCol w:w="1129"/>
        <w:gridCol w:w="850"/>
        <w:gridCol w:w="1397"/>
      </w:tblGrid>
      <w:tr w:rsidR="00D45207" w:rsidRPr="00CC4F6E" w:rsidTr="00E4592F">
        <w:trPr>
          <w:jc w:val="center"/>
        </w:trPr>
        <w:tc>
          <w:tcPr>
            <w:tcW w:w="100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المجموعة </w:t>
            </w:r>
          </w:p>
        </w:tc>
        <w:tc>
          <w:tcPr>
            <w:tcW w:w="706"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حجم العينة </w:t>
            </w:r>
          </w:p>
        </w:tc>
        <w:tc>
          <w:tcPr>
            <w:tcW w:w="98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المتوسط الحسابي </w:t>
            </w:r>
          </w:p>
        </w:tc>
        <w:tc>
          <w:tcPr>
            <w:tcW w:w="846" w:type="dxa"/>
            <w:vMerge w:val="restart"/>
            <w:tcBorders>
              <w:top w:val="thinThickSmallGap" w:sz="2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التباين</w:t>
            </w:r>
          </w:p>
        </w:tc>
        <w:tc>
          <w:tcPr>
            <w:tcW w:w="880"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الانحراف المعياري</w:t>
            </w:r>
          </w:p>
        </w:tc>
        <w:tc>
          <w:tcPr>
            <w:tcW w:w="70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درجة الحرية </w:t>
            </w:r>
          </w:p>
        </w:tc>
        <w:tc>
          <w:tcPr>
            <w:tcW w:w="1979"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القيمة التائية</w:t>
            </w:r>
          </w:p>
        </w:tc>
        <w:tc>
          <w:tcPr>
            <w:tcW w:w="139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عند مستوى الدلالة 0,05</w:t>
            </w:r>
          </w:p>
        </w:tc>
      </w:tr>
      <w:tr w:rsidR="00D45207" w:rsidRPr="00CC4F6E" w:rsidTr="00E4592F">
        <w:trPr>
          <w:trHeight w:val="210"/>
          <w:jc w:val="center"/>
        </w:trPr>
        <w:tc>
          <w:tcPr>
            <w:tcW w:w="1009"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706"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989"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846" w:type="dxa"/>
            <w:vMerge/>
            <w:tcBorders>
              <w:top w:val="thinThickSmallGap" w:sz="24" w:space="0" w:color="auto"/>
              <w:left w:val="thinThickSmallGap" w:sz="2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880"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707"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1129"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المحسوبة </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الجدولية </w:t>
            </w:r>
          </w:p>
        </w:tc>
        <w:tc>
          <w:tcPr>
            <w:tcW w:w="1397"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r>
      <w:tr w:rsidR="00D45207" w:rsidRPr="00CC4F6E" w:rsidTr="00E4592F">
        <w:trPr>
          <w:jc w:val="center"/>
        </w:trPr>
        <w:tc>
          <w:tcPr>
            <w:tcW w:w="10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التجريبية </w:t>
            </w:r>
          </w:p>
        </w:tc>
        <w:tc>
          <w:tcPr>
            <w:tcW w:w="706" w:type="dxa"/>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989" w:type="dxa"/>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34,82</w:t>
            </w:r>
          </w:p>
        </w:tc>
        <w:tc>
          <w:tcPr>
            <w:tcW w:w="846" w:type="dxa"/>
            <w:tcBorders>
              <w:top w:val="thinThickSmallGap" w:sz="24" w:space="0" w:color="auto"/>
              <w:left w:val="thinThickSmallGap" w:sz="2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4,28</w:t>
            </w:r>
          </w:p>
        </w:tc>
        <w:tc>
          <w:tcPr>
            <w:tcW w:w="880" w:type="dxa"/>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18,34</w:t>
            </w:r>
          </w:p>
        </w:tc>
        <w:tc>
          <w:tcPr>
            <w:tcW w:w="707"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r w:rsidRPr="00CC4F6E">
              <w:rPr>
                <w:rFonts w:ascii="Simplified Arabic" w:eastAsia="PMingLiU" w:hAnsi="Simplified Arabic" w:cs="Simplified Arabic"/>
                <w:sz w:val="20"/>
                <w:szCs w:val="20"/>
                <w:rtl/>
                <w:lang w:eastAsia="zh-TW" w:bidi="ar-IQ"/>
              </w:rPr>
              <w:t>64</w:t>
            </w: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1129" w:type="dxa"/>
            <w:vMerge w:val="restart"/>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r w:rsidRPr="00CC4F6E">
              <w:rPr>
                <w:rFonts w:ascii="Simplified Arabic" w:eastAsia="PMingLiU" w:hAnsi="Simplified Arabic" w:cs="Simplified Arabic"/>
                <w:sz w:val="20"/>
                <w:szCs w:val="20"/>
                <w:rtl/>
                <w:lang w:eastAsia="zh-TW" w:bidi="ar-IQ"/>
              </w:rPr>
              <w:t xml:space="preserve">36، 0  </w:t>
            </w:r>
          </w:p>
        </w:tc>
        <w:tc>
          <w:tcPr>
            <w:tcW w:w="850" w:type="dxa"/>
            <w:vMerge w:val="restart"/>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Times New Roman" w:hAnsi="Simplified Arabic" w:cs="Simplified Arabic"/>
                <w:i/>
                <w:iCs/>
                <w:color w:val="4F81BD"/>
                <w:sz w:val="20"/>
                <w:szCs w:val="20"/>
                <w:rtl/>
                <w:lang w:bidi="ar-IQ"/>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r w:rsidRPr="00CC4F6E">
              <w:rPr>
                <w:rFonts w:ascii="Simplified Arabic" w:eastAsia="PMingLiU" w:hAnsi="Simplified Arabic" w:cs="Simplified Arabic"/>
                <w:sz w:val="20"/>
                <w:szCs w:val="20"/>
                <w:rtl/>
                <w:lang w:eastAsia="zh-TW" w:bidi="ar-IQ"/>
              </w:rPr>
              <w:t>2</w:t>
            </w: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tc>
        <w:tc>
          <w:tcPr>
            <w:tcW w:w="1397" w:type="dxa"/>
            <w:vMerge w:val="restart"/>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غير دالة</w:t>
            </w:r>
          </w:p>
        </w:tc>
      </w:tr>
      <w:tr w:rsidR="00D45207" w:rsidRPr="00CC4F6E" w:rsidTr="00E4592F">
        <w:trPr>
          <w:trHeight w:val="682"/>
          <w:jc w:val="center"/>
        </w:trPr>
        <w:tc>
          <w:tcPr>
            <w:tcW w:w="10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 xml:space="preserve">الضابطة </w:t>
            </w:r>
          </w:p>
        </w:tc>
        <w:tc>
          <w:tcPr>
            <w:tcW w:w="706" w:type="dxa"/>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989" w:type="dxa"/>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35,15  </w:t>
            </w:r>
          </w:p>
        </w:tc>
        <w:tc>
          <w:tcPr>
            <w:tcW w:w="846" w:type="dxa"/>
            <w:tcBorders>
              <w:top w:val="thinThickSmallGap" w:sz="24" w:space="0" w:color="auto"/>
              <w:left w:val="thinThickSmallGap" w:sz="2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3,28</w:t>
            </w:r>
          </w:p>
        </w:tc>
        <w:tc>
          <w:tcPr>
            <w:tcW w:w="880" w:type="dxa"/>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10,76    </w:t>
            </w:r>
          </w:p>
        </w:tc>
        <w:tc>
          <w:tcPr>
            <w:tcW w:w="707"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1129" w:type="dxa"/>
            <w:vMerge/>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850" w:type="dxa"/>
            <w:vMerge/>
            <w:tcBorders>
              <w:top w:val="thinThickSmallGap" w:sz="24" w:space="0" w:color="auto"/>
              <w:left w:val="thinThickSmallGap" w:sz="2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1397"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r>
    </w:tbl>
    <w:p w:rsidR="00D45207" w:rsidRDefault="00D45207" w:rsidP="00D45207">
      <w:pPr>
        <w:spacing w:after="0" w:line="240" w:lineRule="auto"/>
        <w:jc w:val="both"/>
        <w:rPr>
          <w:rFonts w:ascii="Simplified Arabic" w:eastAsia="PMingLiU" w:hAnsi="Simplified Arabic" w:cs="Simplified Arabic" w:hint="cs"/>
          <w:b/>
          <w:bCs/>
          <w:sz w:val="24"/>
          <w:szCs w:val="24"/>
          <w:rtl/>
          <w:lang w:eastAsia="zh-TW"/>
        </w:rPr>
      </w:pPr>
    </w:p>
    <w:p w:rsidR="00D45207" w:rsidRDefault="00D45207" w:rsidP="00D45207">
      <w:pPr>
        <w:spacing w:after="0" w:line="240" w:lineRule="auto"/>
        <w:jc w:val="both"/>
        <w:rPr>
          <w:rFonts w:ascii="Simplified Arabic" w:eastAsia="PMingLiU" w:hAnsi="Simplified Arabic" w:cs="Simplified Arabic" w:hint="cs"/>
          <w:b/>
          <w:bCs/>
          <w:sz w:val="24"/>
          <w:szCs w:val="24"/>
          <w:rtl/>
          <w:lang w:eastAsia="zh-TW"/>
        </w:rPr>
      </w:pP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rPr>
      </w:pPr>
    </w:p>
    <w:p w:rsidR="00D45207" w:rsidRPr="00F75C7D" w:rsidRDefault="00D45207" w:rsidP="00D45207">
      <w:pPr>
        <w:spacing w:after="0" w:line="240" w:lineRule="auto"/>
        <w:ind w:left="282" w:hanging="282"/>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rtl/>
          <w:lang w:eastAsia="zh-TW" w:bidi="ar-IQ"/>
        </w:rPr>
        <w:t>3- التحصيل الدراسيّ للآباء: جدول (3)</w:t>
      </w:r>
      <w:r>
        <w:rPr>
          <w:rFonts w:ascii="Simplified Arabic" w:eastAsia="PMingLiU" w:hAnsi="Simplified Arabic" w:cs="Simplified Arabic" w:hint="cs"/>
          <w:b/>
          <w:bCs/>
          <w:sz w:val="24"/>
          <w:szCs w:val="24"/>
          <w:rtl/>
          <w:lang w:eastAsia="zh-TW" w:bidi="ar-IQ"/>
        </w:rPr>
        <w:t xml:space="preserve"> </w:t>
      </w:r>
      <w:r w:rsidRPr="00F75C7D">
        <w:rPr>
          <w:rFonts w:ascii="Simplified Arabic" w:eastAsia="PMingLiU" w:hAnsi="Simplified Arabic" w:cs="Simplified Arabic"/>
          <w:b/>
          <w:bCs/>
          <w:sz w:val="24"/>
          <w:szCs w:val="24"/>
          <w:rtl/>
          <w:lang w:eastAsia="zh-TW" w:bidi="ar-IQ"/>
        </w:rPr>
        <w:t>(تكرارات التحصيل الدراسي لآباء مجموعتي البحث وقيمتا</w:t>
      </w:r>
      <w:r>
        <w:rPr>
          <w:rFonts w:ascii="Simplified Arabic" w:eastAsia="PMingLiU" w:hAnsi="Simplified Arabic" w:cs="Simplified Arabic" w:hint="cs"/>
          <w:b/>
          <w:bCs/>
          <w:sz w:val="24"/>
          <w:szCs w:val="24"/>
          <w:rtl/>
          <w:lang w:eastAsia="zh-TW" w:bidi="ar-IQ"/>
        </w:rPr>
        <w:t xml:space="preserve"> </w:t>
      </w:r>
      <w:r w:rsidRPr="00F75C7D">
        <w:rPr>
          <w:rFonts w:ascii="Simplified Arabic" w:eastAsia="PMingLiU" w:hAnsi="Simplified Arabic" w:cs="Simplified Arabic"/>
          <w:b/>
          <w:bCs/>
          <w:sz w:val="24"/>
          <w:szCs w:val="24"/>
          <w:rtl/>
          <w:lang w:eastAsia="zh-TW" w:bidi="ar-IQ"/>
        </w:rPr>
        <w:t>(</w:t>
      </w:r>
      <w:r w:rsidRPr="00F75C7D">
        <w:rPr>
          <w:rFonts w:ascii="Simplified Arabic" w:eastAsia="PMingLiU" w:hAnsi="Simplified Arabic" w:cs="Simplified Arabic"/>
          <w:snapToGrid w:val="0"/>
          <w:sz w:val="24"/>
          <w:szCs w:val="24"/>
          <w:rtl/>
          <w:lang w:eastAsia="zh-TW"/>
        </w:rPr>
        <w:t>كا</w:t>
      </w:r>
      <w:r w:rsidRPr="00F75C7D">
        <w:rPr>
          <w:rFonts w:ascii="Simplified Arabic" w:eastAsia="PMingLiU" w:hAnsi="Simplified Arabic" w:cs="Simplified Arabic"/>
          <w:b/>
          <w:bCs/>
          <w:snapToGrid w:val="0"/>
          <w:sz w:val="24"/>
          <w:szCs w:val="24"/>
          <w:rtl/>
          <w:lang w:eastAsia="zh-TW"/>
        </w:rPr>
        <w:t>2</w:t>
      </w:r>
      <w:r w:rsidRPr="00F75C7D">
        <w:rPr>
          <w:rFonts w:ascii="Simplified Arabic" w:eastAsia="PMingLiU" w:hAnsi="Simplified Arabic" w:cs="Simplified Arabic"/>
          <w:b/>
          <w:bCs/>
          <w:sz w:val="24"/>
          <w:szCs w:val="24"/>
          <w:rtl/>
          <w:lang w:eastAsia="zh-TW" w:bidi="ar-IQ"/>
        </w:rPr>
        <w:t>)</w:t>
      </w:r>
      <w:r>
        <w:rPr>
          <w:rFonts w:ascii="Simplified Arabic" w:eastAsia="PMingLiU" w:hAnsi="Simplified Arabic" w:cs="Simplified Arabic" w:hint="cs"/>
          <w:b/>
          <w:bCs/>
          <w:sz w:val="24"/>
          <w:szCs w:val="24"/>
          <w:rtl/>
          <w:lang w:eastAsia="zh-TW" w:bidi="ar-IQ"/>
        </w:rPr>
        <w:t xml:space="preserve"> </w:t>
      </w:r>
      <w:r w:rsidRPr="00F75C7D">
        <w:rPr>
          <w:rFonts w:ascii="Simplified Arabic" w:eastAsia="PMingLiU" w:hAnsi="Simplified Arabic" w:cs="Simplified Arabic"/>
          <w:b/>
          <w:bCs/>
          <w:sz w:val="24"/>
          <w:szCs w:val="24"/>
          <w:rtl/>
          <w:lang w:eastAsia="zh-TW" w:bidi="ar-IQ"/>
        </w:rPr>
        <w:t>المحسوبة والجدولية)</w:t>
      </w:r>
    </w:p>
    <w:tbl>
      <w:tblPr>
        <w:tblpPr w:leftFromText="180" w:rightFromText="180" w:vertAnchor="text" w:horzAnchor="margin" w:tblpXSpec="center" w:tblpY="88"/>
        <w:bidiVisual/>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709"/>
        <w:gridCol w:w="708"/>
        <w:gridCol w:w="567"/>
        <w:gridCol w:w="851"/>
        <w:gridCol w:w="992"/>
        <w:gridCol w:w="851"/>
        <w:gridCol w:w="1134"/>
      </w:tblGrid>
      <w:tr w:rsidR="00D45207" w:rsidRPr="00CC4F6E" w:rsidTr="00E4592F">
        <w:trPr>
          <w:cantSplit/>
          <w:trHeight w:val="785"/>
        </w:trPr>
        <w:tc>
          <w:tcPr>
            <w:tcW w:w="993" w:type="dxa"/>
            <w:vMerge w:val="restart"/>
            <w:tcBorders>
              <w:top w:val="thinThickSmallGap" w:sz="2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المجموعة</w:t>
            </w:r>
          </w:p>
        </w:tc>
        <w:tc>
          <w:tcPr>
            <w:tcW w:w="992"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حجم العينة</w:t>
            </w:r>
          </w:p>
        </w:tc>
        <w:tc>
          <w:tcPr>
            <w:tcW w:w="709"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يقرأ ويكتب + أبتدائية</w:t>
            </w:r>
          </w:p>
        </w:tc>
        <w:tc>
          <w:tcPr>
            <w:tcW w:w="708"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متوسطة + إعدادية</w:t>
            </w:r>
          </w:p>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ية ومتوسطة</w:t>
            </w:r>
          </w:p>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rtl/>
                <w:lang w:eastAsia="zh-TW" w:bidi="ar-IQ"/>
              </w:rPr>
            </w:pPr>
          </w:p>
        </w:tc>
        <w:tc>
          <w:tcPr>
            <w:tcW w:w="567"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بكالوريوس فما فوق+ دبلوم</w:t>
            </w:r>
          </w:p>
        </w:tc>
        <w:tc>
          <w:tcPr>
            <w:tcW w:w="851"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 xml:space="preserve">درجة الحرية </w:t>
            </w:r>
          </w:p>
        </w:tc>
        <w:tc>
          <w:tcPr>
            <w:tcW w:w="1843" w:type="dxa"/>
            <w:gridSpan w:val="2"/>
            <w:tcBorders>
              <w:top w:val="thinThickSmallGap" w:sz="24" w:space="0" w:color="auto"/>
              <w:left w:val="single" w:sz="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قيمة كا2</w:t>
            </w:r>
          </w:p>
        </w:tc>
        <w:tc>
          <w:tcPr>
            <w:tcW w:w="1134"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مستوى الدلالة 0.05</w:t>
            </w:r>
          </w:p>
        </w:tc>
      </w:tr>
      <w:tr w:rsidR="00D45207" w:rsidRPr="00CC4F6E" w:rsidTr="00E4592F">
        <w:trPr>
          <w:cantSplit/>
          <w:trHeight w:val="1015"/>
        </w:trPr>
        <w:tc>
          <w:tcPr>
            <w:tcW w:w="993" w:type="dxa"/>
            <w:vMerge/>
            <w:tcBorders>
              <w:top w:val="thinThickSmallGap" w:sz="24" w:space="0" w:color="auto"/>
              <w:left w:val="thinThickSmallGap" w:sz="2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2"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709"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708"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567"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851"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2"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المحسوبة</w:t>
            </w:r>
          </w:p>
        </w:tc>
        <w:tc>
          <w:tcPr>
            <w:tcW w:w="851"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الجدولية</w:t>
            </w:r>
          </w:p>
        </w:tc>
        <w:tc>
          <w:tcPr>
            <w:tcW w:w="1134"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r>
      <w:tr w:rsidR="00D45207" w:rsidRPr="00CC4F6E" w:rsidTr="00E4592F">
        <w:trPr>
          <w:cantSplit/>
          <w:trHeight w:val="413"/>
        </w:trPr>
        <w:tc>
          <w:tcPr>
            <w:tcW w:w="993" w:type="dxa"/>
            <w:tcBorders>
              <w:top w:val="thinThickSmallGap" w:sz="24" w:space="0" w:color="auto"/>
              <w:left w:val="thinThickSmallGap" w:sz="2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التجريبية</w:t>
            </w:r>
          </w:p>
        </w:tc>
        <w:tc>
          <w:tcPr>
            <w:tcW w:w="992"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709"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13</w:t>
            </w:r>
          </w:p>
        </w:tc>
        <w:tc>
          <w:tcPr>
            <w:tcW w:w="708"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9</w:t>
            </w:r>
          </w:p>
        </w:tc>
        <w:tc>
          <w:tcPr>
            <w:tcW w:w="567"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 11</w:t>
            </w:r>
          </w:p>
        </w:tc>
        <w:tc>
          <w:tcPr>
            <w:tcW w:w="851"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2</w:t>
            </w:r>
          </w:p>
        </w:tc>
        <w:tc>
          <w:tcPr>
            <w:tcW w:w="992"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0,276</w:t>
            </w:r>
          </w:p>
        </w:tc>
        <w:tc>
          <w:tcPr>
            <w:tcW w:w="851"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r w:rsidRPr="00CC4F6E">
              <w:rPr>
                <w:rFonts w:ascii="Simplified Arabic" w:eastAsia="PMingLiU" w:hAnsi="Simplified Arabic" w:cs="Simplified Arabic"/>
                <w:sz w:val="20"/>
                <w:szCs w:val="20"/>
                <w:rtl/>
                <w:lang w:eastAsia="zh-TW"/>
              </w:rPr>
              <w:t>5,991</w:t>
            </w:r>
          </w:p>
        </w:tc>
        <w:tc>
          <w:tcPr>
            <w:tcW w:w="1134" w:type="dxa"/>
            <w:vMerge w:val="restart"/>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غير دالة</w:t>
            </w:r>
          </w:p>
        </w:tc>
      </w:tr>
      <w:tr w:rsidR="00D45207" w:rsidRPr="00CC4F6E" w:rsidTr="00E4592F">
        <w:trPr>
          <w:cantSplit/>
          <w:trHeight w:val="262"/>
        </w:trPr>
        <w:tc>
          <w:tcPr>
            <w:tcW w:w="993" w:type="dxa"/>
            <w:tcBorders>
              <w:top w:val="single" w:sz="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الضابطة</w:t>
            </w:r>
          </w:p>
        </w:tc>
        <w:tc>
          <w:tcPr>
            <w:tcW w:w="992"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709"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14</w:t>
            </w:r>
          </w:p>
        </w:tc>
        <w:tc>
          <w:tcPr>
            <w:tcW w:w="708"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10  </w:t>
            </w:r>
          </w:p>
        </w:tc>
        <w:tc>
          <w:tcPr>
            <w:tcW w:w="567"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9</w:t>
            </w:r>
          </w:p>
        </w:tc>
        <w:tc>
          <w:tcPr>
            <w:tcW w:w="851"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2"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851"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1134"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r>
    </w:tbl>
    <w:p w:rsidR="00D45207" w:rsidRPr="00F75C7D" w:rsidRDefault="00D45207" w:rsidP="00D45207">
      <w:pPr>
        <w:shd w:val="clear" w:color="auto" w:fill="FFFFFF"/>
        <w:spacing w:after="0" w:line="240" w:lineRule="auto"/>
        <w:ind w:left="84"/>
        <w:contextualSpacing/>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shd w:val="clear" w:color="auto" w:fill="FFFFFF"/>
          <w:rtl/>
          <w:lang w:bidi="ar-IQ"/>
        </w:rPr>
        <w:t>4-التحصيل الدراسي للأمهات</w:t>
      </w:r>
      <w:r w:rsidRPr="00F75C7D">
        <w:rPr>
          <w:rFonts w:ascii="Simplified Arabic" w:hAnsi="Simplified Arabic" w:cs="Simplified Arabic"/>
          <w:b/>
          <w:bCs/>
          <w:sz w:val="24"/>
          <w:szCs w:val="24"/>
          <w:rtl/>
          <w:lang w:bidi="ar-IQ"/>
        </w:rPr>
        <w:t xml:space="preserve">: </w:t>
      </w:r>
      <w:r w:rsidRPr="00F75C7D">
        <w:rPr>
          <w:rFonts w:ascii="Simplified Arabic" w:eastAsia="PMingLiU" w:hAnsi="Simplified Arabic" w:cs="Simplified Arabic"/>
          <w:b/>
          <w:bCs/>
          <w:sz w:val="24"/>
          <w:szCs w:val="24"/>
          <w:rtl/>
          <w:lang w:eastAsia="zh-TW" w:bidi="ar-IQ"/>
        </w:rPr>
        <w:t>جدول (4) تكرارات التحصيل الدراسي لأمهات مجموعتي البحث وقيمة (</w:t>
      </w:r>
      <w:r w:rsidRPr="00F75C7D">
        <w:rPr>
          <w:rFonts w:ascii="Simplified Arabic" w:eastAsia="PMingLiU" w:hAnsi="Simplified Arabic" w:cs="Simplified Arabic"/>
          <w:b/>
          <w:bCs/>
          <w:snapToGrid w:val="0"/>
          <w:sz w:val="24"/>
          <w:szCs w:val="24"/>
          <w:rtl/>
          <w:lang w:eastAsia="zh-TW"/>
        </w:rPr>
        <w:t>كا2</w:t>
      </w:r>
      <w:r w:rsidRPr="00F75C7D">
        <w:rPr>
          <w:rFonts w:ascii="Simplified Arabic" w:eastAsia="PMingLiU" w:hAnsi="Simplified Arabic" w:cs="Simplified Arabic"/>
          <w:b/>
          <w:bCs/>
          <w:sz w:val="24"/>
          <w:szCs w:val="24"/>
          <w:rtl/>
          <w:lang w:eastAsia="zh-TW" w:bidi="ar-IQ"/>
        </w:rPr>
        <w:t>) المحسوبة والجدولية</w:t>
      </w:r>
    </w:p>
    <w:tbl>
      <w:tblPr>
        <w:tblpPr w:leftFromText="180" w:rightFromText="180" w:vertAnchor="text" w:horzAnchor="margin" w:tblpXSpec="center" w:tblpY="88"/>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47"/>
        <w:gridCol w:w="487"/>
        <w:gridCol w:w="425"/>
        <w:gridCol w:w="426"/>
        <w:gridCol w:w="425"/>
        <w:gridCol w:w="1276"/>
        <w:gridCol w:w="708"/>
        <w:gridCol w:w="993"/>
        <w:gridCol w:w="992"/>
        <w:gridCol w:w="1276"/>
      </w:tblGrid>
      <w:tr w:rsidR="00D45207" w:rsidRPr="00CC4F6E" w:rsidTr="00E4592F">
        <w:trPr>
          <w:cantSplit/>
          <w:trHeight w:val="474"/>
        </w:trPr>
        <w:tc>
          <w:tcPr>
            <w:tcW w:w="1134" w:type="dxa"/>
            <w:vMerge w:val="restart"/>
            <w:tcBorders>
              <w:top w:val="thinThickSmallGap" w:sz="2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المجموعة</w:t>
            </w:r>
          </w:p>
        </w:tc>
        <w:tc>
          <w:tcPr>
            <w:tcW w:w="647"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حجم العينة</w:t>
            </w:r>
          </w:p>
        </w:tc>
        <w:tc>
          <w:tcPr>
            <w:tcW w:w="487"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يقرا ويكتب</w:t>
            </w:r>
          </w:p>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lang w:eastAsia="zh-TW"/>
              </w:rPr>
            </w:pPr>
          </w:p>
        </w:tc>
        <w:tc>
          <w:tcPr>
            <w:tcW w:w="425"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ابتدائية</w:t>
            </w:r>
          </w:p>
        </w:tc>
        <w:tc>
          <w:tcPr>
            <w:tcW w:w="426"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lang w:eastAsia="zh-TW" w:bidi="ar-IQ"/>
              </w:rPr>
            </w:pPr>
            <w:r w:rsidRPr="00CC4F6E">
              <w:rPr>
                <w:rFonts w:ascii="Simplified Arabic" w:eastAsia="PMingLiU" w:hAnsi="Simplified Arabic" w:cs="Simplified Arabic"/>
                <w:b/>
                <w:bCs/>
                <w:sz w:val="20"/>
                <w:szCs w:val="20"/>
                <w:rtl/>
                <w:lang w:eastAsia="zh-TW" w:bidi="ar-IQ"/>
              </w:rPr>
              <w:t>متوسطة</w:t>
            </w:r>
          </w:p>
        </w:tc>
        <w:tc>
          <w:tcPr>
            <w:tcW w:w="425"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إعدادية</w:t>
            </w:r>
          </w:p>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rtl/>
                <w:lang w:eastAsia="zh-TW" w:bidi="ar-IQ"/>
              </w:rPr>
            </w:pPr>
          </w:p>
        </w:tc>
        <w:tc>
          <w:tcPr>
            <w:tcW w:w="1276"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extDirection w:val="btLr"/>
          </w:tcPr>
          <w:p w:rsidR="00D45207" w:rsidRPr="00CC4F6E" w:rsidRDefault="00D45207" w:rsidP="00E4592F">
            <w:pPr>
              <w:spacing w:after="0" w:line="240" w:lineRule="auto"/>
              <w:ind w:left="113" w:right="113"/>
              <w:jc w:val="both"/>
              <w:rPr>
                <w:rFonts w:ascii="Simplified Arabic" w:eastAsia="PMingLiU" w:hAnsi="Simplified Arabic" w:cs="Simplified Arabic"/>
                <w:b/>
                <w:bCs/>
                <w:sz w:val="20"/>
                <w:szCs w:val="20"/>
                <w:rtl/>
                <w:lang w:eastAsia="zh-TW" w:bidi="ar-IQ"/>
              </w:rPr>
            </w:pPr>
            <w:r w:rsidRPr="00CC4F6E">
              <w:rPr>
                <w:rFonts w:ascii="Simplified Arabic" w:eastAsia="PMingLiU" w:hAnsi="Simplified Arabic" w:cs="Simplified Arabic"/>
                <w:b/>
                <w:bCs/>
                <w:sz w:val="20"/>
                <w:szCs w:val="20"/>
                <w:rtl/>
                <w:lang w:eastAsia="zh-TW" w:bidi="ar-IQ"/>
              </w:rPr>
              <w:t>دبلوم وبكالوريوس فما فوق</w:t>
            </w:r>
          </w:p>
        </w:tc>
        <w:tc>
          <w:tcPr>
            <w:tcW w:w="708"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 xml:space="preserve">درجة الحرية  </w:t>
            </w:r>
          </w:p>
        </w:tc>
        <w:tc>
          <w:tcPr>
            <w:tcW w:w="1985" w:type="dxa"/>
            <w:gridSpan w:val="2"/>
            <w:tcBorders>
              <w:top w:val="thinThickSmallGap" w:sz="24" w:space="0" w:color="auto"/>
              <w:left w:val="single" w:sz="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قيمة كا2</w:t>
            </w:r>
          </w:p>
        </w:tc>
        <w:tc>
          <w:tcPr>
            <w:tcW w:w="1276"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مستوى الدلالة 0.05</w:t>
            </w:r>
          </w:p>
        </w:tc>
      </w:tr>
      <w:tr w:rsidR="00D45207" w:rsidRPr="00CC4F6E" w:rsidTr="00E4592F">
        <w:trPr>
          <w:cantSplit/>
          <w:trHeight w:val="473"/>
        </w:trPr>
        <w:tc>
          <w:tcPr>
            <w:tcW w:w="1134" w:type="dxa"/>
            <w:vMerge/>
            <w:tcBorders>
              <w:top w:val="thinThickSmallGap" w:sz="24" w:space="0" w:color="auto"/>
              <w:left w:val="thinThickSmallGap" w:sz="24" w:space="0" w:color="auto"/>
              <w:bottom w:val="thinThickSmallGap" w:sz="24" w:space="0" w:color="auto"/>
              <w:right w:val="single" w:sz="4" w:space="0" w:color="auto"/>
            </w:tcBorders>
            <w:shd w:val="clear" w:color="auto" w:fill="D9D9D9"/>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647"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487"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425"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426"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425"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1276"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708" w:type="dxa"/>
            <w:vMerge/>
            <w:tcBorders>
              <w:top w:val="thinThickSmallGap" w:sz="24" w:space="0" w:color="auto"/>
              <w:left w:val="single" w:sz="4" w:space="0" w:color="auto"/>
              <w:bottom w:val="thinThickSmallGap" w:sz="24" w:space="0" w:color="auto"/>
              <w:right w:val="single" w:sz="4" w:space="0" w:color="auto"/>
            </w:tcBorders>
            <w:shd w:val="clear" w:color="auto" w:fill="8DB3E2"/>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993"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المحسوبة</w:t>
            </w:r>
          </w:p>
        </w:tc>
        <w:tc>
          <w:tcPr>
            <w:tcW w:w="992"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الجدولية</w:t>
            </w:r>
          </w:p>
        </w:tc>
        <w:tc>
          <w:tcPr>
            <w:tcW w:w="1276"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r>
      <w:tr w:rsidR="00D45207" w:rsidRPr="00CC4F6E" w:rsidTr="00E4592F">
        <w:trPr>
          <w:cantSplit/>
          <w:trHeight w:val="701"/>
        </w:trPr>
        <w:tc>
          <w:tcPr>
            <w:tcW w:w="1134" w:type="dxa"/>
            <w:tcBorders>
              <w:top w:val="thinThickSmallGap" w:sz="24" w:space="0" w:color="auto"/>
              <w:left w:val="thinThickSmallGap" w:sz="2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التجريبية</w:t>
            </w:r>
          </w:p>
        </w:tc>
        <w:tc>
          <w:tcPr>
            <w:tcW w:w="647"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33</w:t>
            </w:r>
          </w:p>
        </w:tc>
        <w:tc>
          <w:tcPr>
            <w:tcW w:w="487"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5</w:t>
            </w:r>
          </w:p>
        </w:tc>
        <w:tc>
          <w:tcPr>
            <w:tcW w:w="425"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6</w:t>
            </w:r>
          </w:p>
        </w:tc>
        <w:tc>
          <w:tcPr>
            <w:tcW w:w="426"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6</w:t>
            </w:r>
          </w:p>
        </w:tc>
        <w:tc>
          <w:tcPr>
            <w:tcW w:w="425"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5</w:t>
            </w:r>
          </w:p>
        </w:tc>
        <w:tc>
          <w:tcPr>
            <w:tcW w:w="1276"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11</w:t>
            </w:r>
          </w:p>
        </w:tc>
        <w:tc>
          <w:tcPr>
            <w:tcW w:w="708"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4</w:t>
            </w:r>
          </w:p>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993"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0,402</w:t>
            </w:r>
          </w:p>
        </w:tc>
        <w:tc>
          <w:tcPr>
            <w:tcW w:w="992"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bidi="ar-IQ"/>
              </w:rPr>
            </w:pPr>
            <w:r w:rsidRPr="00CC4F6E">
              <w:rPr>
                <w:rFonts w:ascii="Simplified Arabic" w:eastAsia="PMingLiU" w:hAnsi="Simplified Arabic" w:cs="Simplified Arabic"/>
                <w:b/>
                <w:bCs/>
                <w:sz w:val="20"/>
                <w:szCs w:val="20"/>
                <w:rtl/>
                <w:lang w:eastAsia="zh-TW"/>
              </w:rPr>
              <w:t>9,4888</w:t>
            </w:r>
          </w:p>
        </w:tc>
        <w:tc>
          <w:tcPr>
            <w:tcW w:w="1276" w:type="dxa"/>
            <w:vMerge w:val="restart"/>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p>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غير دالة</w:t>
            </w:r>
          </w:p>
        </w:tc>
      </w:tr>
      <w:tr w:rsidR="00D45207" w:rsidRPr="00CC4F6E" w:rsidTr="00E4592F">
        <w:trPr>
          <w:cantSplit/>
          <w:trHeight w:val="268"/>
        </w:trPr>
        <w:tc>
          <w:tcPr>
            <w:tcW w:w="1134" w:type="dxa"/>
            <w:tcBorders>
              <w:top w:val="single" w:sz="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r w:rsidRPr="00CC4F6E">
              <w:rPr>
                <w:rFonts w:ascii="Simplified Arabic" w:eastAsia="PMingLiU" w:hAnsi="Simplified Arabic" w:cs="Simplified Arabic"/>
                <w:b/>
                <w:bCs/>
                <w:sz w:val="20"/>
                <w:szCs w:val="20"/>
                <w:rtl/>
                <w:lang w:eastAsia="zh-TW"/>
              </w:rPr>
              <w:t>الضابطة</w:t>
            </w:r>
          </w:p>
        </w:tc>
        <w:tc>
          <w:tcPr>
            <w:tcW w:w="647"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33</w:t>
            </w:r>
          </w:p>
        </w:tc>
        <w:tc>
          <w:tcPr>
            <w:tcW w:w="487"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6</w:t>
            </w:r>
          </w:p>
        </w:tc>
        <w:tc>
          <w:tcPr>
            <w:tcW w:w="425"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5</w:t>
            </w:r>
          </w:p>
        </w:tc>
        <w:tc>
          <w:tcPr>
            <w:tcW w:w="426"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4</w:t>
            </w:r>
          </w:p>
        </w:tc>
        <w:tc>
          <w:tcPr>
            <w:tcW w:w="425"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6</w:t>
            </w:r>
          </w:p>
        </w:tc>
        <w:tc>
          <w:tcPr>
            <w:tcW w:w="1276"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rtl/>
                <w:lang w:eastAsia="zh-TW"/>
              </w:rPr>
            </w:pPr>
            <w:r w:rsidRPr="00CC4F6E">
              <w:rPr>
                <w:rFonts w:ascii="Simplified Arabic" w:eastAsia="PMingLiU" w:hAnsi="Simplified Arabic" w:cs="Simplified Arabic"/>
                <w:b/>
                <w:bCs/>
                <w:sz w:val="20"/>
                <w:szCs w:val="20"/>
                <w:rtl/>
                <w:lang w:eastAsia="zh-TW"/>
              </w:rPr>
              <w:t>12</w:t>
            </w:r>
          </w:p>
        </w:tc>
        <w:tc>
          <w:tcPr>
            <w:tcW w:w="708"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993"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992"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rPr>
            </w:pPr>
          </w:p>
        </w:tc>
        <w:tc>
          <w:tcPr>
            <w:tcW w:w="1276"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b/>
                <w:bCs/>
                <w:sz w:val="20"/>
                <w:szCs w:val="20"/>
                <w:lang w:eastAsia="zh-TW" w:bidi="ar-IQ"/>
              </w:rPr>
            </w:pPr>
          </w:p>
        </w:tc>
      </w:tr>
    </w:tbl>
    <w:p w:rsidR="00D45207" w:rsidRPr="00F75C7D" w:rsidRDefault="00D45207" w:rsidP="00D45207">
      <w:pPr>
        <w:pBdr>
          <w:bottom w:val="single" w:sz="12" w:space="0" w:color="auto"/>
        </w:pBdr>
        <w:tabs>
          <w:tab w:val="left" w:pos="572"/>
          <w:tab w:val="left" w:pos="752"/>
        </w:tabs>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sz w:val="24"/>
          <w:szCs w:val="24"/>
          <w:rtl/>
          <w:lang w:eastAsia="zh-TW" w:bidi="ar-IQ"/>
        </w:rPr>
        <w:t xml:space="preserve"> </w:t>
      </w:r>
      <w:r w:rsidRPr="00F75C7D">
        <w:rPr>
          <w:rFonts w:ascii="Simplified Arabic" w:eastAsia="PMingLiU" w:hAnsi="Simplified Arabic" w:cs="Simplified Arabic"/>
          <w:b/>
          <w:bCs/>
          <w:sz w:val="24"/>
          <w:szCs w:val="24"/>
          <w:rtl/>
          <w:lang w:eastAsia="zh-TW" w:bidi="ar-IQ"/>
        </w:rPr>
        <w:t>5- درجات مادة التاريخ في اختبار اخر السنة للعام الدراسي (2012- 2013م):</w:t>
      </w:r>
    </w:p>
    <w:p w:rsidR="00D45207" w:rsidRPr="00F75C7D" w:rsidRDefault="00D45207" w:rsidP="00D45207">
      <w:pPr>
        <w:pBdr>
          <w:bottom w:val="single" w:sz="12" w:space="0" w:color="auto"/>
        </w:pBdr>
        <w:tabs>
          <w:tab w:val="left" w:pos="572"/>
          <w:tab w:val="left" w:pos="752"/>
        </w:tabs>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rtl/>
          <w:lang w:eastAsia="zh-TW" w:bidi="ar-IQ"/>
        </w:rPr>
        <w:t xml:space="preserve">                                    جدول (5)</w:t>
      </w:r>
    </w:p>
    <w:p w:rsidR="00D45207" w:rsidRPr="00F75C7D" w:rsidRDefault="00D45207" w:rsidP="00D45207">
      <w:pPr>
        <w:pBdr>
          <w:bottom w:val="single" w:sz="12" w:space="0" w:color="auto"/>
        </w:pBdr>
        <w:tabs>
          <w:tab w:val="left" w:pos="572"/>
          <w:tab w:val="left" w:pos="752"/>
        </w:tabs>
        <w:spacing w:after="0" w:line="240" w:lineRule="auto"/>
        <w:jc w:val="both"/>
        <w:rPr>
          <w:rFonts w:ascii="Simplified Arabic" w:eastAsia="PMingLiU" w:hAnsi="Simplified Arabic" w:cs="Simplified Arabic"/>
          <w:b/>
          <w:bCs/>
          <w:sz w:val="24"/>
          <w:szCs w:val="24"/>
          <w:rtl/>
          <w:lang w:eastAsia="zh-TW"/>
        </w:rPr>
      </w:pPr>
      <w:r w:rsidRPr="00F75C7D">
        <w:rPr>
          <w:rFonts w:ascii="Simplified Arabic" w:eastAsia="PMingLiU" w:hAnsi="Simplified Arabic" w:cs="Simplified Arabic"/>
          <w:b/>
          <w:bCs/>
          <w:sz w:val="24"/>
          <w:szCs w:val="24"/>
          <w:rtl/>
          <w:lang w:eastAsia="zh-TW" w:bidi="ar-IQ"/>
        </w:rPr>
        <w:t>المتوسط الحسابي والا</w:t>
      </w:r>
      <w:r w:rsidRPr="00F75C7D">
        <w:rPr>
          <w:rFonts w:ascii="Simplified Arabic" w:eastAsia="PMingLiU" w:hAnsi="Simplified Arabic" w:cs="Simplified Arabic"/>
          <w:b/>
          <w:bCs/>
          <w:sz w:val="24"/>
          <w:szCs w:val="24"/>
          <w:rtl/>
          <w:lang w:eastAsia="zh-TW"/>
        </w:rPr>
        <w:t>نحراف المعياري والتباين والقيمتان التائيتان (المحسوبة والجدولية)</w:t>
      </w:r>
      <w:r>
        <w:rPr>
          <w:rFonts w:ascii="Simplified Arabic" w:eastAsia="PMingLiU" w:hAnsi="Simplified Arabic" w:cs="Simplified Arabic" w:hint="cs"/>
          <w:b/>
          <w:bCs/>
          <w:sz w:val="24"/>
          <w:szCs w:val="24"/>
          <w:rtl/>
          <w:lang w:eastAsia="zh-TW"/>
        </w:rPr>
        <w:t xml:space="preserve"> </w:t>
      </w:r>
      <w:r w:rsidRPr="00F75C7D">
        <w:rPr>
          <w:rFonts w:ascii="Simplified Arabic" w:eastAsia="PMingLiU" w:hAnsi="Simplified Arabic" w:cs="Simplified Arabic"/>
          <w:b/>
          <w:bCs/>
          <w:sz w:val="24"/>
          <w:szCs w:val="24"/>
          <w:rtl/>
          <w:lang w:eastAsia="zh-TW"/>
        </w:rPr>
        <w:t>والدلالة الاحصائية لدرجات طلاب مجموعتي البحث للعام 2012-2013</w:t>
      </w:r>
    </w:p>
    <w:tbl>
      <w:tblPr>
        <w:bidiVisual/>
        <w:tblW w:w="8796"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5"/>
        <w:gridCol w:w="850"/>
        <w:gridCol w:w="998"/>
        <w:gridCol w:w="1006"/>
        <w:gridCol w:w="709"/>
        <w:gridCol w:w="965"/>
        <w:gridCol w:w="992"/>
        <w:gridCol w:w="1289"/>
      </w:tblGrid>
      <w:tr w:rsidR="00D45207" w:rsidRPr="00CC4F6E" w:rsidTr="00E4592F">
        <w:trPr>
          <w:cantSplit/>
          <w:trHeight w:val="477"/>
          <w:jc w:val="center"/>
        </w:trPr>
        <w:tc>
          <w:tcPr>
            <w:tcW w:w="992" w:type="dxa"/>
            <w:vMerge w:val="restart"/>
            <w:tcBorders>
              <w:top w:val="thinThickSmallGap" w:sz="2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0D0D0D"/>
                <w:sz w:val="20"/>
                <w:szCs w:val="20"/>
                <w:lang w:eastAsia="zh-TW"/>
              </w:rPr>
            </w:pPr>
            <w:r w:rsidRPr="00CC4F6E">
              <w:rPr>
                <w:rFonts w:ascii="Simplified Arabic" w:eastAsia="Times New Roman" w:hAnsi="Simplified Arabic" w:cs="Simplified Arabic"/>
                <w:color w:val="0D0D0D"/>
                <w:sz w:val="20"/>
                <w:szCs w:val="20"/>
                <w:rtl/>
                <w:lang w:eastAsia="zh-TW"/>
              </w:rPr>
              <w:t>المجموعة</w:t>
            </w:r>
          </w:p>
        </w:tc>
        <w:tc>
          <w:tcPr>
            <w:tcW w:w="995"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عدد أفراد العينة</w:t>
            </w:r>
          </w:p>
        </w:tc>
        <w:tc>
          <w:tcPr>
            <w:tcW w:w="850"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المتوسط الحسابي</w:t>
            </w:r>
          </w:p>
        </w:tc>
        <w:tc>
          <w:tcPr>
            <w:tcW w:w="998"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0D0D0D"/>
                <w:sz w:val="20"/>
                <w:szCs w:val="20"/>
                <w:lang w:eastAsia="zh-TW"/>
              </w:rPr>
            </w:pPr>
            <w:r w:rsidRPr="00CC4F6E">
              <w:rPr>
                <w:rFonts w:ascii="Simplified Arabic" w:eastAsia="Times New Roman" w:hAnsi="Simplified Arabic" w:cs="Simplified Arabic"/>
                <w:color w:val="0D0D0D"/>
                <w:sz w:val="20"/>
                <w:szCs w:val="20"/>
                <w:rtl/>
                <w:lang w:eastAsia="zh-TW"/>
              </w:rPr>
              <w:t>التباين</w:t>
            </w:r>
          </w:p>
        </w:tc>
        <w:tc>
          <w:tcPr>
            <w:tcW w:w="1006"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الانحراف المعياري</w:t>
            </w:r>
          </w:p>
        </w:tc>
        <w:tc>
          <w:tcPr>
            <w:tcW w:w="709" w:type="dxa"/>
            <w:vMerge w:val="restart"/>
            <w:tcBorders>
              <w:top w:val="thinThickSmallGap" w:sz="2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rPr>
              <w:t>درجة الحرية</w:t>
            </w:r>
          </w:p>
        </w:tc>
        <w:tc>
          <w:tcPr>
            <w:tcW w:w="1957" w:type="dxa"/>
            <w:gridSpan w:val="2"/>
            <w:tcBorders>
              <w:top w:val="thinThickSmallGap" w:sz="24" w:space="0" w:color="auto"/>
              <w:left w:val="single" w:sz="4" w:space="0" w:color="auto"/>
              <w:bottom w:val="single" w:sz="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7"/>
              <w:rPr>
                <w:rFonts w:ascii="Simplified Arabic" w:eastAsia="Times New Roman" w:hAnsi="Simplified Arabic" w:cs="Simplified Arabic"/>
                <w:color w:val="0D0D0D"/>
                <w:sz w:val="20"/>
                <w:szCs w:val="20"/>
                <w:lang w:eastAsia="zh-TW"/>
              </w:rPr>
            </w:pPr>
            <w:r w:rsidRPr="00CC4F6E">
              <w:rPr>
                <w:rFonts w:ascii="Simplified Arabic" w:eastAsia="Times New Roman" w:hAnsi="Simplified Arabic" w:cs="Simplified Arabic"/>
                <w:color w:val="0D0D0D"/>
                <w:sz w:val="20"/>
                <w:szCs w:val="20"/>
                <w:rtl/>
                <w:lang w:eastAsia="zh-TW"/>
              </w:rPr>
              <w:t>القيمة التائية</w:t>
            </w:r>
          </w:p>
        </w:tc>
        <w:tc>
          <w:tcPr>
            <w:tcW w:w="1289"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مستوى الدلالة</w:t>
            </w: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0.05</w:t>
            </w:r>
          </w:p>
        </w:tc>
      </w:tr>
      <w:tr w:rsidR="00D45207" w:rsidRPr="00CC4F6E" w:rsidTr="00E4592F">
        <w:trPr>
          <w:cantSplit/>
          <w:trHeight w:val="344"/>
          <w:jc w:val="center"/>
        </w:trPr>
        <w:tc>
          <w:tcPr>
            <w:tcW w:w="992" w:type="dxa"/>
            <w:vMerge/>
            <w:tcBorders>
              <w:top w:val="thinThickSmallGap" w:sz="24" w:space="0" w:color="auto"/>
              <w:left w:val="thinThickSmallGap" w:sz="24" w:space="0" w:color="auto"/>
              <w:bottom w:val="thinThickSmallGap" w:sz="24" w:space="0" w:color="auto"/>
              <w:right w:val="single" w:sz="4" w:space="0" w:color="auto"/>
            </w:tcBorders>
            <w:shd w:val="clear" w:color="auto" w:fill="D9D9D9"/>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ar-SA"/>
              </w:rPr>
            </w:pPr>
          </w:p>
        </w:tc>
        <w:tc>
          <w:tcPr>
            <w:tcW w:w="995"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850"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8"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ar-SA"/>
              </w:rPr>
            </w:pPr>
          </w:p>
        </w:tc>
        <w:tc>
          <w:tcPr>
            <w:tcW w:w="1006"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709"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c>
          <w:tcPr>
            <w:tcW w:w="965"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8"/>
              <w:rPr>
                <w:rFonts w:ascii="Simplified Arabic" w:eastAsia="Times New Roman" w:hAnsi="Simplified Arabic" w:cs="Simplified Arabic"/>
                <w:i/>
                <w:iCs/>
                <w:color w:val="0D0D0D"/>
                <w:sz w:val="20"/>
                <w:szCs w:val="20"/>
                <w:lang w:eastAsia="zh-TW"/>
              </w:rPr>
            </w:pPr>
            <w:r w:rsidRPr="00CC4F6E">
              <w:rPr>
                <w:rFonts w:ascii="Simplified Arabic" w:eastAsia="Times New Roman" w:hAnsi="Simplified Arabic" w:cs="Simplified Arabic"/>
                <w:i/>
                <w:iCs/>
                <w:color w:val="0D0D0D"/>
                <w:sz w:val="20"/>
                <w:szCs w:val="20"/>
                <w:rtl/>
                <w:lang w:eastAsia="zh-TW"/>
              </w:rPr>
              <w:t>المحسوبة</w:t>
            </w:r>
          </w:p>
        </w:tc>
        <w:tc>
          <w:tcPr>
            <w:tcW w:w="992" w:type="dxa"/>
            <w:tcBorders>
              <w:top w:val="single" w:sz="4" w:space="0" w:color="auto"/>
              <w:left w:val="single" w:sz="4" w:space="0" w:color="auto"/>
              <w:bottom w:val="thinThickSmallGap" w:sz="24" w:space="0" w:color="auto"/>
              <w:right w:val="single" w:sz="4" w:space="0" w:color="auto"/>
            </w:tcBorders>
            <w:shd w:val="clear" w:color="auto" w:fill="A6A6A6"/>
          </w:tcPr>
          <w:p w:rsidR="00D45207" w:rsidRPr="00CC4F6E" w:rsidRDefault="00D45207" w:rsidP="00E4592F">
            <w:pPr>
              <w:keepNext/>
              <w:keepLines/>
              <w:spacing w:after="0" w:line="240" w:lineRule="auto"/>
              <w:jc w:val="both"/>
              <w:outlineLvl w:val="8"/>
              <w:rPr>
                <w:rFonts w:ascii="Simplified Arabic" w:eastAsia="Times New Roman" w:hAnsi="Simplified Arabic" w:cs="Simplified Arabic"/>
                <w:i/>
                <w:iCs/>
                <w:color w:val="0D0D0D"/>
                <w:sz w:val="20"/>
                <w:szCs w:val="20"/>
                <w:lang w:eastAsia="zh-TW"/>
              </w:rPr>
            </w:pPr>
            <w:r w:rsidRPr="00CC4F6E">
              <w:rPr>
                <w:rFonts w:ascii="Simplified Arabic" w:eastAsia="Times New Roman" w:hAnsi="Simplified Arabic" w:cs="Simplified Arabic"/>
                <w:i/>
                <w:iCs/>
                <w:color w:val="0D0D0D"/>
                <w:sz w:val="20"/>
                <w:szCs w:val="20"/>
                <w:rtl/>
                <w:lang w:eastAsia="zh-TW"/>
              </w:rPr>
              <w:t>الجدولية</w:t>
            </w:r>
          </w:p>
        </w:tc>
        <w:tc>
          <w:tcPr>
            <w:tcW w:w="1289"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r>
      <w:tr w:rsidR="00D45207" w:rsidRPr="00CC4F6E" w:rsidTr="00E4592F">
        <w:trPr>
          <w:cantSplit/>
          <w:trHeight w:val="301"/>
          <w:jc w:val="center"/>
        </w:trPr>
        <w:tc>
          <w:tcPr>
            <w:tcW w:w="992" w:type="dxa"/>
            <w:tcBorders>
              <w:top w:val="thinThickSmallGap" w:sz="24" w:space="0" w:color="auto"/>
              <w:left w:val="thinThickSmallGap" w:sz="24" w:space="0" w:color="auto"/>
              <w:bottom w:val="single" w:sz="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التجريبية</w:t>
            </w:r>
          </w:p>
        </w:tc>
        <w:tc>
          <w:tcPr>
            <w:tcW w:w="995"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850"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72,61</w:t>
            </w:r>
          </w:p>
        </w:tc>
        <w:tc>
          <w:tcPr>
            <w:tcW w:w="998"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92,18</w:t>
            </w:r>
          </w:p>
        </w:tc>
        <w:tc>
          <w:tcPr>
            <w:tcW w:w="1006" w:type="dxa"/>
            <w:tcBorders>
              <w:top w:val="thinThickSmallGap" w:sz="24" w:space="0" w:color="auto"/>
              <w:left w:val="single" w:sz="4" w:space="0" w:color="auto"/>
              <w:bottom w:val="single" w:sz="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9,60</w:t>
            </w:r>
          </w:p>
        </w:tc>
        <w:tc>
          <w:tcPr>
            <w:tcW w:w="709"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 </w:t>
            </w: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64</w:t>
            </w:r>
          </w:p>
        </w:tc>
        <w:tc>
          <w:tcPr>
            <w:tcW w:w="965"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 </w:t>
            </w:r>
          </w:p>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0,13</w:t>
            </w:r>
          </w:p>
        </w:tc>
        <w:tc>
          <w:tcPr>
            <w:tcW w:w="992" w:type="dxa"/>
            <w:vMerge w:val="restart"/>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 xml:space="preserve"> 2</w:t>
            </w:r>
          </w:p>
        </w:tc>
        <w:tc>
          <w:tcPr>
            <w:tcW w:w="1289" w:type="dxa"/>
            <w:vMerge w:val="restart"/>
            <w:tcBorders>
              <w:top w:val="thinThickSmallGap" w:sz="24" w:space="0" w:color="auto"/>
              <w:left w:val="single" w:sz="4" w:space="0" w:color="auto"/>
              <w:bottom w:val="thinThickSmallGap" w:sz="24" w:space="0" w:color="auto"/>
              <w:right w:val="thinThickSmallGap" w:sz="2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bidi="ar-IQ"/>
              </w:rPr>
            </w:pPr>
          </w:p>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r w:rsidRPr="00CC4F6E">
              <w:rPr>
                <w:rFonts w:ascii="Simplified Arabic" w:eastAsia="PMingLiU" w:hAnsi="Simplified Arabic" w:cs="Simplified Arabic"/>
                <w:sz w:val="20"/>
                <w:szCs w:val="20"/>
                <w:rtl/>
                <w:lang w:eastAsia="zh-TW" w:bidi="ar-IQ"/>
              </w:rPr>
              <w:t>غير دالة</w:t>
            </w:r>
          </w:p>
        </w:tc>
      </w:tr>
      <w:tr w:rsidR="00D45207" w:rsidRPr="00CC4F6E" w:rsidTr="00E4592F">
        <w:trPr>
          <w:cantSplit/>
          <w:trHeight w:val="231"/>
          <w:jc w:val="center"/>
        </w:trPr>
        <w:tc>
          <w:tcPr>
            <w:tcW w:w="992" w:type="dxa"/>
            <w:tcBorders>
              <w:top w:val="single" w:sz="4" w:space="0" w:color="auto"/>
              <w:left w:val="thinThickSmallGap" w:sz="24" w:space="0" w:color="auto"/>
              <w:bottom w:val="thinThickSmallGap" w:sz="24" w:space="0" w:color="auto"/>
              <w:right w:val="single" w:sz="4" w:space="0" w:color="auto"/>
            </w:tcBorders>
            <w:shd w:val="clear" w:color="auto" w:fill="A6A6A6"/>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r w:rsidRPr="00CC4F6E">
              <w:rPr>
                <w:rFonts w:ascii="Simplified Arabic" w:eastAsia="PMingLiU" w:hAnsi="Simplified Arabic" w:cs="Simplified Arabic"/>
                <w:sz w:val="20"/>
                <w:szCs w:val="20"/>
                <w:rtl/>
                <w:lang w:eastAsia="zh-TW"/>
              </w:rPr>
              <w:t>الضابطة</w:t>
            </w:r>
          </w:p>
        </w:tc>
        <w:tc>
          <w:tcPr>
            <w:tcW w:w="995"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33</w:t>
            </w:r>
          </w:p>
        </w:tc>
        <w:tc>
          <w:tcPr>
            <w:tcW w:w="850"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72,30</w:t>
            </w:r>
          </w:p>
        </w:tc>
        <w:tc>
          <w:tcPr>
            <w:tcW w:w="998"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113,78</w:t>
            </w:r>
          </w:p>
        </w:tc>
        <w:tc>
          <w:tcPr>
            <w:tcW w:w="1006" w:type="dxa"/>
            <w:tcBorders>
              <w:top w:val="single" w:sz="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rtl/>
                <w:lang w:eastAsia="zh-TW"/>
              </w:rPr>
            </w:pPr>
            <w:r w:rsidRPr="00CC4F6E">
              <w:rPr>
                <w:rFonts w:ascii="Simplified Arabic" w:eastAsia="PMingLiU" w:hAnsi="Simplified Arabic" w:cs="Simplified Arabic"/>
                <w:sz w:val="20"/>
                <w:szCs w:val="20"/>
                <w:rtl/>
                <w:lang w:eastAsia="zh-TW"/>
              </w:rPr>
              <w:t>10,67</w:t>
            </w:r>
          </w:p>
        </w:tc>
        <w:tc>
          <w:tcPr>
            <w:tcW w:w="709" w:type="dxa"/>
            <w:vMerge/>
            <w:tcBorders>
              <w:top w:val="thinThickSmallGap" w:sz="24" w:space="0" w:color="auto"/>
              <w:left w:val="single" w:sz="4" w:space="0" w:color="auto"/>
              <w:bottom w:val="thinThickSmallGap" w:sz="24" w:space="0" w:color="auto"/>
              <w:right w:val="single" w:sz="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65"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992" w:type="dxa"/>
            <w:vMerge/>
            <w:tcBorders>
              <w:top w:val="thinThickSmallGap" w:sz="24" w:space="0" w:color="auto"/>
              <w:left w:val="single" w:sz="4" w:space="0" w:color="auto"/>
              <w:bottom w:val="thinThickSmallGap" w:sz="24" w:space="0" w:color="auto"/>
              <w:right w:val="single" w:sz="4" w:space="0" w:color="auto"/>
            </w:tcBorders>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rPr>
            </w:pPr>
          </w:p>
        </w:tc>
        <w:tc>
          <w:tcPr>
            <w:tcW w:w="1289" w:type="dxa"/>
            <w:vMerge/>
            <w:tcBorders>
              <w:top w:val="thinThickSmallGap" w:sz="24" w:space="0" w:color="auto"/>
              <w:left w:val="single" w:sz="4" w:space="0" w:color="auto"/>
              <w:bottom w:val="thinThickSmallGap" w:sz="24" w:space="0" w:color="auto"/>
              <w:right w:val="thinThickSmallGap" w:sz="24" w:space="0" w:color="auto"/>
            </w:tcBorders>
            <w:vAlign w:val="center"/>
          </w:tcPr>
          <w:p w:rsidR="00D45207" w:rsidRPr="00CC4F6E" w:rsidRDefault="00D45207" w:rsidP="00E4592F">
            <w:pPr>
              <w:spacing w:after="0" w:line="240" w:lineRule="auto"/>
              <w:jc w:val="both"/>
              <w:rPr>
                <w:rFonts w:ascii="Simplified Arabic" w:eastAsia="PMingLiU" w:hAnsi="Simplified Arabic" w:cs="Simplified Arabic"/>
                <w:sz w:val="20"/>
                <w:szCs w:val="20"/>
                <w:lang w:eastAsia="zh-TW" w:bidi="ar-IQ"/>
              </w:rPr>
            </w:pPr>
          </w:p>
        </w:tc>
      </w:tr>
    </w:tbl>
    <w:p w:rsidR="00D45207" w:rsidRPr="00F75C7D" w:rsidRDefault="00D45207" w:rsidP="00D45207">
      <w:pPr>
        <w:shd w:val="clear" w:color="auto" w:fill="FFFFFF"/>
        <w:tabs>
          <w:tab w:val="left" w:pos="764"/>
        </w:tabs>
        <w:spacing w:after="0" w:line="240" w:lineRule="auto"/>
        <w:jc w:val="both"/>
        <w:rPr>
          <w:rFonts w:ascii="Simplified Arabic" w:eastAsia="PMingLiU" w:hAnsi="Simplified Arabic" w:cs="Simplified Arabic"/>
          <w:sz w:val="24"/>
          <w:szCs w:val="24"/>
          <w:rtl/>
          <w:lang w:eastAsia="zh-TW" w:bidi="ar-IQ"/>
        </w:rPr>
      </w:pPr>
      <w:r w:rsidRPr="00F75C7D">
        <w:rPr>
          <w:rFonts w:ascii="Simplified Arabic" w:eastAsia="PMingLiU" w:hAnsi="Simplified Arabic" w:cs="Simplified Arabic"/>
          <w:b/>
          <w:bCs/>
          <w:sz w:val="24"/>
          <w:szCs w:val="24"/>
          <w:rtl/>
          <w:lang w:eastAsia="zh-TW" w:bidi="ar-IQ"/>
        </w:rPr>
        <w:t xml:space="preserve"> </w:t>
      </w:r>
      <w:r w:rsidRPr="00F75C7D">
        <w:rPr>
          <w:rFonts w:ascii="Simplified Arabic" w:eastAsia="PMingLiU" w:hAnsi="Simplified Arabic" w:cs="Simplified Arabic"/>
          <w:b/>
          <w:bCs/>
          <w:sz w:val="24"/>
          <w:szCs w:val="24"/>
          <w:shd w:val="clear" w:color="auto" w:fill="FFFFFF"/>
          <w:rtl/>
          <w:lang w:eastAsia="zh-TW" w:bidi="ar-IQ"/>
        </w:rPr>
        <w:t>متطلبات التجربة:</w:t>
      </w:r>
    </w:p>
    <w:p w:rsidR="00D45207" w:rsidRPr="00F75C7D" w:rsidRDefault="00D45207" w:rsidP="00D45207">
      <w:pPr>
        <w:tabs>
          <w:tab w:val="left" w:pos="764"/>
        </w:tabs>
        <w:spacing w:after="0" w:line="240" w:lineRule="auto"/>
        <w:jc w:val="both"/>
        <w:rPr>
          <w:rFonts w:ascii="Simplified Arabic" w:eastAsia="PMingLiU" w:hAnsi="Simplified Arabic" w:cs="Simplified Arabic"/>
          <w:sz w:val="24"/>
          <w:szCs w:val="24"/>
          <w:rtl/>
          <w:lang w:eastAsia="zh-TW" w:bidi="ar-IQ"/>
        </w:rPr>
      </w:pPr>
      <w:r w:rsidRPr="00F75C7D">
        <w:rPr>
          <w:rFonts w:ascii="Simplified Arabic" w:eastAsia="PMingLiU" w:hAnsi="Simplified Arabic" w:cs="Simplified Arabic"/>
          <w:sz w:val="24"/>
          <w:szCs w:val="24"/>
          <w:rtl/>
          <w:lang w:eastAsia="zh-TW" w:bidi="ar-IQ"/>
        </w:rPr>
        <w:t>مرَّت التجربة بالخطوات الآتية:</w:t>
      </w:r>
    </w:p>
    <w:p w:rsidR="00D45207" w:rsidRPr="00F75C7D" w:rsidRDefault="00D45207" w:rsidP="00D45207">
      <w:pPr>
        <w:tabs>
          <w:tab w:val="left" w:pos="764"/>
        </w:tabs>
        <w:spacing w:after="0" w:line="240" w:lineRule="auto"/>
        <w:jc w:val="both"/>
        <w:rPr>
          <w:rFonts w:ascii="Simplified Arabic" w:eastAsia="PMingLiU" w:hAnsi="Simplified Arabic" w:cs="Simplified Arabic"/>
          <w:sz w:val="24"/>
          <w:szCs w:val="24"/>
          <w:rtl/>
          <w:lang w:eastAsia="zh-TW" w:bidi="ar-IQ"/>
        </w:rPr>
      </w:pPr>
      <w:r w:rsidRPr="00F75C7D">
        <w:rPr>
          <w:rFonts w:ascii="Simplified Arabic" w:eastAsia="PMingLiU" w:hAnsi="Simplified Arabic" w:cs="Simplified Arabic"/>
          <w:sz w:val="24"/>
          <w:szCs w:val="24"/>
          <w:shd w:val="clear" w:color="auto" w:fill="FFFFFF"/>
          <w:rtl/>
          <w:lang w:eastAsia="zh-TW" w:bidi="ar-IQ"/>
        </w:rPr>
        <w:t>1-</w:t>
      </w:r>
      <w:r w:rsidRPr="00F75C7D">
        <w:rPr>
          <w:rFonts w:ascii="Simplified Arabic" w:eastAsia="PMingLiU" w:hAnsi="Simplified Arabic" w:cs="Simplified Arabic"/>
          <w:b/>
          <w:bCs/>
          <w:sz w:val="24"/>
          <w:szCs w:val="24"/>
          <w:shd w:val="clear" w:color="auto" w:fill="FFFFFF"/>
          <w:rtl/>
          <w:lang w:eastAsia="zh-TW" w:bidi="ar-IQ"/>
        </w:rPr>
        <w:t xml:space="preserve"> تحديد المادة العلمية:</w:t>
      </w:r>
    </w:p>
    <w:p w:rsidR="00D45207" w:rsidRDefault="00D45207" w:rsidP="00D45207">
      <w:pPr>
        <w:tabs>
          <w:tab w:val="left" w:pos="3969"/>
        </w:tabs>
        <w:spacing w:after="0" w:line="240" w:lineRule="auto"/>
        <w:contextualSpacing/>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    قبل بدء التجربة، حدد الباحثان المادة العلمية التي سيدرسانها في أثناء مدة التجربة، وهي الفصلين الاول والثاني من كتاب التاريخ العربي الاسلامي المقرر تدريسه لطلاب الصف الثاني المتوسط، للعام الدراسي</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(2013</w:t>
      </w:r>
      <w:r w:rsidRPr="00F75C7D">
        <w:rPr>
          <w:rFonts w:ascii="Simplified Arabic" w:hAnsi="Simplified Arabic" w:cs="Simplified Arabic"/>
          <w:sz w:val="24"/>
          <w:szCs w:val="24"/>
        </w:rPr>
        <w:t>–</w:t>
      </w:r>
      <w:r w:rsidRPr="00F75C7D">
        <w:rPr>
          <w:rFonts w:ascii="Simplified Arabic" w:hAnsi="Simplified Arabic" w:cs="Simplified Arabic"/>
          <w:sz w:val="24"/>
          <w:szCs w:val="24"/>
          <w:rtl/>
        </w:rPr>
        <w:t xml:space="preserve"> 2014م)، وتشمل الفصول الآتية:</w:t>
      </w:r>
    </w:p>
    <w:p w:rsidR="00D45207" w:rsidRDefault="00D45207" w:rsidP="00D45207">
      <w:pPr>
        <w:tabs>
          <w:tab w:val="left" w:pos="3969"/>
        </w:tabs>
        <w:spacing w:after="0" w:line="240" w:lineRule="auto"/>
        <w:contextualSpacing/>
        <w:jc w:val="both"/>
        <w:rPr>
          <w:rFonts w:ascii="Simplified Arabic" w:hAnsi="Simplified Arabic" w:cs="Simplified Arabic" w:hint="cs"/>
          <w:sz w:val="24"/>
          <w:szCs w:val="24"/>
          <w:rtl/>
        </w:rPr>
      </w:pPr>
    </w:p>
    <w:p w:rsidR="00D45207" w:rsidRDefault="00D45207" w:rsidP="00D45207">
      <w:pPr>
        <w:tabs>
          <w:tab w:val="left" w:pos="3969"/>
        </w:tabs>
        <w:spacing w:after="0" w:line="240" w:lineRule="auto"/>
        <w:contextualSpacing/>
        <w:jc w:val="both"/>
        <w:rPr>
          <w:rFonts w:ascii="Simplified Arabic" w:hAnsi="Simplified Arabic" w:cs="Simplified Arabic" w:hint="cs"/>
          <w:sz w:val="24"/>
          <w:szCs w:val="24"/>
          <w:rtl/>
        </w:rPr>
      </w:pPr>
    </w:p>
    <w:p w:rsidR="00D45207" w:rsidRPr="00F75C7D" w:rsidRDefault="00D45207" w:rsidP="00D45207">
      <w:pPr>
        <w:tabs>
          <w:tab w:val="left" w:pos="3969"/>
        </w:tabs>
        <w:spacing w:after="0" w:line="240" w:lineRule="auto"/>
        <w:contextualSpacing/>
        <w:jc w:val="both"/>
        <w:rPr>
          <w:rFonts w:ascii="Simplified Arabic" w:hAnsi="Simplified Arabic" w:cs="Simplified Arabic"/>
          <w:sz w:val="24"/>
          <w:szCs w:val="24"/>
          <w:rtl/>
        </w:rPr>
      </w:pPr>
    </w:p>
    <w:p w:rsidR="00D45207" w:rsidRPr="00F75C7D" w:rsidRDefault="00D45207" w:rsidP="00D45207">
      <w:pPr>
        <w:tabs>
          <w:tab w:val="left" w:pos="5966"/>
        </w:tabs>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b/>
          <w:bCs/>
          <w:sz w:val="24"/>
          <w:szCs w:val="24"/>
          <w:u w:val="single"/>
          <w:rtl/>
          <w:lang w:eastAsia="zh-TW"/>
        </w:rPr>
        <w:t>الفصل الاول</w:t>
      </w:r>
      <w:r>
        <w:rPr>
          <w:rFonts w:ascii="Simplified Arabic" w:eastAsia="PMingLiU" w:hAnsi="Simplified Arabic" w:cs="Simplified Arabic"/>
          <w:sz w:val="24"/>
          <w:szCs w:val="24"/>
          <w:rtl/>
          <w:lang w:eastAsia="zh-TW"/>
        </w:rPr>
        <w:t>:الرسالة الاسلامية</w:t>
      </w:r>
    </w:p>
    <w:p w:rsidR="00D45207" w:rsidRPr="00F75C7D" w:rsidRDefault="00D45207" w:rsidP="00D45207">
      <w:pPr>
        <w:tabs>
          <w:tab w:val="left" w:pos="5966"/>
        </w:tabs>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المبحث الأول: مكة المكرمة قبل الاسلام .</w:t>
      </w:r>
    </w:p>
    <w:p w:rsidR="00D45207" w:rsidRPr="00F75C7D" w:rsidRDefault="00D45207" w:rsidP="00D45207">
      <w:pPr>
        <w:tabs>
          <w:tab w:val="left" w:pos="5966"/>
        </w:tabs>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المبحث الثاني: الدعوة الاسلامية .</w:t>
      </w:r>
    </w:p>
    <w:p w:rsidR="00D45207" w:rsidRPr="00F75C7D" w:rsidRDefault="00D45207" w:rsidP="00D45207">
      <w:pPr>
        <w:tabs>
          <w:tab w:val="left" w:pos="5966"/>
        </w:tabs>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المبحث الثالث: هجرة الرسول الى المدينة المنورة (يثرب) .</w:t>
      </w:r>
    </w:p>
    <w:p w:rsidR="00D45207" w:rsidRPr="00F75C7D" w:rsidRDefault="00D45207" w:rsidP="00D45207">
      <w:pPr>
        <w:tabs>
          <w:tab w:val="left" w:pos="3969"/>
        </w:tabs>
        <w:spacing w:after="0" w:line="240" w:lineRule="auto"/>
        <w:contextualSpacing/>
        <w:jc w:val="both"/>
        <w:rPr>
          <w:rFonts w:ascii="Simplified Arabic" w:hAnsi="Simplified Arabic" w:cs="Simplified Arabic"/>
          <w:sz w:val="24"/>
          <w:szCs w:val="24"/>
          <w:rtl/>
        </w:rPr>
      </w:pPr>
      <w:r w:rsidRPr="00F75C7D">
        <w:rPr>
          <w:rFonts w:ascii="Simplified Arabic" w:hAnsi="Simplified Arabic" w:cs="Simplified Arabic"/>
          <w:b/>
          <w:bCs/>
          <w:sz w:val="24"/>
          <w:szCs w:val="24"/>
          <w:u w:val="single"/>
          <w:rtl/>
        </w:rPr>
        <w:t>الفصل الثاني</w:t>
      </w:r>
      <w:r w:rsidRPr="00F75C7D">
        <w:rPr>
          <w:rFonts w:ascii="Simplified Arabic" w:hAnsi="Simplified Arabic" w:cs="Simplified Arabic"/>
          <w:sz w:val="24"/>
          <w:szCs w:val="24"/>
          <w:rtl/>
        </w:rPr>
        <w:t>: الدولة العربية الاسلامية في عهد الخلفاء الراشدين (11-13ه) .</w:t>
      </w:r>
    </w:p>
    <w:p w:rsidR="00D45207" w:rsidRPr="00F75C7D" w:rsidRDefault="00D45207" w:rsidP="00D45207">
      <w:pPr>
        <w:tabs>
          <w:tab w:val="left" w:pos="3969"/>
        </w:tabs>
        <w:spacing w:after="0" w:line="240" w:lineRule="auto"/>
        <w:contextualSpacing/>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المبحث الأول: الفتوحات العربية الاسلامية.</w:t>
      </w:r>
    </w:p>
    <w:p w:rsidR="00D45207" w:rsidRPr="00F75C7D" w:rsidRDefault="00D45207" w:rsidP="00D45207">
      <w:pPr>
        <w:tabs>
          <w:tab w:val="left" w:pos="3969"/>
        </w:tabs>
        <w:spacing w:after="0" w:line="240" w:lineRule="auto"/>
        <w:contextualSpacing/>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المبحث الثاني:فتح العراق.</w:t>
      </w:r>
    </w:p>
    <w:p w:rsidR="00D45207" w:rsidRPr="00F75C7D" w:rsidRDefault="00D45207" w:rsidP="00D45207">
      <w:pPr>
        <w:tabs>
          <w:tab w:val="left" w:pos="3969"/>
        </w:tabs>
        <w:spacing w:after="0" w:line="240" w:lineRule="auto"/>
        <w:contextualSpacing/>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المبحث الثالث: بناء مؤسسات الدولة.</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bidi="ar-IQ"/>
        </w:rPr>
      </w:pPr>
      <w:r w:rsidRPr="00F75C7D">
        <w:rPr>
          <w:rFonts w:ascii="Simplified Arabic" w:eastAsia="PMingLiU" w:hAnsi="Simplified Arabic" w:cs="Simplified Arabic"/>
          <w:sz w:val="24"/>
          <w:szCs w:val="24"/>
          <w:rtl/>
          <w:lang w:eastAsia="zh-TW"/>
        </w:rPr>
        <w:t>2-</w:t>
      </w:r>
      <w:r w:rsidRPr="00F75C7D">
        <w:rPr>
          <w:rFonts w:ascii="Simplified Arabic" w:eastAsia="PMingLiU" w:hAnsi="Simplified Arabic" w:cs="Simplified Arabic"/>
          <w:b/>
          <w:bCs/>
          <w:sz w:val="24"/>
          <w:szCs w:val="24"/>
          <w:shd w:val="clear" w:color="auto" w:fill="FFFFFF"/>
          <w:rtl/>
          <w:lang w:eastAsia="zh-TW"/>
        </w:rPr>
        <w:t xml:space="preserve"> صياغة الأهداف السلوكية:</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sz w:val="24"/>
          <w:szCs w:val="24"/>
          <w:rtl/>
          <w:lang w:eastAsia="zh-TW" w:bidi="ar-IQ"/>
        </w:rPr>
        <w:t xml:space="preserve">    إن تحديد الأهداف السلوكية له أثر مهم في العملية التربوية؛ لأنها تتضمن السلوكيات النهائية التي يتوقع أن يظهرها الطلاب بعد مرورهم بمواقف وخبرات تعليمية، وإن الهدف من استعمال الأهداف السلوكية في التدريس هو جعل المدرس يفكر بما يريد من طلابه أن يتعلموه بعد تدري</w:t>
      </w:r>
      <w:r>
        <w:rPr>
          <w:rFonts w:ascii="Simplified Arabic" w:eastAsia="PMingLiU" w:hAnsi="Simplified Arabic" w:cs="Simplified Arabic"/>
          <w:sz w:val="24"/>
          <w:szCs w:val="24"/>
          <w:rtl/>
          <w:lang w:eastAsia="zh-TW" w:bidi="ar-IQ"/>
        </w:rPr>
        <w:t>سه موضوعا أو تجربة أو نشاطا ما،</w:t>
      </w:r>
      <w:r w:rsidRPr="00F75C7D">
        <w:rPr>
          <w:rFonts w:ascii="Simplified Arabic" w:eastAsia="PMingLiU" w:hAnsi="Simplified Arabic" w:cs="Simplified Arabic"/>
          <w:sz w:val="24"/>
          <w:szCs w:val="24"/>
          <w:rtl/>
          <w:lang w:eastAsia="zh-TW" w:bidi="ar-IQ"/>
        </w:rPr>
        <w:t xml:space="preserve"> ولم يكونوا قادرين على عمله قبل ذلك التدريس(عقل، 2001: 92).</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sz w:val="24"/>
          <w:szCs w:val="24"/>
          <w:rtl/>
          <w:lang w:eastAsia="zh-TW" w:bidi="ar-IQ"/>
        </w:rPr>
        <w:t xml:space="preserve">     وتساعد الأهداف السلوكية المـــــدرس على تحديد ظــــــــروف التعـــــــلم المــــــلائمة للمهــــــــارات المختلفة التي ينبغي للطلاب تعلمها، وهـــــذا يعنــــي</w:t>
      </w:r>
      <w:r>
        <w:rPr>
          <w:rFonts w:ascii="Simplified Arabic" w:eastAsia="PMingLiU" w:hAnsi="Simplified Arabic" w:cs="Simplified Arabic"/>
          <w:sz w:val="24"/>
          <w:szCs w:val="24"/>
          <w:rtl/>
          <w:lang w:eastAsia="zh-TW" w:bidi="ar-IQ"/>
        </w:rPr>
        <w:t xml:space="preserve"> أن مسؤولية المدرس أكبر من مجرد</w:t>
      </w:r>
      <w:r w:rsidRPr="00F75C7D">
        <w:rPr>
          <w:rFonts w:ascii="Simplified Arabic" w:eastAsia="PMingLiU" w:hAnsi="Simplified Arabic" w:cs="Simplified Arabic"/>
          <w:sz w:val="24"/>
          <w:szCs w:val="24"/>
          <w:rtl/>
          <w:lang w:eastAsia="zh-TW" w:bidi="ar-IQ"/>
        </w:rPr>
        <w:t xml:space="preserve"> وصف العمل التربوي أو صــــــــياغة الأهداف فــــي عبارات </w:t>
      </w:r>
      <w:r w:rsidRPr="00F75C7D">
        <w:rPr>
          <w:rFonts w:ascii="Simplified Arabic" w:eastAsia="PMingLiU" w:hAnsi="Simplified Arabic" w:cs="Simplified Arabic" w:hint="cs"/>
          <w:sz w:val="24"/>
          <w:szCs w:val="24"/>
          <w:rtl/>
          <w:lang w:eastAsia="zh-TW" w:bidi="ar-IQ"/>
        </w:rPr>
        <w:t>ســـــلوكيــــة،</w:t>
      </w:r>
      <w:r w:rsidRPr="00F75C7D">
        <w:rPr>
          <w:rFonts w:ascii="Simplified Arabic" w:eastAsia="PMingLiU" w:hAnsi="Simplified Arabic" w:cs="Simplified Arabic"/>
          <w:sz w:val="24"/>
          <w:szCs w:val="24"/>
          <w:rtl/>
          <w:lang w:eastAsia="zh-TW" w:bidi="ar-IQ"/>
        </w:rPr>
        <w:t xml:space="preserve"> فهـــــي تشمــــل أيضا تصنيــــــف هذه الأهـــــداف إلى الفئـــــــات السلوكية التي تنتمي إليه.(أبو حطب وآمال، 1996: 106). </w:t>
      </w:r>
      <w:r w:rsidRPr="00F75C7D">
        <w:rPr>
          <w:rFonts w:ascii="Simplified Arabic" w:eastAsia="PMingLiU" w:hAnsi="Simplified Arabic" w:cs="Simplified Arabic"/>
          <w:b/>
          <w:bCs/>
          <w:sz w:val="24"/>
          <w:szCs w:val="24"/>
          <w:rtl/>
          <w:lang w:eastAsia="zh-TW" w:bidi="ar-IQ"/>
        </w:rPr>
        <w:t xml:space="preserve">                               </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sz w:val="24"/>
          <w:szCs w:val="24"/>
          <w:rtl/>
          <w:lang w:eastAsia="zh-TW" w:bidi="ar-IQ"/>
        </w:rPr>
        <w:t xml:space="preserve">    ويعرف </w:t>
      </w:r>
      <w:r w:rsidRPr="00F75C7D">
        <w:rPr>
          <w:rFonts w:ascii="Simplified Arabic" w:eastAsia="PMingLiU" w:hAnsi="Simplified Arabic" w:cs="Simplified Arabic"/>
          <w:b/>
          <w:bCs/>
          <w:sz w:val="24"/>
          <w:szCs w:val="24"/>
          <w:rtl/>
          <w:lang w:eastAsia="zh-TW" w:bidi="ar-IQ"/>
        </w:rPr>
        <w:t>الهدف السلوكي</w:t>
      </w:r>
      <w:r w:rsidRPr="00F75C7D">
        <w:rPr>
          <w:rFonts w:ascii="Simplified Arabic" w:eastAsia="PMingLiU" w:hAnsi="Simplified Arabic" w:cs="Simplified Arabic"/>
          <w:sz w:val="24"/>
          <w:szCs w:val="24"/>
          <w:rtl/>
          <w:lang w:eastAsia="zh-TW" w:bidi="ar-IQ"/>
        </w:rPr>
        <w:t xml:space="preserve"> بأنه" نوع من الصياغة اللغوية التي تصف سلوكاً معيناً يمكن ملاحظته وقياسه، ويتوقع من الطالب أن يكون قادراً على أدائه في نهاية نشاط تعليمي تعلمي محدد"(الحموز، 2004: 88).</w:t>
      </w:r>
    </w:p>
    <w:p w:rsidR="00D45207" w:rsidRPr="00F75C7D" w:rsidRDefault="00D45207" w:rsidP="00D45207">
      <w:pPr>
        <w:spacing w:after="0" w:line="240" w:lineRule="auto"/>
        <w:ind w:firstLine="709"/>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lang w:eastAsia="zh-TW"/>
        </w:rPr>
        <w:tab/>
      </w:r>
      <w:r w:rsidRPr="00F75C7D">
        <w:rPr>
          <w:rFonts w:ascii="Simplified Arabic" w:eastAsia="PMingLiU" w:hAnsi="Simplified Arabic" w:cs="Simplified Arabic"/>
          <w:sz w:val="24"/>
          <w:szCs w:val="24"/>
          <w:rtl/>
          <w:lang w:eastAsia="zh-TW"/>
        </w:rPr>
        <w:t>لذا صاغ الباحثان أهدافاً سلوكية خاصة في ضوء محتوى المادة المقرر تدريسها في  مدة التجربة، التي اقتصرت على المستويات الثلاث الأولى (المعرفة، الفهم، تطبيق) من المجال المعرفي لتصنيف بلوم (</w:t>
      </w:r>
      <w:r w:rsidRPr="00F75C7D">
        <w:rPr>
          <w:rFonts w:ascii="Simplified Arabic" w:eastAsia="PMingLiU" w:hAnsi="Simplified Arabic" w:cs="Simplified Arabic"/>
          <w:sz w:val="24"/>
          <w:szCs w:val="24"/>
          <w:lang w:eastAsia="zh-TW"/>
        </w:rPr>
        <w:t>Bloom</w:t>
      </w:r>
      <w:r w:rsidRPr="00F75C7D">
        <w:rPr>
          <w:rFonts w:ascii="Simplified Arabic" w:eastAsia="PMingLiU" w:hAnsi="Simplified Arabic" w:cs="Simplified Arabic"/>
          <w:sz w:val="24"/>
          <w:szCs w:val="24"/>
          <w:rtl/>
          <w:lang w:eastAsia="zh-TW"/>
        </w:rPr>
        <w:t>) لسهولة ملاحظتها وقياسها، فبلغ عددها (110) هدفاً سلوكياً، عرضت على مجموعة من المحكمين لبيان آرائهم في سلامة صياغتها وشمولها للمادة ودقة تصنيفها، وقد اعتمدت الأهداف التي حصلت على نسبة موافقة (80%) فما فوق من أراء الخبراء, اذ يشير (بلوم) إلى أن الباحث يشعر بالارتياح لاعتماد الفقرات إذا كانت نسبة اتفاق المحكمين بقبولها (75%) فأكثر (بلوم، 1984، 126)، وبذلك بلغ عدد الأهداف التي حصلت على نسبة الاتفاق  (105) هدف  بعد استبعاد (5)أهداف لم تحصل على نسبة الاتفاق المطلوبة..</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shd w:val="clear" w:color="auto" w:fill="FFFFFF"/>
          <w:rtl/>
          <w:lang w:eastAsia="zh-TW"/>
        </w:rPr>
        <w:t>3-إعداد الخطط التدريسية</w:t>
      </w:r>
      <w:r w:rsidRPr="00F75C7D">
        <w:rPr>
          <w:rFonts w:ascii="Simplified Arabic" w:eastAsia="PMingLiU" w:hAnsi="Simplified Arabic" w:cs="Simplified Arabic"/>
          <w:b/>
          <w:bCs/>
          <w:sz w:val="24"/>
          <w:szCs w:val="24"/>
          <w:shd w:val="clear" w:color="auto" w:fill="FFFFFF"/>
          <w:lang w:eastAsia="zh-TW"/>
        </w:rPr>
        <w:t>:</w:t>
      </w:r>
    </w:p>
    <w:p w:rsidR="00D45207" w:rsidRPr="00F75C7D" w:rsidRDefault="00D45207" w:rsidP="00D45207">
      <w:pPr>
        <w:spacing w:after="0" w:line="240" w:lineRule="auto"/>
        <w:jc w:val="both"/>
        <w:rPr>
          <w:rFonts w:ascii="Simplified Arabic" w:eastAsia="PMingLiU" w:hAnsi="Simplified Arabic" w:cs="Simplified Arabic"/>
          <w:b/>
          <w:bCs/>
          <w:sz w:val="24"/>
          <w:szCs w:val="24"/>
          <w:lang w:eastAsia="zh-TW" w:bidi="ar-IQ"/>
        </w:rPr>
      </w:pPr>
      <w:r w:rsidRPr="00F75C7D">
        <w:rPr>
          <w:rFonts w:ascii="Simplified Arabic" w:eastAsia="PMingLiU" w:hAnsi="Simplified Arabic" w:cs="Simplified Arabic"/>
          <w:sz w:val="24"/>
          <w:szCs w:val="24"/>
          <w:rtl/>
          <w:lang w:eastAsia="zh-TW" w:bidi="ar-IQ"/>
        </w:rPr>
        <w:t xml:space="preserve">    التخطيط الدراسي الجيد شرط ضروري للتدريس الناجح، ولاسيما بعد أن أصبح من غير الممكن اعتماد المدرس على الخبرة السابقة فقط، في ظل التقدم العلمي والتقني(كراجة، 1997:183(</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bidi="ar-IQ"/>
        </w:rPr>
      </w:pPr>
      <w:r w:rsidRPr="00F75C7D">
        <w:rPr>
          <w:rFonts w:ascii="Simplified Arabic" w:eastAsia="PMingLiU" w:hAnsi="Simplified Arabic" w:cs="Simplified Arabic"/>
          <w:sz w:val="24"/>
          <w:szCs w:val="24"/>
          <w:rtl/>
          <w:lang w:eastAsia="zh-TW" w:bidi="ar-IQ"/>
        </w:rPr>
        <w:t xml:space="preserve"> والخطة التدريسية:</w:t>
      </w:r>
      <w:r w:rsidRPr="00F75C7D">
        <w:rPr>
          <w:rFonts w:ascii="Simplified Arabic" w:eastAsia="PMingLiU" w:hAnsi="Simplified Arabic" w:cs="Simplified Arabic"/>
          <w:sz w:val="24"/>
          <w:szCs w:val="24"/>
          <w:rtl/>
          <w:lang w:eastAsia="zh-TW"/>
        </w:rPr>
        <w:t xml:space="preserve"> هي </w:t>
      </w:r>
      <w:r w:rsidRPr="00F75C7D">
        <w:rPr>
          <w:rFonts w:ascii="Simplified Arabic" w:eastAsia="PMingLiU" w:hAnsi="Simplified Arabic" w:cs="Simplified Arabic"/>
          <w:sz w:val="24"/>
          <w:szCs w:val="24"/>
          <w:rtl/>
          <w:lang w:eastAsia="zh-TW" w:bidi="ar-IQ"/>
        </w:rPr>
        <w:t>تصورات مسبقة للمواقف والإجراءات التدريسية التي يضطلع بها المدرس وطلابه لتحقيق أهداف تعليمية معينة، وتضم هذه العملية تحديد الأهداف واختيار الطرائق التي تساعد على تحقيقها(جامل، 2002: 23).</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 xml:space="preserve">    لذا أعد الباحثان خططاً تدريسية للموضوعات التي تدرس في أثناء مدة التجربة  في ضوء الأهداف السلوكية المحددة، والتي بلغ عددها (15) خطة لكل مجموعة من المجموعتين(التجريبية والضابطة)، ثم اختار نموذجين اثنين منها في تدريس موقع مكة المكرمة الأول على وفق اسلوب الاثارة غير المنتظمة، والثاني على وفـق الطريقــــة الاعتيادية المحاضرة، ثـــم عــرض هـذين الانموذجين على مجموعة من الخبراء والمتخصصين بالمناهج وطرائق تدريس المواد الاجتماعية والقياس والتقويم لاستطلاع آرائهم وملحوظاتهم ومقترحاتهم؛ لتحسين صياغة تلك الخطط، وجعلها سليمة تضمن نجاح التجربة، وفي ضوء ما أبداهُ الخبراء والمتخصصون أجرى الباحث التعديلات اللازمة فيها، فأصبحت بصيغتها النهائية جاهزة للتطبيق .</w:t>
      </w:r>
    </w:p>
    <w:p w:rsidR="00D45207" w:rsidRPr="00F75C7D" w:rsidRDefault="00D45207" w:rsidP="00D45207">
      <w:pPr>
        <w:spacing w:after="0" w:line="240" w:lineRule="auto"/>
        <w:jc w:val="both"/>
        <w:rPr>
          <w:rFonts w:ascii="Simplified Arabic" w:eastAsia="PMingLiU" w:hAnsi="Simplified Arabic" w:cs="Simplified Arabic"/>
          <w:b/>
          <w:bCs/>
          <w:sz w:val="24"/>
          <w:szCs w:val="24"/>
          <w:rtl/>
          <w:lang w:eastAsia="zh-TW" w:bidi="ar-IQ"/>
        </w:rPr>
      </w:pPr>
      <w:r w:rsidRPr="00F75C7D">
        <w:rPr>
          <w:rFonts w:ascii="Simplified Arabic" w:eastAsia="PMingLiU" w:hAnsi="Simplified Arabic" w:cs="Simplified Arabic"/>
          <w:b/>
          <w:bCs/>
          <w:sz w:val="24"/>
          <w:szCs w:val="24"/>
          <w:rtl/>
          <w:lang w:eastAsia="zh-TW" w:bidi="ar-IQ"/>
        </w:rPr>
        <w:t xml:space="preserve"> </w:t>
      </w:r>
      <w:r w:rsidRPr="00F75C7D">
        <w:rPr>
          <w:rFonts w:ascii="Simplified Arabic" w:eastAsia="PMingLiU" w:hAnsi="Simplified Arabic" w:cs="Simplified Arabic"/>
          <w:b/>
          <w:bCs/>
          <w:sz w:val="24"/>
          <w:szCs w:val="24"/>
          <w:shd w:val="clear" w:color="auto" w:fill="FFFFFF"/>
          <w:rtl/>
          <w:lang w:eastAsia="zh-TW"/>
        </w:rPr>
        <w:t xml:space="preserve"> 4- تطبيق التجربة:</w:t>
      </w:r>
    </w:p>
    <w:p w:rsidR="00D45207" w:rsidRDefault="00D45207" w:rsidP="00D45207">
      <w:pPr>
        <w:spacing w:after="0" w:line="240" w:lineRule="auto"/>
        <w:jc w:val="both"/>
        <w:rPr>
          <w:rFonts w:ascii="Simplified Arabic" w:eastAsia="PMingLiU" w:hAnsi="Simplified Arabic" w:cs="Simplified Arabic" w:hint="cs"/>
          <w:sz w:val="24"/>
          <w:szCs w:val="24"/>
          <w:rtl/>
          <w:lang w:eastAsia="zh-TW"/>
        </w:rPr>
      </w:pPr>
      <w:r w:rsidRPr="00F75C7D">
        <w:rPr>
          <w:rFonts w:ascii="Simplified Arabic" w:eastAsia="PMingLiU" w:hAnsi="Simplified Arabic" w:cs="Simplified Arabic"/>
          <w:sz w:val="24"/>
          <w:szCs w:val="24"/>
          <w:rtl/>
          <w:lang w:eastAsia="zh-TW"/>
        </w:rPr>
        <w:t xml:space="preserve">     بعد تأكد الباحثان من تكافؤ مجموعتي البحث في المتغيرات الأربعة المذكورة آنفاً، وبعد استقرار النظام المدرسي، وتثبيت جدول الحصص، واستكمال مستلزمات التجربة، باشر بتطبيق تجربته في متوسطة حمورابي النهارية للبنين في يوم الاربعاء الموافق 9/10/2013 واستمرت التجربة لغاية ي</w:t>
      </w:r>
      <w:r>
        <w:rPr>
          <w:rFonts w:ascii="Simplified Arabic" w:eastAsia="PMingLiU" w:hAnsi="Simplified Arabic" w:cs="Simplified Arabic"/>
          <w:sz w:val="24"/>
          <w:szCs w:val="24"/>
          <w:rtl/>
          <w:lang w:eastAsia="zh-TW"/>
        </w:rPr>
        <w:t>وم الاثنين الموافق</w:t>
      </w:r>
      <w:r>
        <w:rPr>
          <w:rFonts w:ascii="Simplified Arabic" w:eastAsia="PMingLiU" w:hAnsi="Simplified Arabic" w:cs="Simplified Arabic" w:hint="cs"/>
          <w:sz w:val="24"/>
          <w:szCs w:val="24"/>
          <w:rtl/>
          <w:lang w:eastAsia="zh-TW"/>
        </w:rPr>
        <w:t xml:space="preserve"> </w:t>
      </w:r>
      <w:r>
        <w:rPr>
          <w:rFonts w:ascii="Simplified Arabic" w:eastAsia="PMingLiU" w:hAnsi="Simplified Arabic" w:cs="Simplified Arabic"/>
          <w:sz w:val="24"/>
          <w:szCs w:val="24"/>
          <w:rtl/>
          <w:lang w:eastAsia="zh-TW"/>
        </w:rPr>
        <w:t>23 /12/2013</w:t>
      </w:r>
      <w:r>
        <w:rPr>
          <w:rFonts w:ascii="Simplified Arabic" w:eastAsia="PMingLiU" w:hAnsi="Simplified Arabic" w:cs="Simplified Arabic" w:hint="cs"/>
          <w:sz w:val="24"/>
          <w:szCs w:val="24"/>
          <w:rtl/>
          <w:lang w:eastAsia="zh-TW"/>
        </w:rPr>
        <w:t>.</w:t>
      </w:r>
    </w:p>
    <w:p w:rsidR="00D45207" w:rsidRPr="00F75C7D" w:rsidRDefault="00D45207" w:rsidP="00D45207">
      <w:pPr>
        <w:spacing w:after="0" w:line="240" w:lineRule="auto"/>
        <w:jc w:val="both"/>
        <w:rPr>
          <w:rFonts w:ascii="Simplified Arabic" w:eastAsia="PMingLiU" w:hAnsi="Simplified Arabic" w:cs="Simplified Arabic"/>
          <w:b/>
          <w:bCs/>
          <w:sz w:val="24"/>
          <w:szCs w:val="24"/>
          <w:shd w:val="clear" w:color="auto" w:fill="FFFFFF"/>
          <w:rtl/>
          <w:lang w:eastAsia="zh-TW" w:bidi="ar-IQ"/>
        </w:rPr>
      </w:pPr>
      <w:r w:rsidRPr="00F75C7D">
        <w:rPr>
          <w:rFonts w:ascii="Simplified Arabic" w:eastAsia="PMingLiU" w:hAnsi="Simplified Arabic" w:cs="Simplified Arabic"/>
          <w:b/>
          <w:bCs/>
          <w:sz w:val="24"/>
          <w:szCs w:val="24"/>
          <w:shd w:val="clear" w:color="auto" w:fill="FFFFFF"/>
          <w:rtl/>
          <w:lang w:eastAsia="zh-TW" w:bidi="ar-IQ"/>
        </w:rPr>
        <w:t>5- الوسائل الاحصائية:</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b/>
          <w:bCs/>
          <w:sz w:val="24"/>
          <w:szCs w:val="24"/>
          <w:shd w:val="clear" w:color="auto" w:fill="FFFFFF"/>
          <w:rtl/>
          <w:lang w:eastAsia="zh-TW" w:bidi="ar-IQ"/>
        </w:rPr>
        <w:t xml:space="preserve"> </w:t>
      </w:r>
      <w:r w:rsidRPr="00F75C7D">
        <w:rPr>
          <w:rFonts w:ascii="Simplified Arabic" w:eastAsia="PMingLiU" w:hAnsi="Simplified Arabic" w:cs="Simplified Arabic"/>
          <w:sz w:val="24"/>
          <w:szCs w:val="24"/>
          <w:rtl/>
          <w:lang w:eastAsia="zh-TW"/>
        </w:rPr>
        <w:t>استعمل الباحثان في إجراءات بحثهما، وتحليل نتائجه الوسائل الإحصائية الآتية:</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 xml:space="preserve">1- الإختبار التائي </w:t>
      </w:r>
      <w:r w:rsidRPr="00F75C7D">
        <w:rPr>
          <w:rFonts w:ascii="Simplified Arabic" w:eastAsia="PMingLiU" w:hAnsi="Simplified Arabic" w:cs="Simplified Arabic"/>
          <w:sz w:val="24"/>
          <w:szCs w:val="24"/>
          <w:lang w:eastAsia="zh-TW"/>
        </w:rPr>
        <w:t>T-Test</w:t>
      </w:r>
      <w:r w:rsidRPr="00F75C7D">
        <w:rPr>
          <w:rFonts w:ascii="Simplified Arabic" w:eastAsia="PMingLiU" w:hAnsi="Simplified Arabic" w:cs="Simplified Arabic"/>
          <w:sz w:val="24"/>
          <w:szCs w:val="24"/>
          <w:rtl/>
          <w:lang w:eastAsia="zh-TW"/>
        </w:rPr>
        <w:t xml:space="preserve"> . (الدعيلج، 2010: 135)</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 xml:space="preserve">2- معامل ارتباط بيرسون </w:t>
      </w:r>
      <w:r w:rsidRPr="00F75C7D">
        <w:rPr>
          <w:rFonts w:ascii="Simplified Arabic" w:eastAsia="PMingLiU" w:hAnsi="Simplified Arabic" w:cs="Simplified Arabic"/>
          <w:sz w:val="24"/>
          <w:szCs w:val="24"/>
          <w:lang w:eastAsia="zh-TW"/>
        </w:rPr>
        <w:t>Person Correlation Coefficient</w:t>
      </w:r>
      <w:r>
        <w:rPr>
          <w:rFonts w:ascii="Simplified Arabic" w:eastAsia="PMingLiU" w:hAnsi="Simplified Arabic" w:cs="Simplified Arabic" w:hint="cs"/>
          <w:sz w:val="24"/>
          <w:szCs w:val="24"/>
          <w:rtl/>
          <w:lang w:eastAsia="zh-TW"/>
        </w:rPr>
        <w:t xml:space="preserve">. </w:t>
      </w:r>
      <w:r w:rsidRPr="00F75C7D">
        <w:rPr>
          <w:rFonts w:ascii="Simplified Arabic" w:eastAsia="PMingLiU" w:hAnsi="Simplified Arabic" w:cs="Simplified Arabic"/>
          <w:sz w:val="24"/>
          <w:szCs w:val="24"/>
          <w:rtl/>
          <w:lang w:eastAsia="zh-TW"/>
        </w:rPr>
        <w:t>(عبد الحفيظ واخرون، 2004: 127)</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3-معادلة سبيرمان</w:t>
      </w:r>
      <w:r w:rsidRPr="00F75C7D">
        <w:rPr>
          <w:rFonts w:ascii="Simplified Arabic" w:eastAsia="PMingLiU" w:hAnsi="Simplified Arabic" w:cs="Simplified Arabic"/>
          <w:sz w:val="24"/>
          <w:szCs w:val="24"/>
          <w:lang w:eastAsia="zh-TW"/>
        </w:rPr>
        <w:t>–</w:t>
      </w:r>
      <w:r w:rsidRPr="00F75C7D">
        <w:rPr>
          <w:rFonts w:ascii="Simplified Arabic" w:eastAsia="PMingLiU" w:hAnsi="Simplified Arabic" w:cs="Simplified Arabic"/>
          <w:sz w:val="24"/>
          <w:szCs w:val="24"/>
          <w:rtl/>
          <w:lang w:eastAsia="zh-TW"/>
        </w:rPr>
        <w:t xml:space="preserve"> براون </w:t>
      </w:r>
      <w:r w:rsidRPr="00F75C7D">
        <w:rPr>
          <w:rFonts w:ascii="Simplified Arabic" w:eastAsia="PMingLiU" w:hAnsi="Simplified Arabic" w:cs="Simplified Arabic"/>
          <w:sz w:val="24"/>
          <w:szCs w:val="24"/>
          <w:lang w:eastAsia="zh-TW"/>
        </w:rPr>
        <w:t>Spearman– Brown</w:t>
      </w:r>
      <w:r w:rsidRPr="00F75C7D">
        <w:rPr>
          <w:rFonts w:ascii="Simplified Arabic" w:eastAsia="PMingLiU" w:hAnsi="Simplified Arabic" w:cs="Simplified Arabic"/>
          <w:sz w:val="24"/>
          <w:szCs w:val="24"/>
          <w:rtl/>
          <w:lang w:eastAsia="zh-TW"/>
        </w:rPr>
        <w:t xml:space="preserve"> (عبد الحفيظ واخرون، 2004:135)</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 xml:space="preserve">4-معادلة معامل الصعوبة </w:t>
      </w:r>
      <w:r w:rsidRPr="00F75C7D">
        <w:rPr>
          <w:rFonts w:ascii="Simplified Arabic" w:eastAsia="PMingLiU" w:hAnsi="Simplified Arabic" w:cs="Simplified Arabic"/>
          <w:sz w:val="24"/>
          <w:szCs w:val="24"/>
          <w:lang w:eastAsia="zh-TW"/>
        </w:rPr>
        <w:t>Item Difficulty</w:t>
      </w:r>
      <w:r w:rsidRPr="00F75C7D">
        <w:rPr>
          <w:rFonts w:ascii="Simplified Arabic" w:eastAsia="PMingLiU" w:hAnsi="Simplified Arabic" w:cs="Simplified Arabic"/>
          <w:sz w:val="24"/>
          <w:szCs w:val="24"/>
          <w:rtl/>
          <w:lang w:eastAsia="zh-TW"/>
        </w:rPr>
        <w:t xml:space="preserve">  . (الكبيسي,2007: 107)</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5- معادلة قوة تمييز الفقرة(</w:t>
      </w:r>
      <w:r w:rsidRPr="00F75C7D">
        <w:rPr>
          <w:rFonts w:ascii="Simplified Arabic" w:eastAsia="PMingLiU" w:hAnsi="Simplified Arabic" w:cs="Simplified Arabic"/>
          <w:sz w:val="24"/>
          <w:szCs w:val="24"/>
          <w:lang w:eastAsia="zh-TW"/>
        </w:rPr>
        <w:t>Item Discrimination</w:t>
      </w:r>
      <w:r w:rsidRPr="00F75C7D">
        <w:rPr>
          <w:rFonts w:ascii="Simplified Arabic" w:eastAsia="PMingLiU" w:hAnsi="Simplified Arabic" w:cs="Simplified Arabic"/>
          <w:sz w:val="24"/>
          <w:szCs w:val="24"/>
          <w:rtl/>
          <w:lang w:eastAsia="zh-TW"/>
        </w:rPr>
        <w:t>) (الكبيسي,2007: 179)</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r w:rsidRPr="00F75C7D">
        <w:rPr>
          <w:rFonts w:ascii="Simplified Arabic" w:eastAsia="PMingLiU" w:hAnsi="Simplified Arabic" w:cs="Simplified Arabic"/>
          <w:sz w:val="24"/>
          <w:szCs w:val="24"/>
          <w:rtl/>
          <w:lang w:eastAsia="zh-TW"/>
        </w:rPr>
        <w:t>6- إختبار مربع كاي(</w:t>
      </w:r>
      <w:r w:rsidRPr="00F75C7D">
        <w:rPr>
          <w:rFonts w:ascii="Simplified Arabic" w:eastAsia="PMingLiU" w:hAnsi="Simplified Arabic" w:cs="Simplified Arabic"/>
          <w:sz w:val="24"/>
          <w:szCs w:val="24"/>
          <w:lang w:eastAsia="zh-TW"/>
        </w:rPr>
        <w:t xml:space="preserve">Chi– Squa </w:t>
      </w:r>
      <w:r w:rsidRPr="00F75C7D">
        <w:rPr>
          <w:rFonts w:ascii="Simplified Arabic" w:eastAsia="PMingLiU" w:hAnsi="Simplified Arabic" w:cs="Simplified Arabic"/>
          <w:sz w:val="24"/>
          <w:szCs w:val="24"/>
          <w:rtl/>
          <w:lang w:eastAsia="zh-TW"/>
        </w:rPr>
        <w:t>) (عبد الحفيظ واخرون، 2004: 267)</w:t>
      </w:r>
    </w:p>
    <w:p w:rsidR="00D45207" w:rsidRPr="00F75C7D" w:rsidRDefault="00D45207" w:rsidP="00D45207">
      <w:pPr>
        <w:spacing w:after="0" w:line="240" w:lineRule="auto"/>
        <w:jc w:val="both"/>
        <w:rPr>
          <w:rFonts w:ascii="Simplified Arabic" w:eastAsia="PMingLiU" w:hAnsi="Simplified Arabic" w:cs="Simplified Arabic"/>
          <w:sz w:val="24"/>
          <w:szCs w:val="24"/>
          <w:rtl/>
          <w:lang w:eastAsia="zh-TW"/>
        </w:rPr>
      </w:pP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الرابع</w:t>
      </w:r>
    </w:p>
    <w:p w:rsidR="00D45207" w:rsidRPr="00F75C7D" w:rsidRDefault="00D45207" w:rsidP="00D45207">
      <w:pPr>
        <w:spacing w:after="0" w:line="240" w:lineRule="auto"/>
        <w:jc w:val="both"/>
        <w:rPr>
          <w:rFonts w:ascii="Simplified Arabic" w:hAnsi="Simplified Arabic" w:cs="Simplified Arabic"/>
          <w:b/>
          <w:bCs/>
          <w:sz w:val="24"/>
          <w:szCs w:val="24"/>
          <w:rtl/>
        </w:rPr>
      </w:pPr>
      <w:r w:rsidRPr="00F75C7D">
        <w:rPr>
          <w:rFonts w:ascii="Simplified Arabic" w:eastAsia="SimSun" w:hAnsi="Simplified Arabic" w:cs="Simplified Arabic"/>
          <w:b/>
          <w:bCs/>
          <w:sz w:val="24"/>
          <w:szCs w:val="24"/>
          <w:rtl/>
          <w:lang w:eastAsia="zh-CN"/>
        </w:rPr>
        <w:t>عرض النتائج وتفسيرها</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بعد انتهاء تجربة البحث على وفق الإجراءات التي عرضت في</w:t>
      </w:r>
      <w:r>
        <w:rPr>
          <w:rFonts w:ascii="Simplified Arabic" w:eastAsia="Times New Roman" w:hAnsi="Simplified Arabic" w:cs="Simplified Arabic"/>
          <w:sz w:val="24"/>
          <w:szCs w:val="24"/>
          <w:rtl/>
          <w:lang w:bidi="ar-IQ"/>
        </w:rPr>
        <w:t xml:space="preserve"> الفصل الثالث، يعرض الباحثان في</w:t>
      </w:r>
      <w:r w:rsidRPr="00F75C7D">
        <w:rPr>
          <w:rFonts w:ascii="Simplified Arabic" w:eastAsia="Times New Roman" w:hAnsi="Simplified Arabic" w:cs="Simplified Arabic"/>
          <w:sz w:val="24"/>
          <w:szCs w:val="24"/>
          <w:rtl/>
          <w:lang w:bidi="ar-IQ"/>
        </w:rPr>
        <w:t xml:space="preserve"> النتائج التي أسفر عنها تحليل البيانات على وفق فرضيته عن طريق الموازنة بين متوسطات مجموعتي البحث، ثم تفسير تلك النتائج، وعلى النحو الأتي:     </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أولا: عرض النتائج:</w:t>
      </w:r>
    </w:p>
    <w:p w:rsidR="00D45207" w:rsidRPr="00F75C7D" w:rsidRDefault="00D45207" w:rsidP="00D45207">
      <w:pPr>
        <w:spacing w:after="0" w:line="240" w:lineRule="auto"/>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نصت فرضية البحث على انه:</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ليس هناك فرق ذو دلاله إحصائية عند مستوى دلاله (0,05)</w:t>
      </w:r>
      <w:r>
        <w:rPr>
          <w:rFonts w:ascii="Simplified Arabic" w:eastAsia="Times New Roman" w:hAnsi="Simplified Arabic" w:cs="Simplified Arabic" w:hint="cs"/>
          <w:sz w:val="24"/>
          <w:szCs w:val="24"/>
          <w:rtl/>
          <w:lang w:bidi="ar-IQ"/>
        </w:rPr>
        <w:t xml:space="preserve"> </w:t>
      </w:r>
      <w:r w:rsidRPr="00F75C7D">
        <w:rPr>
          <w:rFonts w:ascii="Simplified Arabic" w:eastAsia="Times New Roman" w:hAnsi="Simplified Arabic" w:cs="Simplified Arabic"/>
          <w:sz w:val="24"/>
          <w:szCs w:val="24"/>
          <w:rtl/>
          <w:lang w:bidi="ar-IQ"/>
        </w:rPr>
        <w:t xml:space="preserve">بين متوسط درجات طلاب المجموعة التجريبية الذين يدرسون مادة التاريخ باستعمال الاثارة غير المنتظمة ومتوسط درجات طلاب المجموعة الضابطة الذين يدرسون المادة نفسها بالطريقة الاعتيادية في التحصيل الدراسي </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وقد تحقق الباحثان من صحة الفرضية من خلال استخراج المتوسط الحسابي والتباين لدرجات طلاب المجموعتين (التجريبية والضابطة) في التحصيل الدراسي، وباستعمال الاختبار التائي لعينتين مستقلتين لاختبار دلالة الفرق بين المتوسطين وكانت النتائج على ما مبين في جدول(6)   </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w:t>
      </w:r>
      <w:r w:rsidRPr="00F75C7D">
        <w:rPr>
          <w:rFonts w:ascii="Simplified Arabic" w:eastAsia="Times New Roman" w:hAnsi="Simplified Arabic" w:cs="Simplified Arabic"/>
          <w:b/>
          <w:bCs/>
          <w:sz w:val="24"/>
          <w:szCs w:val="24"/>
          <w:rtl/>
          <w:lang w:bidi="ar-IQ"/>
        </w:rPr>
        <w:t>جدول (6)</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المتوسط الحسابي و الانحراف المعياري والتباين، والقيمتان التائيتان (المحسوبة والجدولية) والدلالة الإحصائية لدرجات طلاب مجوعتي البحث في الاختبار التحصيلي.</w:t>
      </w:r>
    </w:p>
    <w:tbl>
      <w:tblPr>
        <w:bidiVisual/>
        <w:tblW w:w="8213" w:type="dxa"/>
        <w:jc w:val="center"/>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29"/>
        <w:gridCol w:w="563"/>
        <w:gridCol w:w="851"/>
        <w:gridCol w:w="850"/>
        <w:gridCol w:w="851"/>
        <w:gridCol w:w="709"/>
        <w:gridCol w:w="992"/>
        <w:gridCol w:w="992"/>
        <w:gridCol w:w="1276"/>
      </w:tblGrid>
      <w:tr w:rsidR="00D45207" w:rsidRPr="00570121" w:rsidTr="00E4592F">
        <w:trPr>
          <w:trHeight w:val="20"/>
          <w:jc w:val="center"/>
        </w:trPr>
        <w:tc>
          <w:tcPr>
            <w:tcW w:w="1129"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المجموعة</w:t>
            </w:r>
          </w:p>
        </w:tc>
        <w:tc>
          <w:tcPr>
            <w:tcW w:w="563"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tl/>
              </w:rPr>
            </w:pPr>
            <w:r w:rsidRPr="00570121">
              <w:rPr>
                <w:rFonts w:ascii="Simplified Arabic" w:eastAsia="Times New Roman" w:hAnsi="Simplified Arabic" w:cs="Simplified Arabic"/>
                <w:sz w:val="20"/>
                <w:szCs w:val="20"/>
                <w:rtl/>
              </w:rPr>
              <w:t>عدد</w:t>
            </w:r>
          </w:p>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العينة</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tl/>
              </w:rPr>
            </w:pPr>
            <w:r w:rsidRPr="00570121">
              <w:rPr>
                <w:rFonts w:ascii="Simplified Arabic" w:eastAsia="Times New Roman" w:hAnsi="Simplified Arabic" w:cs="Simplified Arabic"/>
                <w:sz w:val="20"/>
                <w:szCs w:val="20"/>
                <w:rtl/>
              </w:rPr>
              <w:t>المتوسط</w:t>
            </w:r>
          </w:p>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الحسابي</w:t>
            </w:r>
          </w:p>
        </w:tc>
        <w:tc>
          <w:tcPr>
            <w:tcW w:w="850"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الانحراف المعياري</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التباين</w:t>
            </w:r>
          </w:p>
        </w:tc>
        <w:tc>
          <w:tcPr>
            <w:tcW w:w="709"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درجة الحرية</w:t>
            </w:r>
          </w:p>
        </w:tc>
        <w:tc>
          <w:tcPr>
            <w:tcW w:w="1984" w:type="dxa"/>
            <w:gridSpan w:val="2"/>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القيمة التائية</w:t>
            </w:r>
          </w:p>
        </w:tc>
        <w:tc>
          <w:tcPr>
            <w:tcW w:w="1276" w:type="dxa"/>
            <w:vMerge w:val="restart"/>
            <w:tcBorders>
              <w:top w:val="double" w:sz="4" w:space="0" w:color="auto"/>
              <w:left w:val="double" w:sz="4" w:space="0" w:color="auto"/>
              <w:bottom w:val="double" w:sz="4" w:space="0" w:color="auto"/>
              <w:right w:val="double" w:sz="4" w:space="0" w:color="auto"/>
            </w:tcBorders>
            <w:shd w:val="clear" w:color="auto" w:fill="B3B3B3"/>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tl/>
              </w:rPr>
            </w:pPr>
            <w:r w:rsidRPr="00570121">
              <w:rPr>
                <w:rFonts w:ascii="Simplified Arabic" w:eastAsia="Times New Roman" w:hAnsi="Simplified Arabic" w:cs="Simplified Arabic"/>
                <w:sz w:val="20"/>
                <w:szCs w:val="20"/>
                <w:rtl/>
              </w:rPr>
              <w:t>مستوى الدلالة</w:t>
            </w:r>
          </w:p>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(0,05)</w:t>
            </w:r>
          </w:p>
        </w:tc>
      </w:tr>
      <w:tr w:rsidR="00D45207" w:rsidRPr="00570121" w:rsidTr="00E4592F">
        <w:trPr>
          <w:trHeight w:val="20"/>
          <w:jc w:val="center"/>
        </w:trPr>
        <w:tc>
          <w:tcPr>
            <w:tcW w:w="1129"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563"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851"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850"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851"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709"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992" w:type="dxa"/>
            <w:tcBorders>
              <w:top w:val="double" w:sz="4" w:space="0" w:color="auto"/>
              <w:left w:val="double" w:sz="4" w:space="0" w:color="auto"/>
              <w:bottom w:val="double" w:sz="4" w:space="0" w:color="auto"/>
              <w:right w:val="double" w:sz="4" w:space="0" w:color="auto"/>
            </w:tcBorders>
            <w:shd w:val="clear" w:color="auto" w:fill="B3B3B3"/>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المحسوبة</w:t>
            </w:r>
          </w:p>
        </w:tc>
        <w:tc>
          <w:tcPr>
            <w:tcW w:w="992" w:type="dxa"/>
            <w:tcBorders>
              <w:top w:val="double" w:sz="4" w:space="0" w:color="auto"/>
              <w:left w:val="double" w:sz="4" w:space="0" w:color="auto"/>
              <w:bottom w:val="double" w:sz="4" w:space="0" w:color="auto"/>
              <w:right w:val="double" w:sz="4" w:space="0" w:color="auto"/>
            </w:tcBorders>
            <w:shd w:val="clear" w:color="auto" w:fill="B3B3B3"/>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الجدولية</w:t>
            </w:r>
          </w:p>
        </w:tc>
        <w:tc>
          <w:tcPr>
            <w:tcW w:w="1276"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r>
      <w:tr w:rsidR="00D45207" w:rsidRPr="00570121" w:rsidTr="00E4592F">
        <w:trPr>
          <w:trHeight w:val="20"/>
          <w:jc w:val="center"/>
        </w:trPr>
        <w:tc>
          <w:tcPr>
            <w:tcW w:w="1129" w:type="dxa"/>
            <w:tcBorders>
              <w:top w:val="double" w:sz="4" w:space="0" w:color="auto"/>
              <w:left w:val="double" w:sz="4" w:space="0" w:color="auto"/>
              <w:bottom w:val="double" w:sz="4" w:space="0" w:color="auto"/>
              <w:right w:val="double" w:sz="4" w:space="0" w:color="auto"/>
            </w:tcBorders>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التجريبية</w:t>
            </w:r>
          </w:p>
        </w:tc>
        <w:tc>
          <w:tcPr>
            <w:tcW w:w="563" w:type="dxa"/>
            <w:tcBorders>
              <w:top w:val="double" w:sz="4" w:space="0" w:color="auto"/>
              <w:left w:val="double" w:sz="4" w:space="0" w:color="auto"/>
              <w:bottom w:val="double" w:sz="4" w:space="0" w:color="auto"/>
              <w:right w:val="double" w:sz="4" w:space="0" w:color="auto"/>
            </w:tcBorders>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33</w:t>
            </w:r>
          </w:p>
        </w:tc>
        <w:tc>
          <w:tcPr>
            <w:tcW w:w="851" w:type="dxa"/>
            <w:tcBorders>
              <w:top w:val="double" w:sz="4" w:space="0" w:color="auto"/>
              <w:left w:val="double" w:sz="4" w:space="0" w:color="auto"/>
              <w:bottom w:val="double" w:sz="4" w:space="0" w:color="auto"/>
              <w:right w:val="double" w:sz="4" w:space="0" w:color="auto"/>
            </w:tcBorders>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b/>
                <w:bCs/>
                <w:sz w:val="20"/>
                <w:szCs w:val="20"/>
                <w:rtl/>
                <w:lang w:bidi="ar-IQ"/>
              </w:rPr>
              <w:t>33,15</w:t>
            </w:r>
          </w:p>
        </w:tc>
        <w:tc>
          <w:tcPr>
            <w:tcW w:w="850" w:type="dxa"/>
            <w:tcBorders>
              <w:top w:val="double" w:sz="4" w:space="0" w:color="auto"/>
              <w:left w:val="double" w:sz="4" w:space="0" w:color="auto"/>
              <w:bottom w:val="double" w:sz="4" w:space="0" w:color="auto"/>
              <w:right w:val="double" w:sz="4" w:space="0" w:color="auto"/>
            </w:tcBorders>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b/>
                <w:bCs/>
                <w:sz w:val="20"/>
                <w:szCs w:val="20"/>
                <w:rtl/>
                <w:lang w:bidi="ar-IQ"/>
              </w:rPr>
              <w:t>3,69</w:t>
            </w:r>
          </w:p>
        </w:tc>
        <w:tc>
          <w:tcPr>
            <w:tcW w:w="851"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b/>
                <w:bCs/>
                <w:sz w:val="20"/>
                <w:szCs w:val="20"/>
                <w:rtl/>
              </w:rPr>
              <w:t>13,64</w:t>
            </w:r>
          </w:p>
        </w:tc>
        <w:tc>
          <w:tcPr>
            <w:tcW w:w="709" w:type="dxa"/>
            <w:vMerge w:val="restart"/>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SimSun" w:hAnsi="Simplified Arabic" w:cs="Simplified Arabic"/>
                <w:b/>
                <w:bCs/>
                <w:sz w:val="20"/>
                <w:szCs w:val="20"/>
                <w:lang w:eastAsia="zh-CN"/>
              </w:rPr>
            </w:pPr>
            <w:r w:rsidRPr="00570121">
              <w:rPr>
                <w:rFonts w:ascii="Simplified Arabic" w:eastAsia="SimSun" w:hAnsi="Simplified Arabic" w:cs="Simplified Arabic"/>
                <w:b/>
                <w:bCs/>
                <w:sz w:val="20"/>
                <w:szCs w:val="20"/>
                <w:rtl/>
                <w:lang w:eastAsia="zh-CN"/>
              </w:rPr>
              <w:t>64</w:t>
            </w:r>
          </w:p>
        </w:tc>
        <w:tc>
          <w:tcPr>
            <w:tcW w:w="992" w:type="dxa"/>
            <w:vMerge w:val="restart"/>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SimSun" w:hAnsi="Simplified Arabic" w:cs="Simplified Arabic"/>
                <w:b/>
                <w:bCs/>
                <w:sz w:val="20"/>
                <w:szCs w:val="20"/>
                <w:lang w:eastAsia="zh-CN"/>
              </w:rPr>
            </w:pPr>
            <w:r w:rsidRPr="00570121">
              <w:rPr>
                <w:rFonts w:ascii="Simplified Arabic" w:eastAsia="SimSun" w:hAnsi="Simplified Arabic" w:cs="Simplified Arabic"/>
                <w:b/>
                <w:bCs/>
                <w:sz w:val="20"/>
                <w:szCs w:val="20"/>
                <w:rtl/>
                <w:lang w:eastAsia="zh-CN"/>
              </w:rPr>
              <w:t>3.39</w:t>
            </w:r>
          </w:p>
        </w:tc>
        <w:tc>
          <w:tcPr>
            <w:tcW w:w="992" w:type="dxa"/>
            <w:vMerge w:val="restart"/>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SimSun" w:hAnsi="Simplified Arabic" w:cs="Simplified Arabic"/>
                <w:b/>
                <w:bCs/>
                <w:sz w:val="20"/>
                <w:szCs w:val="20"/>
                <w:lang w:eastAsia="zh-CN"/>
              </w:rPr>
            </w:pPr>
            <w:r w:rsidRPr="00570121">
              <w:rPr>
                <w:rFonts w:ascii="Simplified Arabic" w:eastAsia="SimSun" w:hAnsi="Simplified Arabic" w:cs="Simplified Arabic"/>
                <w:b/>
                <w:bCs/>
                <w:sz w:val="20"/>
                <w:szCs w:val="20"/>
                <w:rtl/>
                <w:lang w:eastAsia="zh-CN"/>
              </w:rPr>
              <w:t>2.00</w:t>
            </w:r>
          </w:p>
        </w:tc>
        <w:tc>
          <w:tcPr>
            <w:tcW w:w="1276" w:type="dxa"/>
            <w:vMerge w:val="restart"/>
            <w:tcBorders>
              <w:top w:val="double" w:sz="4" w:space="0" w:color="auto"/>
              <w:left w:val="double" w:sz="4" w:space="0" w:color="auto"/>
              <w:bottom w:val="double" w:sz="4" w:space="0" w:color="auto"/>
              <w:right w:val="double" w:sz="4" w:space="0" w:color="auto"/>
            </w:tcBorders>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tl/>
              </w:rPr>
            </w:pPr>
            <w:r w:rsidRPr="00570121">
              <w:rPr>
                <w:rFonts w:ascii="Simplified Arabic" w:eastAsia="Times New Roman" w:hAnsi="Simplified Arabic" w:cs="Simplified Arabic"/>
                <w:sz w:val="20"/>
                <w:szCs w:val="20"/>
                <w:rtl/>
              </w:rPr>
              <w:t>دالة احصائياً</w:t>
            </w:r>
          </w:p>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r>
      <w:tr w:rsidR="00D45207" w:rsidRPr="00570121" w:rsidTr="00E4592F">
        <w:trPr>
          <w:trHeight w:val="20"/>
          <w:jc w:val="center"/>
        </w:trPr>
        <w:tc>
          <w:tcPr>
            <w:tcW w:w="1129"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الضابطة</w:t>
            </w:r>
          </w:p>
        </w:tc>
        <w:tc>
          <w:tcPr>
            <w:tcW w:w="563"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33</w:t>
            </w:r>
          </w:p>
        </w:tc>
        <w:tc>
          <w:tcPr>
            <w:tcW w:w="851"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 xml:space="preserve">29,42       </w:t>
            </w:r>
          </w:p>
        </w:tc>
        <w:tc>
          <w:tcPr>
            <w:tcW w:w="850"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5,21</w:t>
            </w:r>
          </w:p>
        </w:tc>
        <w:tc>
          <w:tcPr>
            <w:tcW w:w="851" w:type="dxa"/>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r w:rsidRPr="00570121">
              <w:rPr>
                <w:rFonts w:ascii="Simplified Arabic" w:eastAsia="Times New Roman" w:hAnsi="Simplified Arabic" w:cs="Simplified Arabic"/>
                <w:sz w:val="20"/>
                <w:szCs w:val="20"/>
                <w:rtl/>
              </w:rPr>
              <w:t>27,15</w:t>
            </w:r>
          </w:p>
        </w:tc>
        <w:tc>
          <w:tcPr>
            <w:tcW w:w="709"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992"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992"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c>
          <w:tcPr>
            <w:tcW w:w="1276" w:type="dxa"/>
            <w:vMerge/>
            <w:tcBorders>
              <w:top w:val="double" w:sz="4" w:space="0" w:color="auto"/>
              <w:left w:val="double" w:sz="4" w:space="0" w:color="auto"/>
              <w:bottom w:val="double" w:sz="4" w:space="0" w:color="auto"/>
              <w:right w:val="double" w:sz="4" w:space="0" w:color="auto"/>
            </w:tcBorders>
            <w:vAlign w:val="center"/>
            <w:hideMark/>
          </w:tcPr>
          <w:p w:rsidR="00D45207" w:rsidRPr="00570121" w:rsidRDefault="00D45207" w:rsidP="00E4592F">
            <w:pPr>
              <w:spacing w:after="0" w:line="240" w:lineRule="auto"/>
              <w:jc w:val="both"/>
              <w:rPr>
                <w:rFonts w:ascii="Simplified Arabic" w:eastAsia="Times New Roman" w:hAnsi="Simplified Arabic" w:cs="Simplified Arabic"/>
                <w:sz w:val="20"/>
                <w:szCs w:val="20"/>
              </w:rPr>
            </w:pPr>
          </w:p>
        </w:tc>
      </w:tr>
    </w:tbl>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rPr>
        <w:t xml:space="preserve">      يتضح من الجدول (6) أن متوسط درجات  طلاب المجموعة التجريبية</w:t>
      </w:r>
      <w:r w:rsidRPr="00F75C7D">
        <w:rPr>
          <w:rFonts w:ascii="Simplified Arabic" w:eastAsia="Times New Roman" w:hAnsi="Simplified Arabic" w:cs="Simplified Arabic"/>
          <w:sz w:val="24"/>
          <w:szCs w:val="24"/>
          <w:rtl/>
          <w:lang w:bidi="ar-IQ"/>
        </w:rPr>
        <w:t xml:space="preserve"> (33,15) درجة، وتباينها (13,64)، وان متوسط درجات طلاب المجموعة الضابطة (29,42) درجة، وتباينها (27,15)، وان القيمة التائية المحسوبة (3.39)، وهي اكبر من القيمة التائية الجدولية البالغة (2.00) عند مستوى دلاله (0,05)، ودرجة حرية (64)، وهذا يدل على تفوق طلاب المجموعة التجريبية التي  درست باستعمال الاثارة غير المنتظمة على طلاب المجموعة الضابطة  التي درست بالطريقة الاعتيادية في التحصيل، وبذلك ترفض الفرضية الصفرية التي وصفها الباحثان، وتقبل الفرضية البديلة التي تنص على انه يوجد فرق ذو دلالة إحصائية بين متوسط درجات طلاب المجموعة  التجريبية التي درست باستعمال اسلوب الاثارة غير المنتظمة، ومتوسط درجات طلاب المجموعة الضابطة التي درست بالطريقة الاعتيادية، وتتفق نتيجة البحث الحالي مع نتائج معظم الدراسات السابقة التي اطلع عليها الباحثان، وتم عرضها في الفصل الثاني رغم الاختلاف في البيئة وطبيعة </w:t>
      </w:r>
      <w:r>
        <w:rPr>
          <w:rFonts w:ascii="Simplified Arabic" w:eastAsia="Times New Roman" w:hAnsi="Simplified Arabic" w:cs="Simplified Arabic"/>
          <w:sz w:val="24"/>
          <w:szCs w:val="24"/>
          <w:rtl/>
          <w:lang w:bidi="ar-IQ"/>
        </w:rPr>
        <w:t>المادة والمرحلة الدراسية والجنس</w:t>
      </w:r>
      <w:r>
        <w:rPr>
          <w:rFonts w:ascii="Simplified Arabic" w:eastAsia="Times New Roman" w:hAnsi="Simplified Arabic" w:cs="Simplified Arabic" w:hint="cs"/>
          <w:sz w:val="24"/>
          <w:szCs w:val="24"/>
          <w:rtl/>
          <w:lang w:bidi="ar-IQ"/>
        </w:rPr>
        <w:t>.</w:t>
      </w:r>
    </w:p>
    <w:p w:rsidR="00D45207" w:rsidRPr="00F75C7D" w:rsidRDefault="00D45207" w:rsidP="00D45207">
      <w:pPr>
        <w:spacing w:after="0" w:line="240" w:lineRule="auto"/>
        <w:jc w:val="both"/>
        <w:rPr>
          <w:rFonts w:ascii="Simplified Arabic" w:eastAsia="Times New Roman" w:hAnsi="Simplified Arabic" w:cs="Simplified Arabic"/>
          <w:b/>
          <w:bCs/>
          <w:sz w:val="24"/>
          <w:szCs w:val="24"/>
          <w:rtl/>
          <w:lang w:bidi="ar-IQ"/>
        </w:rPr>
      </w:pPr>
      <w:r w:rsidRPr="00F75C7D">
        <w:rPr>
          <w:rFonts w:ascii="Simplified Arabic" w:eastAsia="Times New Roman" w:hAnsi="Simplified Arabic" w:cs="Simplified Arabic"/>
          <w:b/>
          <w:bCs/>
          <w:sz w:val="24"/>
          <w:szCs w:val="24"/>
          <w:rtl/>
          <w:lang w:bidi="ar-IQ"/>
        </w:rPr>
        <w:t>ثانيا: تفسير النتائج:</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     في ضوء النتائج التي تم عرضها يعتقد الباحثان أن سبب تفوق طلاب المجموعة التجريبية الذين يدرسون مادة التاريخ باستعمال اسلوب الاثارة غير المنتظمة على طلاب المجموعة الضابطة الذين يدرسون المادة نفسها بالطريقة الاعتيادية في التحصيل قد يعزى سبب هذه النتيجة إلى:  </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1- أن استعمال الاثارة غير المنتظمة يجعل الطلاب في موقف جيد ومتفاعل مع الدرس اعتماداً على تنوع الإجابات وتشعبها وكثرتها، بدلاً عن الموقف غير المتجدد ال</w:t>
      </w:r>
      <w:r>
        <w:rPr>
          <w:rFonts w:ascii="Simplified Arabic" w:eastAsia="Times New Roman" w:hAnsi="Simplified Arabic" w:cs="Simplified Arabic"/>
          <w:sz w:val="24"/>
          <w:szCs w:val="24"/>
          <w:rtl/>
          <w:lang w:bidi="ar-IQ"/>
        </w:rPr>
        <w:t>ذي يعتمد على الطريقة الاعتيادية</w:t>
      </w:r>
      <w:r>
        <w:rPr>
          <w:rFonts w:ascii="Simplified Arabic" w:eastAsia="Times New Roman" w:hAnsi="Simplified Arabic" w:cs="Simplified Arabic" w:hint="cs"/>
          <w:sz w:val="24"/>
          <w:szCs w:val="24"/>
          <w:rtl/>
          <w:lang w:bidi="ar-IQ"/>
        </w:rPr>
        <w:t>.</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2-الاثارة غير المنتظمة من الأساليب التدريسية الحديثة التي نمت خبرة الطلاب وزادت من رغبتهم ف</w:t>
      </w:r>
      <w:r>
        <w:rPr>
          <w:rFonts w:ascii="Simplified Arabic" w:eastAsia="Times New Roman" w:hAnsi="Simplified Arabic" w:cs="Simplified Arabic"/>
          <w:sz w:val="24"/>
          <w:szCs w:val="24"/>
          <w:rtl/>
          <w:lang w:bidi="ar-IQ"/>
        </w:rPr>
        <w:t>ي التعلم وزيادة تحصيلهم الدراسي</w:t>
      </w:r>
      <w:r>
        <w:rPr>
          <w:rFonts w:ascii="Simplified Arabic" w:eastAsia="Times New Roman" w:hAnsi="Simplified Arabic" w:cs="Simplified Arabic" w:hint="cs"/>
          <w:sz w:val="24"/>
          <w:szCs w:val="24"/>
          <w:rtl/>
          <w:lang w:bidi="ar-IQ"/>
        </w:rPr>
        <w:t>.</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 xml:space="preserve">  3-أسهام الاثارة غير المنتظمة في مساعدة الطلاب على التذكر والاحتفاظ بالتعلم.</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4-ان اسلوب الاثارة غير المنتظمة ساعدت على شد انتباه الطلاب وإثارة عنايتهم للدرس وتنظيم أفكارهم بحيث تكون ذات معنى.</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5-  جعل دور الطلاب أكثر إيجابية إِذْ إنَّ هذا الأُسلوب يتطّلب من الطالب الإطّلاع الجاد على المادة ثم إعادة تنظيمها على هيئة الاثارة غير المنتظمة, وهذا يتطلب عمليات عقلية عليـا من أفعال المقارنة, والتطبيق, والربط, والتفسير.</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rtl/>
          <w:lang w:bidi="ar-IQ"/>
        </w:rPr>
      </w:pPr>
      <w:r w:rsidRPr="00F75C7D">
        <w:rPr>
          <w:rFonts w:ascii="Simplified Arabic" w:eastAsia="Times New Roman" w:hAnsi="Simplified Arabic" w:cs="Simplified Arabic"/>
          <w:sz w:val="24"/>
          <w:szCs w:val="24"/>
          <w:rtl/>
          <w:lang w:bidi="ar-IQ"/>
        </w:rPr>
        <w:t xml:space="preserve">6-إن استعمال الاثارة غير المنتظمة ولكونها لم تعرض على الطلاب مسبقا خلقت لديهم الإثارة والتشويق للدرس الذي يزيد التحصيل وهذا ما توصلت إليه نتيجة البحث. </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rtl/>
          <w:lang w:bidi="ar-IQ"/>
        </w:rPr>
        <w:t>7-تلعب دوراً كبيراً في عرض الحقائق العلمية وعلى توضيحها وتبسيطها وفي عملية تكوين المفاهيم لما لها من إمكانيات عرض الأحداث والمواقف والعمليات التي توضح الح</w:t>
      </w:r>
      <w:r>
        <w:rPr>
          <w:rFonts w:ascii="Simplified Arabic" w:eastAsia="Times New Roman" w:hAnsi="Simplified Arabic" w:cs="Simplified Arabic"/>
          <w:sz w:val="24"/>
          <w:szCs w:val="24"/>
          <w:rtl/>
          <w:lang w:bidi="ar-IQ"/>
        </w:rPr>
        <w:t>اضر منها والماضي القريب والبعيد</w:t>
      </w:r>
      <w:r>
        <w:rPr>
          <w:rFonts w:ascii="Simplified Arabic" w:eastAsia="Times New Roman" w:hAnsi="Simplified Arabic" w:cs="Simplified Arabic" w:hint="cs"/>
          <w:sz w:val="24"/>
          <w:szCs w:val="24"/>
          <w:rtl/>
          <w:lang w:bidi="ar-IQ"/>
        </w:rPr>
        <w:t>.</w:t>
      </w:r>
    </w:p>
    <w:p w:rsidR="00D45207" w:rsidRDefault="00D45207" w:rsidP="00D45207">
      <w:pPr>
        <w:spacing w:after="0" w:line="240" w:lineRule="auto"/>
        <w:ind w:left="281" w:hanging="281"/>
        <w:jc w:val="both"/>
        <w:rPr>
          <w:rFonts w:ascii="Simplified Arabic" w:eastAsia="Times New Roman" w:hAnsi="Simplified Arabic" w:cs="Simplified Arabic" w:hint="cs"/>
          <w:sz w:val="24"/>
          <w:szCs w:val="24"/>
          <w:rtl/>
          <w:lang w:bidi="ar-IQ"/>
        </w:rPr>
      </w:pPr>
      <w:r w:rsidRPr="00F75C7D">
        <w:rPr>
          <w:rFonts w:ascii="Simplified Arabic" w:eastAsia="Times New Roman" w:hAnsi="Simplified Arabic" w:cs="Simplified Arabic"/>
          <w:sz w:val="24"/>
          <w:szCs w:val="24"/>
          <w:rtl/>
          <w:lang w:bidi="ar-IQ"/>
        </w:rPr>
        <w:t>8-إن طلاب المجموعة التجريبية وجدوا في استعمال الاثارة غير المنتظمة في درس التاريخ أسلوباً جديداً، وفيه كسر للرتابة المعتادة في الدروس ال</w:t>
      </w:r>
      <w:r>
        <w:rPr>
          <w:rFonts w:ascii="Simplified Arabic" w:eastAsia="Times New Roman" w:hAnsi="Simplified Arabic" w:cs="Simplified Arabic"/>
          <w:sz w:val="24"/>
          <w:szCs w:val="24"/>
          <w:rtl/>
          <w:lang w:bidi="ar-IQ"/>
        </w:rPr>
        <w:t>اعتيادية مما حقق نتائج ايجابية</w:t>
      </w:r>
      <w:r>
        <w:rPr>
          <w:rFonts w:ascii="Simplified Arabic" w:eastAsia="Times New Roman" w:hAnsi="Simplified Arabic" w:cs="Simplified Arabic" w:hint="cs"/>
          <w:sz w:val="24"/>
          <w:szCs w:val="24"/>
          <w:rtl/>
          <w:lang w:bidi="ar-IQ"/>
        </w:rPr>
        <w:t>.</w:t>
      </w:r>
    </w:p>
    <w:p w:rsidR="00D45207" w:rsidRPr="00F75C7D" w:rsidRDefault="00D45207" w:rsidP="00D45207">
      <w:pPr>
        <w:spacing w:after="0" w:line="240" w:lineRule="auto"/>
        <w:ind w:left="281" w:hanging="281"/>
        <w:jc w:val="both"/>
        <w:rPr>
          <w:rFonts w:ascii="Simplified Arabic" w:eastAsia="Times New Roman" w:hAnsi="Simplified Arabic" w:cs="Simplified Arabic"/>
          <w:sz w:val="24"/>
          <w:szCs w:val="24"/>
          <w:rtl/>
          <w:lang w:bidi="ar-IQ"/>
        </w:rPr>
      </w:pPr>
    </w:p>
    <w:p w:rsidR="00D45207" w:rsidRPr="00F75C7D" w:rsidRDefault="00D45207" w:rsidP="00D45207">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الخامس</w:t>
      </w:r>
    </w:p>
    <w:p w:rsidR="00D45207" w:rsidRPr="00F75C7D" w:rsidRDefault="00D45207" w:rsidP="00D45207">
      <w:pPr>
        <w:spacing w:after="0" w:line="240" w:lineRule="auto"/>
        <w:jc w:val="both"/>
        <w:rPr>
          <w:rFonts w:ascii="Simplified Arabic" w:eastAsia="Times New Roman" w:hAnsi="Simplified Arabic" w:cs="Simplified Arabic"/>
          <w:sz w:val="24"/>
          <w:szCs w:val="24"/>
          <w:rtl/>
          <w:lang w:bidi="ar-IQ"/>
        </w:rPr>
      </w:pPr>
      <w:r w:rsidRPr="00F75C7D">
        <w:rPr>
          <w:rFonts w:ascii="Simplified Arabic" w:hAnsi="Simplified Arabic" w:cs="Simplified Arabic"/>
          <w:b/>
          <w:bCs/>
          <w:sz w:val="24"/>
          <w:szCs w:val="24"/>
          <w:rtl/>
          <w:lang w:bidi="ar-IQ"/>
        </w:rPr>
        <w:t>الاستنتاجات و التوصيات والمقترحات</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أولاً: الاستنتاجات .</w:t>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في ضوء النتائج التي توصلت إليها الدراسة يمكن استنتاج ما يأتي:  </w:t>
      </w:r>
    </w:p>
    <w:p w:rsidR="00D45207" w:rsidRPr="00F75C7D" w:rsidRDefault="00D45207" w:rsidP="0044290F">
      <w:pPr>
        <w:numPr>
          <w:ilvl w:val="0"/>
          <w:numId w:val="9"/>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إن</w:t>
      </w:r>
      <w:r w:rsidRPr="00F75C7D">
        <w:rPr>
          <w:rFonts w:ascii="Simplified Arabic" w:hAnsi="Simplified Arabic" w:cs="Simplified Arabic"/>
          <w:sz w:val="24"/>
          <w:szCs w:val="24"/>
          <w:rtl/>
        </w:rPr>
        <w:t xml:space="preserve"> استعمال اسلوب الاثارة غير المنتظمة في التدريس يتماشى مع متطلبات التربية الحديثة والتطور العلمي وخاصة في الميدان التربوي مما يساعد على تحقيق اتجاه رئيس من اتجاهات الفكر التربوي المعاصر وأهدافه وهو است</w:t>
      </w:r>
      <w:r w:rsidRPr="00F75C7D">
        <w:rPr>
          <w:rFonts w:ascii="Simplified Arabic" w:hAnsi="Simplified Arabic" w:cs="Simplified Arabic"/>
          <w:sz w:val="24"/>
          <w:szCs w:val="24"/>
          <w:rtl/>
          <w:lang w:bidi="ar-IQ"/>
        </w:rPr>
        <w:t>ث</w:t>
      </w:r>
      <w:r w:rsidRPr="00F75C7D">
        <w:rPr>
          <w:rFonts w:ascii="Simplified Arabic" w:hAnsi="Simplified Arabic" w:cs="Simplified Arabic"/>
          <w:sz w:val="24"/>
          <w:szCs w:val="24"/>
          <w:rtl/>
        </w:rPr>
        <w:t xml:space="preserve">ارة الطلاب نحو التعلم والطلاب يتشوقون كثيرا لكل جديد وغير مألوف. </w:t>
      </w:r>
    </w:p>
    <w:p w:rsidR="00D45207" w:rsidRPr="00F75C7D" w:rsidRDefault="00D45207" w:rsidP="0044290F">
      <w:pPr>
        <w:numPr>
          <w:ilvl w:val="0"/>
          <w:numId w:val="9"/>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إن استعمال اسلوب الاثارة غير المنتظمة في تدريس مادة التاريخ أدى إلى زيادة اهتمام المدرس والطالب بالدرس على حد سواء  وإثارة الحماس لديهم. </w:t>
      </w:r>
    </w:p>
    <w:p w:rsidR="00D45207" w:rsidRPr="00F75C7D" w:rsidRDefault="00D45207" w:rsidP="0044290F">
      <w:pPr>
        <w:numPr>
          <w:ilvl w:val="0"/>
          <w:numId w:val="9"/>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إن تدريس مادة التاريخ العربي الاسلامي لدى طلاب الصف الثاني المتوسط باستعمال اسلوب الاثارة غير المنتظمة ساعد على رفع مستوى تحصيلهم أفضل من تحصيل</w:t>
      </w:r>
      <w:r>
        <w:rPr>
          <w:rFonts w:ascii="Simplified Arabic" w:hAnsi="Simplified Arabic" w:cs="Simplified Arabic"/>
          <w:sz w:val="24"/>
          <w:szCs w:val="24"/>
          <w:rtl/>
        </w:rPr>
        <w:t>هم باستعمال الطريقة الاعتيادية</w:t>
      </w:r>
      <w:r>
        <w:rPr>
          <w:rFonts w:ascii="Simplified Arabic" w:hAnsi="Simplified Arabic" w:cs="Simplified Arabic" w:hint="cs"/>
          <w:sz w:val="24"/>
          <w:szCs w:val="24"/>
          <w:rtl/>
        </w:rPr>
        <w:t>.</w:t>
      </w:r>
    </w:p>
    <w:p w:rsidR="00D45207" w:rsidRPr="00F75C7D" w:rsidRDefault="00D45207" w:rsidP="0044290F">
      <w:pPr>
        <w:numPr>
          <w:ilvl w:val="0"/>
          <w:numId w:val="9"/>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ان استعمال الاثارة غير المنتظمة في تدريس مادة التاريخ للصف الثاني المتوسط يتطلب من المدرس وقتا</w:t>
      </w:r>
      <w:r w:rsidRPr="00F75C7D">
        <w:rPr>
          <w:rFonts w:ascii="Simplified Arabic" w:hAnsi="Simplified Arabic" w:cs="Simplified Arabic"/>
          <w:sz w:val="24"/>
          <w:szCs w:val="24"/>
          <w:u w:val="words"/>
          <w:rtl/>
        </w:rPr>
        <w:t>ً</w:t>
      </w:r>
      <w:r w:rsidRPr="00F75C7D">
        <w:rPr>
          <w:rFonts w:ascii="Simplified Arabic" w:hAnsi="Simplified Arabic" w:cs="Simplified Arabic"/>
          <w:sz w:val="24"/>
          <w:szCs w:val="24"/>
          <w:rtl/>
        </w:rPr>
        <w:t xml:space="preserve"> وجهداً إضافيين أكثر مما هو مطلوب في الطريقة الاعتيادية .</w:t>
      </w:r>
    </w:p>
    <w:p w:rsidR="00D45207" w:rsidRPr="00F75C7D" w:rsidRDefault="00D45207" w:rsidP="0044290F">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يسهم اسلوب الاثارة غير المنتظمة في تثبيت المعلومات في أذهان الطلاب وتنمية تفكيرهم العلمي لمدة أطول مما لو استعملت الطريقة الاعتيادية.</w:t>
      </w:r>
    </w:p>
    <w:p w:rsidR="00D45207" w:rsidRPr="00F75C7D" w:rsidRDefault="00D45207" w:rsidP="00D45207">
      <w:pPr>
        <w:tabs>
          <w:tab w:val="left" w:pos="3075"/>
        </w:tabs>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ثانياً: التوصيات:</w:t>
      </w:r>
      <w:r w:rsidRPr="00F75C7D">
        <w:rPr>
          <w:rFonts w:ascii="Simplified Arabic" w:hAnsi="Simplified Arabic" w:cs="Simplified Arabic"/>
          <w:b/>
          <w:bCs/>
          <w:sz w:val="24"/>
          <w:szCs w:val="24"/>
          <w:rtl/>
        </w:rPr>
        <w:tab/>
      </w:r>
    </w:p>
    <w:p w:rsidR="00D45207" w:rsidRPr="00F75C7D" w:rsidRDefault="00D45207" w:rsidP="00D45207">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في ضوء النتائج التي توصلت إليها الدراسة يوصي الباحثان بما ياتي:</w:t>
      </w:r>
    </w:p>
    <w:p w:rsidR="00D45207" w:rsidRPr="00F75C7D" w:rsidRDefault="00D45207" w:rsidP="0044290F">
      <w:pPr>
        <w:numPr>
          <w:ilvl w:val="0"/>
          <w:numId w:val="3"/>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توجيه المدرسين والمدرسات إلى ضرورة الاهتمام باستعمال اسلوب الاثارة غير المنتظمة في </w:t>
      </w:r>
      <w:r w:rsidRPr="00F75C7D">
        <w:rPr>
          <w:rFonts w:ascii="Simplified Arabic" w:hAnsi="Simplified Arabic" w:cs="Simplified Arabic"/>
          <w:sz w:val="24"/>
          <w:szCs w:val="24"/>
          <w:rtl/>
          <w:lang w:bidi="ar-IQ"/>
        </w:rPr>
        <w:t>ال</w:t>
      </w:r>
      <w:r w:rsidRPr="00F75C7D">
        <w:rPr>
          <w:rFonts w:ascii="Simplified Arabic" w:hAnsi="Simplified Arabic" w:cs="Simplified Arabic"/>
          <w:sz w:val="24"/>
          <w:szCs w:val="24"/>
          <w:rtl/>
        </w:rPr>
        <w:t xml:space="preserve">تدريس، وإعطائها مكانة متميزة ضمن الخطط التدريسية اليومية . </w:t>
      </w:r>
    </w:p>
    <w:p w:rsidR="00D45207" w:rsidRPr="00F75C7D" w:rsidRDefault="00D45207" w:rsidP="0044290F">
      <w:pPr>
        <w:numPr>
          <w:ilvl w:val="0"/>
          <w:numId w:val="3"/>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التأكيد على استعمال اسلوب الاثارة غير المنتظمة في تدريس مادة التاريخ للصف الثاني المتوسط لفوائدها الفائقة في رفع مستوى التحصيل.</w:t>
      </w:r>
    </w:p>
    <w:p w:rsidR="00D45207" w:rsidRPr="00F75C7D" w:rsidRDefault="00D45207" w:rsidP="0044290F">
      <w:pPr>
        <w:numPr>
          <w:ilvl w:val="0"/>
          <w:numId w:val="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مراعاة القواعد السليمة في أعداد اسلوب الاثارة غير المنتظمة من قبل المدرس وتعويد الطلاب عليها.</w:t>
      </w:r>
    </w:p>
    <w:p w:rsidR="00D45207" w:rsidRPr="00F75C7D" w:rsidRDefault="00D45207" w:rsidP="00D45207">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5.ف</w:t>
      </w:r>
      <w:r>
        <w:rPr>
          <w:rFonts w:ascii="Simplified Arabic" w:hAnsi="Simplified Arabic" w:cs="Simplified Arabic"/>
          <w:sz w:val="24"/>
          <w:szCs w:val="24"/>
          <w:rtl/>
          <w:lang w:bidi="ar-IQ"/>
        </w:rPr>
        <w:t>تح دورات تدريبية لمدرسي التاريخ</w:t>
      </w:r>
      <w:r w:rsidRPr="00F75C7D">
        <w:rPr>
          <w:rFonts w:ascii="Simplified Arabic" w:hAnsi="Simplified Arabic" w:cs="Simplified Arabic"/>
          <w:sz w:val="24"/>
          <w:szCs w:val="24"/>
          <w:rtl/>
          <w:lang w:bidi="ar-IQ"/>
        </w:rPr>
        <w:t xml:space="preserve"> أثناء الخدمة على كيفية استعمال اسلوب الاثارة غير المنتظمة في التدريس نظرا لأهميته في إيصال المعلومات والمهارات والحقائق والمفاهيم بصورة واضحة للطلاب وتنمية تفكيرهم العلمي .</w:t>
      </w:r>
    </w:p>
    <w:p w:rsidR="00D45207" w:rsidRPr="00F75C7D" w:rsidRDefault="00D45207" w:rsidP="00D45207">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ثالثاً: المقترحات:</w:t>
      </w:r>
    </w:p>
    <w:p w:rsidR="00D45207" w:rsidRPr="00F75C7D" w:rsidRDefault="00D45207" w:rsidP="00D45207">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sz w:val="24"/>
          <w:szCs w:val="24"/>
          <w:rtl/>
          <w:lang w:bidi="ar-IQ"/>
        </w:rPr>
        <w:t xml:space="preserve">استكمالاً للبحث يقترح الباحثان ما يأتي: </w:t>
      </w:r>
    </w:p>
    <w:p w:rsidR="00D45207" w:rsidRPr="00F75C7D" w:rsidRDefault="00D45207" w:rsidP="0044290F">
      <w:pPr>
        <w:numPr>
          <w:ilvl w:val="0"/>
          <w:numId w:val="4"/>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إجراء دراسة مماثلة للدراسة الحالية على مراحل ومواد دراسية أخر.</w:t>
      </w:r>
    </w:p>
    <w:p w:rsidR="00D45207" w:rsidRPr="00F75C7D" w:rsidRDefault="00D45207" w:rsidP="0044290F">
      <w:pPr>
        <w:numPr>
          <w:ilvl w:val="0"/>
          <w:numId w:val="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إجراء دراسة تقويمية في مدى استعمال أسلوب الاثارة غير المنتظمة في المدارس المتوسطة .</w:t>
      </w:r>
    </w:p>
    <w:p w:rsidR="00D45207" w:rsidRPr="00F75C7D" w:rsidRDefault="00D45207" w:rsidP="0044290F">
      <w:pPr>
        <w:numPr>
          <w:ilvl w:val="0"/>
          <w:numId w:val="4"/>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إجراء دراسة حول استعمال اسلوب الاثارة غير المنتظمة في التدريس في متغيرات أخرى غير التحصيل .</w:t>
      </w:r>
    </w:p>
    <w:p w:rsidR="00D45207" w:rsidRDefault="00D45207" w:rsidP="00D45207">
      <w:pPr>
        <w:spacing w:after="0" w:line="240" w:lineRule="auto"/>
        <w:jc w:val="both"/>
        <w:rPr>
          <w:rFonts w:ascii="Simplified Arabic" w:hAnsi="Simplified Arabic" w:cs="Simplified Arabic" w:hint="cs"/>
          <w:b/>
          <w:bCs/>
          <w:sz w:val="24"/>
          <w:szCs w:val="24"/>
          <w:rtl/>
        </w:rPr>
      </w:pPr>
    </w:p>
    <w:p w:rsidR="00D45207" w:rsidRPr="00F75C7D" w:rsidRDefault="00D45207" w:rsidP="00D45207">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المصادر</w:t>
      </w:r>
    </w:p>
    <w:p w:rsidR="00D45207" w:rsidRPr="00F75C7D" w:rsidRDefault="00D45207" w:rsidP="00D45207">
      <w:pPr>
        <w:spacing w:after="0" w:line="240" w:lineRule="auto"/>
        <w:ind w:left="375"/>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اولاً: المصادر العربية:-</w:t>
      </w:r>
    </w:p>
    <w:p w:rsidR="00D45207" w:rsidRPr="00570121" w:rsidRDefault="00D45207" w:rsidP="0044290F">
      <w:pPr>
        <w:pStyle w:val="aa"/>
        <w:numPr>
          <w:ilvl w:val="0"/>
          <w:numId w:val="10"/>
        </w:numPr>
        <w:tabs>
          <w:tab w:val="left" w:pos="423"/>
          <w:tab w:val="left" w:pos="751"/>
        </w:tabs>
        <w:autoSpaceDE w:val="0"/>
        <w:autoSpaceDN w:val="0"/>
        <w:jc w:val="both"/>
        <w:rPr>
          <w:rFonts w:ascii="Simplified Arabic" w:hAnsi="Simplified Arabic" w:cs="Simplified Arabic"/>
          <w:b w:val="0"/>
          <w:bCs w:val="0"/>
          <w:sz w:val="24"/>
          <w:szCs w:val="24"/>
          <w:rtl/>
        </w:rPr>
      </w:pPr>
      <w:r w:rsidRPr="00570121">
        <w:rPr>
          <w:rFonts w:ascii="Simplified Arabic" w:hAnsi="Simplified Arabic" w:cs="Simplified Arabic"/>
          <w:b w:val="0"/>
          <w:bCs w:val="0"/>
          <w:sz w:val="24"/>
          <w:szCs w:val="24"/>
          <w:rtl/>
        </w:rPr>
        <w:t>إبراهيم، عبد الستار</w:t>
      </w:r>
      <w:r w:rsidRPr="00570121">
        <w:rPr>
          <w:rFonts w:ascii="Simplified Arabic" w:hAnsi="Simplified Arabic" w:cs="Simplified Arabic"/>
          <w:b w:val="0"/>
          <w:bCs w:val="0"/>
          <w:sz w:val="24"/>
          <w:szCs w:val="24"/>
        </w:rPr>
        <w:t>:</w:t>
      </w:r>
      <w:r w:rsidRPr="00570121">
        <w:rPr>
          <w:rFonts w:ascii="Simplified Arabic" w:hAnsi="Simplified Arabic" w:cs="Simplified Arabic"/>
          <w:b w:val="0"/>
          <w:bCs w:val="0"/>
          <w:sz w:val="24"/>
          <w:szCs w:val="24"/>
          <w:u w:val="single"/>
          <w:rtl/>
        </w:rPr>
        <w:t>أفاق جديدة في دراسة الإبداع</w:t>
      </w:r>
      <w:r w:rsidRPr="00570121">
        <w:rPr>
          <w:rFonts w:ascii="Simplified Arabic" w:hAnsi="Simplified Arabic" w:cs="Simplified Arabic"/>
          <w:b w:val="0"/>
          <w:bCs w:val="0"/>
          <w:sz w:val="24"/>
          <w:szCs w:val="24"/>
          <w:rtl/>
        </w:rPr>
        <w:t>، وكالة المطبوعات، الكويت، 1978.</w:t>
      </w:r>
    </w:p>
    <w:p w:rsidR="00D45207" w:rsidRPr="00F75C7D" w:rsidRDefault="00D45207" w:rsidP="0044290F">
      <w:pPr>
        <w:pStyle w:val="a5"/>
        <w:numPr>
          <w:ilvl w:val="0"/>
          <w:numId w:val="10"/>
        </w:numPr>
        <w:tabs>
          <w:tab w:val="left" w:pos="751"/>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ابو جادو ومحمد بكر نوفل: </w:t>
      </w:r>
      <w:r w:rsidRPr="00F75C7D">
        <w:rPr>
          <w:rFonts w:ascii="Simplified Arabic" w:hAnsi="Simplified Arabic" w:cs="Simplified Arabic"/>
          <w:sz w:val="24"/>
          <w:szCs w:val="24"/>
          <w:u w:val="single"/>
          <w:rtl/>
          <w:lang w:bidi="ar-IQ"/>
        </w:rPr>
        <w:t>تعليم التفكير النظرية والتطبيق</w:t>
      </w:r>
      <w:r w:rsidRPr="00F75C7D">
        <w:rPr>
          <w:rFonts w:ascii="Simplified Arabic" w:hAnsi="Simplified Arabic" w:cs="Simplified Arabic"/>
          <w:sz w:val="24"/>
          <w:szCs w:val="24"/>
          <w:rtl/>
          <w:lang w:bidi="ar-IQ"/>
        </w:rPr>
        <w:t>، دار المسيرة للنشر والتوزيع، عمان, 2007.</w:t>
      </w:r>
      <w:r w:rsidRPr="00F75C7D">
        <w:rPr>
          <w:rFonts w:ascii="Simplified Arabic" w:hAnsi="Simplified Arabic" w:cs="Simplified Arabic"/>
          <w:sz w:val="24"/>
          <w:szCs w:val="24"/>
          <w:rtl/>
        </w:rPr>
        <w:t xml:space="preserve"> </w:t>
      </w:r>
    </w:p>
    <w:p w:rsidR="00D45207" w:rsidRPr="00F75C7D" w:rsidRDefault="00D45207" w:rsidP="0044290F">
      <w:pPr>
        <w:pStyle w:val="a5"/>
        <w:numPr>
          <w:ilvl w:val="0"/>
          <w:numId w:val="10"/>
        </w:numPr>
        <w:tabs>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ابو حطب، آمال، صادق: </w:t>
      </w:r>
      <w:r w:rsidRPr="00F75C7D">
        <w:rPr>
          <w:rFonts w:ascii="Simplified Arabic" w:hAnsi="Simplified Arabic" w:cs="Simplified Arabic"/>
          <w:sz w:val="24"/>
          <w:szCs w:val="24"/>
          <w:u w:val="single"/>
          <w:rtl/>
          <w:lang w:bidi="ar-IQ"/>
        </w:rPr>
        <w:t>علم النفس التربوي</w:t>
      </w:r>
      <w:r w:rsidRPr="00F75C7D">
        <w:rPr>
          <w:rFonts w:ascii="Simplified Arabic" w:hAnsi="Simplified Arabic" w:cs="Simplified Arabic"/>
          <w:sz w:val="24"/>
          <w:szCs w:val="24"/>
          <w:rtl/>
          <w:lang w:bidi="ar-IQ"/>
        </w:rPr>
        <w:t>، ط5، مكتبة الانجلو, المصرية، القاهرة, 1996.</w:t>
      </w:r>
    </w:p>
    <w:p w:rsidR="00D45207" w:rsidRPr="00F75C7D" w:rsidRDefault="00D45207" w:rsidP="0044290F">
      <w:pPr>
        <w:pStyle w:val="a5"/>
        <w:numPr>
          <w:ilvl w:val="0"/>
          <w:numId w:val="10"/>
        </w:numPr>
        <w:tabs>
          <w:tab w:val="left" w:pos="565"/>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ابو سرحان، عطية عودة: </w:t>
      </w:r>
      <w:r w:rsidRPr="00F75C7D">
        <w:rPr>
          <w:rFonts w:ascii="Simplified Arabic" w:hAnsi="Simplified Arabic" w:cs="Simplified Arabic"/>
          <w:sz w:val="24"/>
          <w:szCs w:val="24"/>
          <w:u w:val="single"/>
          <w:rtl/>
          <w:lang w:bidi="ar-IQ"/>
        </w:rPr>
        <w:t>دراسات في اساليب الدراسات الاجتماعية</w:t>
      </w:r>
      <w:r w:rsidRPr="00F75C7D">
        <w:rPr>
          <w:rFonts w:ascii="Simplified Arabic" w:hAnsi="Simplified Arabic" w:cs="Simplified Arabic"/>
          <w:sz w:val="24"/>
          <w:szCs w:val="24"/>
          <w:rtl/>
          <w:lang w:bidi="ar-IQ"/>
        </w:rPr>
        <w:t xml:space="preserve">، الكويت, دار الخليج العربي، 2000.   </w:t>
      </w:r>
    </w:p>
    <w:p w:rsidR="00D45207" w:rsidRPr="00F75C7D" w:rsidRDefault="00D45207" w:rsidP="0044290F">
      <w:pPr>
        <w:pStyle w:val="a5"/>
        <w:numPr>
          <w:ilvl w:val="0"/>
          <w:numId w:val="10"/>
        </w:numPr>
        <w:tabs>
          <w:tab w:val="left" w:pos="184"/>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الامين, شاكر, محمود: </w:t>
      </w:r>
      <w:r w:rsidRPr="00F75C7D">
        <w:rPr>
          <w:rFonts w:ascii="Simplified Arabic" w:hAnsi="Simplified Arabic" w:cs="Simplified Arabic"/>
          <w:sz w:val="24"/>
          <w:szCs w:val="24"/>
          <w:u w:val="single"/>
          <w:rtl/>
          <w:lang w:bidi="ar-IQ"/>
        </w:rPr>
        <w:t>الشامل في تدريس المواد الاجتماعية</w:t>
      </w:r>
      <w:r w:rsidRPr="00F75C7D">
        <w:rPr>
          <w:rFonts w:ascii="Simplified Arabic" w:hAnsi="Simplified Arabic" w:cs="Simplified Arabic"/>
          <w:sz w:val="24"/>
          <w:szCs w:val="24"/>
          <w:rtl/>
          <w:lang w:bidi="ar-IQ"/>
        </w:rPr>
        <w:t xml:space="preserve">, دار اسامة للنشر والتوزيع, عمان, 2005. </w:t>
      </w:r>
    </w:p>
    <w:p w:rsidR="00D45207" w:rsidRPr="00F75C7D" w:rsidRDefault="00D45207" w:rsidP="0044290F">
      <w:pPr>
        <w:pStyle w:val="a5"/>
        <w:numPr>
          <w:ilvl w:val="0"/>
          <w:numId w:val="10"/>
        </w:numPr>
        <w:tabs>
          <w:tab w:val="left" w:pos="423"/>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جامل, عبد الرحمن عبد السلام: </w:t>
      </w:r>
      <w:r w:rsidRPr="00F75C7D">
        <w:rPr>
          <w:rFonts w:ascii="Simplified Arabic" w:hAnsi="Simplified Arabic" w:cs="Simplified Arabic"/>
          <w:sz w:val="24"/>
          <w:szCs w:val="24"/>
          <w:u w:val="single"/>
          <w:rtl/>
          <w:lang w:bidi="ar-IQ"/>
        </w:rPr>
        <w:t>طــــرائق التدريس العامة ومهارات تنفــيذ وتخطيط عملية التدريس</w:t>
      </w:r>
      <w:r w:rsidRPr="00F75C7D">
        <w:rPr>
          <w:rFonts w:ascii="Simplified Arabic" w:hAnsi="Simplified Arabic" w:cs="Simplified Arabic"/>
          <w:sz w:val="24"/>
          <w:szCs w:val="24"/>
          <w:rtl/>
          <w:lang w:bidi="ar-IQ"/>
        </w:rPr>
        <w:t>, ط3،  دار المناهل للنشر والتوزيع, عمان، 2002.</w:t>
      </w:r>
    </w:p>
    <w:p w:rsidR="00D45207" w:rsidRPr="00F75C7D" w:rsidRDefault="00D45207" w:rsidP="0044290F">
      <w:pPr>
        <w:pStyle w:val="a5"/>
        <w:numPr>
          <w:ilvl w:val="0"/>
          <w:numId w:val="10"/>
        </w:numPr>
        <w:tabs>
          <w:tab w:val="left" w:pos="565"/>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جمعة، زينب مراد حمود: أثر أسلوب الإثارة العشوائية  في تنمية التفكير الإبداعي والأداء التعبيري لدى طالبات الصف الخامس الأدبي، </w:t>
      </w:r>
      <w:r w:rsidRPr="00F75C7D">
        <w:rPr>
          <w:rFonts w:ascii="Simplified Arabic" w:hAnsi="Simplified Arabic" w:cs="Simplified Arabic"/>
          <w:sz w:val="24"/>
          <w:szCs w:val="24"/>
          <w:u w:val="single"/>
          <w:rtl/>
          <w:lang w:bidi="ar-IQ"/>
        </w:rPr>
        <w:t>رسالة ماجستير غير منشورة</w:t>
      </w:r>
      <w:r w:rsidRPr="00F75C7D">
        <w:rPr>
          <w:rFonts w:ascii="Simplified Arabic" w:hAnsi="Simplified Arabic" w:cs="Simplified Arabic"/>
          <w:sz w:val="24"/>
          <w:szCs w:val="24"/>
          <w:rtl/>
          <w:lang w:bidi="ar-IQ"/>
        </w:rPr>
        <w:t xml:space="preserve">، كلية التربية الاساسية, جامعة بابل- العراق، 2011. </w:t>
      </w:r>
    </w:p>
    <w:p w:rsidR="00D45207" w:rsidRPr="00F75C7D" w:rsidRDefault="00D45207" w:rsidP="0044290F">
      <w:pPr>
        <w:pStyle w:val="a5"/>
        <w:numPr>
          <w:ilvl w:val="0"/>
          <w:numId w:val="10"/>
        </w:numPr>
        <w:tabs>
          <w:tab w:val="left" w:pos="565"/>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جمهورية العراق: </w:t>
      </w:r>
      <w:r w:rsidRPr="00F75C7D">
        <w:rPr>
          <w:rFonts w:ascii="Simplified Arabic" w:hAnsi="Simplified Arabic" w:cs="Simplified Arabic"/>
          <w:sz w:val="24"/>
          <w:szCs w:val="24"/>
          <w:u w:val="single"/>
          <w:rtl/>
          <w:lang w:bidi="ar-IQ"/>
        </w:rPr>
        <w:t>نظام المدارس الثانوي رقم 2 لسنة 1977 المعدل برقم 23 لسنة 1981،</w:t>
      </w:r>
      <w:r w:rsidRPr="00F75C7D">
        <w:rPr>
          <w:rFonts w:ascii="Simplified Arabic" w:hAnsi="Simplified Arabic" w:cs="Simplified Arabic"/>
          <w:sz w:val="24"/>
          <w:szCs w:val="24"/>
          <w:rtl/>
          <w:lang w:bidi="ar-IQ"/>
        </w:rPr>
        <w:t xml:space="preserve"> بغداد مديرية مطبعة وزارة التربية رقم (3), العراق, 1984</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184"/>
          <w:tab w:val="left" w:pos="75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حلاق, حسان: </w:t>
      </w:r>
      <w:r w:rsidRPr="00F75C7D">
        <w:rPr>
          <w:rFonts w:ascii="Simplified Arabic" w:hAnsi="Simplified Arabic" w:cs="Simplified Arabic"/>
          <w:sz w:val="24"/>
          <w:szCs w:val="24"/>
          <w:u w:val="single"/>
          <w:rtl/>
          <w:lang w:bidi="ar-IQ"/>
        </w:rPr>
        <w:t>طرائق ومناهج التدريس والعلوم المساعدة وصفات المدرس الناجح</w:t>
      </w:r>
      <w:r w:rsidRPr="00F75C7D">
        <w:rPr>
          <w:rFonts w:ascii="Simplified Arabic" w:hAnsi="Simplified Arabic" w:cs="Simplified Arabic"/>
          <w:sz w:val="24"/>
          <w:szCs w:val="24"/>
          <w:rtl/>
          <w:lang w:bidi="ar-IQ"/>
        </w:rPr>
        <w:t xml:space="preserve">, مطبعة دار النهضة العربية, بيروت, 2006.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حمدان، محمد زياد: </w:t>
      </w:r>
      <w:r w:rsidRPr="00F75C7D">
        <w:rPr>
          <w:rFonts w:ascii="Simplified Arabic" w:hAnsi="Simplified Arabic" w:cs="Simplified Arabic"/>
          <w:sz w:val="24"/>
          <w:szCs w:val="24"/>
          <w:u w:val="single"/>
          <w:rtl/>
          <w:lang w:bidi="ar-IQ"/>
        </w:rPr>
        <w:t>التحصيل الدراسي- مفاهيم مسائل وحلول</w:t>
      </w:r>
      <w:r w:rsidRPr="00F75C7D">
        <w:rPr>
          <w:rFonts w:ascii="Simplified Arabic" w:hAnsi="Simplified Arabic" w:cs="Simplified Arabic"/>
          <w:sz w:val="24"/>
          <w:szCs w:val="24"/>
          <w:rtl/>
          <w:lang w:bidi="ar-IQ"/>
        </w:rPr>
        <w:t>، دار العربية الحديثة، دمشق، 1996.</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الحموز، محمد عواد: </w:t>
      </w:r>
      <w:r w:rsidRPr="00F75C7D">
        <w:rPr>
          <w:rFonts w:ascii="Simplified Arabic" w:hAnsi="Simplified Arabic" w:cs="Simplified Arabic"/>
          <w:sz w:val="24"/>
          <w:szCs w:val="24"/>
          <w:u w:val="single"/>
          <w:rtl/>
          <w:lang w:bidi="ar-IQ"/>
        </w:rPr>
        <w:t>تصميم التدريس</w:t>
      </w:r>
      <w:r w:rsidRPr="00F75C7D">
        <w:rPr>
          <w:rFonts w:ascii="Simplified Arabic" w:hAnsi="Simplified Arabic" w:cs="Simplified Arabic"/>
          <w:sz w:val="24"/>
          <w:szCs w:val="24"/>
          <w:rtl/>
          <w:lang w:bidi="ar-IQ"/>
        </w:rPr>
        <w:t>، دار وائل للنشر والتوزيع، عمان، 2004.</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داود، عزيز حنا وانور، حسن عبد الرحمن: </w:t>
      </w:r>
      <w:r w:rsidRPr="00F75C7D">
        <w:rPr>
          <w:rFonts w:ascii="Simplified Arabic" w:hAnsi="Simplified Arabic" w:cs="Simplified Arabic"/>
          <w:sz w:val="24"/>
          <w:szCs w:val="24"/>
          <w:u w:val="single"/>
          <w:rtl/>
          <w:lang w:bidi="ar-IQ"/>
        </w:rPr>
        <w:t>مناهج البحث التربوي</w:t>
      </w:r>
      <w:r w:rsidRPr="00F75C7D">
        <w:rPr>
          <w:rFonts w:ascii="Simplified Arabic" w:hAnsi="Simplified Arabic" w:cs="Simplified Arabic"/>
          <w:sz w:val="24"/>
          <w:szCs w:val="24"/>
          <w:rtl/>
          <w:lang w:bidi="ar-IQ"/>
        </w:rPr>
        <w:t xml:space="preserve">، دار الحكمة للطباعة والنشر، بغداد، 1990. </w:t>
      </w:r>
    </w:p>
    <w:p w:rsidR="00D45207" w:rsidRPr="00570121" w:rsidRDefault="00D45207" w:rsidP="0044290F">
      <w:pPr>
        <w:pStyle w:val="aa"/>
        <w:numPr>
          <w:ilvl w:val="0"/>
          <w:numId w:val="10"/>
        </w:numPr>
        <w:tabs>
          <w:tab w:val="left" w:pos="423"/>
          <w:tab w:val="left" w:pos="751"/>
          <w:tab w:val="left" w:pos="893"/>
        </w:tabs>
        <w:autoSpaceDE w:val="0"/>
        <w:autoSpaceDN w:val="0"/>
        <w:jc w:val="both"/>
        <w:rPr>
          <w:rFonts w:ascii="Simplified Arabic" w:hAnsi="Simplified Arabic" w:cs="Simplified Arabic"/>
          <w:b w:val="0"/>
          <w:bCs w:val="0"/>
          <w:sz w:val="24"/>
          <w:szCs w:val="24"/>
          <w:rtl/>
        </w:rPr>
      </w:pPr>
      <w:r w:rsidRPr="00570121">
        <w:rPr>
          <w:rFonts w:ascii="Simplified Arabic" w:hAnsi="Simplified Arabic" w:cs="Simplified Arabic"/>
          <w:b w:val="0"/>
          <w:bCs w:val="0"/>
          <w:sz w:val="24"/>
          <w:szCs w:val="24"/>
          <w:rtl/>
        </w:rPr>
        <w:t xml:space="preserve">الدايني، غسان حسين سالم: أثر الأساليب التدريبية في التفكير الابداعي العراقي وعلاقته ببعض المتغيرات، جامعة بغداد، كلية التربية، </w:t>
      </w:r>
      <w:r w:rsidRPr="00570121">
        <w:rPr>
          <w:rFonts w:ascii="Simplified Arabic" w:hAnsi="Simplified Arabic" w:cs="Simplified Arabic"/>
          <w:b w:val="0"/>
          <w:bCs w:val="0"/>
          <w:sz w:val="24"/>
          <w:szCs w:val="24"/>
          <w:u w:val="single"/>
          <w:rtl/>
        </w:rPr>
        <w:t>أطروحة دكتوراه غير منشورة</w:t>
      </w:r>
      <w:r w:rsidRPr="00570121">
        <w:rPr>
          <w:rFonts w:ascii="Simplified Arabic" w:hAnsi="Simplified Arabic" w:cs="Simplified Arabic"/>
          <w:b w:val="0"/>
          <w:bCs w:val="0"/>
          <w:sz w:val="24"/>
          <w:szCs w:val="24"/>
          <w:rtl/>
        </w:rPr>
        <w:t>, بغداد, 1996.</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درويش، زين العابدين: </w:t>
      </w:r>
      <w:r w:rsidRPr="00F75C7D">
        <w:rPr>
          <w:rFonts w:ascii="Simplified Arabic" w:hAnsi="Simplified Arabic" w:cs="Simplified Arabic"/>
          <w:sz w:val="24"/>
          <w:szCs w:val="24"/>
          <w:u w:val="single"/>
          <w:rtl/>
        </w:rPr>
        <w:t>تنمية الإبداع فهمه وتطبيقيه</w:t>
      </w:r>
      <w:r w:rsidRPr="00F75C7D">
        <w:rPr>
          <w:rFonts w:ascii="Simplified Arabic" w:hAnsi="Simplified Arabic" w:cs="Simplified Arabic"/>
          <w:sz w:val="24"/>
          <w:szCs w:val="24"/>
          <w:rtl/>
        </w:rPr>
        <w:t>، دار  المعارف، عمان,1983.</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eastAsia="zh-CN"/>
        </w:rPr>
      </w:pPr>
      <w:r>
        <w:rPr>
          <w:rFonts w:ascii="Simplified Arabic" w:hAnsi="Simplified Arabic" w:cs="Simplified Arabic" w:hint="cs"/>
          <w:sz w:val="24"/>
          <w:szCs w:val="24"/>
          <w:rtl/>
          <w:lang w:eastAsia="zh-CN"/>
        </w:rPr>
        <w:t xml:space="preserve"> </w:t>
      </w:r>
      <w:r w:rsidRPr="00F75C7D">
        <w:rPr>
          <w:rFonts w:ascii="Simplified Arabic" w:hAnsi="Simplified Arabic" w:cs="Simplified Arabic"/>
          <w:sz w:val="24"/>
          <w:szCs w:val="24"/>
          <w:rtl/>
          <w:lang w:eastAsia="zh-CN"/>
        </w:rPr>
        <w:t xml:space="preserve">الدسوقي، محمد، عبد العزيز: اثر استعمال الاثارة العشوائية في تحصيل طلاب الصف السابع في مادة الجغرافية بالمقارنة مع التعليم العادي، </w:t>
      </w:r>
      <w:r w:rsidRPr="00F75C7D">
        <w:rPr>
          <w:rFonts w:ascii="Simplified Arabic" w:hAnsi="Simplified Arabic" w:cs="Simplified Arabic"/>
          <w:sz w:val="24"/>
          <w:szCs w:val="24"/>
          <w:u w:val="single"/>
          <w:rtl/>
          <w:lang w:eastAsia="zh-CN"/>
        </w:rPr>
        <w:t>رسالة ماجستير غير منشورة</w:t>
      </w:r>
      <w:r w:rsidRPr="00F75C7D">
        <w:rPr>
          <w:rFonts w:ascii="Simplified Arabic" w:hAnsi="Simplified Arabic" w:cs="Simplified Arabic"/>
          <w:sz w:val="24"/>
          <w:szCs w:val="24"/>
          <w:rtl/>
          <w:lang w:eastAsia="zh-CN"/>
        </w:rPr>
        <w:t>، عمان ، 1988.</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الدعيلج، ابراهيم عبد العزيز: </w:t>
      </w:r>
      <w:r w:rsidRPr="00F75C7D">
        <w:rPr>
          <w:rFonts w:ascii="Simplified Arabic" w:hAnsi="Simplified Arabic" w:cs="Simplified Arabic"/>
          <w:sz w:val="24"/>
          <w:szCs w:val="24"/>
          <w:u w:val="single"/>
          <w:rtl/>
          <w:lang w:bidi="ar-IQ"/>
        </w:rPr>
        <w:t>مناهج وطرق البحث العلمي</w:t>
      </w:r>
      <w:r w:rsidRPr="00F75C7D">
        <w:rPr>
          <w:rFonts w:ascii="Simplified Arabic" w:hAnsi="Simplified Arabic" w:cs="Simplified Arabic"/>
          <w:sz w:val="24"/>
          <w:szCs w:val="24"/>
          <w:rtl/>
          <w:lang w:bidi="ar-IQ"/>
        </w:rPr>
        <w:t>، دار صفاء للنشر والتوزيع، عمان، 2010.</w:t>
      </w:r>
    </w:p>
    <w:p w:rsidR="00D45207" w:rsidRPr="00F75C7D" w:rsidRDefault="00D45207" w:rsidP="0044290F">
      <w:pPr>
        <w:pStyle w:val="a5"/>
        <w:numPr>
          <w:ilvl w:val="0"/>
          <w:numId w:val="10"/>
        </w:numPr>
        <w:tabs>
          <w:tab w:val="left" w:pos="565"/>
          <w:tab w:val="left" w:pos="751"/>
          <w:tab w:val="left" w:pos="893"/>
          <w:tab w:val="left" w:pos="1460"/>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دي بونو، ادوارد: </w:t>
      </w:r>
      <w:r w:rsidRPr="00F75C7D">
        <w:rPr>
          <w:rFonts w:ascii="Simplified Arabic" w:hAnsi="Simplified Arabic" w:cs="Simplified Arabic"/>
          <w:sz w:val="24"/>
          <w:szCs w:val="24"/>
          <w:u w:val="single"/>
          <w:rtl/>
          <w:lang w:bidi="ar-IQ"/>
        </w:rPr>
        <w:t>برنامج الكورت لتعليم التفكير،</w:t>
      </w:r>
      <w:r w:rsidRPr="00F75C7D">
        <w:rPr>
          <w:rFonts w:ascii="Simplified Arabic" w:hAnsi="Simplified Arabic" w:cs="Simplified Arabic"/>
          <w:sz w:val="24"/>
          <w:szCs w:val="24"/>
          <w:rtl/>
          <w:lang w:bidi="ar-IQ"/>
        </w:rPr>
        <w:t xml:space="preserve"> ط2، دار الفكر للطباعة، عمان، 1995.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ربيع، هادي مشعان: </w:t>
      </w:r>
      <w:r w:rsidRPr="00F75C7D">
        <w:rPr>
          <w:rFonts w:ascii="Simplified Arabic" w:hAnsi="Simplified Arabic" w:cs="Simplified Arabic"/>
          <w:sz w:val="24"/>
          <w:szCs w:val="24"/>
          <w:u w:val="single"/>
          <w:rtl/>
          <w:lang w:bidi="ar-IQ"/>
        </w:rPr>
        <w:t>مدخل الى التربية</w:t>
      </w:r>
      <w:r w:rsidRPr="00F75C7D">
        <w:rPr>
          <w:rFonts w:ascii="Simplified Arabic" w:hAnsi="Simplified Arabic" w:cs="Simplified Arabic"/>
          <w:sz w:val="24"/>
          <w:szCs w:val="24"/>
          <w:rtl/>
          <w:lang w:bidi="ar-IQ"/>
        </w:rPr>
        <w:t xml:space="preserve">، مكتبة المجتمع العربي للنشر والتوزيع، عمان, 2007.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الزبيدي، محمد عبد المحسن رهيو: </w:t>
      </w:r>
      <w:r w:rsidRPr="00F75C7D">
        <w:rPr>
          <w:rFonts w:ascii="Simplified Arabic" w:hAnsi="Simplified Arabic" w:cs="Simplified Arabic"/>
          <w:b/>
          <w:bCs/>
          <w:sz w:val="24"/>
          <w:szCs w:val="24"/>
          <w:rtl/>
          <w:lang w:bidi="ar-IQ"/>
        </w:rPr>
        <w:t xml:space="preserve">أثر </w:t>
      </w:r>
      <w:r w:rsidRPr="00F75C7D">
        <w:rPr>
          <w:rFonts w:ascii="Simplified Arabic" w:hAnsi="Simplified Arabic" w:cs="Simplified Arabic"/>
          <w:sz w:val="24"/>
          <w:szCs w:val="24"/>
          <w:rtl/>
          <w:lang w:bidi="ar-IQ"/>
        </w:rPr>
        <w:t xml:space="preserve">إستراتيجيتي التخيل الموجه والإثارة العشوائية في التحصيل وتنمية التفكير الإبداعي والذكاء الوجداني لدى طلاب الصف الأول المتوسط في الفيزياء، جامعة بغداد، كلية التربية، ابن الهيثم، </w:t>
      </w:r>
      <w:r w:rsidRPr="00F75C7D">
        <w:rPr>
          <w:rFonts w:ascii="Simplified Arabic" w:hAnsi="Simplified Arabic" w:cs="Simplified Arabic"/>
          <w:sz w:val="24"/>
          <w:szCs w:val="24"/>
          <w:u w:val="thick"/>
          <w:rtl/>
          <w:lang w:bidi="ar-IQ"/>
        </w:rPr>
        <w:t>اطروحة دكتوراه غير منشورة</w:t>
      </w:r>
      <w:r w:rsidRPr="00F75C7D">
        <w:rPr>
          <w:rFonts w:ascii="Simplified Arabic" w:hAnsi="Simplified Arabic" w:cs="Simplified Arabic"/>
          <w:sz w:val="24"/>
          <w:szCs w:val="24"/>
          <w:rtl/>
          <w:lang w:bidi="ar-IQ"/>
        </w:rPr>
        <w:t xml:space="preserve">، بغداد, 2012.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سعادة، يوسف جعفر: </w:t>
      </w:r>
      <w:r w:rsidRPr="00F75C7D">
        <w:rPr>
          <w:rFonts w:ascii="Simplified Arabic" w:hAnsi="Simplified Arabic" w:cs="Simplified Arabic"/>
          <w:sz w:val="24"/>
          <w:szCs w:val="24"/>
          <w:u w:val="single"/>
          <w:rtl/>
        </w:rPr>
        <w:t>دور القراءات الخارجية في تدريس التاريخ</w:t>
      </w:r>
      <w:r w:rsidRPr="00F75C7D">
        <w:rPr>
          <w:rFonts w:ascii="Simplified Arabic" w:hAnsi="Simplified Arabic" w:cs="Simplified Arabic"/>
          <w:sz w:val="24"/>
          <w:szCs w:val="24"/>
          <w:rtl/>
        </w:rPr>
        <w:t>، مطبعة انتر ناشيونال، مؤسس</w:t>
      </w:r>
      <w:r w:rsidRPr="00F75C7D">
        <w:rPr>
          <w:rFonts w:ascii="Simplified Arabic" w:hAnsi="Simplified Arabic" w:cs="Simplified Arabic"/>
          <w:sz w:val="24"/>
          <w:szCs w:val="24"/>
          <w:rtl/>
          <w:lang w:bidi="ar-IQ"/>
        </w:rPr>
        <w:t>ة</w:t>
      </w:r>
      <w:r w:rsidRPr="00F75C7D">
        <w:rPr>
          <w:rFonts w:ascii="Simplified Arabic" w:hAnsi="Simplified Arabic" w:cs="Simplified Arabic"/>
          <w:sz w:val="24"/>
          <w:szCs w:val="24"/>
          <w:rtl/>
        </w:rPr>
        <w:t xml:space="preserve"> الخليج العربي للنشر، القاهرة, 1985.</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سعيد عبد العزيز: </w:t>
      </w:r>
      <w:r w:rsidRPr="00F75C7D">
        <w:rPr>
          <w:rFonts w:ascii="Simplified Arabic" w:hAnsi="Simplified Arabic" w:cs="Simplified Arabic"/>
          <w:sz w:val="24"/>
          <w:szCs w:val="24"/>
          <w:u w:val="single"/>
          <w:rtl/>
          <w:lang w:bidi="ar-IQ"/>
        </w:rPr>
        <w:t>المدخل الى الابداع</w:t>
      </w:r>
      <w:r w:rsidRPr="00F75C7D">
        <w:rPr>
          <w:rFonts w:ascii="Simplified Arabic" w:hAnsi="Simplified Arabic" w:cs="Simplified Arabic"/>
          <w:sz w:val="24"/>
          <w:szCs w:val="24"/>
          <w:rtl/>
          <w:lang w:bidi="ar-IQ"/>
        </w:rPr>
        <w:t>، دار الثقافة للنشر والتوزيع، عمان,2006</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السليتي، فراس محمود مصطفى: </w:t>
      </w:r>
      <w:r w:rsidRPr="00F75C7D">
        <w:rPr>
          <w:rFonts w:ascii="Simplified Arabic" w:hAnsi="Simplified Arabic" w:cs="Simplified Arabic"/>
          <w:sz w:val="24"/>
          <w:szCs w:val="24"/>
          <w:u w:val="single"/>
          <w:rtl/>
        </w:rPr>
        <w:t>التفكير الناقد والابداعي استراتيجية التعلم التعاوني في تدريس المطالعة والنصوص الادبية</w:t>
      </w:r>
      <w:r w:rsidRPr="00F75C7D">
        <w:rPr>
          <w:rFonts w:ascii="Simplified Arabic" w:hAnsi="Simplified Arabic" w:cs="Simplified Arabic"/>
          <w:sz w:val="24"/>
          <w:szCs w:val="24"/>
          <w:rtl/>
        </w:rPr>
        <w:t>، عالم الكتب الحديث للنشر والتوزيع، عمان, 2006</w:t>
      </w:r>
      <w:r w:rsidRPr="00F75C7D">
        <w:rPr>
          <w:rFonts w:ascii="Simplified Arabic" w:hAnsi="Simplified Arabic" w:cs="Simplified Arabic"/>
          <w:b/>
          <w:bCs/>
          <w:sz w:val="24"/>
          <w:szCs w:val="24"/>
          <w:rtl/>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شبر, خليل ابراهيم، وأخرون: </w:t>
      </w:r>
      <w:r w:rsidRPr="00F75C7D">
        <w:rPr>
          <w:rFonts w:ascii="Simplified Arabic" w:hAnsi="Simplified Arabic" w:cs="Simplified Arabic"/>
          <w:sz w:val="24"/>
          <w:szCs w:val="24"/>
          <w:u w:val="single"/>
          <w:rtl/>
        </w:rPr>
        <w:t>اساسيات التدريس</w:t>
      </w:r>
      <w:r w:rsidRPr="00F75C7D">
        <w:rPr>
          <w:rFonts w:ascii="Simplified Arabic" w:hAnsi="Simplified Arabic" w:cs="Simplified Arabic"/>
          <w:sz w:val="24"/>
          <w:szCs w:val="24"/>
          <w:rtl/>
        </w:rPr>
        <w:t>، دار المناهج للنشر والتوزيع، عمان، 2005</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xml:space="preserve">  </w:t>
      </w:r>
    </w:p>
    <w:p w:rsidR="00D45207" w:rsidRPr="00F75C7D" w:rsidRDefault="00D45207" w:rsidP="0044290F">
      <w:pPr>
        <w:pStyle w:val="a5"/>
        <w:numPr>
          <w:ilvl w:val="0"/>
          <w:numId w:val="10"/>
        </w:numPr>
        <w:tabs>
          <w:tab w:val="left" w:pos="565"/>
          <w:tab w:val="left" w:pos="623"/>
          <w:tab w:val="left" w:pos="751"/>
          <w:tab w:val="left" w:pos="893"/>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شعبان، محمد، شعبان: اثر استخدام الاثارة العشوائية على تحصيل مادة الاحياء لدى طلاب الصف الحادي عشر، </w:t>
      </w:r>
      <w:r w:rsidRPr="00F75C7D">
        <w:rPr>
          <w:rFonts w:ascii="Simplified Arabic" w:hAnsi="Simplified Arabic" w:cs="Simplified Arabic"/>
          <w:sz w:val="24"/>
          <w:szCs w:val="24"/>
          <w:u w:val="single"/>
          <w:rtl/>
        </w:rPr>
        <w:t>رسالة ماجستير غير منشورة</w:t>
      </w:r>
      <w:r w:rsidRPr="00F75C7D">
        <w:rPr>
          <w:rFonts w:ascii="Simplified Arabic" w:hAnsi="Simplified Arabic" w:cs="Simplified Arabic"/>
          <w:sz w:val="24"/>
          <w:szCs w:val="24"/>
          <w:rtl/>
        </w:rPr>
        <w:t>، البحرين، 1996</w:t>
      </w:r>
      <w:r w:rsidRPr="00F75C7D">
        <w:rPr>
          <w:rFonts w:ascii="Simplified Arabic" w:hAnsi="Simplified Arabic" w:cs="Simplified Arabic"/>
          <w:b/>
          <w:bCs/>
          <w:sz w:val="24"/>
          <w:szCs w:val="24"/>
          <w:rtl/>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صلاح الدين عرفة محمود: </w:t>
      </w:r>
      <w:r w:rsidRPr="00F75C7D">
        <w:rPr>
          <w:rFonts w:ascii="Simplified Arabic" w:hAnsi="Simplified Arabic" w:cs="Simplified Arabic"/>
          <w:sz w:val="24"/>
          <w:szCs w:val="24"/>
          <w:u w:val="single"/>
          <w:rtl/>
          <w:lang w:bidi="ar-IQ"/>
        </w:rPr>
        <w:t>تفكير بلا حدود</w:t>
      </w:r>
      <w:r w:rsidRPr="00F75C7D">
        <w:rPr>
          <w:rFonts w:ascii="Simplified Arabic" w:hAnsi="Simplified Arabic" w:cs="Simplified Arabic"/>
          <w:sz w:val="24"/>
          <w:szCs w:val="24"/>
          <w:rtl/>
          <w:lang w:bidi="ar-IQ"/>
        </w:rPr>
        <w:t>، عالم الكتب، القاهرة, 2006</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طوالبة، هادي، وآخرون: </w:t>
      </w:r>
      <w:r w:rsidRPr="00F75C7D">
        <w:rPr>
          <w:rFonts w:ascii="Simplified Arabic" w:hAnsi="Simplified Arabic" w:cs="Simplified Arabic"/>
          <w:sz w:val="24"/>
          <w:szCs w:val="24"/>
          <w:u w:val="single"/>
          <w:rtl/>
          <w:lang w:bidi="ar-IQ"/>
        </w:rPr>
        <w:t>طرائق التدريس المعاصر</w:t>
      </w:r>
      <w:r w:rsidRPr="00F75C7D">
        <w:rPr>
          <w:rFonts w:ascii="Simplified Arabic" w:hAnsi="Simplified Arabic" w:cs="Simplified Arabic"/>
          <w:sz w:val="24"/>
          <w:szCs w:val="24"/>
          <w:rtl/>
          <w:lang w:bidi="ar-IQ"/>
        </w:rPr>
        <w:t>، ط2، دار المسيرة، عمان, 2010</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565"/>
          <w:tab w:val="left" w:pos="751"/>
          <w:tab w:val="left" w:pos="867"/>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الطيطي، محمد:</w:t>
      </w:r>
      <w:r w:rsidRPr="00F75C7D">
        <w:rPr>
          <w:rFonts w:ascii="Simplified Arabic" w:hAnsi="Simplified Arabic" w:cs="Simplified Arabic"/>
          <w:sz w:val="24"/>
          <w:szCs w:val="24"/>
          <w:u w:val="single"/>
          <w:rtl/>
        </w:rPr>
        <w:t xml:space="preserve"> تنمية قدرات التفكير الإبداعي</w:t>
      </w:r>
      <w:r w:rsidRPr="00F75C7D">
        <w:rPr>
          <w:rFonts w:ascii="Simplified Arabic" w:hAnsi="Simplified Arabic" w:cs="Simplified Arabic"/>
          <w:sz w:val="24"/>
          <w:szCs w:val="24"/>
          <w:rtl/>
        </w:rPr>
        <w:t>، دار المسيرة للنشر والتوزيع، عمان, 2001</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xml:space="preserve">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عبد الحفيظ، اخلاص محمد: </w:t>
      </w:r>
      <w:r w:rsidRPr="00F75C7D">
        <w:rPr>
          <w:rFonts w:ascii="Simplified Arabic" w:hAnsi="Simplified Arabic" w:cs="Simplified Arabic"/>
          <w:sz w:val="24"/>
          <w:szCs w:val="24"/>
          <w:u w:val="single"/>
          <w:rtl/>
          <w:lang w:bidi="ar-IQ"/>
        </w:rPr>
        <w:t>التحليل الاحصائي في العلوم التربوية</w:t>
      </w:r>
      <w:r w:rsidRPr="00F75C7D">
        <w:rPr>
          <w:rFonts w:ascii="Simplified Arabic" w:hAnsi="Simplified Arabic" w:cs="Simplified Arabic"/>
          <w:sz w:val="24"/>
          <w:szCs w:val="24"/>
          <w:rtl/>
          <w:lang w:bidi="ar-IQ"/>
        </w:rPr>
        <w:t>- نظريات – تدريبات، مكتبة الانجلو المصرية، القاهرة، 2004.</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عبيدات، ذوقان، وسهيلة ابو السميد: </w:t>
      </w:r>
      <w:r w:rsidRPr="00F75C7D">
        <w:rPr>
          <w:rFonts w:ascii="Simplified Arabic" w:hAnsi="Simplified Arabic" w:cs="Simplified Arabic"/>
          <w:sz w:val="24"/>
          <w:szCs w:val="24"/>
          <w:u w:val="single"/>
          <w:rtl/>
          <w:lang w:bidi="ar-IQ"/>
        </w:rPr>
        <w:t>استراتيجيات التدريس في القرن الحادي والعشرين</w:t>
      </w:r>
      <w:r w:rsidRPr="00F75C7D">
        <w:rPr>
          <w:rFonts w:ascii="Simplified Arabic" w:hAnsi="Simplified Arabic" w:cs="Simplified Arabic"/>
          <w:sz w:val="24"/>
          <w:szCs w:val="24"/>
          <w:rtl/>
          <w:lang w:bidi="ar-IQ"/>
        </w:rPr>
        <w:t>، دار الفكر</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عمان، 2007</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العجيلي، صباح حسين: </w:t>
      </w:r>
      <w:r w:rsidRPr="00F75C7D">
        <w:rPr>
          <w:rFonts w:ascii="Simplified Arabic" w:hAnsi="Simplified Arabic" w:cs="Simplified Arabic"/>
          <w:sz w:val="24"/>
          <w:szCs w:val="24"/>
          <w:u w:val="single"/>
          <w:rtl/>
        </w:rPr>
        <w:t>توظيف استراتيجيات تنمية التفكير الإبداعي</w:t>
      </w:r>
      <w:r w:rsidRPr="00F75C7D">
        <w:rPr>
          <w:rFonts w:ascii="Simplified Arabic" w:hAnsi="Simplified Arabic" w:cs="Simplified Arabic"/>
          <w:sz w:val="24"/>
          <w:szCs w:val="24"/>
          <w:rtl/>
        </w:rPr>
        <w:t>، عمان,2002</w:t>
      </w:r>
      <w:r w:rsidRPr="00F75C7D">
        <w:rPr>
          <w:rFonts w:ascii="Simplified Arabic" w:hAnsi="Simplified Arabic" w:cs="Simplified Arabic"/>
          <w:b/>
          <w:bCs/>
          <w:sz w:val="24"/>
          <w:szCs w:val="24"/>
          <w:rtl/>
        </w:rPr>
        <w:t>.</w:t>
      </w:r>
    </w:p>
    <w:p w:rsidR="00D45207" w:rsidRPr="00F75C7D" w:rsidRDefault="00D45207" w:rsidP="0044290F">
      <w:pPr>
        <w:pStyle w:val="a5"/>
        <w:numPr>
          <w:ilvl w:val="0"/>
          <w:numId w:val="10"/>
        </w:numPr>
        <w:tabs>
          <w:tab w:val="left" w:pos="565"/>
          <w:tab w:val="left" w:pos="751"/>
          <w:tab w:val="left" w:pos="907"/>
          <w:tab w:val="left" w:pos="1048"/>
          <w:tab w:val="left" w:pos="1332"/>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color w:val="000000"/>
          <w:sz w:val="24"/>
          <w:szCs w:val="24"/>
          <w:rtl/>
        </w:rPr>
        <w:t xml:space="preserve"> </w:t>
      </w:r>
      <w:r w:rsidRPr="00F75C7D">
        <w:rPr>
          <w:rFonts w:ascii="Simplified Arabic" w:hAnsi="Simplified Arabic" w:cs="Simplified Arabic"/>
          <w:color w:val="000000"/>
          <w:sz w:val="24"/>
          <w:szCs w:val="24"/>
          <w:rtl/>
        </w:rPr>
        <w:t>عطية</w:t>
      </w:r>
      <w:r w:rsidRPr="00F75C7D">
        <w:rPr>
          <w:rFonts w:ascii="Simplified Arabic" w:hAnsi="Simplified Arabic" w:cs="Simplified Arabic"/>
          <w:sz w:val="24"/>
          <w:szCs w:val="24"/>
          <w:rtl/>
          <w:lang w:bidi="ar-IQ"/>
        </w:rPr>
        <w:t xml:space="preserve">، علي محسن: </w:t>
      </w:r>
      <w:r w:rsidRPr="00F75C7D">
        <w:rPr>
          <w:rFonts w:ascii="Simplified Arabic" w:hAnsi="Simplified Arabic" w:cs="Simplified Arabic"/>
          <w:sz w:val="24"/>
          <w:szCs w:val="24"/>
          <w:u w:val="single"/>
          <w:rtl/>
          <w:lang w:bidi="ar-IQ"/>
        </w:rPr>
        <w:t>تدريس اللغة العربية</w:t>
      </w:r>
      <w:r w:rsidRPr="00F75C7D">
        <w:rPr>
          <w:rFonts w:ascii="Simplified Arabic" w:hAnsi="Simplified Arabic" w:cs="Simplified Arabic"/>
          <w:sz w:val="24"/>
          <w:szCs w:val="24"/>
          <w:rtl/>
          <w:lang w:bidi="ar-IQ"/>
        </w:rPr>
        <w:t>، دار المناهج, عمان، 2007</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184"/>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ــــــــــــــــــــــــــــــــــــــــــــ, علي محسن: </w:t>
      </w:r>
      <w:r w:rsidRPr="00F75C7D">
        <w:rPr>
          <w:rFonts w:ascii="Simplified Arabic" w:hAnsi="Simplified Arabic" w:cs="Simplified Arabic"/>
          <w:sz w:val="24"/>
          <w:szCs w:val="24"/>
          <w:u w:val="single"/>
          <w:rtl/>
          <w:lang w:bidi="ar-IQ"/>
        </w:rPr>
        <w:t>الاستراتيجيات الحديثة في التدريس الفعال</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دار صفا للطباعة</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عمان</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2008.</w:t>
      </w:r>
    </w:p>
    <w:p w:rsidR="00D45207" w:rsidRPr="00F75C7D" w:rsidRDefault="00D45207" w:rsidP="0044290F">
      <w:pPr>
        <w:pStyle w:val="a5"/>
        <w:numPr>
          <w:ilvl w:val="0"/>
          <w:numId w:val="10"/>
        </w:numPr>
        <w:tabs>
          <w:tab w:val="left" w:pos="565"/>
          <w:tab w:val="left" w:pos="751"/>
          <w:tab w:val="left" w:pos="907"/>
          <w:tab w:val="left" w:pos="1048"/>
          <w:tab w:val="left" w:pos="1332"/>
        </w:tabs>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عطية: </w:t>
      </w:r>
      <w:r w:rsidRPr="00F75C7D">
        <w:rPr>
          <w:rFonts w:ascii="Simplified Arabic" w:hAnsi="Simplified Arabic" w:cs="Simplified Arabic"/>
          <w:sz w:val="24"/>
          <w:szCs w:val="24"/>
          <w:u w:val="single"/>
          <w:rtl/>
          <w:lang w:bidi="ar-IQ"/>
        </w:rPr>
        <w:t>الاستراتيجيات الحديثة في التدريس الفعال</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دار صفا للطباعة</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عمان</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2008</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عقل، أنور: </w:t>
      </w:r>
      <w:r w:rsidRPr="00F75C7D">
        <w:rPr>
          <w:rFonts w:ascii="Simplified Arabic" w:hAnsi="Simplified Arabic" w:cs="Simplified Arabic"/>
          <w:sz w:val="24"/>
          <w:szCs w:val="24"/>
          <w:u w:val="single"/>
          <w:rtl/>
          <w:lang w:bidi="ar-IQ"/>
        </w:rPr>
        <w:t>نحو تقويم أفضل</w:t>
      </w:r>
      <w:r w:rsidRPr="00F75C7D">
        <w:rPr>
          <w:rFonts w:ascii="Simplified Arabic" w:hAnsi="Simplified Arabic" w:cs="Simplified Arabic"/>
          <w:sz w:val="24"/>
          <w:szCs w:val="24"/>
          <w:rtl/>
          <w:lang w:bidi="ar-IQ"/>
        </w:rPr>
        <w:t>، دار النهضة العربية للطباعة والنشر والتوزيع، بيروت، 2010</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علام، صلاح الدين محمود: </w:t>
      </w:r>
      <w:r w:rsidRPr="00F75C7D">
        <w:rPr>
          <w:rFonts w:ascii="Simplified Arabic" w:hAnsi="Simplified Arabic" w:cs="Simplified Arabic"/>
          <w:sz w:val="24"/>
          <w:szCs w:val="24"/>
          <w:u w:val="single"/>
          <w:rtl/>
          <w:lang w:bidi="ar-IQ"/>
        </w:rPr>
        <w:t>القياس والتقويم التربوي النفسي</w:t>
      </w:r>
      <w:r w:rsidRPr="00F75C7D">
        <w:rPr>
          <w:rFonts w:ascii="Simplified Arabic" w:hAnsi="Simplified Arabic" w:cs="Simplified Arabic"/>
          <w:sz w:val="24"/>
          <w:szCs w:val="24"/>
          <w:rtl/>
          <w:lang w:bidi="ar-IQ"/>
        </w:rPr>
        <w:t>، دار الفكر العربي، عمان، 2000</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الغريب، رمزية: </w:t>
      </w:r>
      <w:r w:rsidRPr="00F75C7D">
        <w:rPr>
          <w:rFonts w:ascii="Simplified Arabic" w:hAnsi="Simplified Arabic" w:cs="Simplified Arabic"/>
          <w:sz w:val="24"/>
          <w:szCs w:val="24"/>
          <w:u w:val="single"/>
          <w:rtl/>
        </w:rPr>
        <w:t>التقويم والقياس في العملية التدريسية</w:t>
      </w:r>
      <w:r w:rsidRPr="00F75C7D">
        <w:rPr>
          <w:rFonts w:ascii="Simplified Arabic" w:hAnsi="Simplified Arabic" w:cs="Simplified Arabic"/>
          <w:sz w:val="24"/>
          <w:szCs w:val="24"/>
          <w:rtl/>
        </w:rPr>
        <w:t>، دار الأمل للنشر والطباعة، عمان، 1977</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xml:space="preserve"> </w:t>
      </w:r>
    </w:p>
    <w:p w:rsidR="00D45207" w:rsidRPr="00F75C7D" w:rsidRDefault="00D45207" w:rsidP="0044290F">
      <w:pPr>
        <w:pStyle w:val="a5"/>
        <w:numPr>
          <w:ilvl w:val="0"/>
          <w:numId w:val="10"/>
        </w:numPr>
        <w:tabs>
          <w:tab w:val="left" w:pos="423"/>
          <w:tab w:val="left" w:pos="609"/>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فارس، احمد محمد: </w:t>
      </w:r>
      <w:r w:rsidRPr="00F75C7D">
        <w:rPr>
          <w:rFonts w:ascii="Simplified Arabic" w:hAnsi="Simplified Arabic" w:cs="Simplified Arabic"/>
          <w:sz w:val="24"/>
          <w:szCs w:val="24"/>
          <w:u w:val="single"/>
          <w:rtl/>
          <w:lang w:bidi="ar-IQ"/>
        </w:rPr>
        <w:t>الكتاب والتعبير</w:t>
      </w:r>
      <w:r w:rsidRPr="00F75C7D">
        <w:rPr>
          <w:rFonts w:ascii="Simplified Arabic" w:hAnsi="Simplified Arabic" w:cs="Simplified Arabic"/>
          <w:sz w:val="24"/>
          <w:szCs w:val="24"/>
          <w:rtl/>
          <w:lang w:bidi="ar-IQ"/>
        </w:rPr>
        <w:t>، ط3، دار الفكر اللبناني، بيروت، 1989</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423"/>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الفتلاوي, سهيلة محسن كاظم: </w:t>
      </w:r>
      <w:r w:rsidRPr="00F75C7D">
        <w:rPr>
          <w:rFonts w:ascii="Simplified Arabic" w:hAnsi="Simplified Arabic" w:cs="Simplified Arabic"/>
          <w:sz w:val="24"/>
          <w:szCs w:val="24"/>
          <w:u w:val="single"/>
          <w:rtl/>
          <w:lang w:bidi="ar-IQ"/>
        </w:rPr>
        <w:t>المدخل الى التدريس</w:t>
      </w:r>
      <w:r w:rsidRPr="00F75C7D">
        <w:rPr>
          <w:rFonts w:ascii="Simplified Arabic" w:hAnsi="Simplified Arabic" w:cs="Simplified Arabic"/>
          <w:sz w:val="24"/>
          <w:szCs w:val="24"/>
          <w:rtl/>
          <w:lang w:bidi="ar-IQ"/>
        </w:rPr>
        <w:t>, مطبعة دار الشروق, عمان,2003</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5"/>
        <w:numPr>
          <w:ilvl w:val="0"/>
          <w:numId w:val="10"/>
        </w:numPr>
        <w:tabs>
          <w:tab w:val="left" w:pos="423"/>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كاظم عبد نور: </w:t>
      </w:r>
      <w:r w:rsidRPr="00F75C7D">
        <w:rPr>
          <w:rFonts w:ascii="Simplified Arabic" w:hAnsi="Simplified Arabic" w:cs="Simplified Arabic"/>
          <w:sz w:val="24"/>
          <w:szCs w:val="24"/>
          <w:u w:val="single"/>
          <w:rtl/>
          <w:lang w:bidi="ar-IQ"/>
        </w:rPr>
        <w:t>دراسات وبحوث في علم النفس وتربية التفكير والابداع</w:t>
      </w:r>
      <w:r w:rsidRPr="00F75C7D">
        <w:rPr>
          <w:rFonts w:ascii="Simplified Arabic" w:hAnsi="Simplified Arabic" w:cs="Simplified Arabic"/>
          <w:sz w:val="24"/>
          <w:szCs w:val="24"/>
          <w:rtl/>
          <w:lang w:bidi="ar-IQ"/>
        </w:rPr>
        <w:t>، ديبونو للطباعة والنشر والتوزيع، عمان، 2005</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الكبيسي، عبد الواحد حميد: </w:t>
      </w:r>
      <w:r w:rsidRPr="00F75C7D">
        <w:rPr>
          <w:rFonts w:ascii="Simplified Arabic" w:hAnsi="Simplified Arabic" w:cs="Simplified Arabic"/>
          <w:sz w:val="24"/>
          <w:szCs w:val="24"/>
          <w:u w:val="single"/>
          <w:rtl/>
          <w:lang w:bidi="ar-IQ"/>
        </w:rPr>
        <w:t>القياس والتقويم تجديدات ومناقشات</w:t>
      </w:r>
      <w:r w:rsidRPr="00F75C7D">
        <w:rPr>
          <w:rFonts w:ascii="Simplified Arabic" w:hAnsi="Simplified Arabic" w:cs="Simplified Arabic"/>
          <w:sz w:val="24"/>
          <w:szCs w:val="24"/>
          <w:rtl/>
          <w:lang w:bidi="ar-IQ"/>
        </w:rPr>
        <w:t>، دار جرير للنشر والتوزيع، عمان، 2007</w:t>
      </w:r>
    </w:p>
    <w:p w:rsidR="00D45207" w:rsidRPr="00F75C7D" w:rsidRDefault="00D45207" w:rsidP="0044290F">
      <w:pPr>
        <w:pStyle w:val="a5"/>
        <w:numPr>
          <w:ilvl w:val="0"/>
          <w:numId w:val="10"/>
        </w:numPr>
        <w:tabs>
          <w:tab w:val="left" w:pos="423"/>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كراجة، عبد القادر: </w:t>
      </w:r>
      <w:r w:rsidRPr="00F75C7D">
        <w:rPr>
          <w:rFonts w:ascii="Simplified Arabic" w:hAnsi="Simplified Arabic" w:cs="Simplified Arabic"/>
          <w:sz w:val="24"/>
          <w:szCs w:val="24"/>
          <w:u w:val="single"/>
          <w:rtl/>
          <w:lang w:bidi="ar-IQ"/>
        </w:rPr>
        <w:t>القياس والتقويم في علم النفس (رؤية جديدة)</w:t>
      </w:r>
      <w:r w:rsidRPr="00F75C7D">
        <w:rPr>
          <w:rFonts w:ascii="Simplified Arabic" w:hAnsi="Simplified Arabic" w:cs="Simplified Arabic"/>
          <w:sz w:val="24"/>
          <w:szCs w:val="24"/>
          <w:rtl/>
          <w:lang w:bidi="ar-IQ"/>
        </w:rPr>
        <w:t>، ط2، دار الباروني العلمية للنشر، 1997</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565"/>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المجدلاوي، جمانا عيسى: اثر استراتيجيات المدخلات العشوائية وطرح الاسئلة والخرائط العقلية والمشكلة النقيض في تنمية التفكير الابداعي لدى طلبة الصف الثاني الاساسي، كلية الدراسات العليا، الجامعة الاردنية, </w:t>
      </w:r>
      <w:r w:rsidRPr="00F75C7D">
        <w:rPr>
          <w:rFonts w:ascii="Simplified Arabic" w:hAnsi="Simplified Arabic" w:cs="Simplified Arabic"/>
          <w:sz w:val="24"/>
          <w:szCs w:val="24"/>
          <w:u w:val="single"/>
          <w:rtl/>
          <w:lang w:bidi="ar-IQ"/>
        </w:rPr>
        <w:t>رسالة ماجستير غير منشورة</w:t>
      </w:r>
      <w:r w:rsidRPr="00F75C7D">
        <w:rPr>
          <w:rFonts w:ascii="Simplified Arabic" w:hAnsi="Simplified Arabic" w:cs="Simplified Arabic"/>
          <w:sz w:val="24"/>
          <w:szCs w:val="24"/>
          <w:rtl/>
          <w:lang w:bidi="ar-IQ"/>
        </w:rPr>
        <w:t>, عمان، 2001</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p>
    <w:p w:rsidR="00D45207" w:rsidRPr="00F75C7D" w:rsidRDefault="00D45207" w:rsidP="0044290F">
      <w:pPr>
        <w:pStyle w:val="aa"/>
        <w:numPr>
          <w:ilvl w:val="0"/>
          <w:numId w:val="10"/>
        </w:numPr>
        <w:tabs>
          <w:tab w:val="left" w:pos="423"/>
          <w:tab w:val="left" w:pos="751"/>
          <w:tab w:val="left" w:pos="893"/>
        </w:tabs>
        <w:autoSpaceDE w:val="0"/>
        <w:autoSpaceDN w:val="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مطالقة، سوزان خلف مصطفى: أثر أسلوب العصف الذهني في تنمية التفكير الإبداعي لطلبة الصف الثامن والتاسع الأساسي، جامعة اليرموك، كلية التربية والفنون، . </w:t>
      </w:r>
      <w:r w:rsidRPr="00F75C7D">
        <w:rPr>
          <w:rFonts w:ascii="Simplified Arabic" w:hAnsi="Simplified Arabic" w:cs="Simplified Arabic"/>
          <w:sz w:val="24"/>
          <w:szCs w:val="24"/>
          <w:u w:val="single"/>
          <w:rtl/>
        </w:rPr>
        <w:t>رسالة ماجستير غير منشورة</w:t>
      </w:r>
      <w:r w:rsidRPr="00F75C7D">
        <w:rPr>
          <w:rFonts w:ascii="Simplified Arabic" w:hAnsi="Simplified Arabic" w:cs="Simplified Arabic"/>
          <w:sz w:val="24"/>
          <w:szCs w:val="24"/>
          <w:rtl/>
        </w:rPr>
        <w:t>، بغداد, 1998</w:t>
      </w:r>
      <w:r w:rsidRPr="00F75C7D">
        <w:rPr>
          <w:rFonts w:ascii="Simplified Arabic" w:hAnsi="Simplified Arabic" w:cs="Simplified Arabic"/>
          <w:b w:val="0"/>
          <w:bCs w:val="0"/>
          <w:sz w:val="24"/>
          <w:szCs w:val="24"/>
          <w:rtl/>
        </w:rPr>
        <w:t>.</w:t>
      </w:r>
    </w:p>
    <w:p w:rsidR="00D45207" w:rsidRPr="00F75C7D" w:rsidRDefault="00D45207" w:rsidP="0044290F">
      <w:pPr>
        <w:pStyle w:val="a5"/>
        <w:numPr>
          <w:ilvl w:val="0"/>
          <w:numId w:val="10"/>
        </w:numPr>
        <w:tabs>
          <w:tab w:val="left" w:pos="184"/>
          <w:tab w:val="left" w:pos="423"/>
          <w:tab w:val="left" w:pos="751"/>
          <w:tab w:val="left" w:pos="893"/>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مهدي واخرون: </w:t>
      </w:r>
      <w:r w:rsidRPr="00F75C7D">
        <w:rPr>
          <w:rFonts w:ascii="Simplified Arabic" w:hAnsi="Simplified Arabic" w:cs="Simplified Arabic"/>
          <w:sz w:val="24"/>
          <w:szCs w:val="24"/>
          <w:u w:val="single"/>
          <w:rtl/>
        </w:rPr>
        <w:t>اسس التربية</w:t>
      </w:r>
      <w:r w:rsidRPr="00F75C7D">
        <w:rPr>
          <w:rFonts w:ascii="Simplified Arabic" w:hAnsi="Simplified Arabic" w:cs="Simplified Arabic"/>
          <w:sz w:val="24"/>
          <w:szCs w:val="24"/>
          <w:rtl/>
        </w:rPr>
        <w:t>، دار الكتب للطباعة والنشر، بغداد، 2002</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rPr>
        <w:t xml:space="preserve"> </w:t>
      </w:r>
    </w:p>
    <w:p w:rsidR="00D45207" w:rsidRPr="00F75C7D" w:rsidRDefault="00D45207" w:rsidP="0044290F">
      <w:pPr>
        <w:pStyle w:val="aa"/>
        <w:numPr>
          <w:ilvl w:val="0"/>
          <w:numId w:val="10"/>
        </w:numPr>
        <w:tabs>
          <w:tab w:val="left" w:pos="423"/>
          <w:tab w:val="left" w:pos="751"/>
          <w:tab w:val="left" w:pos="893"/>
        </w:tabs>
        <w:autoSpaceDE w:val="0"/>
        <w:autoSpaceDN w:val="0"/>
        <w:jc w:val="both"/>
        <w:rPr>
          <w:rFonts w:ascii="Simplified Arabic" w:hAnsi="Simplified Arabic" w:cs="Simplified Arabic"/>
          <w:sz w:val="24"/>
          <w:szCs w:val="24"/>
          <w:rtl/>
        </w:rPr>
      </w:pPr>
      <w:r w:rsidRPr="00F75C7D">
        <w:rPr>
          <w:rFonts w:ascii="Simplified Arabic" w:hAnsi="Simplified Arabic" w:cs="Simplified Arabic"/>
          <w:sz w:val="24"/>
          <w:szCs w:val="24"/>
          <w:rtl/>
        </w:rPr>
        <w:t>ناصر، ابراهيم: مقدمة في التربية، ط8، مطبعة عمال المطابع التعاونية، عمان، 1996.</w:t>
      </w:r>
    </w:p>
    <w:p w:rsidR="00D45207" w:rsidRPr="00F75C7D" w:rsidRDefault="00D45207" w:rsidP="0044290F">
      <w:pPr>
        <w:pStyle w:val="a5"/>
        <w:numPr>
          <w:ilvl w:val="0"/>
          <w:numId w:val="10"/>
        </w:numPr>
        <w:tabs>
          <w:tab w:val="left" w:pos="423"/>
          <w:tab w:val="left" w:pos="751"/>
          <w:tab w:val="left" w:pos="926"/>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نهاد، صبيح: </w:t>
      </w:r>
      <w:r w:rsidRPr="00F75C7D">
        <w:rPr>
          <w:rFonts w:ascii="Simplified Arabic" w:hAnsi="Simplified Arabic" w:cs="Simplified Arabic"/>
          <w:sz w:val="24"/>
          <w:szCs w:val="24"/>
          <w:u w:val="single"/>
          <w:rtl/>
          <w:lang w:bidi="ar-IQ"/>
        </w:rPr>
        <w:t>الطرق الخاصة في تدريس العلوم الاجتماعية</w:t>
      </w:r>
      <w:r w:rsidRPr="00F75C7D">
        <w:rPr>
          <w:rFonts w:ascii="Simplified Arabic" w:hAnsi="Simplified Arabic" w:cs="Simplified Arabic"/>
          <w:sz w:val="24"/>
          <w:szCs w:val="24"/>
          <w:rtl/>
          <w:lang w:bidi="ar-IQ"/>
        </w:rPr>
        <w:t>، مطابع التعليم العالي البصرة، 1990</w:t>
      </w:r>
      <w:r w:rsidRPr="00F75C7D">
        <w:rPr>
          <w:rFonts w:ascii="Simplified Arabic" w:hAnsi="Simplified Arabic" w:cs="Simplified Arabic"/>
          <w:b/>
          <w:bCs/>
          <w:sz w:val="24"/>
          <w:szCs w:val="24"/>
          <w:rtl/>
          <w:lang w:bidi="ar-IQ"/>
        </w:rPr>
        <w:t>.</w:t>
      </w:r>
    </w:p>
    <w:p w:rsidR="00D45207" w:rsidRPr="00F75C7D" w:rsidRDefault="00D45207" w:rsidP="0044290F">
      <w:pPr>
        <w:pStyle w:val="a5"/>
        <w:numPr>
          <w:ilvl w:val="0"/>
          <w:numId w:val="10"/>
        </w:numPr>
        <w:tabs>
          <w:tab w:val="left" w:pos="423"/>
          <w:tab w:val="left" w:pos="751"/>
          <w:tab w:val="left" w:pos="926"/>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rPr>
        <w:t xml:space="preserve">هيكل، محمد حسنين: </w:t>
      </w:r>
      <w:r w:rsidRPr="00F75C7D">
        <w:rPr>
          <w:rFonts w:ascii="Simplified Arabic" w:hAnsi="Simplified Arabic" w:cs="Simplified Arabic"/>
          <w:sz w:val="24"/>
          <w:szCs w:val="24"/>
          <w:u w:val="single"/>
          <w:rtl/>
        </w:rPr>
        <w:t>زيارة جديدة للتاريخ</w:t>
      </w:r>
      <w:r w:rsidRPr="00F75C7D">
        <w:rPr>
          <w:rFonts w:ascii="Simplified Arabic" w:hAnsi="Simplified Arabic" w:cs="Simplified Arabic"/>
          <w:sz w:val="24"/>
          <w:szCs w:val="24"/>
          <w:rtl/>
        </w:rPr>
        <w:t>، ط2، دار الأمل للنشر، بيروت، 1985</w:t>
      </w:r>
      <w:r w:rsidRPr="00F75C7D">
        <w:rPr>
          <w:rFonts w:ascii="Simplified Arabic" w:hAnsi="Simplified Arabic" w:cs="Simplified Arabic"/>
          <w:b/>
          <w:bCs/>
          <w:sz w:val="24"/>
          <w:szCs w:val="24"/>
          <w:rtl/>
        </w:rPr>
        <w:t>.</w:t>
      </w:r>
    </w:p>
    <w:p w:rsidR="00D45207" w:rsidRPr="00F75C7D" w:rsidRDefault="00D45207" w:rsidP="0044290F">
      <w:pPr>
        <w:pStyle w:val="a5"/>
        <w:numPr>
          <w:ilvl w:val="0"/>
          <w:numId w:val="10"/>
        </w:numPr>
        <w:tabs>
          <w:tab w:val="left" w:pos="565"/>
          <w:tab w:val="left" w:pos="751"/>
          <w:tab w:val="left" w:pos="926"/>
        </w:tabs>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ياسين، طالب محمود وأشواق نصيف جاسم: عصف الدماغ بين التنظير والتطبيق،</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u w:val="single"/>
          <w:rtl/>
        </w:rPr>
        <w:t>مجلة ديالى</w:t>
      </w:r>
      <w:r w:rsidRPr="00F75C7D">
        <w:rPr>
          <w:rFonts w:ascii="Simplified Arabic" w:hAnsi="Simplified Arabic" w:cs="Simplified Arabic"/>
          <w:sz w:val="24"/>
          <w:szCs w:val="24"/>
          <w:rtl/>
        </w:rPr>
        <w:t>، العدد (8)، جامعة ديالى، كلية التربية, ديالى، 2000</w:t>
      </w:r>
      <w:r w:rsidRPr="00F75C7D">
        <w:rPr>
          <w:rFonts w:ascii="Simplified Arabic" w:hAnsi="Simplified Arabic" w:cs="Simplified Arabic"/>
          <w:b/>
          <w:bCs/>
          <w:sz w:val="24"/>
          <w:szCs w:val="24"/>
          <w:rtl/>
        </w:rPr>
        <w:t>.</w:t>
      </w:r>
    </w:p>
    <w:p w:rsidR="00D45207" w:rsidRPr="00F75C7D" w:rsidRDefault="00D45207" w:rsidP="00D45207">
      <w:pPr>
        <w:spacing w:after="0" w:line="240" w:lineRule="auto"/>
        <w:ind w:left="375"/>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ثانياً: المصادر الاجنبية:-</w:t>
      </w:r>
    </w:p>
    <w:p w:rsidR="00D45207" w:rsidRPr="00F75C7D" w:rsidRDefault="00D45207" w:rsidP="00D45207">
      <w:pPr>
        <w:bidi w:val="0"/>
        <w:spacing w:after="0" w:line="240" w:lineRule="auto"/>
        <w:ind w:left="284" w:hanging="284"/>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lang w:bidi="ar-IQ"/>
        </w:rPr>
        <w:t>9-Linwood, w, and Martha johan:</w:t>
      </w:r>
      <w:r w:rsidRPr="00F75C7D">
        <w:rPr>
          <w:rFonts w:ascii="Simplified Arabic" w:eastAsia="Times New Roman" w:hAnsi="Simplified Arabic" w:cs="Simplified Arabic"/>
          <w:sz w:val="24"/>
          <w:szCs w:val="24"/>
          <w:rtl/>
          <w:lang w:bidi="ar-IQ"/>
        </w:rPr>
        <w:t xml:space="preserve"> </w:t>
      </w:r>
      <w:r w:rsidRPr="00F75C7D">
        <w:rPr>
          <w:rFonts w:ascii="Simplified Arabic" w:eastAsia="Times New Roman" w:hAnsi="Simplified Arabic" w:cs="Simplified Arabic"/>
          <w:sz w:val="24"/>
          <w:szCs w:val="24"/>
          <w:lang w:bidi="ar-IQ"/>
        </w:rPr>
        <w:t>''Aguide for the elementary social studeies'' boston, 1978.</w:t>
      </w:r>
    </w:p>
    <w:p w:rsidR="00D45207" w:rsidRPr="00F75C7D" w:rsidRDefault="00D45207" w:rsidP="00D45207">
      <w:pPr>
        <w:bidi w:val="0"/>
        <w:spacing w:after="0" w:line="240" w:lineRule="auto"/>
        <w:ind w:left="284" w:hanging="284"/>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lang w:bidi="ar-IQ"/>
        </w:rPr>
        <w:t>50-Feldhausen, See the excitement in the random collection of eighth grade students in the history of the United States, Unpublished MA Thesis, United States</w:t>
      </w:r>
      <w:r w:rsidRPr="00F75C7D">
        <w:rPr>
          <w:rFonts w:ascii="Simplified Arabic" w:eastAsia="Times New Roman" w:hAnsi="Simplified Arabic" w:cs="Simplified Arabic"/>
          <w:sz w:val="24"/>
          <w:szCs w:val="24"/>
          <w:rtl/>
          <w:lang w:bidi="ar-IQ"/>
        </w:rPr>
        <w:t xml:space="preserve">، </w:t>
      </w:r>
      <w:r w:rsidRPr="00F75C7D">
        <w:rPr>
          <w:rFonts w:ascii="Simplified Arabic" w:eastAsia="Times New Roman" w:hAnsi="Simplified Arabic" w:cs="Simplified Arabic"/>
          <w:sz w:val="24"/>
          <w:szCs w:val="24"/>
          <w:lang w:bidi="ar-IQ"/>
        </w:rPr>
        <w:t>1990.</w:t>
      </w:r>
    </w:p>
    <w:p w:rsidR="00D45207" w:rsidRPr="00F75C7D" w:rsidRDefault="00D45207" w:rsidP="00D45207">
      <w:pPr>
        <w:bidi w:val="0"/>
        <w:spacing w:after="0" w:line="240" w:lineRule="auto"/>
        <w:ind w:left="284" w:hanging="284"/>
        <w:jc w:val="both"/>
        <w:rPr>
          <w:rFonts w:ascii="Simplified Arabic" w:eastAsia="Times New Roman" w:hAnsi="Simplified Arabic" w:cs="Simplified Arabic"/>
          <w:sz w:val="24"/>
          <w:szCs w:val="24"/>
          <w:lang w:bidi="ar-IQ"/>
        </w:rPr>
      </w:pPr>
      <w:r w:rsidRPr="00F75C7D">
        <w:rPr>
          <w:rFonts w:ascii="Simplified Arabic" w:eastAsia="Times New Roman" w:hAnsi="Simplified Arabic" w:cs="Simplified Arabic"/>
          <w:sz w:val="24"/>
          <w:szCs w:val="24"/>
          <w:lang w:bidi="ar-IQ"/>
        </w:rPr>
        <w:t>51 -Hanuscin,  The impact of random excitation in the collection of the students in the fourth preparatory material neighborhoods Unpublished MA Thesis, America,2008</w:t>
      </w:r>
      <w:r w:rsidRPr="00F75C7D">
        <w:rPr>
          <w:rFonts w:ascii="Simplified Arabic" w:eastAsia="Times New Roman" w:hAnsi="Simplified Arabic" w:cs="Simplified Arabic"/>
          <w:sz w:val="24"/>
          <w:szCs w:val="24"/>
          <w:rtl/>
          <w:lang w:bidi="ar-IQ"/>
        </w:rPr>
        <w:t>.</w:t>
      </w:r>
    </w:p>
    <w:p w:rsidR="00D45207" w:rsidRPr="00F75C7D" w:rsidRDefault="00D45207" w:rsidP="00D45207">
      <w:pPr>
        <w:spacing w:after="0" w:line="240" w:lineRule="auto"/>
        <w:jc w:val="both"/>
        <w:rPr>
          <w:rFonts w:ascii="Simplified Arabic" w:hAnsi="Simplified Arabic" w:cs="Simplified Arabic"/>
          <w:b/>
          <w:bCs/>
          <w:sz w:val="24"/>
          <w:szCs w:val="24"/>
          <w:lang w:bidi="ar-IQ"/>
        </w:rPr>
      </w:pPr>
    </w:p>
    <w:p w:rsidR="00360AED" w:rsidRPr="00D45207" w:rsidRDefault="00360AED" w:rsidP="00D45207">
      <w:pPr>
        <w:rPr>
          <w:lang w:bidi="ar-EG"/>
        </w:rPr>
      </w:pPr>
    </w:p>
    <w:sectPr w:rsidR="00360AED" w:rsidRPr="00D45207" w:rsidSect="00D45207">
      <w:headerReference w:type="default" r:id="rId9"/>
      <w:footerReference w:type="default" r:id="rId10"/>
      <w:pgSz w:w="11907" w:h="16840" w:code="9"/>
      <w:pgMar w:top="1134" w:right="1418" w:bottom="1134" w:left="1418"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0F" w:rsidRDefault="0044290F" w:rsidP="0076705E">
      <w:pPr>
        <w:spacing w:after="0" w:line="240" w:lineRule="auto"/>
      </w:pPr>
      <w:r>
        <w:separator/>
      </w:r>
    </w:p>
  </w:endnote>
  <w:endnote w:type="continuationSeparator" w:id="0">
    <w:p w:rsidR="0044290F" w:rsidRDefault="0044290F"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B2"/>
    <w:family w:val="auto"/>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44290F" w:rsidRPr="0044290F">
          <w:rPr>
            <w:noProof/>
            <w:rtl/>
            <w:lang w:val="ar-SA"/>
          </w:rPr>
          <w:t>3</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0F" w:rsidRDefault="0044290F" w:rsidP="0076705E">
      <w:pPr>
        <w:spacing w:after="0" w:line="240" w:lineRule="auto"/>
      </w:pPr>
      <w:r>
        <w:separator/>
      </w:r>
    </w:p>
  </w:footnote>
  <w:footnote w:type="continuationSeparator" w:id="0">
    <w:p w:rsidR="0044290F" w:rsidRDefault="0044290F"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3FE72FFB" wp14:editId="23287618">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17B0608A"/>
    <w:multiLevelType w:val="hybridMultilevel"/>
    <w:tmpl w:val="F7D090A2"/>
    <w:lvl w:ilvl="0" w:tplc="04090009">
      <w:start w:val="1"/>
      <w:numFmt w:val="bullet"/>
      <w:lvlText w:val=""/>
      <w:lvlJc w:val="left"/>
      <w:pPr>
        <w:tabs>
          <w:tab w:val="num" w:pos="927"/>
        </w:tabs>
        <w:ind w:left="927" w:hanging="360"/>
      </w:pPr>
      <w:rPr>
        <w:rFonts w:ascii="Wingdings" w:hAnsi="Wingdings" w:hint="default"/>
      </w:rPr>
    </w:lvl>
    <w:lvl w:ilvl="1" w:tplc="25F232E0">
      <w:start w:val="1"/>
      <w:numFmt w:val="decimal"/>
      <w:lvlText w:val="%2."/>
      <w:lvlJc w:val="left"/>
      <w:pPr>
        <w:tabs>
          <w:tab w:val="num" w:pos="1724"/>
        </w:tabs>
        <w:ind w:left="1724" w:hanging="360"/>
      </w:pPr>
      <w:rPr>
        <w:rFonts w:hint="default"/>
        <w:b w:val="0"/>
        <w:bCs w:val="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20761548"/>
    <w:multiLevelType w:val="hybridMultilevel"/>
    <w:tmpl w:val="D5CA5E98"/>
    <w:lvl w:ilvl="0" w:tplc="55AC2AA4">
      <w:start w:val="1"/>
      <w:numFmt w:val="decimal"/>
      <w:lvlText w:val="%1."/>
      <w:lvlJc w:val="left"/>
      <w:pPr>
        <w:tabs>
          <w:tab w:val="num" w:pos="375"/>
        </w:tabs>
        <w:ind w:left="375" w:hanging="375"/>
      </w:pPr>
      <w:rPr>
        <w:rFonts w:hint="default"/>
        <w:b/>
        <w:bCs/>
      </w:rPr>
    </w:lvl>
    <w:lvl w:ilvl="1" w:tplc="04090019" w:tentative="1">
      <w:start w:val="1"/>
      <w:numFmt w:val="lowerLetter"/>
      <w:lvlText w:val="%2."/>
      <w:lvlJc w:val="left"/>
      <w:pPr>
        <w:tabs>
          <w:tab w:val="num" w:pos="1414"/>
        </w:tabs>
        <w:ind w:left="1414" w:hanging="360"/>
      </w:pPr>
    </w:lvl>
    <w:lvl w:ilvl="2" w:tplc="0409001B" w:tentative="1">
      <w:start w:val="1"/>
      <w:numFmt w:val="lowerRoman"/>
      <w:lvlText w:val="%3."/>
      <w:lvlJc w:val="right"/>
      <w:pPr>
        <w:tabs>
          <w:tab w:val="num" w:pos="2134"/>
        </w:tabs>
        <w:ind w:left="2134" w:hanging="180"/>
      </w:pPr>
    </w:lvl>
    <w:lvl w:ilvl="3" w:tplc="0409000F" w:tentative="1">
      <w:start w:val="1"/>
      <w:numFmt w:val="decimal"/>
      <w:lvlText w:val="%4."/>
      <w:lvlJc w:val="left"/>
      <w:pPr>
        <w:tabs>
          <w:tab w:val="num" w:pos="2854"/>
        </w:tabs>
        <w:ind w:left="2854" w:hanging="360"/>
      </w:pPr>
    </w:lvl>
    <w:lvl w:ilvl="4" w:tplc="04090019" w:tentative="1">
      <w:start w:val="1"/>
      <w:numFmt w:val="lowerLetter"/>
      <w:lvlText w:val="%5."/>
      <w:lvlJc w:val="left"/>
      <w:pPr>
        <w:tabs>
          <w:tab w:val="num" w:pos="3574"/>
        </w:tabs>
        <w:ind w:left="3574" w:hanging="360"/>
      </w:pPr>
    </w:lvl>
    <w:lvl w:ilvl="5" w:tplc="0409001B" w:tentative="1">
      <w:start w:val="1"/>
      <w:numFmt w:val="lowerRoman"/>
      <w:lvlText w:val="%6."/>
      <w:lvlJc w:val="right"/>
      <w:pPr>
        <w:tabs>
          <w:tab w:val="num" w:pos="4294"/>
        </w:tabs>
        <w:ind w:left="4294" w:hanging="180"/>
      </w:pPr>
    </w:lvl>
    <w:lvl w:ilvl="6" w:tplc="0409000F" w:tentative="1">
      <w:start w:val="1"/>
      <w:numFmt w:val="decimal"/>
      <w:lvlText w:val="%7."/>
      <w:lvlJc w:val="left"/>
      <w:pPr>
        <w:tabs>
          <w:tab w:val="num" w:pos="5014"/>
        </w:tabs>
        <w:ind w:left="5014" w:hanging="360"/>
      </w:pPr>
    </w:lvl>
    <w:lvl w:ilvl="7" w:tplc="04090019" w:tentative="1">
      <w:start w:val="1"/>
      <w:numFmt w:val="lowerLetter"/>
      <w:lvlText w:val="%8."/>
      <w:lvlJc w:val="left"/>
      <w:pPr>
        <w:tabs>
          <w:tab w:val="num" w:pos="5734"/>
        </w:tabs>
        <w:ind w:left="5734" w:hanging="360"/>
      </w:pPr>
    </w:lvl>
    <w:lvl w:ilvl="8" w:tplc="0409001B" w:tentative="1">
      <w:start w:val="1"/>
      <w:numFmt w:val="lowerRoman"/>
      <w:lvlText w:val="%9."/>
      <w:lvlJc w:val="right"/>
      <w:pPr>
        <w:tabs>
          <w:tab w:val="num" w:pos="6454"/>
        </w:tabs>
        <w:ind w:left="6454" w:hanging="180"/>
      </w:pPr>
    </w:lvl>
  </w:abstractNum>
  <w:abstractNum w:abstractNumId="3">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FF74C89"/>
    <w:multiLevelType w:val="hybridMultilevel"/>
    <w:tmpl w:val="868E6A6C"/>
    <w:lvl w:ilvl="0" w:tplc="77C65566">
      <w:start w:val="1"/>
      <w:numFmt w:val="decimal"/>
      <w:lvlText w:val="%1-"/>
      <w:lvlJc w:val="left"/>
      <w:pPr>
        <w:tabs>
          <w:tab w:val="num" w:pos="720"/>
        </w:tabs>
        <w:ind w:left="720" w:hanging="360"/>
      </w:pPr>
      <w:rPr>
        <w:rFonts w:cs="Arabic Transparen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F1E5F"/>
    <w:multiLevelType w:val="hybridMultilevel"/>
    <w:tmpl w:val="31169AE4"/>
    <w:lvl w:ilvl="0" w:tplc="C3DC58B4">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F1BE5"/>
    <w:multiLevelType w:val="hybridMultilevel"/>
    <w:tmpl w:val="0B3C3920"/>
    <w:lvl w:ilvl="0" w:tplc="2D28B8CC">
      <w:start w:val="1"/>
      <w:numFmt w:val="decimal"/>
      <w:lvlText w:val="%1-"/>
      <w:lvlJc w:val="left"/>
      <w:pPr>
        <w:ind w:left="615" w:hanging="360"/>
      </w:pPr>
      <w:rPr>
        <w:rFonts w:hint="default"/>
        <w:sz w:val="3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E2E2F"/>
    <w:multiLevelType w:val="hybridMultilevel"/>
    <w:tmpl w:val="3F5AC2E0"/>
    <w:lvl w:ilvl="0" w:tplc="824C0678">
      <w:start w:val="1"/>
      <w:numFmt w:val="decimal"/>
      <w:lvlText w:val="%1."/>
      <w:lvlJc w:val="left"/>
      <w:pPr>
        <w:tabs>
          <w:tab w:val="num" w:pos="375"/>
        </w:tabs>
        <w:ind w:left="375" w:hanging="375"/>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11">
    <w:nsid w:val="7D557382"/>
    <w:multiLevelType w:val="hybridMultilevel"/>
    <w:tmpl w:val="C77670A4"/>
    <w:lvl w:ilvl="0" w:tplc="CF80F8DE">
      <w:start w:val="1"/>
      <w:numFmt w:val="decimal"/>
      <w:lvlText w:val="%1."/>
      <w:lvlJc w:val="left"/>
      <w:pPr>
        <w:tabs>
          <w:tab w:val="num" w:pos="375"/>
        </w:tabs>
        <w:ind w:left="375" w:hanging="375"/>
      </w:pPr>
      <w:rPr>
        <w:rFonts w:hint="default"/>
        <w:b/>
        <w:bCs/>
      </w:rPr>
    </w:lvl>
    <w:lvl w:ilvl="1" w:tplc="04090019" w:tentative="1">
      <w:start w:val="1"/>
      <w:numFmt w:val="lowerLetter"/>
      <w:lvlText w:val="%2."/>
      <w:lvlJc w:val="left"/>
      <w:pPr>
        <w:tabs>
          <w:tab w:val="num" w:pos="1414"/>
        </w:tabs>
        <w:ind w:left="1414" w:hanging="360"/>
      </w:pPr>
    </w:lvl>
    <w:lvl w:ilvl="2" w:tplc="0409001B" w:tentative="1">
      <w:start w:val="1"/>
      <w:numFmt w:val="lowerRoman"/>
      <w:lvlText w:val="%3."/>
      <w:lvlJc w:val="right"/>
      <w:pPr>
        <w:tabs>
          <w:tab w:val="num" w:pos="2134"/>
        </w:tabs>
        <w:ind w:left="2134" w:hanging="180"/>
      </w:pPr>
    </w:lvl>
    <w:lvl w:ilvl="3" w:tplc="0409000F" w:tentative="1">
      <w:start w:val="1"/>
      <w:numFmt w:val="decimal"/>
      <w:lvlText w:val="%4."/>
      <w:lvlJc w:val="left"/>
      <w:pPr>
        <w:tabs>
          <w:tab w:val="num" w:pos="2854"/>
        </w:tabs>
        <w:ind w:left="2854" w:hanging="360"/>
      </w:pPr>
    </w:lvl>
    <w:lvl w:ilvl="4" w:tplc="04090019" w:tentative="1">
      <w:start w:val="1"/>
      <w:numFmt w:val="lowerLetter"/>
      <w:lvlText w:val="%5."/>
      <w:lvlJc w:val="left"/>
      <w:pPr>
        <w:tabs>
          <w:tab w:val="num" w:pos="3574"/>
        </w:tabs>
        <w:ind w:left="3574" w:hanging="360"/>
      </w:pPr>
    </w:lvl>
    <w:lvl w:ilvl="5" w:tplc="0409001B" w:tentative="1">
      <w:start w:val="1"/>
      <w:numFmt w:val="lowerRoman"/>
      <w:lvlText w:val="%6."/>
      <w:lvlJc w:val="right"/>
      <w:pPr>
        <w:tabs>
          <w:tab w:val="num" w:pos="4294"/>
        </w:tabs>
        <w:ind w:left="4294" w:hanging="180"/>
      </w:pPr>
    </w:lvl>
    <w:lvl w:ilvl="6" w:tplc="0409000F" w:tentative="1">
      <w:start w:val="1"/>
      <w:numFmt w:val="decimal"/>
      <w:lvlText w:val="%7."/>
      <w:lvlJc w:val="left"/>
      <w:pPr>
        <w:tabs>
          <w:tab w:val="num" w:pos="5014"/>
        </w:tabs>
        <w:ind w:left="5014" w:hanging="360"/>
      </w:pPr>
    </w:lvl>
    <w:lvl w:ilvl="7" w:tplc="04090019" w:tentative="1">
      <w:start w:val="1"/>
      <w:numFmt w:val="lowerLetter"/>
      <w:lvlText w:val="%8."/>
      <w:lvlJc w:val="left"/>
      <w:pPr>
        <w:tabs>
          <w:tab w:val="num" w:pos="5734"/>
        </w:tabs>
        <w:ind w:left="5734" w:hanging="360"/>
      </w:pPr>
    </w:lvl>
    <w:lvl w:ilvl="8" w:tplc="0409001B" w:tentative="1">
      <w:start w:val="1"/>
      <w:numFmt w:val="lowerRoman"/>
      <w:lvlText w:val="%9."/>
      <w:lvlJc w:val="right"/>
      <w:pPr>
        <w:tabs>
          <w:tab w:val="num" w:pos="6454"/>
        </w:tabs>
        <w:ind w:left="6454" w:hanging="180"/>
      </w:pPr>
    </w:lvl>
  </w:abstractNum>
  <w:abstractNum w:abstractNumId="12">
    <w:nsid w:val="7F6B1124"/>
    <w:multiLevelType w:val="hybridMultilevel"/>
    <w:tmpl w:val="E98AF38E"/>
    <w:lvl w:ilvl="0" w:tplc="01A6B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1"/>
  </w:num>
  <w:num w:numId="5">
    <w:abstractNumId w:val="6"/>
  </w:num>
  <w:num w:numId="6">
    <w:abstractNumId w:val="1"/>
  </w:num>
  <w:num w:numId="7">
    <w:abstractNumId w:val="4"/>
  </w:num>
  <w:num w:numId="8">
    <w:abstractNumId w:val="12"/>
  </w:num>
  <w:num w:numId="9">
    <w:abstractNumId w:val="8"/>
  </w:num>
  <w:num w:numId="10">
    <w:abstractNumId w:val="5"/>
  </w:num>
  <w:num w:numId="11">
    <w:abstractNumId w:val="10"/>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174625"/>
    <w:rsid w:val="002059F4"/>
    <w:rsid w:val="00211BF6"/>
    <w:rsid w:val="002365F5"/>
    <w:rsid w:val="00247BA9"/>
    <w:rsid w:val="0029142D"/>
    <w:rsid w:val="002C42CD"/>
    <w:rsid w:val="00360AED"/>
    <w:rsid w:val="004349F1"/>
    <w:rsid w:val="0044290F"/>
    <w:rsid w:val="004A53E7"/>
    <w:rsid w:val="004D7481"/>
    <w:rsid w:val="00522479"/>
    <w:rsid w:val="0052786B"/>
    <w:rsid w:val="00577B43"/>
    <w:rsid w:val="005A4346"/>
    <w:rsid w:val="006B1B24"/>
    <w:rsid w:val="00724710"/>
    <w:rsid w:val="00745966"/>
    <w:rsid w:val="0076705E"/>
    <w:rsid w:val="007E0995"/>
    <w:rsid w:val="008D1353"/>
    <w:rsid w:val="008D3E83"/>
    <w:rsid w:val="009A3656"/>
    <w:rsid w:val="00A152D0"/>
    <w:rsid w:val="00A4064E"/>
    <w:rsid w:val="00AB7948"/>
    <w:rsid w:val="00AE5F2E"/>
    <w:rsid w:val="00B70C80"/>
    <w:rsid w:val="00BE6EFA"/>
    <w:rsid w:val="00CF4CBB"/>
    <w:rsid w:val="00D4142A"/>
    <w:rsid w:val="00D45207"/>
    <w:rsid w:val="00D56C09"/>
    <w:rsid w:val="00D7015F"/>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1"/>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1"/>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1"/>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1"/>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1"/>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1"/>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1"/>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1"/>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2"/>
      </w:numPr>
    </w:pPr>
  </w:style>
  <w:style w:type="numbering" w:styleId="111111">
    <w:name w:val="Outline List 2"/>
    <w:basedOn w:val="a4"/>
    <w:semiHidden/>
    <w:unhideWhenUsed/>
    <w:rsid w:val="0076705E"/>
    <w:pPr>
      <w:numPr>
        <w:numId w:val="13"/>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1"/>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1"/>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1"/>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1"/>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1"/>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1"/>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1"/>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1"/>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2"/>
      </w:numPr>
    </w:pPr>
  </w:style>
  <w:style w:type="numbering" w:styleId="111111">
    <w:name w:val="Outline List 2"/>
    <w:basedOn w:val="a4"/>
    <w:semiHidden/>
    <w:unhideWhenUsed/>
    <w:rsid w:val="0076705E"/>
    <w:pPr>
      <w:numPr>
        <w:numId w:val="13"/>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C623-34D6-4F98-95FA-8A906A40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7918</Words>
  <Characters>45138</Characters>
  <Application>Microsoft Office Word</Application>
  <DocSecurity>0</DocSecurity>
  <Lines>376</Lines>
  <Paragraphs>105</Paragraphs>
  <ScaleCrop>false</ScaleCrop>
  <HeadingPairs>
    <vt:vector size="4" baseType="variant">
      <vt:variant>
        <vt:lpstr>العنوان</vt:lpstr>
      </vt:variant>
      <vt:variant>
        <vt:i4>1</vt:i4>
      </vt:variant>
      <vt:variant>
        <vt:lpstr>عناوين</vt:lpstr>
      </vt:variant>
      <vt:variant>
        <vt:i4>62</vt:i4>
      </vt:variant>
    </vt:vector>
  </HeadingPairs>
  <TitlesOfParts>
    <vt:vector size="63" baseType="lpstr">
      <vt:lpstr/>
      <vt:lpstr>1-يحقق فهماً معرفيا للموضوع.</vt:lpstr>
      <vt:lpstr>2-يساعد في تصحيح المفاهيم والمعلومات.</vt:lpstr>
      <vt:lpstr>3-يزيد من فاعلية الطلاب في عملية التعلم .</vt:lpstr>
      <vt:lpstr>4-يوسع من قاعدة مدركات الطلاب وثقافتهم العامة.</vt:lpstr>
      <vt:lpstr>5-يؤدي الى الاحاطة بالموضوع من ابعاد مختلفة. (عطية، 208:2009-209)</vt:lpstr>
      <vt:lpstr>أن العقل اللاشعوري في عمليات التفكير العشوائية لا ينتج علاقات وتداعيات وهذا ال</vt:lpstr>
      <vt:lpstr>1-الاقتراب والانفصال: إي اقتراب الطالب من أفكاره في فهم طبيعة المشكلة وعناصرها و</vt:lpstr>
      <vt:lpstr>2-التأجيل: إي ميل الطالب إلى تأجيل ما لديه من استعدادات لإرجاء البت في الحلول ال</vt:lpstr>
      <vt:lpstr>3-التأمل: إطلاق العنان لفكر الطالب حتى يتمكن من توليد الكثير من الأفكار الجديدة </vt:lpstr>
      <vt:lpstr>4-التحررمن القيود: يصبح عند الطالب شعور بأن الحل أصبح شيئا واقعيا ولكنه يحتاج إل</vt:lpstr>
      <vt:lpstr>5-الاستجابة السعيدة: وهي شعور الطالب بالسرور عندما يجد أنه يسير بالاتجاه الصحيح </vt:lpstr>
      <vt:lpstr>ويذكر(أبو جادو ومحمد، 2007)ان  (دي بونو) يرى إن اسلوب الاثارة غير المنتظمة </vt:lpstr>
      <vt:lpstr/>
      <vt:lpstr/>
      <vt:lpstr>1-الركود:</vt:lpstr>
      <vt:lpstr>عندما يفكر الطالب مرات عدة عن  الموضوع نفسه فمن الممكن إن نستنفذ الأفكار منه فيك</vt:lpstr>
      <vt:lpstr>فهي الأسرع والأبسط من بين اساليب الإبداع فعندما يتطلب الأمر توليد بعض الأفكار ال</vt:lpstr>
      <vt:lpstr>3-المنتجات والخدمات:</vt:lpstr>
      <vt:lpstr>من المحتمل إن يكون اسلوب الاثارة غير المنتظمة اقل فائدة من بعض الاساليب ولكن هذا</vt:lpstr>
      <vt:lpstr>2-توفير مجموعة من المعلومات ثم الاختيار الغير المنتظم منها بما يمكن من حل المشكل</vt:lpstr>
      <vt:lpstr>3-استعمال تلك المعلومات المختارة بطريقة غير منتظمة لتفسير الظواهر موضع البحث وتك</vt:lpstr>
      <vt:lpstr>أنّ أسلوب الإثارة غير المنتظمة يمكن تطبيقه في تدريس التأريخ على وفق الخطوات الآت</vt:lpstr>
      <vt:lpstr>أولا ـ تحديد أهداف الدرس إجرائيا .</vt:lpstr>
      <vt:lpstr>ثانيا ـ وضع خطة لتنفيذ الدرس .</vt:lpstr>
      <vt:lpstr/>
      <vt:lpstr>ثالثا ـ تنفيذ الخطة باتباع الإجراءات الآتية:</vt:lpstr>
      <vt:lpstr>1. إلقاء نظرة عامة على الدرس .</vt:lpstr>
      <vt:lpstr>2. تحديد المفاهيم أو العناصر التي يراد تعليمها في الدرس .</vt:lpstr>
      <vt:lpstr>3. اختيار المثيرات الغير منتظمة من المدرس الى الطلاب.</vt:lpstr>
      <vt:lpstr>4. توزيع الطلاب بين مجموعات غير متجانسة تتولى مهمة ما يأتي:</vt:lpstr>
      <vt:lpstr>أ ـ تقديم ما لديم من أفكار أو معلومات حول المثيرات الغير المنتظمة.</vt:lpstr>
      <vt:lpstr>ب ـ تسجيل ما يطرحه الطلاب من معلومات على السبورة .</vt:lpstr>
      <vt:lpstr>ت ـ مطالبة الطلاب بإيجاد علاقة بين موضوع الدرس أو عناصره وبين كل من المثيرات الم</vt:lpstr>
      <vt:lpstr>يتناول هذا المحور عرضاً لدراسات سابقة تمكن الباحثان من الحصول عليها وموازنته</vt:lpstr>
      <vt:lpstr>1- دراسات عربية: </vt:lpstr>
      <vt:lpstr>ج- دراسة (جمعة، 2011) </vt:lpstr>
      <vt:lpstr>(أثر أسلوب الإثارة العشوائية في تنمية التفكير الإبداعي والأداء التعبيري لدى طا</vt:lpstr>
      <vt:lpstr>أجريت هذه الدراسة في العراق في جامعة بابل/ كلية التربية الاساسية وهي جزء من مت</vt:lpstr>
      <vt:lpstr>1-وجود فرق ذو دلالة إحصائية عند مستوى (0.05) بين متوسطي درجات الطالبات اللائي ي</vt:lpstr>
      <vt:lpstr>2-وجود فرق ذو دلالة إحصائية عند مستوى (0.05) بين متوسطي درجات الطالبات اللائي يد</vt:lpstr>
      <vt:lpstr>د-(دراسة الزبيدي، 2012)</vt:lpstr>
      <vt:lpstr>(أثر أستراتيجيتي التخيل الموجه والإثارة العشوائية في التحصيل وتنمية التفكير الإب</vt:lpstr>
      <vt:lpstr>اجريت هذه الدراسة في العراق في جامعة بغداد/ كلية التربية /ابن الهيثم وهي جزء م</vt:lpstr>
      <vt:lpstr>درست المجموعة التجريبية الأولى باستعمال التخيل الموجه ودرست المجموعة التجريبية ا</vt:lpstr>
      <vt:lpstr>1 - وجود فرق ذي دلالة إحصائية عند مستوى (0,05) بين المجموعة التجريبية الأولى الت</vt:lpstr>
      <vt:lpstr>2 - وجود فرق ذي دلالة إحصائية عند مستوى (0,05) بين المجموعة التجريبية الأولى الت</vt:lpstr>
      <vt:lpstr>3 - وجود فرق ذي دلالة إحصائية عند مستوى (0.05) بين المجموعة التجريبية الثانية ال</vt:lpstr>
      <vt:lpstr/>
      <vt:lpstr/>
      <vt:lpstr/>
      <vt:lpstr/>
      <vt:lpstr>2- الاهداف: تباينت أهداف الدراسات السابقة بتباين مشكلاتها، فهدفت دراسة جمعة(2011</vt:lpstr>
      <vt:lpstr>3-المنهجية: تكاد تكون الدراسات متشابهة في نوع التصميم التجريبي المستعمل، اذ ان أ</vt:lpstr>
      <vt:lpstr>4-العينة: </vt:lpstr>
      <vt:lpstr>حجم العينة: تباينت احجام عينات الدراسات السابقة، فكان(73) طالبة في دراسة جمعة</vt:lpstr>
      <vt:lpstr>5- المرحلة الدراسية: اختلفت المراحل الدراسية التي تناولتها الدراسات السابقة فقد </vt:lpstr>
      <vt:lpstr>6- الجنس: تناولت بعض الدراسات  الذكور فقط، واخرى تناولت الاناث فقط، اما دراسة ال</vt:lpstr>
      <vt:lpstr>7- الادوات المستعملة: </vt:lpstr>
      <vt:lpstr>تباينت الادوات المستعملة في الدراسات السابقة بتباين اهدافها، فقد اعتمدت درا</vt:lpstr>
      <vt:lpstr>8- الوسائل الإحصائية: اتفقت الدراسات السابقة في نوعية الوسائل الاحصائية المستعمل</vt:lpstr>
      <vt:lpstr>9- النتائج: تتفق الدراسات السابقة على وجود فروق ذات دلالة احصائية لصالح المجموعا</vt:lpstr>
      <vt:lpstr>3- جوانب الإفادة من الدراسات السابقة: من خلال جمع واستقراء الدراسات السابقة المر</vt:lpstr>
    </vt:vector>
  </TitlesOfParts>
  <Company>Naim Al Hussaini</Company>
  <LinksUpToDate>false</LinksUpToDate>
  <CharactersWithSpaces>52951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2015-09-23T05:54:00Z</dcterms:created>
  <dcterms:modified xsi:type="dcterms:W3CDTF">2015-09-23T05:54:00Z</dcterms:modified>
</cp:coreProperties>
</file>