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494" w:rsidRPr="00F04DF2" w:rsidRDefault="00483494" w:rsidP="003C538E">
      <w:pPr>
        <w:tabs>
          <w:tab w:val="left" w:pos="1665"/>
        </w:tabs>
        <w:bidi w:val="0"/>
        <w:spacing w:after="0" w:line="240" w:lineRule="auto"/>
        <w:jc w:val="center"/>
        <w:rPr>
          <w:rFonts w:ascii="Arial" w:hAnsi="Arial"/>
          <w:b/>
          <w:bCs/>
          <w:sz w:val="32"/>
          <w:szCs w:val="32"/>
        </w:rPr>
      </w:pPr>
      <w:r w:rsidRPr="00F04DF2">
        <w:rPr>
          <w:rFonts w:ascii="Arial" w:hAnsi="Arial"/>
          <w:b/>
          <w:bCs/>
          <w:sz w:val="32"/>
          <w:szCs w:val="32"/>
        </w:rPr>
        <w:t xml:space="preserve"> Effect of Friction Stir Processing on Some Mechanical Properties and Microstructure of Cast </w:t>
      </w:r>
      <w:r>
        <w:rPr>
          <w:rFonts w:ascii="Arial" w:hAnsi="Arial"/>
          <w:b/>
          <w:bCs/>
          <w:sz w:val="32"/>
          <w:szCs w:val="32"/>
        </w:rPr>
        <w:br/>
      </w:r>
      <w:r w:rsidRPr="00F04DF2">
        <w:rPr>
          <w:rFonts w:ascii="Arial" w:hAnsi="Arial"/>
          <w:b/>
          <w:bCs/>
          <w:sz w:val="32"/>
          <w:szCs w:val="32"/>
        </w:rPr>
        <w:t xml:space="preserve">(Al-Zn-/mg-Cu) Alloy </w:t>
      </w:r>
    </w:p>
    <w:p w:rsidR="00483494" w:rsidRPr="003C538E" w:rsidRDefault="00483494" w:rsidP="003C538E">
      <w:pPr>
        <w:tabs>
          <w:tab w:val="left" w:pos="1665"/>
        </w:tabs>
        <w:bidi w:val="0"/>
        <w:spacing w:after="0" w:line="240" w:lineRule="auto"/>
        <w:jc w:val="center"/>
        <w:rPr>
          <w:rFonts w:ascii="Times New Roman" w:hAnsi="Times New Roman" w:cs="Times New Roman"/>
          <w:b/>
          <w:bCs/>
          <w:sz w:val="24"/>
          <w:szCs w:val="24"/>
        </w:rPr>
      </w:pPr>
      <w:r w:rsidRPr="003C538E">
        <w:rPr>
          <w:rFonts w:ascii="Times New Roman" w:hAnsi="Times New Roman" w:cs="Times New Roman"/>
          <w:b/>
          <w:bCs/>
          <w:sz w:val="24"/>
          <w:szCs w:val="24"/>
          <w:lang w:bidi="ar-IQ"/>
        </w:rPr>
        <w:t>Jassim Mohammed Salman</w:t>
      </w:r>
    </w:p>
    <w:p w:rsidR="00483494" w:rsidRPr="003C538E" w:rsidRDefault="00483494" w:rsidP="003C538E">
      <w:pPr>
        <w:tabs>
          <w:tab w:val="left" w:pos="1665"/>
        </w:tabs>
        <w:bidi w:val="0"/>
        <w:spacing w:after="0" w:line="240" w:lineRule="auto"/>
        <w:jc w:val="center"/>
        <w:rPr>
          <w:rFonts w:ascii="Times New Roman" w:hAnsi="Times New Roman" w:cs="Times New Roman"/>
          <w:i/>
          <w:iCs/>
        </w:rPr>
      </w:pPr>
      <w:smartTag w:uri="urn:schemas-microsoft-com:office:smarttags" w:element="metricconverter">
        <w:smartTagPr>
          <w:attr w:name="ProductID" w:val="189 mm"/>
        </w:smartTagPr>
        <w:smartTag w:uri="urn:schemas-microsoft-com:office:smarttags" w:element="PlaceType">
          <w:smartTag w:uri="urn:schemas-microsoft-com:office:smarttags" w:element="PlaceType">
            <w:smartTag w:uri="urn:schemas-microsoft-com:office:smarttags" w:element="place">
              <w:r w:rsidRPr="003C538E">
                <w:rPr>
                  <w:rFonts w:ascii="Times New Roman" w:hAnsi="Times New Roman" w:cs="Times New Roman"/>
                  <w:i/>
                  <w:iCs/>
                </w:rPr>
                <w:t>University</w:t>
              </w:r>
            </w:smartTag>
          </w:smartTag>
          <w:r w:rsidRPr="003C538E">
            <w:rPr>
              <w:rFonts w:ascii="Times New Roman" w:hAnsi="Times New Roman" w:cs="Times New Roman"/>
              <w:i/>
              <w:iCs/>
            </w:rPr>
            <w:t xml:space="preserve"> of </w:t>
          </w:r>
          <w:smartTag w:uri="urn:schemas-microsoft-com:office:smarttags" w:element="metricconverter">
            <w:smartTagPr>
              <w:attr w:name="ProductID" w:val="189 mm"/>
            </w:smartTagPr>
            <w:smartTag w:uri="urn:schemas-microsoft-com:office:smarttags" w:element="PlaceName">
              <w:r w:rsidRPr="003C538E">
                <w:rPr>
                  <w:rFonts w:ascii="Times New Roman" w:hAnsi="Times New Roman" w:cs="Times New Roman"/>
                  <w:i/>
                  <w:iCs/>
                </w:rPr>
                <w:t>Babylon</w:t>
              </w:r>
            </w:smartTag>
          </w:smartTag>
        </w:smartTag>
      </w:smartTag>
      <w:r w:rsidRPr="003C538E">
        <w:rPr>
          <w:rFonts w:ascii="Times New Roman" w:hAnsi="Times New Roman" w:cs="Times New Roman"/>
          <w:i/>
          <w:iCs/>
        </w:rPr>
        <w:t xml:space="preserve">, </w:t>
      </w:r>
      <w:r w:rsidRPr="003C538E">
        <w:rPr>
          <w:rFonts w:ascii="Times New Roman" w:hAnsi="Times New Roman" w:cs="Times New Roman"/>
          <w:i/>
          <w:iCs/>
          <w:lang w:bidi="ar-IQ"/>
        </w:rPr>
        <w:t>College of Materials Engineering</w:t>
      </w:r>
      <w:r w:rsidRPr="003C538E">
        <w:rPr>
          <w:rFonts w:ascii="Times New Roman" w:hAnsi="Times New Roman" w:cs="Times New Roman"/>
          <w:i/>
          <w:iCs/>
        </w:rPr>
        <w:t>.</w:t>
      </w:r>
    </w:p>
    <w:p w:rsidR="00483494" w:rsidRPr="003C538E" w:rsidRDefault="00483494" w:rsidP="003C538E">
      <w:pPr>
        <w:tabs>
          <w:tab w:val="left" w:pos="1665"/>
        </w:tabs>
        <w:bidi w:val="0"/>
        <w:spacing w:after="0" w:line="240" w:lineRule="auto"/>
        <w:jc w:val="center"/>
        <w:rPr>
          <w:rFonts w:ascii="TimesNewRomanPS-BoldMT" w:hAnsi="TimesNewRomanPS-BoldMT" w:cs="TimesNewRomanPS-BoldMT"/>
          <w:b/>
          <w:bCs/>
          <w:sz w:val="24"/>
          <w:szCs w:val="24"/>
        </w:rPr>
      </w:pPr>
      <w:r w:rsidRPr="003C538E">
        <w:rPr>
          <w:rFonts w:ascii="TimesNewRomanPS-BoldMT" w:hAnsi="TimesNewRomanPS-BoldMT" w:cs="TimesNewRomanPS-BoldMT"/>
          <w:b/>
          <w:bCs/>
          <w:sz w:val="24"/>
          <w:szCs w:val="24"/>
        </w:rPr>
        <w:t>jmsmaterials @yahoo.com</w:t>
      </w:r>
      <w:r w:rsidRPr="003C538E">
        <w:rPr>
          <w:rFonts w:ascii="TimesNewRomanPS-BoldMT" w:hAnsi="TimesNewRomanPS-BoldMT" w:cs="TimesNewRomanPS-BoldMT"/>
          <w:b/>
          <w:bCs/>
          <w:sz w:val="24"/>
          <w:szCs w:val="24"/>
        </w:rPr>
        <w:tab/>
      </w:r>
    </w:p>
    <w:p w:rsidR="00483494" w:rsidRPr="003C538E" w:rsidRDefault="00483494" w:rsidP="003C538E">
      <w:pPr>
        <w:tabs>
          <w:tab w:val="left" w:pos="1665"/>
        </w:tabs>
        <w:bidi w:val="0"/>
        <w:spacing w:after="0" w:line="240" w:lineRule="auto"/>
        <w:jc w:val="both"/>
        <w:rPr>
          <w:rFonts w:ascii="Times New Roman" w:hAnsi="Times New Roman" w:cs="Times New Roman"/>
          <w:sz w:val="24"/>
          <w:szCs w:val="24"/>
        </w:rPr>
      </w:pPr>
      <w:r w:rsidRPr="003C538E">
        <w:rPr>
          <w:rFonts w:ascii="TimesNewRomanPS-BoldMT" w:hAnsi="TimesNewRomanPS-BoldMT" w:cs="TimesNewRomanPS-BoldMT"/>
          <w:b/>
          <w:bCs/>
          <w:sz w:val="24"/>
          <w:szCs w:val="24"/>
        </w:rPr>
        <w:t>Abstract</w:t>
      </w:r>
    </w:p>
    <w:p w:rsidR="00483494" w:rsidRPr="003C538E" w:rsidRDefault="00483494" w:rsidP="003C538E">
      <w:pPr>
        <w:autoSpaceDE w:val="0"/>
        <w:autoSpaceDN w:val="0"/>
        <w:bidi w:val="0"/>
        <w:adjustRightInd w:val="0"/>
        <w:spacing w:after="0" w:line="240" w:lineRule="auto"/>
        <w:jc w:val="both"/>
        <w:rPr>
          <w:rFonts w:ascii="AdvGulliv-R" w:cs="AdvGulliv-R"/>
          <w:sz w:val="20"/>
          <w:szCs w:val="20"/>
        </w:rPr>
      </w:pPr>
      <w:r w:rsidRPr="003C538E">
        <w:rPr>
          <w:rFonts w:ascii="Times New Roman" w:hAnsi="Times New Roman" w:cs="Times New Roman"/>
          <w:sz w:val="24"/>
          <w:szCs w:val="24"/>
        </w:rPr>
        <w:t xml:space="preserve">          </w:t>
      </w:r>
      <w:r w:rsidRPr="003C538E">
        <w:rPr>
          <w:rFonts w:ascii="Times New Roman" w:hAnsi="Times New Roman" w:cs="Times New Roman"/>
          <w:sz w:val="20"/>
          <w:szCs w:val="20"/>
        </w:rPr>
        <w:t xml:space="preserve">Friction stir processing (FSP) is an emerging surface engineering technology that can eliminate casting defects locally by refining microstructures, thereby improving the mechanical properties of material. This paper presents the effects of FSP on microstructure and mechanical properties of cast aluminum alloy grade at three different </w:t>
      </w:r>
      <w:r w:rsidRPr="003C538E">
        <w:rPr>
          <w:rFonts w:ascii="Times New Roman" w:hAnsi="Times New Roman" w:cs="Times New Roman"/>
          <w:sz w:val="20"/>
          <w:szCs w:val="20"/>
          <w:lang w:bidi="ar-IQ"/>
        </w:rPr>
        <w:t xml:space="preserve">transverse speeds </w:t>
      </w:r>
      <w:r w:rsidRPr="003C538E">
        <w:rPr>
          <w:rFonts w:ascii="Times New Roman" w:hAnsi="Times New Roman" w:cs="Times New Roman"/>
          <w:sz w:val="20"/>
          <w:szCs w:val="20"/>
        </w:rPr>
        <w:t xml:space="preserve">viz. (116, 189 and 303) mm/min under two different </w:t>
      </w:r>
      <w:r w:rsidRPr="003C538E">
        <w:rPr>
          <w:rFonts w:ascii="Times New Roman" w:hAnsi="Times New Roman" w:cs="Times New Roman"/>
          <w:sz w:val="20"/>
          <w:szCs w:val="20"/>
          <w:lang w:bidi="ar-IQ"/>
        </w:rPr>
        <w:t>rotational</w:t>
      </w:r>
      <w:r w:rsidRPr="003C538E">
        <w:rPr>
          <w:rFonts w:ascii="Times New Roman" w:hAnsi="Times New Roman" w:cs="Times New Roman"/>
          <w:sz w:val="20"/>
          <w:szCs w:val="20"/>
        </w:rPr>
        <w:t xml:space="preserve"> speeds 450 and 710 rpm. On processing, the work material was observed to have increased tensile, yield, impact strengths, ductility properties and</w:t>
      </w:r>
      <w:r w:rsidRPr="003C538E">
        <w:rPr>
          <w:rFonts w:ascii="Times New Roman" w:hAnsi="Times New Roman" w:cs="Times New Roman"/>
          <w:sz w:val="20"/>
          <w:szCs w:val="20"/>
          <w:lang w:bidi="ar-IQ"/>
        </w:rPr>
        <w:t xml:space="preserve"> hardness</w:t>
      </w:r>
      <w:r w:rsidRPr="003C538E">
        <w:rPr>
          <w:rFonts w:ascii="Times New Roman" w:hAnsi="Times New Roman" w:cs="Times New Roman"/>
          <w:sz w:val="20"/>
          <w:szCs w:val="20"/>
        </w:rPr>
        <w:t xml:space="preserve">. The observations have been elaborated in detail along with the microstructures of parent and processed samples. Different heat treatment methods like annealing, normalizing and quenching have been applied to the samples of tensile test to evaluation mechanical properties like ultimate tensile strength, yield strength and percentage of elongation. Also </w:t>
      </w:r>
      <w:r w:rsidRPr="003C538E">
        <w:rPr>
          <w:rFonts w:ascii="Times New Roman" w:hAnsi="Times New Roman" w:cs="Times New Roman"/>
          <w:sz w:val="20"/>
          <w:szCs w:val="20"/>
          <w:lang w:bidi="ar-IQ"/>
        </w:rPr>
        <w:t>results showed that when rotational speed increase and transverse speed decrease, the temperature was measured increase too.</w:t>
      </w:r>
    </w:p>
    <w:p w:rsidR="00483494" w:rsidRPr="003C538E" w:rsidRDefault="00483494" w:rsidP="003C538E">
      <w:pPr>
        <w:autoSpaceDE w:val="0"/>
        <w:autoSpaceDN w:val="0"/>
        <w:bidi w:val="0"/>
        <w:adjustRightInd w:val="0"/>
        <w:spacing w:after="0" w:line="240" w:lineRule="auto"/>
        <w:jc w:val="both"/>
        <w:rPr>
          <w:rFonts w:cs="AdvGulliv-R"/>
          <w:sz w:val="24"/>
          <w:szCs w:val="24"/>
        </w:rPr>
      </w:pPr>
      <w:r w:rsidRPr="003C538E">
        <w:rPr>
          <w:rFonts w:ascii="TimesNewRomanPSMT" w:eastAsia="Times New Roman" w:cs="TimesNewRomanPSMT"/>
          <w:b/>
          <w:bCs/>
        </w:rPr>
        <w:t>Keywords</w:t>
      </w:r>
      <w:r w:rsidRPr="003C538E">
        <w:rPr>
          <w:rFonts w:ascii="TimesNewRomanPSMT" w:eastAsia="Times New Roman" w:cs="TimesNewRomanPSMT"/>
        </w:rPr>
        <w:t xml:space="preserve">: </w:t>
      </w:r>
      <w:r w:rsidRPr="003C538E">
        <w:rPr>
          <w:rFonts w:ascii="Times New Roman" w:hAnsi="Times New Roman" w:cs="Times New Roman"/>
          <w:sz w:val="21"/>
          <w:szCs w:val="21"/>
        </w:rPr>
        <w:t>Friction Stir Processing, Heat treatments</w:t>
      </w:r>
      <w:r w:rsidRPr="003C538E">
        <w:rPr>
          <w:sz w:val="21"/>
          <w:szCs w:val="21"/>
          <w:lang w:bidi="ar-IQ"/>
        </w:rPr>
        <w:t>, Microstructure</w:t>
      </w:r>
      <w:r w:rsidRPr="003C538E">
        <w:rPr>
          <w:rFonts w:ascii="Times New Roman" w:hAnsi="Times New Roman" w:cs="Times New Roman"/>
          <w:sz w:val="21"/>
          <w:szCs w:val="21"/>
        </w:rPr>
        <w:t>, Mechanical Properties</w:t>
      </w:r>
      <w:r w:rsidRPr="003C538E">
        <w:rPr>
          <w:rFonts w:cs="AdvGulliv-R"/>
          <w:sz w:val="24"/>
          <w:szCs w:val="24"/>
        </w:rPr>
        <w:t>.</w:t>
      </w:r>
    </w:p>
    <w:p w:rsidR="00483494" w:rsidRPr="003C538E" w:rsidRDefault="00483494" w:rsidP="003C538E">
      <w:pPr>
        <w:autoSpaceDE w:val="0"/>
        <w:autoSpaceDN w:val="0"/>
        <w:bidi w:val="0"/>
        <w:adjustRightInd w:val="0"/>
        <w:spacing w:after="0" w:line="240" w:lineRule="auto"/>
        <w:jc w:val="both"/>
        <w:rPr>
          <w:rFonts w:cs="AdvGulliv-R"/>
          <w:sz w:val="24"/>
          <w:szCs w:val="24"/>
        </w:rPr>
      </w:pPr>
    </w:p>
    <w:p w:rsidR="00483494" w:rsidRPr="003C538E" w:rsidRDefault="00483494" w:rsidP="003C538E">
      <w:pPr>
        <w:autoSpaceDE w:val="0"/>
        <w:autoSpaceDN w:val="0"/>
        <w:adjustRightInd w:val="0"/>
        <w:spacing w:after="0" w:line="240" w:lineRule="auto"/>
        <w:jc w:val="both"/>
        <w:rPr>
          <w:rFonts w:cs="AdvGulliv-R"/>
          <w:b/>
          <w:bCs/>
          <w:sz w:val="24"/>
          <w:szCs w:val="24"/>
          <w:rtl/>
          <w:lang w:bidi="ar-IQ"/>
        </w:rPr>
      </w:pPr>
      <w:r w:rsidRPr="003C538E">
        <w:rPr>
          <w:rFonts w:cs="AdvGulliv-R" w:hint="cs"/>
          <w:sz w:val="24"/>
          <w:szCs w:val="24"/>
          <w:rtl/>
          <w:lang w:bidi="ar-IQ"/>
        </w:rPr>
        <w:t>ا</w:t>
      </w:r>
      <w:r w:rsidRPr="003C538E">
        <w:rPr>
          <w:rFonts w:cs="AdvGulliv-R" w:hint="cs"/>
          <w:b/>
          <w:bCs/>
          <w:sz w:val="24"/>
          <w:szCs w:val="24"/>
          <w:rtl/>
          <w:lang w:bidi="ar-IQ"/>
        </w:rPr>
        <w:t>لخلاصة</w:t>
      </w:r>
      <w:r w:rsidRPr="003C538E">
        <w:rPr>
          <w:rFonts w:cs="AdvGulliv-R"/>
          <w:b/>
          <w:bCs/>
          <w:sz w:val="24"/>
          <w:szCs w:val="24"/>
          <w:rtl/>
          <w:lang w:bidi="ar-IQ"/>
        </w:rPr>
        <w:t xml:space="preserve">:                                                                                                                            </w:t>
      </w:r>
    </w:p>
    <w:p w:rsidR="00483494" w:rsidRPr="003C538E" w:rsidRDefault="00483494" w:rsidP="003C538E">
      <w:pPr>
        <w:autoSpaceDE w:val="0"/>
        <w:autoSpaceDN w:val="0"/>
        <w:bidi w:val="0"/>
        <w:adjustRightInd w:val="0"/>
        <w:spacing w:after="0" w:line="240" w:lineRule="auto"/>
        <w:jc w:val="both"/>
        <w:rPr>
          <w:rFonts w:cs="AdvGulliv-R"/>
          <w:sz w:val="24"/>
          <w:szCs w:val="24"/>
          <w:lang w:bidi="ar-IQ"/>
        </w:rPr>
      </w:pPr>
      <w:r w:rsidRPr="003C538E">
        <w:rPr>
          <w:rFonts w:cs="AdvGulliv-R"/>
          <w:sz w:val="24"/>
          <w:szCs w:val="24"/>
          <w:rtl/>
          <w:lang w:bidi="ar-IQ"/>
        </w:rPr>
        <w:t xml:space="preserve">                                                                                                                      </w:t>
      </w:r>
      <w:r w:rsidRPr="003C538E">
        <w:rPr>
          <w:rFonts w:cs="AdvGulliv-R"/>
          <w:sz w:val="24"/>
          <w:szCs w:val="24"/>
          <w:lang w:bidi="ar-IQ"/>
        </w:rPr>
        <w:t xml:space="preserve">  </w:t>
      </w:r>
    </w:p>
    <w:p w:rsidR="00483494" w:rsidRPr="003C538E" w:rsidRDefault="00483494" w:rsidP="003C538E">
      <w:pPr>
        <w:spacing w:after="0" w:line="240" w:lineRule="auto"/>
        <w:jc w:val="both"/>
        <w:rPr>
          <w:rFonts w:cs="Simplified Arabic"/>
          <w:sz w:val="20"/>
          <w:szCs w:val="20"/>
          <w:rtl/>
          <w:lang w:bidi="ar-IQ"/>
        </w:rPr>
      </w:pPr>
      <w:r w:rsidRPr="003C538E">
        <w:rPr>
          <w:rFonts w:cs="Simplified Arabic"/>
          <w:sz w:val="20"/>
          <w:szCs w:val="20"/>
          <w:rtl/>
          <w:lang w:bidi="ar-IQ"/>
        </w:rPr>
        <w:t xml:space="preserve">     </w:t>
      </w:r>
      <w:r w:rsidRPr="003C538E">
        <w:rPr>
          <w:rFonts w:cs="Simplified Arabic" w:hint="cs"/>
          <w:sz w:val="20"/>
          <w:szCs w:val="20"/>
          <w:rtl/>
          <w:lang w:bidi="ar-IQ"/>
        </w:rPr>
        <w:t>عملية</w:t>
      </w:r>
      <w:r w:rsidRPr="003C538E">
        <w:rPr>
          <w:rFonts w:cs="Simplified Arabic"/>
          <w:sz w:val="20"/>
          <w:szCs w:val="20"/>
          <w:rtl/>
          <w:lang w:bidi="ar-IQ"/>
        </w:rPr>
        <w:t xml:space="preserve"> </w:t>
      </w:r>
      <w:r w:rsidRPr="003C538E">
        <w:rPr>
          <w:rFonts w:cs="Simplified Arabic" w:hint="cs"/>
          <w:sz w:val="20"/>
          <w:szCs w:val="20"/>
          <w:rtl/>
          <w:lang w:bidi="ar-IQ"/>
        </w:rPr>
        <w:t>المعالجة</w:t>
      </w:r>
      <w:r w:rsidRPr="003C538E">
        <w:rPr>
          <w:rFonts w:cs="Simplified Arabic"/>
          <w:sz w:val="20"/>
          <w:szCs w:val="20"/>
          <w:rtl/>
          <w:lang w:bidi="ar-IQ"/>
        </w:rPr>
        <w:t xml:space="preserve"> </w:t>
      </w:r>
      <w:r w:rsidRPr="003C538E">
        <w:rPr>
          <w:rFonts w:cs="Simplified Arabic" w:hint="cs"/>
          <w:sz w:val="20"/>
          <w:szCs w:val="20"/>
          <w:rtl/>
          <w:lang w:bidi="ar-IQ"/>
        </w:rPr>
        <w:t>بالاحتكاك</w:t>
      </w:r>
      <w:r w:rsidRPr="003C538E">
        <w:rPr>
          <w:rFonts w:cs="Simplified Arabic"/>
          <w:sz w:val="20"/>
          <w:szCs w:val="20"/>
          <w:rtl/>
          <w:lang w:bidi="ar-IQ"/>
        </w:rPr>
        <w:t xml:space="preserve"> </w:t>
      </w:r>
      <w:r w:rsidRPr="003C538E">
        <w:rPr>
          <w:rFonts w:cs="Simplified Arabic" w:hint="cs"/>
          <w:sz w:val="20"/>
          <w:szCs w:val="20"/>
          <w:rtl/>
          <w:lang w:bidi="ar-IQ"/>
        </w:rPr>
        <w:t>والخلط</w:t>
      </w:r>
      <w:r w:rsidRPr="003C538E">
        <w:rPr>
          <w:rFonts w:cs="Simplified Arabic"/>
          <w:sz w:val="20"/>
          <w:szCs w:val="20"/>
          <w:rtl/>
          <w:lang w:bidi="ar-IQ"/>
        </w:rPr>
        <w:t xml:space="preserve"> </w:t>
      </w:r>
      <w:r w:rsidRPr="003C538E">
        <w:rPr>
          <w:rFonts w:cs="Simplified Arabic" w:hint="cs"/>
          <w:sz w:val="20"/>
          <w:szCs w:val="20"/>
          <w:rtl/>
          <w:lang w:bidi="ar-IQ"/>
        </w:rPr>
        <w:t>ناشئة</w:t>
      </w:r>
      <w:r w:rsidRPr="003C538E">
        <w:rPr>
          <w:rFonts w:cs="Simplified Arabic"/>
          <w:sz w:val="20"/>
          <w:szCs w:val="20"/>
          <w:rtl/>
          <w:lang w:bidi="ar-IQ"/>
        </w:rPr>
        <w:t xml:space="preserve"> </w:t>
      </w:r>
      <w:r w:rsidRPr="003C538E">
        <w:rPr>
          <w:rFonts w:cs="Simplified Arabic" w:hint="cs"/>
          <w:sz w:val="20"/>
          <w:szCs w:val="20"/>
          <w:rtl/>
          <w:lang w:bidi="ar-IQ"/>
        </w:rPr>
        <w:t>من</w:t>
      </w:r>
      <w:r w:rsidRPr="003C538E">
        <w:rPr>
          <w:rFonts w:cs="Simplified Arabic"/>
          <w:sz w:val="20"/>
          <w:szCs w:val="20"/>
          <w:rtl/>
          <w:lang w:bidi="ar-IQ"/>
        </w:rPr>
        <w:t xml:space="preserve"> </w:t>
      </w:r>
      <w:r w:rsidRPr="003C538E">
        <w:rPr>
          <w:rFonts w:cs="Simplified Arabic" w:hint="cs"/>
          <w:sz w:val="20"/>
          <w:szCs w:val="20"/>
          <w:rtl/>
          <w:lang w:bidi="ar-IQ"/>
        </w:rPr>
        <w:t>تكنولوجيا</w:t>
      </w:r>
      <w:r w:rsidRPr="003C538E">
        <w:rPr>
          <w:rFonts w:cs="Simplified Arabic"/>
          <w:sz w:val="20"/>
          <w:szCs w:val="20"/>
          <w:rtl/>
          <w:lang w:bidi="ar-IQ"/>
        </w:rPr>
        <w:t xml:space="preserve"> </w:t>
      </w:r>
      <w:r w:rsidRPr="003C538E">
        <w:rPr>
          <w:rFonts w:cs="Simplified Arabic" w:hint="cs"/>
          <w:sz w:val="20"/>
          <w:szCs w:val="20"/>
          <w:rtl/>
          <w:lang w:bidi="ar-IQ"/>
        </w:rPr>
        <w:t>الهندسة</w:t>
      </w:r>
      <w:r w:rsidRPr="003C538E">
        <w:rPr>
          <w:rFonts w:cs="Simplified Arabic"/>
          <w:sz w:val="20"/>
          <w:szCs w:val="20"/>
          <w:rtl/>
          <w:lang w:bidi="ar-IQ"/>
        </w:rPr>
        <w:t xml:space="preserve"> </w:t>
      </w:r>
      <w:r w:rsidRPr="003C538E">
        <w:rPr>
          <w:rFonts w:cs="Simplified Arabic" w:hint="cs"/>
          <w:sz w:val="20"/>
          <w:szCs w:val="20"/>
          <w:rtl/>
          <w:lang w:bidi="ar-IQ"/>
        </w:rPr>
        <w:t>السطحية</w:t>
      </w:r>
      <w:r w:rsidRPr="003C538E">
        <w:rPr>
          <w:rFonts w:cs="Simplified Arabic"/>
          <w:sz w:val="20"/>
          <w:szCs w:val="20"/>
          <w:rtl/>
          <w:lang w:bidi="ar-IQ"/>
        </w:rPr>
        <w:t xml:space="preserve"> </w:t>
      </w:r>
      <w:r w:rsidRPr="003C538E">
        <w:rPr>
          <w:rFonts w:cs="Simplified Arabic" w:hint="cs"/>
          <w:sz w:val="20"/>
          <w:szCs w:val="20"/>
          <w:rtl/>
          <w:lang w:bidi="ar-IQ"/>
        </w:rPr>
        <w:t>والتي</w:t>
      </w:r>
      <w:r w:rsidRPr="003C538E">
        <w:rPr>
          <w:rFonts w:cs="Simplified Arabic"/>
          <w:sz w:val="20"/>
          <w:szCs w:val="20"/>
          <w:rtl/>
          <w:lang w:bidi="ar-IQ"/>
        </w:rPr>
        <w:t xml:space="preserve"> </w:t>
      </w:r>
      <w:r w:rsidRPr="003C538E">
        <w:rPr>
          <w:rFonts w:cs="Simplified Arabic" w:hint="cs"/>
          <w:sz w:val="20"/>
          <w:szCs w:val="20"/>
          <w:rtl/>
          <w:lang w:bidi="ar-IQ"/>
        </w:rPr>
        <w:t>يمكن</w:t>
      </w:r>
      <w:r w:rsidRPr="003C538E">
        <w:rPr>
          <w:rFonts w:cs="Simplified Arabic"/>
          <w:sz w:val="20"/>
          <w:szCs w:val="20"/>
          <w:rtl/>
          <w:lang w:bidi="ar-IQ"/>
        </w:rPr>
        <w:t xml:space="preserve"> </w:t>
      </w:r>
      <w:r w:rsidRPr="003C538E">
        <w:rPr>
          <w:rFonts w:cs="Simplified Arabic" w:hint="cs"/>
          <w:sz w:val="20"/>
          <w:szCs w:val="20"/>
          <w:rtl/>
          <w:lang w:bidi="ar-IQ"/>
        </w:rPr>
        <w:t>من</w:t>
      </w:r>
      <w:r w:rsidRPr="003C538E">
        <w:rPr>
          <w:rFonts w:cs="Simplified Arabic"/>
          <w:sz w:val="20"/>
          <w:szCs w:val="20"/>
          <w:rtl/>
          <w:lang w:bidi="ar-IQ"/>
        </w:rPr>
        <w:t xml:space="preserve"> </w:t>
      </w:r>
      <w:r w:rsidRPr="003C538E">
        <w:rPr>
          <w:rFonts w:cs="Simplified Arabic" w:hint="cs"/>
          <w:sz w:val="20"/>
          <w:szCs w:val="20"/>
          <w:rtl/>
          <w:lang w:bidi="ar-IQ"/>
        </w:rPr>
        <w:t>خلالها</w:t>
      </w:r>
      <w:r w:rsidRPr="003C538E">
        <w:rPr>
          <w:rFonts w:cs="Simplified Arabic"/>
          <w:sz w:val="20"/>
          <w:szCs w:val="20"/>
          <w:rtl/>
          <w:lang w:bidi="ar-IQ"/>
        </w:rPr>
        <w:t xml:space="preserve"> </w:t>
      </w:r>
      <w:r w:rsidRPr="003C538E">
        <w:rPr>
          <w:rFonts w:cs="Simplified Arabic" w:hint="cs"/>
          <w:sz w:val="20"/>
          <w:szCs w:val="20"/>
          <w:rtl/>
          <w:lang w:bidi="ar-IQ"/>
        </w:rPr>
        <w:t>ازالة</w:t>
      </w:r>
      <w:r w:rsidRPr="003C538E">
        <w:rPr>
          <w:rFonts w:cs="Simplified Arabic"/>
          <w:sz w:val="20"/>
          <w:szCs w:val="20"/>
          <w:rtl/>
          <w:lang w:bidi="ar-IQ"/>
        </w:rPr>
        <w:t xml:space="preserve">  </w:t>
      </w:r>
      <w:r w:rsidRPr="003C538E">
        <w:rPr>
          <w:rFonts w:cs="Simplified Arabic" w:hint="cs"/>
          <w:sz w:val="20"/>
          <w:szCs w:val="20"/>
          <w:rtl/>
          <w:lang w:bidi="ar-IQ"/>
        </w:rPr>
        <w:t>عيوب</w:t>
      </w:r>
      <w:r w:rsidRPr="003C538E">
        <w:rPr>
          <w:rFonts w:cs="Simplified Arabic"/>
          <w:sz w:val="20"/>
          <w:szCs w:val="20"/>
          <w:rtl/>
          <w:lang w:bidi="ar-IQ"/>
        </w:rPr>
        <w:t xml:space="preserve"> </w:t>
      </w:r>
      <w:r w:rsidRPr="003C538E">
        <w:rPr>
          <w:rFonts w:cs="Simplified Arabic" w:hint="cs"/>
          <w:sz w:val="20"/>
          <w:szCs w:val="20"/>
          <w:rtl/>
          <w:lang w:bidi="ar-IQ"/>
        </w:rPr>
        <w:t>السباكة</w:t>
      </w:r>
      <w:r w:rsidRPr="003C538E">
        <w:rPr>
          <w:rFonts w:cs="Simplified Arabic"/>
          <w:sz w:val="20"/>
          <w:szCs w:val="20"/>
          <w:rtl/>
          <w:lang w:bidi="ar-IQ"/>
        </w:rPr>
        <w:t xml:space="preserve"> </w:t>
      </w:r>
      <w:r w:rsidRPr="003C538E">
        <w:rPr>
          <w:rFonts w:cs="Simplified Arabic" w:hint="cs"/>
          <w:sz w:val="20"/>
          <w:szCs w:val="20"/>
          <w:rtl/>
          <w:lang w:bidi="ar-IQ"/>
        </w:rPr>
        <w:t>موضعيا</w:t>
      </w:r>
      <w:r w:rsidRPr="003C538E">
        <w:rPr>
          <w:rFonts w:cs="Simplified Arabic"/>
          <w:sz w:val="20"/>
          <w:szCs w:val="20"/>
          <w:rtl/>
          <w:lang w:bidi="ar-IQ"/>
        </w:rPr>
        <w:t xml:space="preserve"> </w:t>
      </w:r>
      <w:r w:rsidRPr="003C538E">
        <w:rPr>
          <w:rFonts w:cs="Simplified Arabic" w:hint="cs"/>
          <w:sz w:val="20"/>
          <w:szCs w:val="20"/>
          <w:rtl/>
          <w:lang w:bidi="ar-IQ"/>
        </w:rPr>
        <w:t>عن</w:t>
      </w:r>
      <w:r w:rsidRPr="003C538E">
        <w:rPr>
          <w:rFonts w:cs="Simplified Arabic"/>
          <w:sz w:val="20"/>
          <w:szCs w:val="20"/>
          <w:rtl/>
          <w:lang w:bidi="ar-IQ"/>
        </w:rPr>
        <w:t xml:space="preserve"> </w:t>
      </w:r>
      <w:r w:rsidRPr="003C538E">
        <w:rPr>
          <w:rFonts w:cs="Simplified Arabic" w:hint="cs"/>
          <w:sz w:val="20"/>
          <w:szCs w:val="20"/>
          <w:rtl/>
          <w:lang w:bidi="ar-IQ"/>
        </w:rPr>
        <w:t>طريق</w:t>
      </w:r>
      <w:r w:rsidRPr="003C538E">
        <w:rPr>
          <w:rFonts w:cs="Simplified Arabic"/>
          <w:sz w:val="20"/>
          <w:szCs w:val="20"/>
          <w:rtl/>
          <w:lang w:bidi="ar-IQ"/>
        </w:rPr>
        <w:t xml:space="preserve"> </w:t>
      </w:r>
      <w:r w:rsidRPr="003C538E">
        <w:rPr>
          <w:rFonts w:cs="Simplified Arabic" w:hint="cs"/>
          <w:sz w:val="20"/>
          <w:szCs w:val="20"/>
          <w:rtl/>
          <w:lang w:bidi="ar-IQ"/>
        </w:rPr>
        <w:t>تعديل</w:t>
      </w:r>
      <w:r w:rsidRPr="003C538E">
        <w:rPr>
          <w:rFonts w:cs="Simplified Arabic"/>
          <w:sz w:val="20"/>
          <w:szCs w:val="20"/>
          <w:rtl/>
          <w:lang w:bidi="ar-IQ"/>
        </w:rPr>
        <w:t xml:space="preserve"> </w:t>
      </w:r>
      <w:r w:rsidRPr="003C538E">
        <w:rPr>
          <w:rFonts w:cs="Simplified Arabic" w:hint="cs"/>
          <w:sz w:val="20"/>
          <w:szCs w:val="20"/>
          <w:rtl/>
          <w:lang w:bidi="ar-IQ"/>
        </w:rPr>
        <w:t>أو</w:t>
      </w:r>
      <w:r w:rsidRPr="003C538E">
        <w:rPr>
          <w:rFonts w:cs="Simplified Arabic"/>
          <w:sz w:val="20"/>
          <w:szCs w:val="20"/>
          <w:rtl/>
          <w:lang w:bidi="ar-IQ"/>
        </w:rPr>
        <w:t xml:space="preserve"> </w:t>
      </w:r>
      <w:r w:rsidRPr="003C538E">
        <w:rPr>
          <w:rFonts w:cs="Simplified Arabic" w:hint="cs"/>
          <w:sz w:val="20"/>
          <w:szCs w:val="20"/>
          <w:rtl/>
          <w:lang w:bidi="ar-IQ"/>
        </w:rPr>
        <w:t>تنعيم</w:t>
      </w:r>
      <w:r w:rsidRPr="003C538E">
        <w:rPr>
          <w:rFonts w:cs="Simplified Arabic"/>
          <w:sz w:val="20"/>
          <w:szCs w:val="20"/>
          <w:rtl/>
          <w:lang w:bidi="ar-IQ"/>
        </w:rPr>
        <w:t xml:space="preserve"> </w:t>
      </w:r>
      <w:r w:rsidRPr="003C538E">
        <w:rPr>
          <w:rFonts w:cs="Simplified Arabic" w:hint="cs"/>
          <w:sz w:val="20"/>
          <w:szCs w:val="20"/>
          <w:rtl/>
          <w:lang w:bidi="ar-IQ"/>
        </w:rPr>
        <w:t>البنية</w:t>
      </w:r>
      <w:r w:rsidRPr="003C538E">
        <w:rPr>
          <w:rFonts w:cs="Simplified Arabic"/>
          <w:sz w:val="20"/>
          <w:szCs w:val="20"/>
          <w:rtl/>
          <w:lang w:bidi="ar-IQ"/>
        </w:rPr>
        <w:t xml:space="preserve"> </w:t>
      </w:r>
      <w:r w:rsidRPr="003C538E">
        <w:rPr>
          <w:rFonts w:cs="Simplified Arabic" w:hint="cs"/>
          <w:sz w:val="20"/>
          <w:szCs w:val="20"/>
          <w:rtl/>
          <w:lang w:bidi="ar-IQ"/>
        </w:rPr>
        <w:t>المجهرية</w:t>
      </w:r>
      <w:r w:rsidRPr="003C538E">
        <w:rPr>
          <w:rFonts w:cs="Simplified Arabic"/>
          <w:sz w:val="20"/>
          <w:szCs w:val="20"/>
          <w:rtl/>
          <w:lang w:bidi="ar-IQ"/>
        </w:rPr>
        <w:t xml:space="preserve"> </w:t>
      </w:r>
      <w:r w:rsidRPr="003C538E">
        <w:rPr>
          <w:rFonts w:cs="Simplified Arabic" w:hint="cs"/>
          <w:sz w:val="20"/>
          <w:szCs w:val="20"/>
          <w:rtl/>
          <w:lang w:bidi="ar-IQ"/>
        </w:rPr>
        <w:t>وبالتالي</w:t>
      </w:r>
      <w:r w:rsidRPr="003C538E">
        <w:rPr>
          <w:rFonts w:cs="Simplified Arabic"/>
          <w:sz w:val="20"/>
          <w:szCs w:val="20"/>
          <w:rtl/>
          <w:lang w:bidi="ar-IQ"/>
        </w:rPr>
        <w:t xml:space="preserve"> </w:t>
      </w:r>
      <w:r w:rsidRPr="003C538E">
        <w:rPr>
          <w:rFonts w:cs="Simplified Arabic" w:hint="cs"/>
          <w:sz w:val="20"/>
          <w:szCs w:val="20"/>
          <w:rtl/>
          <w:lang w:bidi="ar-IQ"/>
        </w:rPr>
        <w:t>تحسين</w:t>
      </w:r>
      <w:r w:rsidRPr="003C538E">
        <w:rPr>
          <w:rFonts w:cs="Simplified Arabic"/>
          <w:sz w:val="20"/>
          <w:szCs w:val="20"/>
          <w:rtl/>
          <w:lang w:bidi="ar-IQ"/>
        </w:rPr>
        <w:t xml:space="preserve"> </w:t>
      </w:r>
      <w:r w:rsidRPr="003C538E">
        <w:rPr>
          <w:rFonts w:cs="Simplified Arabic" w:hint="cs"/>
          <w:sz w:val="20"/>
          <w:szCs w:val="20"/>
          <w:rtl/>
          <w:lang w:bidi="ar-IQ"/>
        </w:rPr>
        <w:t>الخواص</w:t>
      </w:r>
      <w:r w:rsidRPr="003C538E">
        <w:rPr>
          <w:rFonts w:cs="Simplified Arabic"/>
          <w:sz w:val="20"/>
          <w:szCs w:val="20"/>
          <w:rtl/>
          <w:lang w:bidi="ar-IQ"/>
        </w:rPr>
        <w:t xml:space="preserve"> </w:t>
      </w:r>
      <w:r w:rsidRPr="003C538E">
        <w:rPr>
          <w:rFonts w:cs="Simplified Arabic" w:hint="cs"/>
          <w:sz w:val="20"/>
          <w:szCs w:val="20"/>
          <w:rtl/>
          <w:lang w:bidi="ar-IQ"/>
        </w:rPr>
        <w:t>الميكانيكية</w:t>
      </w:r>
      <w:r w:rsidRPr="003C538E">
        <w:rPr>
          <w:rFonts w:cs="Simplified Arabic"/>
          <w:sz w:val="20"/>
          <w:szCs w:val="20"/>
          <w:rtl/>
          <w:lang w:bidi="ar-IQ"/>
        </w:rPr>
        <w:t xml:space="preserve"> </w:t>
      </w:r>
      <w:r w:rsidRPr="003C538E">
        <w:rPr>
          <w:rFonts w:cs="Simplified Arabic" w:hint="cs"/>
          <w:sz w:val="20"/>
          <w:szCs w:val="20"/>
          <w:rtl/>
          <w:lang w:bidi="ar-IQ"/>
        </w:rPr>
        <w:t>للمادة</w:t>
      </w:r>
      <w:r w:rsidRPr="003C538E">
        <w:rPr>
          <w:rFonts w:cs="Simplified Arabic"/>
          <w:sz w:val="20"/>
          <w:szCs w:val="20"/>
          <w:rtl/>
          <w:lang w:bidi="ar-IQ"/>
        </w:rPr>
        <w:t>.</w:t>
      </w:r>
    </w:p>
    <w:p w:rsidR="00483494" w:rsidRPr="003C538E" w:rsidRDefault="00483494" w:rsidP="003C538E">
      <w:pPr>
        <w:spacing w:after="0" w:line="240" w:lineRule="auto"/>
        <w:jc w:val="both"/>
        <w:rPr>
          <w:rFonts w:cs="Simplified Arabic"/>
          <w:sz w:val="20"/>
          <w:szCs w:val="20"/>
          <w:rtl/>
          <w:lang w:bidi="ar-IQ"/>
        </w:rPr>
      </w:pPr>
      <w:r w:rsidRPr="003C538E">
        <w:rPr>
          <w:rFonts w:cs="Simplified Arabic"/>
          <w:sz w:val="20"/>
          <w:szCs w:val="20"/>
          <w:rtl/>
          <w:lang w:bidi="ar-IQ"/>
        </w:rPr>
        <w:t xml:space="preserve">        </w:t>
      </w:r>
      <w:r w:rsidRPr="003C538E">
        <w:rPr>
          <w:rFonts w:cs="Simplified Arabic" w:hint="cs"/>
          <w:sz w:val="20"/>
          <w:szCs w:val="20"/>
          <w:rtl/>
          <w:lang w:bidi="ar-IQ"/>
        </w:rPr>
        <w:t>البحث</w:t>
      </w:r>
      <w:r w:rsidRPr="003C538E">
        <w:rPr>
          <w:rFonts w:cs="Simplified Arabic"/>
          <w:sz w:val="20"/>
          <w:szCs w:val="20"/>
          <w:rtl/>
          <w:lang w:bidi="ar-IQ"/>
        </w:rPr>
        <w:t xml:space="preserve"> </w:t>
      </w:r>
      <w:r w:rsidRPr="003C538E">
        <w:rPr>
          <w:rFonts w:cs="Simplified Arabic" w:hint="cs"/>
          <w:sz w:val="20"/>
          <w:szCs w:val="20"/>
          <w:rtl/>
          <w:lang w:bidi="ar-IQ"/>
        </w:rPr>
        <w:t>الحالي</w:t>
      </w:r>
      <w:r w:rsidRPr="003C538E">
        <w:rPr>
          <w:rFonts w:cs="Simplified Arabic"/>
          <w:sz w:val="20"/>
          <w:szCs w:val="20"/>
          <w:rtl/>
          <w:lang w:bidi="ar-IQ"/>
        </w:rPr>
        <w:t xml:space="preserve"> </w:t>
      </w:r>
      <w:r w:rsidRPr="003C538E">
        <w:rPr>
          <w:rFonts w:cs="Simplified Arabic" w:hint="cs"/>
          <w:sz w:val="20"/>
          <w:szCs w:val="20"/>
          <w:rtl/>
          <w:lang w:bidi="ar-IQ"/>
        </w:rPr>
        <w:t>يمثل</w:t>
      </w:r>
      <w:r w:rsidRPr="003C538E">
        <w:rPr>
          <w:rFonts w:cs="Simplified Arabic"/>
          <w:sz w:val="20"/>
          <w:szCs w:val="20"/>
          <w:rtl/>
          <w:lang w:bidi="ar-IQ"/>
        </w:rPr>
        <w:t xml:space="preserve"> </w:t>
      </w:r>
      <w:r w:rsidRPr="003C538E">
        <w:rPr>
          <w:rFonts w:cs="Simplified Arabic" w:hint="cs"/>
          <w:sz w:val="20"/>
          <w:szCs w:val="20"/>
          <w:rtl/>
          <w:lang w:bidi="ar-IQ"/>
        </w:rPr>
        <w:t>دراسة</w:t>
      </w:r>
      <w:r w:rsidRPr="003C538E">
        <w:rPr>
          <w:rFonts w:cs="Simplified Arabic"/>
          <w:sz w:val="20"/>
          <w:szCs w:val="20"/>
          <w:rtl/>
          <w:lang w:bidi="ar-IQ"/>
        </w:rPr>
        <w:t xml:space="preserve"> </w:t>
      </w:r>
      <w:r w:rsidRPr="003C538E">
        <w:rPr>
          <w:rFonts w:cs="Simplified Arabic" w:hint="cs"/>
          <w:sz w:val="20"/>
          <w:szCs w:val="20"/>
          <w:rtl/>
          <w:lang w:bidi="ar-IQ"/>
        </w:rPr>
        <w:t>تأثير</w:t>
      </w:r>
      <w:r w:rsidRPr="003C538E">
        <w:rPr>
          <w:rFonts w:cs="Simplified Arabic"/>
          <w:sz w:val="20"/>
          <w:szCs w:val="20"/>
          <w:rtl/>
          <w:lang w:bidi="ar-IQ"/>
        </w:rPr>
        <w:t xml:space="preserve"> </w:t>
      </w:r>
      <w:r w:rsidRPr="003C538E">
        <w:rPr>
          <w:rFonts w:cs="Simplified Arabic" w:hint="cs"/>
          <w:sz w:val="20"/>
          <w:szCs w:val="20"/>
          <w:rtl/>
          <w:lang w:bidi="ar-IQ"/>
        </w:rPr>
        <w:t>هذا</w:t>
      </w:r>
      <w:r w:rsidRPr="003C538E">
        <w:rPr>
          <w:rFonts w:cs="Simplified Arabic"/>
          <w:sz w:val="20"/>
          <w:szCs w:val="20"/>
          <w:rtl/>
          <w:lang w:bidi="ar-IQ"/>
        </w:rPr>
        <w:t xml:space="preserve"> </w:t>
      </w:r>
      <w:r w:rsidRPr="003C538E">
        <w:rPr>
          <w:rFonts w:cs="Simplified Arabic" w:hint="cs"/>
          <w:sz w:val="20"/>
          <w:szCs w:val="20"/>
          <w:rtl/>
          <w:lang w:bidi="ar-IQ"/>
        </w:rPr>
        <w:t>النوع</w:t>
      </w:r>
      <w:r w:rsidRPr="003C538E">
        <w:rPr>
          <w:rFonts w:cs="Simplified Arabic"/>
          <w:sz w:val="20"/>
          <w:szCs w:val="20"/>
          <w:rtl/>
          <w:lang w:bidi="ar-IQ"/>
        </w:rPr>
        <w:t xml:space="preserve"> </w:t>
      </w:r>
      <w:r w:rsidRPr="003C538E">
        <w:rPr>
          <w:rFonts w:cs="Simplified Arabic" w:hint="cs"/>
          <w:sz w:val="20"/>
          <w:szCs w:val="20"/>
          <w:rtl/>
          <w:lang w:bidi="ar-IQ"/>
        </w:rPr>
        <w:t>من</w:t>
      </w:r>
      <w:r w:rsidRPr="003C538E">
        <w:rPr>
          <w:rFonts w:cs="Simplified Arabic"/>
          <w:sz w:val="20"/>
          <w:szCs w:val="20"/>
          <w:rtl/>
          <w:lang w:bidi="ar-IQ"/>
        </w:rPr>
        <w:t xml:space="preserve"> </w:t>
      </w:r>
      <w:r w:rsidRPr="003C538E">
        <w:rPr>
          <w:rFonts w:cs="Simplified Arabic" w:hint="cs"/>
          <w:sz w:val="20"/>
          <w:szCs w:val="20"/>
          <w:rtl/>
          <w:lang w:bidi="ar-IQ"/>
        </w:rPr>
        <w:t>العمليات</w:t>
      </w:r>
      <w:r w:rsidRPr="003C538E">
        <w:rPr>
          <w:rFonts w:cs="Simplified Arabic"/>
          <w:sz w:val="20"/>
          <w:szCs w:val="20"/>
          <w:rtl/>
          <w:lang w:bidi="ar-IQ"/>
        </w:rPr>
        <w:t xml:space="preserve"> </w:t>
      </w:r>
      <w:r w:rsidRPr="003C538E">
        <w:rPr>
          <w:rFonts w:cs="Simplified Arabic" w:hint="cs"/>
          <w:sz w:val="20"/>
          <w:szCs w:val="20"/>
          <w:rtl/>
          <w:lang w:bidi="ar-IQ"/>
        </w:rPr>
        <w:t>على</w:t>
      </w:r>
      <w:r w:rsidRPr="003C538E">
        <w:rPr>
          <w:rFonts w:cs="Simplified Arabic"/>
          <w:sz w:val="20"/>
          <w:szCs w:val="20"/>
          <w:rtl/>
          <w:lang w:bidi="ar-IQ"/>
        </w:rPr>
        <w:t xml:space="preserve"> </w:t>
      </w:r>
      <w:r w:rsidRPr="003C538E">
        <w:rPr>
          <w:rFonts w:cs="Simplified Arabic" w:hint="cs"/>
          <w:sz w:val="20"/>
          <w:szCs w:val="20"/>
          <w:rtl/>
          <w:lang w:bidi="ar-IQ"/>
        </w:rPr>
        <w:t>الخواص</w:t>
      </w:r>
      <w:r w:rsidRPr="003C538E">
        <w:rPr>
          <w:rFonts w:cs="Simplified Arabic"/>
          <w:sz w:val="20"/>
          <w:szCs w:val="20"/>
          <w:rtl/>
          <w:lang w:bidi="ar-IQ"/>
        </w:rPr>
        <w:t xml:space="preserve"> </w:t>
      </w:r>
      <w:r w:rsidRPr="003C538E">
        <w:rPr>
          <w:rFonts w:cs="Simplified Arabic" w:hint="cs"/>
          <w:sz w:val="20"/>
          <w:szCs w:val="20"/>
          <w:rtl/>
          <w:lang w:bidi="ar-IQ"/>
        </w:rPr>
        <w:t>الميكانيكية</w:t>
      </w:r>
      <w:r w:rsidRPr="003C538E">
        <w:rPr>
          <w:rFonts w:cs="Simplified Arabic"/>
          <w:sz w:val="20"/>
          <w:szCs w:val="20"/>
          <w:rtl/>
          <w:lang w:bidi="ar-IQ"/>
        </w:rPr>
        <w:t xml:space="preserve"> </w:t>
      </w:r>
      <w:r w:rsidRPr="003C538E">
        <w:rPr>
          <w:rFonts w:cs="Simplified Arabic" w:hint="cs"/>
          <w:sz w:val="20"/>
          <w:szCs w:val="20"/>
          <w:rtl/>
          <w:lang w:bidi="ar-IQ"/>
        </w:rPr>
        <w:t>والبنية</w:t>
      </w:r>
      <w:r w:rsidRPr="003C538E">
        <w:rPr>
          <w:rFonts w:cs="Simplified Arabic"/>
          <w:sz w:val="20"/>
          <w:szCs w:val="20"/>
          <w:rtl/>
          <w:lang w:bidi="ar-IQ"/>
        </w:rPr>
        <w:t xml:space="preserve">  </w:t>
      </w:r>
      <w:r w:rsidRPr="003C538E">
        <w:rPr>
          <w:rFonts w:cs="Simplified Arabic" w:hint="cs"/>
          <w:sz w:val="20"/>
          <w:szCs w:val="20"/>
          <w:rtl/>
          <w:lang w:bidi="ar-IQ"/>
        </w:rPr>
        <w:t>المجهرية</w:t>
      </w:r>
      <w:r w:rsidRPr="003C538E">
        <w:rPr>
          <w:rFonts w:cs="Simplified Arabic"/>
          <w:sz w:val="20"/>
          <w:szCs w:val="20"/>
          <w:rtl/>
          <w:lang w:bidi="ar-IQ"/>
        </w:rPr>
        <w:t xml:space="preserve"> </w:t>
      </w:r>
      <w:r w:rsidRPr="003C538E">
        <w:rPr>
          <w:rFonts w:cs="Simplified Arabic" w:hint="cs"/>
          <w:sz w:val="20"/>
          <w:szCs w:val="20"/>
          <w:rtl/>
          <w:lang w:bidi="ar-IQ"/>
        </w:rPr>
        <w:t>لسبيكة</w:t>
      </w:r>
      <w:r w:rsidRPr="003C538E">
        <w:rPr>
          <w:rFonts w:cs="Simplified Arabic"/>
          <w:sz w:val="20"/>
          <w:szCs w:val="20"/>
          <w:rtl/>
          <w:lang w:bidi="ar-IQ"/>
        </w:rPr>
        <w:t xml:space="preserve">  </w:t>
      </w:r>
      <w:r w:rsidRPr="003C538E">
        <w:rPr>
          <w:rFonts w:cs="Simplified Arabic" w:hint="cs"/>
          <w:sz w:val="20"/>
          <w:szCs w:val="20"/>
          <w:rtl/>
          <w:lang w:bidi="ar-IQ"/>
        </w:rPr>
        <w:t>ألمنيوم</w:t>
      </w:r>
      <w:r w:rsidRPr="003C538E">
        <w:rPr>
          <w:rFonts w:cs="Simplified Arabic"/>
          <w:sz w:val="20"/>
          <w:szCs w:val="20"/>
          <w:rtl/>
          <w:lang w:bidi="ar-IQ"/>
        </w:rPr>
        <w:t xml:space="preserve">- </w:t>
      </w:r>
      <w:r w:rsidRPr="003C538E">
        <w:rPr>
          <w:rFonts w:cs="Simplified Arabic" w:hint="cs"/>
          <w:sz w:val="20"/>
          <w:szCs w:val="20"/>
          <w:rtl/>
          <w:lang w:bidi="ar-IQ"/>
        </w:rPr>
        <w:t>خار</w:t>
      </w:r>
      <w:r w:rsidRPr="003C538E">
        <w:rPr>
          <w:rFonts w:cs="Simplified Arabic"/>
          <w:sz w:val="20"/>
          <w:szCs w:val="20"/>
          <w:rtl/>
          <w:lang w:bidi="ar-IQ"/>
        </w:rPr>
        <w:t xml:space="preserve"> </w:t>
      </w:r>
      <w:r w:rsidRPr="003C538E">
        <w:rPr>
          <w:rFonts w:cs="Simplified Arabic" w:hint="cs"/>
          <w:sz w:val="20"/>
          <w:szCs w:val="20"/>
          <w:rtl/>
          <w:lang w:bidi="ar-IQ"/>
        </w:rPr>
        <w:t>صين</w:t>
      </w:r>
      <w:r w:rsidRPr="003C538E">
        <w:rPr>
          <w:rFonts w:cs="Simplified Arabic"/>
          <w:sz w:val="20"/>
          <w:szCs w:val="20"/>
          <w:rtl/>
          <w:lang w:bidi="ar-IQ"/>
        </w:rPr>
        <w:t xml:space="preserve">- </w:t>
      </w:r>
      <w:r w:rsidRPr="003C538E">
        <w:rPr>
          <w:rFonts w:cs="Simplified Arabic" w:hint="cs"/>
          <w:sz w:val="20"/>
          <w:szCs w:val="20"/>
          <w:rtl/>
          <w:lang w:bidi="ar-IQ"/>
        </w:rPr>
        <w:t>مغنيسيوم</w:t>
      </w:r>
      <w:r w:rsidRPr="003C538E">
        <w:rPr>
          <w:rFonts w:cs="Simplified Arabic"/>
          <w:sz w:val="20"/>
          <w:szCs w:val="20"/>
          <w:rtl/>
          <w:lang w:bidi="ar-IQ"/>
        </w:rPr>
        <w:t xml:space="preserve">- </w:t>
      </w:r>
      <w:r w:rsidRPr="003C538E">
        <w:rPr>
          <w:rFonts w:cs="Simplified Arabic" w:hint="cs"/>
          <w:sz w:val="20"/>
          <w:szCs w:val="20"/>
          <w:rtl/>
          <w:lang w:bidi="ar-IQ"/>
        </w:rPr>
        <w:t>نحاس</w:t>
      </w:r>
      <w:r w:rsidRPr="003C538E">
        <w:rPr>
          <w:rFonts w:cs="Simplified Arabic"/>
          <w:sz w:val="20"/>
          <w:szCs w:val="20"/>
          <w:rtl/>
          <w:lang w:bidi="ar-IQ"/>
        </w:rPr>
        <w:t xml:space="preserve"> </w:t>
      </w:r>
      <w:r w:rsidRPr="003C538E">
        <w:rPr>
          <w:rFonts w:cs="Simplified Arabic" w:hint="cs"/>
          <w:sz w:val="20"/>
          <w:szCs w:val="20"/>
          <w:rtl/>
          <w:lang w:bidi="ar-IQ"/>
        </w:rPr>
        <w:t>تحت</w:t>
      </w:r>
      <w:r w:rsidRPr="003C538E">
        <w:rPr>
          <w:rFonts w:cs="Simplified Arabic"/>
          <w:sz w:val="20"/>
          <w:szCs w:val="20"/>
          <w:rtl/>
          <w:lang w:bidi="ar-IQ"/>
        </w:rPr>
        <w:t xml:space="preserve"> </w:t>
      </w:r>
      <w:r w:rsidRPr="003C538E">
        <w:rPr>
          <w:rFonts w:cs="Simplified Arabic" w:hint="cs"/>
          <w:sz w:val="20"/>
          <w:szCs w:val="20"/>
          <w:rtl/>
          <w:lang w:bidi="ar-IQ"/>
        </w:rPr>
        <w:t>تأثير</w:t>
      </w:r>
      <w:r w:rsidRPr="003C538E">
        <w:rPr>
          <w:rFonts w:cs="Simplified Arabic"/>
          <w:sz w:val="20"/>
          <w:szCs w:val="20"/>
          <w:rtl/>
          <w:lang w:bidi="ar-IQ"/>
        </w:rPr>
        <w:t xml:space="preserve"> </w:t>
      </w:r>
      <w:r w:rsidRPr="003C538E">
        <w:rPr>
          <w:rFonts w:cs="Simplified Arabic" w:hint="cs"/>
          <w:sz w:val="20"/>
          <w:szCs w:val="20"/>
          <w:rtl/>
          <w:lang w:bidi="ar-IQ"/>
        </w:rPr>
        <w:t>ثلاث</w:t>
      </w:r>
      <w:r w:rsidRPr="003C538E">
        <w:rPr>
          <w:rFonts w:cs="Simplified Arabic"/>
          <w:sz w:val="20"/>
          <w:szCs w:val="20"/>
          <w:rtl/>
          <w:lang w:bidi="ar-IQ"/>
        </w:rPr>
        <w:t xml:space="preserve"> </w:t>
      </w:r>
      <w:r w:rsidRPr="003C538E">
        <w:rPr>
          <w:rFonts w:cs="Simplified Arabic" w:hint="cs"/>
          <w:sz w:val="20"/>
          <w:szCs w:val="20"/>
          <w:rtl/>
          <w:lang w:bidi="ar-IQ"/>
        </w:rPr>
        <w:t>سرع</w:t>
      </w:r>
      <w:r w:rsidRPr="003C538E">
        <w:rPr>
          <w:rFonts w:cs="Simplified Arabic"/>
          <w:sz w:val="20"/>
          <w:szCs w:val="20"/>
          <w:rtl/>
          <w:lang w:bidi="ar-IQ"/>
        </w:rPr>
        <w:t xml:space="preserve"> </w:t>
      </w:r>
      <w:r w:rsidRPr="003C538E">
        <w:rPr>
          <w:rFonts w:cs="Simplified Arabic" w:hint="cs"/>
          <w:sz w:val="20"/>
          <w:szCs w:val="20"/>
          <w:rtl/>
          <w:lang w:bidi="ar-IQ"/>
        </w:rPr>
        <w:t>خطيه</w:t>
      </w:r>
      <w:r w:rsidRPr="003C538E">
        <w:rPr>
          <w:rFonts w:cs="Simplified Arabic"/>
          <w:sz w:val="20"/>
          <w:szCs w:val="20"/>
          <w:rtl/>
          <w:lang w:bidi="ar-IQ"/>
        </w:rPr>
        <w:t xml:space="preserve"> </w:t>
      </w:r>
      <w:r w:rsidRPr="003C538E">
        <w:rPr>
          <w:rFonts w:cs="Simplified Arabic" w:hint="cs"/>
          <w:sz w:val="20"/>
          <w:szCs w:val="20"/>
          <w:rtl/>
          <w:lang w:bidi="ar-IQ"/>
        </w:rPr>
        <w:t>هي</w:t>
      </w:r>
      <w:r w:rsidRPr="003C538E">
        <w:rPr>
          <w:rFonts w:cs="Simplified Arabic"/>
          <w:sz w:val="20"/>
          <w:szCs w:val="20"/>
          <w:rtl/>
          <w:lang w:bidi="ar-IQ"/>
        </w:rPr>
        <w:t xml:space="preserve"> (116,</w:t>
      </w:r>
      <w:r w:rsidRPr="003C538E">
        <w:rPr>
          <w:rFonts w:cs="Simplified Arabic"/>
          <w:sz w:val="20"/>
          <w:szCs w:val="20"/>
          <w:lang w:bidi="ar-IQ"/>
        </w:rPr>
        <w:t xml:space="preserve"> 189 </w:t>
      </w:r>
      <w:r w:rsidRPr="003C538E">
        <w:rPr>
          <w:rFonts w:cs="Simplified Arabic" w:hint="cs"/>
          <w:sz w:val="20"/>
          <w:szCs w:val="20"/>
          <w:rtl/>
          <w:lang w:bidi="ar-IQ"/>
        </w:rPr>
        <w:t>،</w:t>
      </w:r>
      <w:r w:rsidRPr="003C538E">
        <w:rPr>
          <w:rFonts w:cs="Simplified Arabic"/>
          <w:sz w:val="20"/>
          <w:szCs w:val="20"/>
          <w:lang w:bidi="ar-IQ"/>
        </w:rPr>
        <w:t>303</w:t>
      </w:r>
      <w:r w:rsidRPr="003C538E">
        <w:rPr>
          <w:rFonts w:cs="Simplified Arabic"/>
          <w:sz w:val="20"/>
          <w:szCs w:val="20"/>
          <w:rtl/>
          <w:lang w:bidi="ar-IQ"/>
        </w:rPr>
        <w:t xml:space="preserve">) </w:t>
      </w:r>
      <w:r w:rsidRPr="003C538E">
        <w:rPr>
          <w:rFonts w:cs="Simplified Arabic" w:hint="cs"/>
          <w:sz w:val="20"/>
          <w:szCs w:val="20"/>
          <w:rtl/>
          <w:lang w:bidi="ar-IQ"/>
        </w:rPr>
        <w:t>ملم</w:t>
      </w:r>
      <w:r w:rsidRPr="003C538E">
        <w:rPr>
          <w:rFonts w:cs="Simplified Arabic"/>
          <w:sz w:val="20"/>
          <w:szCs w:val="20"/>
          <w:rtl/>
          <w:lang w:bidi="ar-IQ"/>
        </w:rPr>
        <w:t xml:space="preserve"> / </w:t>
      </w:r>
      <w:r w:rsidRPr="003C538E">
        <w:rPr>
          <w:rFonts w:cs="Simplified Arabic" w:hint="cs"/>
          <w:sz w:val="20"/>
          <w:szCs w:val="20"/>
          <w:rtl/>
          <w:lang w:bidi="ar-IQ"/>
        </w:rPr>
        <w:t>دقيقه</w:t>
      </w:r>
      <w:r w:rsidRPr="003C538E">
        <w:rPr>
          <w:rFonts w:cs="Simplified Arabic"/>
          <w:sz w:val="20"/>
          <w:szCs w:val="20"/>
          <w:rtl/>
          <w:lang w:bidi="ar-IQ"/>
        </w:rPr>
        <w:t xml:space="preserve"> </w:t>
      </w:r>
      <w:r w:rsidRPr="003C538E">
        <w:rPr>
          <w:rFonts w:cs="Simplified Arabic" w:hint="cs"/>
          <w:sz w:val="20"/>
          <w:szCs w:val="20"/>
          <w:rtl/>
          <w:lang w:bidi="ar-IQ"/>
        </w:rPr>
        <w:t>وسرعتين</w:t>
      </w:r>
      <w:r w:rsidRPr="003C538E">
        <w:rPr>
          <w:rFonts w:cs="Simplified Arabic"/>
          <w:sz w:val="20"/>
          <w:szCs w:val="20"/>
          <w:rtl/>
          <w:lang w:bidi="ar-IQ"/>
        </w:rPr>
        <w:t xml:space="preserve"> </w:t>
      </w:r>
      <w:r w:rsidRPr="003C538E">
        <w:rPr>
          <w:rFonts w:cs="Simplified Arabic" w:hint="cs"/>
          <w:sz w:val="20"/>
          <w:szCs w:val="20"/>
          <w:rtl/>
          <w:lang w:bidi="ar-IQ"/>
        </w:rPr>
        <w:t>دورانيه</w:t>
      </w:r>
      <w:r w:rsidRPr="003C538E">
        <w:rPr>
          <w:rFonts w:cs="Simplified Arabic"/>
          <w:sz w:val="20"/>
          <w:szCs w:val="20"/>
          <w:rtl/>
          <w:lang w:bidi="ar-IQ"/>
        </w:rPr>
        <w:t xml:space="preserve"> (</w:t>
      </w:r>
      <w:r w:rsidRPr="003C538E">
        <w:rPr>
          <w:rFonts w:cs="Simplified Arabic"/>
          <w:sz w:val="20"/>
          <w:szCs w:val="20"/>
          <w:lang w:bidi="ar-IQ"/>
        </w:rPr>
        <w:t>450</w:t>
      </w:r>
      <w:r w:rsidRPr="003C538E">
        <w:rPr>
          <w:rFonts w:cs="Simplified Arabic"/>
          <w:sz w:val="20"/>
          <w:szCs w:val="20"/>
          <w:rtl/>
          <w:lang w:bidi="ar-IQ"/>
        </w:rPr>
        <w:t xml:space="preserve"> ,</w:t>
      </w:r>
      <w:r w:rsidRPr="003C538E">
        <w:rPr>
          <w:rFonts w:cs="Simplified Arabic"/>
          <w:sz w:val="20"/>
          <w:szCs w:val="20"/>
          <w:lang w:bidi="ar-IQ"/>
        </w:rPr>
        <w:t>710</w:t>
      </w:r>
      <w:r w:rsidRPr="003C538E">
        <w:rPr>
          <w:rFonts w:cs="Simplified Arabic"/>
          <w:sz w:val="20"/>
          <w:szCs w:val="20"/>
          <w:rtl/>
          <w:lang w:bidi="ar-IQ"/>
        </w:rPr>
        <w:t xml:space="preserve"> </w:t>
      </w:r>
      <w:r w:rsidRPr="003C538E">
        <w:rPr>
          <w:rFonts w:cs="Simplified Arabic"/>
          <w:sz w:val="20"/>
          <w:szCs w:val="20"/>
          <w:lang w:bidi="ar-IQ"/>
        </w:rPr>
        <w:t xml:space="preserve"> </w:t>
      </w:r>
      <w:r w:rsidRPr="003C538E">
        <w:rPr>
          <w:rFonts w:cs="Simplified Arabic"/>
          <w:sz w:val="20"/>
          <w:szCs w:val="20"/>
          <w:rtl/>
          <w:lang w:bidi="ar-IQ"/>
        </w:rPr>
        <w:t xml:space="preserve">) </w:t>
      </w:r>
      <w:r w:rsidRPr="003C538E">
        <w:rPr>
          <w:rFonts w:cs="Simplified Arabic" w:hint="cs"/>
          <w:sz w:val="20"/>
          <w:szCs w:val="20"/>
          <w:rtl/>
          <w:lang w:bidi="ar-IQ"/>
        </w:rPr>
        <w:t>دوره</w:t>
      </w:r>
      <w:r w:rsidRPr="003C538E">
        <w:rPr>
          <w:rFonts w:cs="Simplified Arabic"/>
          <w:sz w:val="20"/>
          <w:szCs w:val="20"/>
          <w:rtl/>
          <w:lang w:bidi="ar-IQ"/>
        </w:rPr>
        <w:t xml:space="preserve">/ </w:t>
      </w:r>
      <w:r w:rsidRPr="003C538E">
        <w:rPr>
          <w:rFonts w:cs="Simplified Arabic" w:hint="cs"/>
          <w:sz w:val="20"/>
          <w:szCs w:val="20"/>
          <w:rtl/>
          <w:lang w:bidi="ar-IQ"/>
        </w:rPr>
        <w:t>دقيقة</w:t>
      </w:r>
      <w:r w:rsidRPr="003C538E">
        <w:rPr>
          <w:rFonts w:cs="Simplified Arabic"/>
          <w:sz w:val="20"/>
          <w:szCs w:val="20"/>
          <w:rtl/>
          <w:lang w:bidi="ar-IQ"/>
        </w:rPr>
        <w:t xml:space="preserve">. </w:t>
      </w:r>
      <w:r w:rsidRPr="003C538E">
        <w:rPr>
          <w:rFonts w:cs="Simplified Arabic" w:hint="cs"/>
          <w:sz w:val="20"/>
          <w:szCs w:val="20"/>
          <w:rtl/>
          <w:lang w:bidi="ar-IQ"/>
        </w:rPr>
        <w:t>لوحظ</w:t>
      </w:r>
      <w:r w:rsidRPr="003C538E">
        <w:rPr>
          <w:rFonts w:cs="Simplified Arabic"/>
          <w:sz w:val="20"/>
          <w:szCs w:val="20"/>
          <w:rtl/>
          <w:lang w:bidi="ar-IQ"/>
        </w:rPr>
        <w:t xml:space="preserve"> </w:t>
      </w:r>
      <w:r w:rsidRPr="003C538E">
        <w:rPr>
          <w:rFonts w:cs="Simplified Arabic" w:hint="cs"/>
          <w:sz w:val="20"/>
          <w:szCs w:val="20"/>
          <w:rtl/>
          <w:lang w:bidi="ar-IQ"/>
        </w:rPr>
        <w:t>خلال</w:t>
      </w:r>
      <w:r w:rsidRPr="003C538E">
        <w:rPr>
          <w:rFonts w:cs="Simplified Arabic"/>
          <w:sz w:val="20"/>
          <w:szCs w:val="20"/>
          <w:rtl/>
          <w:lang w:bidi="ar-IQ"/>
        </w:rPr>
        <w:t xml:space="preserve"> </w:t>
      </w:r>
      <w:r w:rsidRPr="003C538E">
        <w:rPr>
          <w:rFonts w:cs="Simplified Arabic" w:hint="cs"/>
          <w:sz w:val="20"/>
          <w:szCs w:val="20"/>
          <w:rtl/>
          <w:lang w:bidi="ar-IQ"/>
        </w:rPr>
        <w:t>العملية</w:t>
      </w:r>
      <w:r w:rsidRPr="003C538E">
        <w:rPr>
          <w:rFonts w:cs="Simplified Arabic"/>
          <w:sz w:val="20"/>
          <w:szCs w:val="20"/>
          <w:rtl/>
          <w:lang w:bidi="ar-IQ"/>
        </w:rPr>
        <w:t xml:space="preserve"> </w:t>
      </w:r>
      <w:r w:rsidRPr="003C538E">
        <w:rPr>
          <w:rFonts w:cs="Simplified Arabic" w:hint="cs"/>
          <w:sz w:val="20"/>
          <w:szCs w:val="20"/>
          <w:rtl/>
          <w:lang w:bidi="ar-IQ"/>
        </w:rPr>
        <w:t>زيادة</w:t>
      </w:r>
      <w:r w:rsidRPr="003C538E">
        <w:rPr>
          <w:rFonts w:cs="Simplified Arabic"/>
          <w:sz w:val="20"/>
          <w:szCs w:val="20"/>
          <w:rtl/>
          <w:lang w:bidi="ar-IQ"/>
        </w:rPr>
        <w:t xml:space="preserve"> </w:t>
      </w:r>
      <w:r w:rsidRPr="003C538E">
        <w:rPr>
          <w:rFonts w:cs="Simplified Arabic" w:hint="cs"/>
          <w:sz w:val="20"/>
          <w:szCs w:val="20"/>
          <w:rtl/>
          <w:lang w:bidi="ar-IQ"/>
        </w:rPr>
        <w:t>مقاومة</w:t>
      </w:r>
      <w:r w:rsidRPr="003C538E">
        <w:rPr>
          <w:rFonts w:cs="Simplified Arabic"/>
          <w:sz w:val="20"/>
          <w:szCs w:val="20"/>
          <w:rtl/>
          <w:lang w:bidi="ar-IQ"/>
        </w:rPr>
        <w:t xml:space="preserve"> </w:t>
      </w:r>
      <w:r w:rsidRPr="003C538E">
        <w:rPr>
          <w:rFonts w:cs="Simplified Arabic" w:hint="cs"/>
          <w:sz w:val="20"/>
          <w:szCs w:val="20"/>
          <w:rtl/>
          <w:lang w:bidi="ar-IQ"/>
        </w:rPr>
        <w:t>الشد</w:t>
      </w:r>
      <w:r w:rsidRPr="003C538E">
        <w:rPr>
          <w:rFonts w:cs="Simplified Arabic"/>
          <w:sz w:val="20"/>
          <w:szCs w:val="20"/>
          <w:rtl/>
          <w:lang w:bidi="ar-IQ"/>
        </w:rPr>
        <w:t xml:space="preserve"> </w:t>
      </w:r>
      <w:r w:rsidRPr="003C538E">
        <w:rPr>
          <w:rFonts w:cs="Simplified Arabic" w:hint="cs"/>
          <w:sz w:val="20"/>
          <w:szCs w:val="20"/>
          <w:rtl/>
          <w:lang w:bidi="ar-IQ"/>
        </w:rPr>
        <w:t>والخضوع</w:t>
      </w:r>
      <w:r w:rsidRPr="003C538E">
        <w:rPr>
          <w:rFonts w:cs="Simplified Arabic"/>
          <w:sz w:val="20"/>
          <w:szCs w:val="20"/>
          <w:rtl/>
          <w:lang w:bidi="ar-IQ"/>
        </w:rPr>
        <w:t xml:space="preserve"> </w:t>
      </w:r>
      <w:r w:rsidRPr="003C538E">
        <w:rPr>
          <w:rFonts w:cs="Simplified Arabic" w:hint="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مقاومة</w:t>
      </w:r>
      <w:r w:rsidRPr="003C538E">
        <w:rPr>
          <w:rFonts w:cs="Simplified Arabic"/>
          <w:sz w:val="20"/>
          <w:szCs w:val="20"/>
          <w:rtl/>
          <w:lang w:bidi="ar-IQ"/>
        </w:rPr>
        <w:t xml:space="preserve"> </w:t>
      </w:r>
      <w:r w:rsidRPr="003C538E">
        <w:rPr>
          <w:rFonts w:cs="Simplified Arabic" w:hint="cs"/>
          <w:sz w:val="20"/>
          <w:szCs w:val="20"/>
          <w:rtl/>
          <w:lang w:bidi="ar-IQ"/>
        </w:rPr>
        <w:t>الصدمة</w:t>
      </w:r>
      <w:r w:rsidRPr="003C538E">
        <w:rPr>
          <w:rFonts w:cs="Simplified Arabic"/>
          <w:sz w:val="20"/>
          <w:szCs w:val="20"/>
          <w:rtl/>
          <w:lang w:bidi="ar-IQ"/>
        </w:rPr>
        <w:t xml:space="preserve"> </w:t>
      </w:r>
      <w:r w:rsidRPr="003C538E">
        <w:rPr>
          <w:rFonts w:cs="Simplified Arabic" w:hint="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الاستطالة</w:t>
      </w:r>
      <w:r w:rsidRPr="003C538E">
        <w:rPr>
          <w:rFonts w:cs="Simplified Arabic"/>
          <w:sz w:val="20"/>
          <w:szCs w:val="20"/>
          <w:rtl/>
          <w:lang w:bidi="ar-IQ"/>
        </w:rPr>
        <w:t xml:space="preserve"> </w:t>
      </w:r>
      <w:r w:rsidRPr="003C538E">
        <w:rPr>
          <w:rFonts w:cs="Simplified Arabic" w:hint="cs"/>
          <w:sz w:val="20"/>
          <w:szCs w:val="20"/>
          <w:rtl/>
          <w:lang w:bidi="ar-IQ"/>
        </w:rPr>
        <w:t>وارتفاع</w:t>
      </w:r>
      <w:r w:rsidRPr="003C538E">
        <w:rPr>
          <w:rFonts w:cs="Simplified Arabic"/>
          <w:sz w:val="20"/>
          <w:szCs w:val="20"/>
          <w:rtl/>
          <w:lang w:bidi="ar-IQ"/>
        </w:rPr>
        <w:t xml:space="preserve"> </w:t>
      </w:r>
      <w:r w:rsidRPr="003C538E">
        <w:rPr>
          <w:rFonts w:cs="Simplified Arabic" w:hint="cs"/>
          <w:sz w:val="20"/>
          <w:szCs w:val="20"/>
          <w:rtl/>
          <w:lang w:bidi="ar-IQ"/>
        </w:rPr>
        <w:t>طفيف</w:t>
      </w:r>
      <w:r w:rsidRPr="003C538E">
        <w:rPr>
          <w:rFonts w:cs="Simplified Arabic"/>
          <w:sz w:val="20"/>
          <w:szCs w:val="20"/>
          <w:rtl/>
          <w:lang w:bidi="ar-IQ"/>
        </w:rPr>
        <w:t xml:space="preserve"> </w:t>
      </w:r>
      <w:r w:rsidRPr="003C538E">
        <w:rPr>
          <w:rFonts w:cs="Simplified Arabic" w:hint="cs"/>
          <w:sz w:val="20"/>
          <w:szCs w:val="20"/>
          <w:rtl/>
          <w:lang w:bidi="ar-IQ"/>
        </w:rPr>
        <w:t>في</w:t>
      </w:r>
      <w:r w:rsidRPr="003C538E">
        <w:rPr>
          <w:rFonts w:cs="Simplified Arabic"/>
          <w:sz w:val="20"/>
          <w:szCs w:val="20"/>
          <w:rtl/>
          <w:lang w:bidi="ar-IQ"/>
        </w:rPr>
        <w:t xml:space="preserve"> </w:t>
      </w:r>
      <w:r w:rsidRPr="003C538E">
        <w:rPr>
          <w:rFonts w:cs="Simplified Arabic" w:hint="cs"/>
          <w:sz w:val="20"/>
          <w:szCs w:val="20"/>
          <w:rtl/>
          <w:lang w:bidi="ar-IQ"/>
        </w:rPr>
        <w:t>قيمة</w:t>
      </w:r>
      <w:r w:rsidRPr="003C538E">
        <w:rPr>
          <w:rFonts w:cs="Simplified Arabic"/>
          <w:sz w:val="20"/>
          <w:szCs w:val="20"/>
          <w:rtl/>
          <w:lang w:bidi="ar-IQ"/>
        </w:rPr>
        <w:t xml:space="preserve"> </w:t>
      </w:r>
      <w:r w:rsidRPr="003C538E">
        <w:rPr>
          <w:rFonts w:cs="Simplified Arabic" w:hint="cs"/>
          <w:sz w:val="20"/>
          <w:szCs w:val="20"/>
          <w:rtl/>
          <w:lang w:bidi="ar-IQ"/>
        </w:rPr>
        <w:t>الصلادة</w:t>
      </w:r>
      <w:r w:rsidRPr="003C538E">
        <w:rPr>
          <w:rFonts w:cs="Simplified Arabic"/>
          <w:sz w:val="20"/>
          <w:szCs w:val="20"/>
          <w:rtl/>
          <w:lang w:bidi="ar-IQ"/>
        </w:rPr>
        <w:t xml:space="preserve"> </w:t>
      </w:r>
      <w:r w:rsidRPr="003C538E">
        <w:rPr>
          <w:rFonts w:cs="Simplified Arabic" w:hint="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وتم</w:t>
      </w:r>
      <w:r w:rsidRPr="003C538E">
        <w:rPr>
          <w:rFonts w:cs="Simplified Arabic"/>
          <w:sz w:val="20"/>
          <w:szCs w:val="20"/>
          <w:rtl/>
          <w:lang w:bidi="ar-IQ"/>
        </w:rPr>
        <w:t xml:space="preserve"> </w:t>
      </w:r>
      <w:r w:rsidRPr="003C538E">
        <w:rPr>
          <w:rFonts w:cs="Simplified Arabic" w:hint="cs"/>
          <w:sz w:val="20"/>
          <w:szCs w:val="20"/>
          <w:rtl/>
          <w:lang w:bidi="ar-IQ"/>
        </w:rPr>
        <w:t>وضع</w:t>
      </w:r>
      <w:r w:rsidRPr="003C538E">
        <w:rPr>
          <w:rFonts w:cs="Simplified Arabic"/>
          <w:sz w:val="20"/>
          <w:szCs w:val="20"/>
          <w:rtl/>
          <w:lang w:bidi="ar-IQ"/>
        </w:rPr>
        <w:t xml:space="preserve"> </w:t>
      </w:r>
      <w:r w:rsidRPr="003C538E">
        <w:rPr>
          <w:rFonts w:cs="Simplified Arabic" w:hint="cs"/>
          <w:sz w:val="20"/>
          <w:szCs w:val="20"/>
          <w:rtl/>
          <w:lang w:bidi="ar-IQ"/>
        </w:rPr>
        <w:t>الملاحظات</w:t>
      </w:r>
      <w:r w:rsidRPr="003C538E">
        <w:rPr>
          <w:rFonts w:cs="Simplified Arabic"/>
          <w:sz w:val="20"/>
          <w:szCs w:val="20"/>
          <w:rtl/>
          <w:lang w:bidi="ar-IQ"/>
        </w:rPr>
        <w:t xml:space="preserve"> </w:t>
      </w:r>
      <w:r w:rsidRPr="003C538E">
        <w:rPr>
          <w:rFonts w:cs="Simplified Arabic" w:hint="cs"/>
          <w:sz w:val="20"/>
          <w:szCs w:val="20"/>
          <w:rtl/>
          <w:lang w:bidi="ar-IQ"/>
        </w:rPr>
        <w:t>بالتفصيل</w:t>
      </w:r>
      <w:r w:rsidRPr="003C538E">
        <w:rPr>
          <w:rFonts w:cs="Simplified Arabic"/>
          <w:sz w:val="20"/>
          <w:szCs w:val="20"/>
          <w:rtl/>
          <w:lang w:bidi="ar-IQ"/>
        </w:rPr>
        <w:t xml:space="preserve"> </w:t>
      </w:r>
      <w:r w:rsidRPr="003C538E">
        <w:rPr>
          <w:rFonts w:cs="Simplified Arabic" w:hint="cs"/>
          <w:sz w:val="20"/>
          <w:szCs w:val="20"/>
          <w:rtl/>
          <w:lang w:bidi="ar-IQ"/>
        </w:rPr>
        <w:t>على</w:t>
      </w:r>
      <w:r w:rsidRPr="003C538E">
        <w:rPr>
          <w:rFonts w:cs="Simplified Arabic"/>
          <w:sz w:val="20"/>
          <w:szCs w:val="20"/>
          <w:rtl/>
          <w:lang w:bidi="ar-IQ"/>
        </w:rPr>
        <w:t xml:space="preserve"> </w:t>
      </w:r>
      <w:r w:rsidRPr="003C538E">
        <w:rPr>
          <w:rFonts w:cs="Simplified Arabic" w:hint="cs"/>
          <w:sz w:val="20"/>
          <w:szCs w:val="20"/>
          <w:rtl/>
          <w:lang w:bidi="ar-IQ"/>
        </w:rPr>
        <w:t>طول</w:t>
      </w:r>
      <w:r w:rsidRPr="003C538E">
        <w:rPr>
          <w:rFonts w:cs="Simplified Arabic"/>
          <w:sz w:val="20"/>
          <w:szCs w:val="20"/>
          <w:rtl/>
          <w:lang w:bidi="ar-IQ"/>
        </w:rPr>
        <w:t xml:space="preserve"> </w:t>
      </w:r>
      <w:r w:rsidRPr="003C538E">
        <w:rPr>
          <w:rFonts w:cs="Simplified Arabic" w:hint="cs"/>
          <w:sz w:val="20"/>
          <w:szCs w:val="20"/>
          <w:rtl/>
          <w:lang w:bidi="ar-IQ"/>
        </w:rPr>
        <w:t>البنية</w:t>
      </w:r>
      <w:r w:rsidRPr="003C538E">
        <w:rPr>
          <w:rFonts w:cs="Simplified Arabic"/>
          <w:sz w:val="20"/>
          <w:szCs w:val="20"/>
          <w:rtl/>
          <w:lang w:bidi="ar-IQ"/>
        </w:rPr>
        <w:t xml:space="preserve"> </w:t>
      </w:r>
      <w:r w:rsidRPr="003C538E">
        <w:rPr>
          <w:rFonts w:cs="Simplified Arabic" w:hint="cs"/>
          <w:sz w:val="20"/>
          <w:szCs w:val="20"/>
          <w:rtl/>
          <w:lang w:bidi="ar-IQ"/>
        </w:rPr>
        <w:t>للعينات</w:t>
      </w:r>
      <w:r w:rsidRPr="003C538E">
        <w:rPr>
          <w:rFonts w:cs="Simplified Arabic"/>
          <w:sz w:val="20"/>
          <w:szCs w:val="20"/>
          <w:rtl/>
          <w:lang w:bidi="ar-IQ"/>
        </w:rPr>
        <w:t xml:space="preserve"> </w:t>
      </w:r>
      <w:r w:rsidRPr="003C538E">
        <w:rPr>
          <w:rFonts w:cs="Simplified Arabic" w:hint="cs"/>
          <w:sz w:val="20"/>
          <w:szCs w:val="20"/>
          <w:rtl/>
          <w:lang w:bidi="ar-IQ"/>
        </w:rPr>
        <w:t>الاصلية</w:t>
      </w:r>
      <w:r w:rsidRPr="003C538E">
        <w:rPr>
          <w:rFonts w:cs="Simplified Arabic"/>
          <w:sz w:val="20"/>
          <w:szCs w:val="20"/>
          <w:rtl/>
          <w:lang w:bidi="ar-IQ"/>
        </w:rPr>
        <w:t xml:space="preserve"> </w:t>
      </w:r>
      <w:r w:rsidRPr="003C538E">
        <w:rPr>
          <w:rFonts w:cs="Simplified Arabic" w:hint="cs"/>
          <w:sz w:val="20"/>
          <w:szCs w:val="20"/>
          <w:rtl/>
          <w:lang w:bidi="ar-IQ"/>
        </w:rPr>
        <w:t>والمعالجة</w:t>
      </w:r>
      <w:r w:rsidRPr="003C538E">
        <w:rPr>
          <w:rFonts w:cs="Simplified Arabic"/>
          <w:sz w:val="20"/>
          <w:szCs w:val="20"/>
          <w:rtl/>
          <w:lang w:bidi="ar-IQ"/>
        </w:rPr>
        <w:t xml:space="preserve"> </w:t>
      </w:r>
      <w:r w:rsidRPr="003C538E">
        <w:rPr>
          <w:rFonts w:cs="Simplified Arabic" w:hint="cs"/>
          <w:sz w:val="20"/>
          <w:szCs w:val="20"/>
          <w:rtl/>
          <w:lang w:bidi="ar-IQ"/>
        </w:rPr>
        <w:t>كما</w:t>
      </w:r>
      <w:r w:rsidRPr="003C538E">
        <w:rPr>
          <w:rFonts w:cs="Simplified Arabic"/>
          <w:sz w:val="20"/>
          <w:szCs w:val="20"/>
          <w:rtl/>
          <w:lang w:bidi="ar-IQ"/>
        </w:rPr>
        <w:t xml:space="preserve"> </w:t>
      </w:r>
      <w:r w:rsidRPr="003C538E">
        <w:rPr>
          <w:rFonts w:cs="Simplified Arabic" w:hint="cs"/>
          <w:sz w:val="20"/>
          <w:szCs w:val="20"/>
          <w:rtl/>
          <w:lang w:bidi="ar-IQ"/>
        </w:rPr>
        <w:t>تم</w:t>
      </w:r>
      <w:r w:rsidRPr="003C538E">
        <w:rPr>
          <w:rFonts w:cs="Simplified Arabic"/>
          <w:sz w:val="20"/>
          <w:szCs w:val="20"/>
          <w:rtl/>
          <w:lang w:bidi="ar-IQ"/>
        </w:rPr>
        <w:t xml:space="preserve"> </w:t>
      </w:r>
      <w:r w:rsidRPr="003C538E">
        <w:rPr>
          <w:rFonts w:cs="Simplified Arabic" w:hint="cs"/>
          <w:sz w:val="20"/>
          <w:szCs w:val="20"/>
          <w:rtl/>
          <w:lang w:bidi="ar-IQ"/>
        </w:rPr>
        <w:t>تطبيق</w:t>
      </w:r>
      <w:r w:rsidRPr="003C538E">
        <w:rPr>
          <w:rFonts w:cs="Simplified Arabic"/>
          <w:sz w:val="20"/>
          <w:szCs w:val="20"/>
          <w:rtl/>
          <w:lang w:bidi="ar-IQ"/>
        </w:rPr>
        <w:t xml:space="preserve"> </w:t>
      </w:r>
      <w:r w:rsidRPr="003C538E">
        <w:rPr>
          <w:rFonts w:cs="Simplified Arabic" w:hint="cs"/>
          <w:sz w:val="20"/>
          <w:szCs w:val="20"/>
          <w:rtl/>
          <w:lang w:bidi="ar-IQ"/>
        </w:rPr>
        <w:t>طرائق</w:t>
      </w:r>
      <w:r w:rsidRPr="003C538E">
        <w:rPr>
          <w:rFonts w:cs="Simplified Arabic"/>
          <w:sz w:val="20"/>
          <w:szCs w:val="20"/>
          <w:rtl/>
          <w:lang w:bidi="ar-IQ"/>
        </w:rPr>
        <w:t xml:space="preserve"> </w:t>
      </w:r>
      <w:r w:rsidRPr="003C538E">
        <w:rPr>
          <w:rFonts w:cs="Simplified Arabic" w:hint="cs"/>
          <w:sz w:val="20"/>
          <w:szCs w:val="20"/>
          <w:rtl/>
          <w:lang w:bidi="ar-IQ"/>
        </w:rPr>
        <w:t>مختلفة</w:t>
      </w:r>
      <w:r w:rsidRPr="003C538E">
        <w:rPr>
          <w:rFonts w:cs="Simplified Arabic"/>
          <w:sz w:val="20"/>
          <w:szCs w:val="20"/>
          <w:rtl/>
          <w:lang w:bidi="ar-IQ"/>
        </w:rPr>
        <w:t xml:space="preserve"> </w:t>
      </w:r>
      <w:r w:rsidRPr="003C538E">
        <w:rPr>
          <w:rFonts w:cs="Simplified Arabic" w:hint="cs"/>
          <w:sz w:val="20"/>
          <w:szCs w:val="20"/>
          <w:rtl/>
          <w:lang w:bidi="ar-IQ"/>
        </w:rPr>
        <w:t>من</w:t>
      </w:r>
      <w:r w:rsidRPr="003C538E">
        <w:rPr>
          <w:rFonts w:cs="Simplified Arabic"/>
          <w:sz w:val="20"/>
          <w:szCs w:val="20"/>
          <w:rtl/>
          <w:lang w:bidi="ar-IQ"/>
        </w:rPr>
        <w:t xml:space="preserve"> </w:t>
      </w:r>
      <w:r w:rsidRPr="003C538E">
        <w:rPr>
          <w:rFonts w:cs="Simplified Arabic" w:hint="cs"/>
          <w:sz w:val="20"/>
          <w:szCs w:val="20"/>
          <w:rtl/>
          <w:lang w:bidi="ar-IQ"/>
        </w:rPr>
        <w:t>المعاملات</w:t>
      </w:r>
      <w:r w:rsidRPr="003C538E">
        <w:rPr>
          <w:rFonts w:cs="Simplified Arabic"/>
          <w:sz w:val="20"/>
          <w:szCs w:val="20"/>
          <w:rtl/>
          <w:lang w:bidi="ar-IQ"/>
        </w:rPr>
        <w:t xml:space="preserve"> </w:t>
      </w:r>
      <w:r w:rsidRPr="003C538E">
        <w:rPr>
          <w:rFonts w:cs="Simplified Arabic" w:hint="cs"/>
          <w:sz w:val="20"/>
          <w:szCs w:val="20"/>
          <w:rtl/>
          <w:lang w:bidi="ar-IQ"/>
        </w:rPr>
        <w:t>الحرارية</w:t>
      </w:r>
      <w:r w:rsidRPr="003C538E">
        <w:rPr>
          <w:rFonts w:cs="Simplified Arabic"/>
          <w:sz w:val="20"/>
          <w:szCs w:val="20"/>
          <w:rtl/>
          <w:lang w:bidi="ar-IQ"/>
        </w:rPr>
        <w:t xml:space="preserve"> </w:t>
      </w:r>
      <w:r w:rsidRPr="003C538E">
        <w:rPr>
          <w:rFonts w:cs="Simplified Arabic" w:hint="cs"/>
          <w:sz w:val="20"/>
          <w:szCs w:val="20"/>
          <w:rtl/>
          <w:lang w:bidi="ar-IQ"/>
        </w:rPr>
        <w:t>مثل</w:t>
      </w:r>
      <w:r w:rsidRPr="003C538E">
        <w:rPr>
          <w:rFonts w:cs="Simplified Arabic"/>
          <w:sz w:val="20"/>
          <w:szCs w:val="20"/>
          <w:rtl/>
          <w:lang w:bidi="ar-IQ"/>
        </w:rPr>
        <w:t xml:space="preserve"> </w:t>
      </w:r>
      <w:r w:rsidRPr="003C538E">
        <w:rPr>
          <w:rFonts w:cs="Simplified Arabic" w:hint="cs"/>
          <w:sz w:val="20"/>
          <w:szCs w:val="20"/>
          <w:rtl/>
          <w:lang w:bidi="ar-IQ"/>
        </w:rPr>
        <w:t>التخمير</w:t>
      </w:r>
      <w:r w:rsidRPr="003C538E">
        <w:rPr>
          <w:rFonts w:cs="Simplified Arabic"/>
          <w:sz w:val="20"/>
          <w:szCs w:val="20"/>
          <w:rtl/>
          <w:lang w:bidi="ar-IQ"/>
        </w:rPr>
        <w:t xml:space="preserve"> </w:t>
      </w:r>
      <w:r w:rsidRPr="003C538E">
        <w:rPr>
          <w:rFonts w:cs="Simplified Arabic" w:hint="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المعادلة</w:t>
      </w:r>
      <w:r w:rsidRPr="003C538E">
        <w:rPr>
          <w:rFonts w:cs="Simplified Arabic"/>
          <w:sz w:val="20"/>
          <w:szCs w:val="20"/>
          <w:rtl/>
          <w:lang w:bidi="ar-IQ"/>
        </w:rPr>
        <w:t xml:space="preserve"> </w:t>
      </w:r>
      <w:r w:rsidRPr="003C538E">
        <w:rPr>
          <w:rFonts w:cs="Simplified Arabic" w:hint="cs"/>
          <w:sz w:val="20"/>
          <w:szCs w:val="20"/>
          <w:rtl/>
          <w:lang w:bidi="ar-IQ"/>
        </w:rPr>
        <w:t>والاصلاد</w:t>
      </w:r>
      <w:r w:rsidRPr="003C538E">
        <w:rPr>
          <w:rFonts w:cs="Simplified Arabic"/>
          <w:sz w:val="20"/>
          <w:szCs w:val="20"/>
          <w:rtl/>
          <w:lang w:bidi="ar-IQ"/>
        </w:rPr>
        <w:t xml:space="preserve"> </w:t>
      </w:r>
      <w:r w:rsidRPr="003C538E">
        <w:rPr>
          <w:rFonts w:cs="Simplified Arabic" w:hint="cs"/>
          <w:sz w:val="20"/>
          <w:szCs w:val="20"/>
          <w:rtl/>
          <w:lang w:bidi="ar-IQ"/>
        </w:rPr>
        <w:t>بالإخماد</w:t>
      </w:r>
      <w:r w:rsidRPr="003C538E">
        <w:rPr>
          <w:rFonts w:cs="Simplified Arabic"/>
          <w:sz w:val="20"/>
          <w:szCs w:val="20"/>
          <w:rtl/>
          <w:lang w:bidi="ar-IQ"/>
        </w:rPr>
        <w:t xml:space="preserve"> </w:t>
      </w:r>
      <w:r w:rsidRPr="003C538E">
        <w:rPr>
          <w:rFonts w:cs="Simplified Arabic" w:hint="cs"/>
          <w:sz w:val="20"/>
          <w:szCs w:val="20"/>
          <w:rtl/>
          <w:lang w:bidi="ar-IQ"/>
        </w:rPr>
        <w:t>في</w:t>
      </w:r>
      <w:r w:rsidRPr="003C538E">
        <w:rPr>
          <w:rFonts w:cs="Simplified Arabic"/>
          <w:sz w:val="20"/>
          <w:szCs w:val="20"/>
          <w:rtl/>
          <w:lang w:bidi="ar-IQ"/>
        </w:rPr>
        <w:t xml:space="preserve"> </w:t>
      </w:r>
      <w:r w:rsidRPr="003C538E">
        <w:rPr>
          <w:rFonts w:cs="Simplified Arabic" w:hint="cs"/>
          <w:sz w:val="20"/>
          <w:szCs w:val="20"/>
          <w:rtl/>
          <w:lang w:bidi="ar-IQ"/>
        </w:rPr>
        <w:t>الماء</w:t>
      </w:r>
      <w:r w:rsidRPr="003C538E">
        <w:rPr>
          <w:rFonts w:cs="Simplified Arabic"/>
          <w:sz w:val="20"/>
          <w:szCs w:val="20"/>
          <w:rtl/>
          <w:lang w:bidi="ar-IQ"/>
        </w:rPr>
        <w:t xml:space="preserve"> </w:t>
      </w:r>
      <w:r w:rsidRPr="003C538E">
        <w:rPr>
          <w:rFonts w:cs="Simplified Arabic" w:hint="cs"/>
          <w:sz w:val="20"/>
          <w:szCs w:val="20"/>
          <w:rtl/>
          <w:lang w:bidi="ar-IQ"/>
        </w:rPr>
        <w:t>لبعض</w:t>
      </w:r>
      <w:r w:rsidRPr="003C538E">
        <w:rPr>
          <w:rFonts w:cs="Simplified Arabic"/>
          <w:sz w:val="20"/>
          <w:szCs w:val="20"/>
          <w:rtl/>
          <w:lang w:bidi="ar-IQ"/>
        </w:rPr>
        <w:t xml:space="preserve">  </w:t>
      </w:r>
      <w:r w:rsidRPr="003C538E">
        <w:rPr>
          <w:rFonts w:cs="Simplified Arabic" w:hint="cs"/>
          <w:sz w:val="20"/>
          <w:szCs w:val="20"/>
          <w:rtl/>
          <w:lang w:bidi="ar-IQ"/>
        </w:rPr>
        <w:t>العينات</w:t>
      </w:r>
      <w:r w:rsidRPr="003C538E">
        <w:rPr>
          <w:rFonts w:cs="Simplified Arabic"/>
          <w:sz w:val="20"/>
          <w:szCs w:val="20"/>
          <w:rtl/>
          <w:lang w:bidi="ar-IQ"/>
        </w:rPr>
        <w:t xml:space="preserve"> </w:t>
      </w:r>
      <w:r w:rsidRPr="003C538E">
        <w:rPr>
          <w:rFonts w:cs="Simplified Arabic" w:hint="cs"/>
          <w:sz w:val="20"/>
          <w:szCs w:val="20"/>
          <w:rtl/>
          <w:lang w:bidi="ar-IQ"/>
        </w:rPr>
        <w:t>التي</w:t>
      </w:r>
      <w:r w:rsidRPr="003C538E">
        <w:rPr>
          <w:rFonts w:cs="Simplified Arabic"/>
          <w:sz w:val="20"/>
          <w:szCs w:val="20"/>
          <w:rtl/>
          <w:lang w:bidi="ar-IQ"/>
        </w:rPr>
        <w:t xml:space="preserve"> </w:t>
      </w:r>
      <w:r w:rsidRPr="003C538E">
        <w:rPr>
          <w:rFonts w:cs="Simplified Arabic" w:hint="cs"/>
          <w:sz w:val="20"/>
          <w:szCs w:val="20"/>
          <w:rtl/>
          <w:lang w:bidi="ar-IQ"/>
        </w:rPr>
        <w:t>بينت</w:t>
      </w:r>
      <w:r w:rsidRPr="003C538E">
        <w:rPr>
          <w:rFonts w:cs="Simplified Arabic"/>
          <w:sz w:val="20"/>
          <w:szCs w:val="20"/>
          <w:rtl/>
          <w:lang w:bidi="ar-IQ"/>
        </w:rPr>
        <w:t xml:space="preserve"> </w:t>
      </w:r>
      <w:r w:rsidRPr="003C538E">
        <w:rPr>
          <w:rFonts w:cs="Simplified Arabic" w:hint="cs"/>
          <w:sz w:val="20"/>
          <w:szCs w:val="20"/>
          <w:rtl/>
          <w:lang w:bidi="ar-IQ"/>
        </w:rPr>
        <w:t>تحسنا</w:t>
      </w:r>
      <w:r w:rsidRPr="003C538E">
        <w:rPr>
          <w:rFonts w:cs="Simplified Arabic"/>
          <w:sz w:val="20"/>
          <w:szCs w:val="20"/>
          <w:rtl/>
          <w:lang w:bidi="ar-IQ"/>
        </w:rPr>
        <w:t xml:space="preserve"> </w:t>
      </w:r>
      <w:r w:rsidRPr="003C538E">
        <w:rPr>
          <w:rFonts w:cs="Simplified Arabic" w:hint="cs"/>
          <w:sz w:val="20"/>
          <w:szCs w:val="20"/>
          <w:rtl/>
          <w:lang w:bidi="ar-IQ"/>
        </w:rPr>
        <w:t>في</w:t>
      </w:r>
      <w:r w:rsidRPr="003C538E">
        <w:rPr>
          <w:rFonts w:cs="Simplified Arabic"/>
          <w:sz w:val="20"/>
          <w:szCs w:val="20"/>
          <w:rtl/>
          <w:lang w:bidi="ar-IQ"/>
        </w:rPr>
        <w:t xml:space="preserve"> </w:t>
      </w:r>
      <w:r w:rsidRPr="003C538E">
        <w:rPr>
          <w:rFonts w:cs="Simplified Arabic" w:hint="cs"/>
          <w:sz w:val="20"/>
          <w:szCs w:val="20"/>
          <w:rtl/>
          <w:lang w:bidi="ar-IQ"/>
        </w:rPr>
        <w:t>الخواص</w:t>
      </w:r>
      <w:r w:rsidRPr="003C538E">
        <w:rPr>
          <w:rFonts w:cs="Simplified Arabic"/>
          <w:sz w:val="20"/>
          <w:szCs w:val="20"/>
          <w:rtl/>
          <w:lang w:bidi="ar-IQ"/>
        </w:rPr>
        <w:t xml:space="preserve"> </w:t>
      </w:r>
      <w:r w:rsidRPr="003C538E">
        <w:rPr>
          <w:rFonts w:cs="Simplified Arabic" w:hint="cs"/>
          <w:sz w:val="20"/>
          <w:szCs w:val="20"/>
          <w:rtl/>
          <w:lang w:bidi="ar-IQ"/>
        </w:rPr>
        <w:t>لعملية</w:t>
      </w:r>
      <w:r w:rsidRPr="003C538E">
        <w:rPr>
          <w:rFonts w:cs="Simplified Arabic"/>
          <w:sz w:val="20"/>
          <w:szCs w:val="20"/>
          <w:rtl/>
          <w:lang w:bidi="ar-IQ"/>
        </w:rPr>
        <w:t xml:space="preserve"> </w:t>
      </w:r>
      <w:r w:rsidRPr="003C538E">
        <w:rPr>
          <w:rFonts w:cs="Simplified Arabic" w:hint="cs"/>
          <w:sz w:val="20"/>
          <w:szCs w:val="20"/>
          <w:rtl/>
          <w:lang w:bidi="ar-IQ"/>
        </w:rPr>
        <w:t>التخمير</w:t>
      </w:r>
      <w:r w:rsidRPr="003C538E">
        <w:rPr>
          <w:rFonts w:cs="Simplified Arabic"/>
          <w:sz w:val="20"/>
          <w:szCs w:val="20"/>
          <w:rtl/>
          <w:lang w:bidi="ar-IQ"/>
        </w:rPr>
        <w:t xml:space="preserve"> </w:t>
      </w:r>
      <w:r w:rsidRPr="003C538E">
        <w:rPr>
          <w:rFonts w:cs="Simplified Arabic" w:hint="cs"/>
          <w:sz w:val="20"/>
          <w:szCs w:val="20"/>
          <w:rtl/>
          <w:lang w:bidi="ar-IQ"/>
        </w:rPr>
        <w:t>فيها</w:t>
      </w:r>
      <w:r w:rsidRPr="003C538E">
        <w:rPr>
          <w:rFonts w:cs="Simplified Arabic"/>
          <w:sz w:val="20"/>
          <w:szCs w:val="20"/>
          <w:rtl/>
          <w:lang w:bidi="ar-IQ"/>
        </w:rPr>
        <w:t xml:space="preserve"> .</w:t>
      </w:r>
    </w:p>
    <w:p w:rsidR="00483494" w:rsidRPr="003C538E" w:rsidRDefault="00483494" w:rsidP="003C538E">
      <w:pPr>
        <w:spacing w:after="0" w:line="240" w:lineRule="auto"/>
        <w:jc w:val="both"/>
        <w:rPr>
          <w:rFonts w:cs="Simplified Arabic"/>
          <w:sz w:val="20"/>
          <w:szCs w:val="20"/>
          <w:rtl/>
          <w:lang w:bidi="ar-IQ"/>
        </w:rPr>
      </w:pPr>
      <w:r w:rsidRPr="003C538E">
        <w:rPr>
          <w:rFonts w:cs="Simplified Arabic"/>
          <w:sz w:val="20"/>
          <w:szCs w:val="20"/>
          <w:rtl/>
          <w:lang w:bidi="ar-IQ"/>
        </w:rPr>
        <w:t xml:space="preserve">   </w:t>
      </w:r>
      <w:r w:rsidRPr="003C538E">
        <w:rPr>
          <w:rFonts w:cs="Simplified Arabic" w:hint="cs"/>
          <w:sz w:val="20"/>
          <w:szCs w:val="20"/>
          <w:rtl/>
          <w:lang w:bidi="ar-IQ"/>
        </w:rPr>
        <w:t>أظهرت</w:t>
      </w:r>
      <w:r w:rsidRPr="003C538E">
        <w:rPr>
          <w:rFonts w:cs="Simplified Arabic"/>
          <w:sz w:val="20"/>
          <w:szCs w:val="20"/>
          <w:rtl/>
          <w:lang w:bidi="ar-IQ"/>
        </w:rPr>
        <w:t xml:space="preserve"> </w:t>
      </w:r>
      <w:r w:rsidRPr="003C538E">
        <w:rPr>
          <w:rFonts w:cs="Simplified Arabic" w:hint="cs"/>
          <w:sz w:val="20"/>
          <w:szCs w:val="20"/>
          <w:rtl/>
          <w:lang w:bidi="ar-IQ"/>
        </w:rPr>
        <w:t>النتائج</w:t>
      </w:r>
      <w:r w:rsidRPr="003C538E">
        <w:rPr>
          <w:rFonts w:cs="Simplified Arabic"/>
          <w:sz w:val="20"/>
          <w:szCs w:val="20"/>
          <w:rtl/>
          <w:lang w:bidi="ar-IQ"/>
        </w:rPr>
        <w:t xml:space="preserve"> </w:t>
      </w:r>
      <w:r w:rsidRPr="003C538E">
        <w:rPr>
          <w:rFonts w:cs="Simplified Arabic" w:hint="cs"/>
          <w:sz w:val="20"/>
          <w:szCs w:val="20"/>
          <w:rtl/>
          <w:lang w:bidi="ar-IQ"/>
        </w:rPr>
        <w:t>أيضا</w:t>
      </w:r>
      <w:r w:rsidRPr="003C538E">
        <w:rPr>
          <w:rFonts w:cs="Simplified Arabic"/>
          <w:sz w:val="20"/>
          <w:szCs w:val="20"/>
          <w:rtl/>
          <w:lang w:bidi="ar-IQ"/>
        </w:rPr>
        <w:t xml:space="preserve"> </w:t>
      </w:r>
      <w:r w:rsidRPr="003C538E">
        <w:rPr>
          <w:rFonts w:cs="Simplified Arabic" w:hint="cs"/>
          <w:sz w:val="20"/>
          <w:szCs w:val="20"/>
          <w:rtl/>
          <w:lang w:bidi="ar-IQ"/>
        </w:rPr>
        <w:t>زيادة</w:t>
      </w:r>
      <w:r w:rsidRPr="003C538E">
        <w:rPr>
          <w:rFonts w:cs="Simplified Arabic"/>
          <w:sz w:val="20"/>
          <w:szCs w:val="20"/>
          <w:rtl/>
          <w:lang w:bidi="ar-IQ"/>
        </w:rPr>
        <w:t xml:space="preserve"> </w:t>
      </w:r>
      <w:r w:rsidRPr="003C538E">
        <w:rPr>
          <w:rFonts w:cs="Simplified Arabic" w:hint="cs"/>
          <w:sz w:val="20"/>
          <w:szCs w:val="20"/>
          <w:rtl/>
          <w:lang w:bidi="ar-IQ"/>
        </w:rPr>
        <w:t>في</w:t>
      </w:r>
      <w:r w:rsidRPr="003C538E">
        <w:rPr>
          <w:rFonts w:cs="Simplified Arabic"/>
          <w:sz w:val="20"/>
          <w:szCs w:val="20"/>
          <w:rtl/>
          <w:lang w:bidi="ar-IQ"/>
        </w:rPr>
        <w:t xml:space="preserve"> </w:t>
      </w:r>
      <w:r w:rsidRPr="003C538E">
        <w:rPr>
          <w:rFonts w:cs="Simplified Arabic" w:hint="cs"/>
          <w:sz w:val="20"/>
          <w:szCs w:val="20"/>
          <w:rtl/>
          <w:lang w:bidi="ar-IQ"/>
        </w:rPr>
        <w:t>الحرارة</w:t>
      </w:r>
      <w:r w:rsidRPr="003C538E">
        <w:rPr>
          <w:rFonts w:cs="Simplified Arabic"/>
          <w:sz w:val="20"/>
          <w:szCs w:val="20"/>
          <w:rtl/>
          <w:lang w:bidi="ar-IQ"/>
        </w:rPr>
        <w:t xml:space="preserve"> </w:t>
      </w:r>
      <w:r w:rsidRPr="003C538E">
        <w:rPr>
          <w:rFonts w:cs="Simplified Arabic" w:hint="cs"/>
          <w:sz w:val="20"/>
          <w:szCs w:val="20"/>
          <w:rtl/>
          <w:lang w:bidi="ar-IQ"/>
        </w:rPr>
        <w:t>المتولدة</w:t>
      </w:r>
      <w:r w:rsidRPr="003C538E">
        <w:rPr>
          <w:rFonts w:cs="Simplified Arabic"/>
          <w:sz w:val="20"/>
          <w:szCs w:val="20"/>
          <w:rtl/>
          <w:lang w:bidi="ar-IQ"/>
        </w:rPr>
        <w:t xml:space="preserve"> </w:t>
      </w:r>
      <w:r w:rsidRPr="003C538E">
        <w:rPr>
          <w:rFonts w:cs="Simplified Arabic" w:hint="cs"/>
          <w:sz w:val="20"/>
          <w:szCs w:val="20"/>
          <w:rtl/>
          <w:lang w:bidi="ar-IQ"/>
        </w:rPr>
        <w:t>خلال</w:t>
      </w:r>
      <w:r w:rsidRPr="003C538E">
        <w:rPr>
          <w:rFonts w:cs="Simplified Arabic"/>
          <w:sz w:val="20"/>
          <w:szCs w:val="20"/>
          <w:rtl/>
          <w:lang w:bidi="ar-IQ"/>
        </w:rPr>
        <w:t xml:space="preserve"> </w:t>
      </w:r>
      <w:r w:rsidRPr="003C538E">
        <w:rPr>
          <w:rFonts w:cs="Simplified Arabic" w:hint="cs"/>
          <w:sz w:val="20"/>
          <w:szCs w:val="20"/>
          <w:rtl/>
          <w:lang w:bidi="ar-IQ"/>
        </w:rPr>
        <w:t>العملية</w:t>
      </w:r>
      <w:r w:rsidRPr="003C538E">
        <w:rPr>
          <w:rFonts w:cs="Simplified Arabic"/>
          <w:sz w:val="20"/>
          <w:szCs w:val="20"/>
          <w:rtl/>
          <w:lang w:bidi="ar-IQ"/>
        </w:rPr>
        <w:t xml:space="preserve"> </w:t>
      </w:r>
      <w:r w:rsidRPr="003C538E">
        <w:rPr>
          <w:rFonts w:cs="Simplified Arabic" w:hint="cs"/>
          <w:sz w:val="20"/>
          <w:szCs w:val="20"/>
          <w:rtl/>
          <w:lang w:bidi="ar-IQ"/>
        </w:rPr>
        <w:t>عند</w:t>
      </w:r>
      <w:r w:rsidRPr="003C538E">
        <w:rPr>
          <w:rFonts w:cs="Simplified Arabic"/>
          <w:sz w:val="20"/>
          <w:szCs w:val="20"/>
          <w:rtl/>
          <w:lang w:bidi="ar-IQ"/>
        </w:rPr>
        <w:t xml:space="preserve"> </w:t>
      </w:r>
      <w:r w:rsidRPr="003C538E">
        <w:rPr>
          <w:rFonts w:cs="Simplified Arabic" w:hint="cs"/>
          <w:sz w:val="20"/>
          <w:szCs w:val="20"/>
          <w:rtl/>
          <w:lang w:bidi="ar-IQ"/>
        </w:rPr>
        <w:t>زيادة</w:t>
      </w:r>
      <w:r w:rsidRPr="003C538E">
        <w:rPr>
          <w:rFonts w:cs="Simplified Arabic"/>
          <w:sz w:val="20"/>
          <w:szCs w:val="20"/>
          <w:rtl/>
          <w:lang w:bidi="ar-IQ"/>
        </w:rPr>
        <w:t xml:space="preserve"> </w:t>
      </w:r>
      <w:r w:rsidRPr="003C538E">
        <w:rPr>
          <w:rFonts w:cs="Simplified Arabic" w:hint="cs"/>
          <w:sz w:val="20"/>
          <w:szCs w:val="20"/>
          <w:rtl/>
          <w:lang w:bidi="ar-IQ"/>
        </w:rPr>
        <w:t>السرعة</w:t>
      </w:r>
      <w:r w:rsidRPr="003C538E">
        <w:rPr>
          <w:rFonts w:cs="Simplified Arabic"/>
          <w:sz w:val="20"/>
          <w:szCs w:val="20"/>
          <w:rtl/>
          <w:lang w:bidi="ar-IQ"/>
        </w:rPr>
        <w:t xml:space="preserve"> </w:t>
      </w:r>
      <w:r w:rsidRPr="003C538E">
        <w:rPr>
          <w:rFonts w:cs="Simplified Arabic" w:hint="cs"/>
          <w:sz w:val="20"/>
          <w:szCs w:val="20"/>
          <w:rtl/>
          <w:lang w:bidi="ar-IQ"/>
        </w:rPr>
        <w:t>الدورانية</w:t>
      </w:r>
      <w:r w:rsidRPr="003C538E">
        <w:rPr>
          <w:rFonts w:cs="Simplified Arabic"/>
          <w:sz w:val="20"/>
          <w:szCs w:val="20"/>
          <w:rtl/>
          <w:lang w:bidi="ar-IQ"/>
        </w:rPr>
        <w:t xml:space="preserve"> </w:t>
      </w:r>
      <w:r w:rsidRPr="003C538E">
        <w:rPr>
          <w:rFonts w:cs="Simplified Arabic" w:hint="cs"/>
          <w:sz w:val="20"/>
          <w:szCs w:val="20"/>
          <w:rtl/>
          <w:lang w:bidi="ar-IQ"/>
        </w:rPr>
        <w:t>ونقصان</w:t>
      </w:r>
      <w:r w:rsidRPr="003C538E">
        <w:rPr>
          <w:rFonts w:cs="Simplified Arabic"/>
          <w:sz w:val="20"/>
          <w:szCs w:val="20"/>
          <w:rtl/>
          <w:lang w:bidi="ar-IQ"/>
        </w:rPr>
        <w:t xml:space="preserve"> </w:t>
      </w:r>
      <w:r w:rsidRPr="003C538E">
        <w:rPr>
          <w:rFonts w:cs="Simplified Arabic" w:hint="cs"/>
          <w:sz w:val="20"/>
          <w:szCs w:val="20"/>
          <w:rtl/>
          <w:lang w:bidi="ar-IQ"/>
        </w:rPr>
        <w:t>في</w:t>
      </w:r>
      <w:r w:rsidRPr="003C538E">
        <w:rPr>
          <w:rFonts w:cs="Simplified Arabic"/>
          <w:sz w:val="20"/>
          <w:szCs w:val="20"/>
          <w:rtl/>
          <w:lang w:bidi="ar-IQ"/>
        </w:rPr>
        <w:t xml:space="preserve"> </w:t>
      </w:r>
      <w:r w:rsidRPr="003C538E">
        <w:rPr>
          <w:rFonts w:cs="Simplified Arabic" w:hint="cs"/>
          <w:sz w:val="20"/>
          <w:szCs w:val="20"/>
          <w:rtl/>
          <w:lang w:bidi="ar-IQ"/>
        </w:rPr>
        <w:t>السرعة</w:t>
      </w:r>
      <w:r w:rsidRPr="003C538E">
        <w:rPr>
          <w:rFonts w:cs="Simplified Arabic"/>
          <w:sz w:val="20"/>
          <w:szCs w:val="20"/>
          <w:rtl/>
          <w:lang w:bidi="ar-IQ"/>
        </w:rPr>
        <w:t xml:space="preserve"> </w:t>
      </w:r>
      <w:r w:rsidRPr="003C538E">
        <w:rPr>
          <w:rFonts w:cs="Simplified Arabic" w:hint="cs"/>
          <w:sz w:val="20"/>
          <w:szCs w:val="20"/>
          <w:rtl/>
          <w:lang w:bidi="ar-IQ"/>
        </w:rPr>
        <w:t>الخطية</w:t>
      </w:r>
      <w:r w:rsidRPr="003C538E">
        <w:rPr>
          <w:rFonts w:cs="Simplified Arabic"/>
          <w:sz w:val="20"/>
          <w:szCs w:val="20"/>
          <w:rtl/>
          <w:lang w:bidi="ar-IQ"/>
        </w:rPr>
        <w:t xml:space="preserve"> </w:t>
      </w:r>
    </w:p>
    <w:p w:rsidR="00483494" w:rsidRPr="003C538E" w:rsidRDefault="00483494" w:rsidP="003C538E">
      <w:pPr>
        <w:spacing w:after="0" w:line="240" w:lineRule="auto"/>
        <w:jc w:val="both"/>
        <w:rPr>
          <w:rFonts w:cs="Simplified Arabic"/>
          <w:sz w:val="20"/>
          <w:szCs w:val="20"/>
          <w:rtl/>
          <w:lang w:bidi="ar-IQ"/>
        </w:rPr>
      </w:pPr>
      <w:r w:rsidRPr="003C538E">
        <w:rPr>
          <w:rFonts w:cs="Simplified Arabic" w:hint="cs"/>
          <w:b/>
          <w:bCs/>
          <w:sz w:val="20"/>
          <w:szCs w:val="20"/>
          <w:rtl/>
          <w:lang w:bidi="ar-IQ"/>
        </w:rPr>
        <w:t>الكلمات</w:t>
      </w:r>
      <w:r w:rsidRPr="003C538E">
        <w:rPr>
          <w:rFonts w:cs="Simplified Arabic"/>
          <w:b/>
          <w:bCs/>
          <w:sz w:val="20"/>
          <w:szCs w:val="20"/>
          <w:rtl/>
          <w:lang w:bidi="ar-IQ"/>
        </w:rPr>
        <w:t xml:space="preserve"> </w:t>
      </w:r>
      <w:r w:rsidRPr="003C538E">
        <w:rPr>
          <w:rFonts w:cs="Simplified Arabic" w:hint="cs"/>
          <w:b/>
          <w:bCs/>
          <w:sz w:val="20"/>
          <w:szCs w:val="20"/>
          <w:rtl/>
          <w:lang w:bidi="ar-IQ"/>
        </w:rPr>
        <w:t>المفتاحية</w:t>
      </w:r>
      <w:r w:rsidRPr="003C538E">
        <w:rPr>
          <w:rFonts w:cs="Simplified Arabic"/>
          <w:b/>
          <w:b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المعالجة</w:t>
      </w:r>
      <w:r w:rsidRPr="003C538E">
        <w:rPr>
          <w:rFonts w:cs="Simplified Arabic"/>
          <w:sz w:val="20"/>
          <w:szCs w:val="20"/>
          <w:rtl/>
          <w:lang w:bidi="ar-IQ"/>
        </w:rPr>
        <w:t xml:space="preserve"> </w:t>
      </w:r>
      <w:r w:rsidRPr="003C538E">
        <w:rPr>
          <w:rFonts w:cs="Simplified Arabic" w:hint="cs"/>
          <w:sz w:val="20"/>
          <w:szCs w:val="20"/>
          <w:rtl/>
          <w:lang w:bidi="ar-IQ"/>
        </w:rPr>
        <w:t>بالاحتكاك</w:t>
      </w:r>
      <w:r w:rsidRPr="003C538E">
        <w:rPr>
          <w:rFonts w:cs="Simplified Arabic"/>
          <w:sz w:val="20"/>
          <w:szCs w:val="20"/>
          <w:rtl/>
          <w:lang w:bidi="ar-IQ"/>
        </w:rPr>
        <w:t xml:space="preserve"> </w:t>
      </w:r>
      <w:r w:rsidRPr="003C538E">
        <w:rPr>
          <w:rFonts w:cs="Simplified Arabic" w:hint="cs"/>
          <w:sz w:val="20"/>
          <w:szCs w:val="20"/>
          <w:rtl/>
          <w:lang w:bidi="ar-IQ"/>
        </w:rPr>
        <w:t>والخلط</w:t>
      </w:r>
      <w:r w:rsidRPr="003C538E">
        <w:rPr>
          <w:rFonts w:cs="Simplified Arabic"/>
          <w:sz w:val="20"/>
          <w:szCs w:val="20"/>
          <w:rtl/>
          <w:lang w:bidi="ar-IQ"/>
        </w:rPr>
        <w:t xml:space="preserve"> </w:t>
      </w:r>
      <w:r w:rsidRPr="003C538E">
        <w:rPr>
          <w:rFonts w:cs="Simplified Arabic" w:hint="cs"/>
          <w:sz w:val="20"/>
          <w:szCs w:val="20"/>
          <w:rtl/>
          <w:lang w:bidi="ar-IQ"/>
        </w:rPr>
        <w:t>،المعاملات</w:t>
      </w:r>
      <w:r w:rsidRPr="003C538E">
        <w:rPr>
          <w:rFonts w:cs="Simplified Arabic"/>
          <w:sz w:val="20"/>
          <w:szCs w:val="20"/>
          <w:rtl/>
          <w:lang w:bidi="ar-IQ"/>
        </w:rPr>
        <w:t xml:space="preserve"> </w:t>
      </w:r>
      <w:r w:rsidRPr="003C538E">
        <w:rPr>
          <w:rFonts w:cs="Simplified Arabic" w:hint="cs"/>
          <w:sz w:val="20"/>
          <w:szCs w:val="20"/>
          <w:rtl/>
          <w:lang w:bidi="ar-IQ"/>
        </w:rPr>
        <w:t>الحرارية</w:t>
      </w:r>
      <w:r w:rsidRPr="003C538E">
        <w:rPr>
          <w:rFonts w:cs="Simplified Arabic"/>
          <w:sz w:val="20"/>
          <w:szCs w:val="20"/>
          <w:rtl/>
          <w:lang w:bidi="ar-IQ"/>
        </w:rPr>
        <w:t xml:space="preserve"> </w:t>
      </w:r>
      <w:r w:rsidRPr="003C538E">
        <w:rPr>
          <w:rFonts w:cs="Simplified Arabic" w:hint="cs"/>
          <w:sz w:val="20"/>
          <w:szCs w:val="20"/>
          <w:rtl/>
          <w:lang w:bidi="ar-IQ"/>
        </w:rPr>
        <w:t>،</w:t>
      </w:r>
      <w:r w:rsidRPr="003C538E">
        <w:rPr>
          <w:rFonts w:cs="Simplified Arabic"/>
          <w:sz w:val="20"/>
          <w:szCs w:val="20"/>
          <w:rtl/>
          <w:lang w:bidi="ar-IQ"/>
        </w:rPr>
        <w:t xml:space="preserve"> </w:t>
      </w:r>
      <w:r w:rsidRPr="003C538E">
        <w:rPr>
          <w:rFonts w:cs="Simplified Arabic" w:hint="cs"/>
          <w:sz w:val="20"/>
          <w:szCs w:val="20"/>
          <w:rtl/>
          <w:lang w:bidi="ar-IQ"/>
        </w:rPr>
        <w:t>البنية</w:t>
      </w:r>
      <w:r w:rsidRPr="003C538E">
        <w:rPr>
          <w:rFonts w:cs="Simplified Arabic"/>
          <w:sz w:val="20"/>
          <w:szCs w:val="20"/>
          <w:rtl/>
          <w:lang w:bidi="ar-IQ"/>
        </w:rPr>
        <w:t xml:space="preserve">  </w:t>
      </w:r>
      <w:r w:rsidRPr="003C538E">
        <w:rPr>
          <w:rFonts w:cs="Simplified Arabic" w:hint="cs"/>
          <w:sz w:val="20"/>
          <w:szCs w:val="20"/>
          <w:rtl/>
          <w:lang w:bidi="ar-IQ"/>
        </w:rPr>
        <w:t>المجهرية</w:t>
      </w:r>
      <w:r w:rsidRPr="003C538E">
        <w:rPr>
          <w:rFonts w:cs="Simplified Arabic"/>
          <w:sz w:val="20"/>
          <w:szCs w:val="20"/>
          <w:rtl/>
          <w:lang w:bidi="ar-IQ"/>
        </w:rPr>
        <w:t xml:space="preserve"> </w:t>
      </w:r>
      <w:r w:rsidRPr="003C538E">
        <w:rPr>
          <w:rFonts w:cs="Simplified Arabic" w:hint="cs"/>
          <w:sz w:val="20"/>
          <w:szCs w:val="20"/>
          <w:rtl/>
          <w:lang w:bidi="ar-IQ"/>
        </w:rPr>
        <w:t>،الخواص</w:t>
      </w:r>
      <w:r w:rsidRPr="003C538E">
        <w:rPr>
          <w:rFonts w:cs="Simplified Arabic"/>
          <w:sz w:val="20"/>
          <w:szCs w:val="20"/>
          <w:rtl/>
          <w:lang w:bidi="ar-IQ"/>
        </w:rPr>
        <w:t xml:space="preserve"> </w:t>
      </w:r>
      <w:r w:rsidRPr="003C538E">
        <w:rPr>
          <w:rFonts w:cs="Simplified Arabic" w:hint="cs"/>
          <w:sz w:val="20"/>
          <w:szCs w:val="20"/>
          <w:rtl/>
          <w:lang w:bidi="ar-IQ"/>
        </w:rPr>
        <w:t>الميكانيكية</w:t>
      </w:r>
      <w:r w:rsidRPr="003C538E">
        <w:rPr>
          <w:rFonts w:cs="Simplified Arabic"/>
          <w:sz w:val="20"/>
          <w:szCs w:val="20"/>
          <w:rtl/>
          <w:lang w:bidi="ar-IQ"/>
        </w:rPr>
        <w:t xml:space="preserve"> </w:t>
      </w:r>
    </w:p>
    <w:p w:rsidR="00483494" w:rsidRPr="003C538E" w:rsidRDefault="00483494" w:rsidP="003C538E">
      <w:pPr>
        <w:tabs>
          <w:tab w:val="left" w:pos="1665"/>
        </w:tabs>
        <w:bidi w:val="0"/>
        <w:spacing w:after="0" w:line="240" w:lineRule="auto"/>
        <w:jc w:val="both"/>
        <w:rPr>
          <w:rFonts w:ascii="Times New Roman" w:hAnsi="Times New Roman" w:cs="Times New Roman"/>
          <w:b/>
          <w:bCs/>
          <w:sz w:val="28"/>
          <w:szCs w:val="28"/>
        </w:rPr>
      </w:pPr>
      <w:r w:rsidRPr="003C538E">
        <w:rPr>
          <w:rFonts w:ascii="TimesNewRomanPSMT" w:eastAsia="Times New Roman" w:cs="TimesNewRomanPSMT"/>
          <w:b/>
          <w:bCs/>
          <w:sz w:val="28"/>
          <w:szCs w:val="28"/>
        </w:rPr>
        <w:t>1</w:t>
      </w:r>
      <w:r w:rsidRPr="003C538E">
        <w:rPr>
          <w:rFonts w:ascii="TimesNewRomanPS-BoldMT" w:hAnsi="TimesNewRomanPS-BoldMT" w:cs="TimesNewRomanPS-BoldMT"/>
          <w:b/>
          <w:bCs/>
          <w:sz w:val="28"/>
          <w:szCs w:val="28"/>
        </w:rPr>
        <w:t xml:space="preserve"> -</w:t>
      </w:r>
      <w:r w:rsidRPr="003C538E">
        <w:rPr>
          <w:rFonts w:ascii="Times New Roman" w:hAnsi="Times New Roman" w:cs="Times New Roman"/>
          <w:b/>
          <w:bCs/>
          <w:sz w:val="28"/>
          <w:szCs w:val="28"/>
        </w:rPr>
        <w:t xml:space="preserve"> Introduction</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Friction stir welding (FSW), a solid state joining process invented at The Welding Institute (TWI), UK in 1991, is a technique for joining Al alloys [Feng and Ma 2007]. FSP (friction stir processing), a variation of FSW, though applies the same principle, does not join materials but selectively modifies the microstructure of specific areas to improve local properties [Cavaliere, 2005.Oh-Ishi and Mcnelley 2005]. For FSP, a location within a plate or sheet is selected and a specially designed rotating tool is plunged into the selected area. The tool has a larger diameter shoulder with a concentric small diameter pin. The rotating pin contacts and friction heats the surface as it descends to the part. When shoulder contacts the work surface, its rotation causes additional frictional heat and plasticizes a larger cylindrical metal column around the inserted pin. The area to be processed and the tool are moved relative to each other such that the tool traverses, until the entire selected area is processed to a fine grain size with the material transported from the leading to the trailing face of the pin. As the processed zone cools without solidification, it forms a defect free recrystallized fine grain microstructure [Ma et al 2006]. The process is illustrated in Fig. 1. The process has been successfully applied to modify the grain structure of various cast metals to improve the mechanical properties and also induce super plasticity [Elangovan and Balasubramanian 2007,Santella et al 2005,Cavaliere and Squillaace 2005,]. For example in cast A356, FSP was applied to refine the microstructure and increases in the yield strength were observed [Ma et al 2006]. A319 alloy also had significant increase in the yield strength, ductility and hardness on friction stir processing [Santella et al 2006]. Super plasticity was also observed in the friction stir processed A356 and Al7075 alloys [Cavaliere and Squillaace 2005,Ma et al 2004]. Hence in this paper an attempt to study the effect  of  FSP parameters on mechanical properties  and  microstructure and also investigate the post  weld heat treatment like annealing ,normalizing and quenching on (Al- Zn-Mg-Cu) alloy followed by tensile test .</w:t>
      </w:r>
    </w:p>
    <w:p w:rsidR="00483494" w:rsidRPr="003C538E" w:rsidRDefault="00483494" w:rsidP="003C538E">
      <w:pPr>
        <w:autoSpaceDE w:val="0"/>
        <w:autoSpaceDN w:val="0"/>
        <w:bidi w:val="0"/>
        <w:adjustRightInd w:val="0"/>
        <w:spacing w:after="0" w:line="240" w:lineRule="auto"/>
        <w:rPr>
          <w:rFonts w:ascii="AdvGulliv-R" w:cs="AdvGulliv-R"/>
          <w:sz w:val="24"/>
          <w:szCs w:val="24"/>
        </w:rPr>
      </w:pPr>
      <w:r w:rsidRPr="003C538E">
        <w:rPr>
          <w:rFonts w:ascii="AdvGulliv-R" w:eastAsia="Times New Roman" w:cs="AdvGulliv-R"/>
          <w:sz w:val="24"/>
          <w:szCs w:val="24"/>
        </w:rPr>
        <w:t>2</w:t>
      </w:r>
      <w:r w:rsidRPr="003C538E">
        <w:rPr>
          <w:rFonts w:ascii="TimesNewRomanPS-BoldMT" w:hAnsi="TimesNewRomanPS-BoldMT" w:cs="TimesNewRomanPS-BoldMT"/>
          <w:b/>
          <w:bCs/>
          <w:sz w:val="24"/>
          <w:szCs w:val="24"/>
        </w:rPr>
        <w:t>- Experimental Work</w:t>
      </w:r>
    </w:p>
    <w:p w:rsidR="00483494" w:rsidRPr="003C538E" w:rsidRDefault="00483494" w:rsidP="003C538E">
      <w:pPr>
        <w:autoSpaceDE w:val="0"/>
        <w:autoSpaceDN w:val="0"/>
        <w:bidi w:val="0"/>
        <w:adjustRightInd w:val="0"/>
        <w:spacing w:after="0" w:line="240" w:lineRule="auto"/>
        <w:rPr>
          <w:rFonts w:ascii="AdvGulliv-R" w:cs="AdvGulliv-R"/>
          <w:sz w:val="16"/>
          <w:szCs w:val="16"/>
        </w:rPr>
      </w:pP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rPr>
      </w:pPr>
      <w:r w:rsidRPr="003C538E">
        <w:rPr>
          <w:rFonts w:ascii="Times New Roman" w:hAnsi="Times New Roman" w:cs="Times New Roman"/>
          <w:b/>
          <w:bCs/>
        </w:rPr>
        <w:t xml:space="preserve">   A-Alloy preparation</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The alloy (Al-Zn-Mg-Cu) was prepared by mould casting process. The chemical composition of this alloy as shown in table (1). The casting process include firstly melting pure Aluminum at </w:t>
      </w:r>
      <w:smartTag w:uri="urn:schemas-microsoft-com:office:smarttags" w:element="metricconverter">
        <w:smartTagPr>
          <w:attr w:name="ProductID" w:val="189 mm"/>
        </w:smartTagPr>
        <w:r w:rsidRPr="003C538E">
          <w:rPr>
            <w:rFonts w:ascii="Times New Roman" w:hAnsi="Times New Roman" w:cs="Times New Roman"/>
            <w:sz w:val="24"/>
            <w:szCs w:val="24"/>
          </w:rPr>
          <w:t>700 °C</w:t>
        </w:r>
      </w:smartTag>
      <w:r w:rsidRPr="003C538E">
        <w:rPr>
          <w:rFonts w:ascii="Times New Roman" w:hAnsi="Times New Roman" w:cs="Times New Roman"/>
          <w:sz w:val="24"/>
          <w:szCs w:val="24"/>
        </w:rPr>
        <w:t xml:space="preserve"> in graphite crucible before addition elements in percentage required, the elements surround by aluminum foil to immersed in melting, the melting was mixed by ceramic mixer inside the furnace, the product alloy was air cooled to the room temperature .The three plates of the size of (188</w:t>
      </w:r>
      <w:r w:rsidRPr="003C538E">
        <w:rPr>
          <w:rFonts w:ascii="Times New Roman" w:hAnsi="Times New Roman" w:cs="Times New Roman"/>
          <w:sz w:val="24"/>
          <w:szCs w:val="24"/>
          <w:rtl/>
        </w:rPr>
        <w:t>120 ×12×</w:t>
      </w:r>
      <w:r w:rsidRPr="003C538E">
        <w:rPr>
          <w:rFonts w:ascii="Times New Roman" w:hAnsi="Times New Roman" w:cs="Times New Roman"/>
          <w:sz w:val="24"/>
          <w:szCs w:val="24"/>
        </w:rPr>
        <w:t xml:space="preserve"> ) mm</w:t>
      </w:r>
      <w:r w:rsidRPr="003C538E">
        <w:rPr>
          <w:rFonts w:ascii="Times New Roman" w:hAnsi="Times New Roman" w:cs="Times New Roman"/>
          <w:sz w:val="24"/>
          <w:szCs w:val="24"/>
          <w:vertAlign w:val="superscript"/>
        </w:rPr>
        <w:t>3</w:t>
      </w:r>
      <w:r w:rsidRPr="003C538E">
        <w:rPr>
          <w:rFonts w:ascii="Times New Roman" w:hAnsi="Times New Roman" w:cs="Times New Roman"/>
          <w:sz w:val="24"/>
          <w:szCs w:val="24"/>
        </w:rPr>
        <w:t xml:space="preserve"> were prepared to FSP.The tool of FSP made of alloy steel X12, shoulder diameter (16) mm, pin diameter (6) mm and (6) mm pen length. The FSP conditions used with this alloy as shown in table (2), eight FSP passes on each plate and (12) mm distance between each two samples.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rPr>
      </w:pPr>
      <w:r w:rsidRPr="003C538E">
        <w:rPr>
          <w:rFonts w:ascii="Times New Roman" w:hAnsi="Times New Roman" w:cs="Times New Roman"/>
          <w:b/>
          <w:bCs/>
        </w:rPr>
        <w:t>B- Mechanical tests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0"/>
          <w:szCs w:val="20"/>
        </w:rPr>
      </w:pPr>
      <w:r w:rsidRPr="003C538E">
        <w:rPr>
          <w:rFonts w:ascii="Times New Roman" w:hAnsi="Times New Roman" w:cs="Times New Roman"/>
          <w:sz w:val="20"/>
          <w:szCs w:val="20"/>
        </w:rPr>
        <w:t>-</w:t>
      </w:r>
      <w:r w:rsidRPr="003C538E">
        <w:rPr>
          <w:rFonts w:ascii="Times New Roman" w:hAnsi="Times New Roman" w:cs="Times New Roman"/>
          <w:b/>
          <w:bCs/>
          <w:sz w:val="20"/>
          <w:szCs w:val="20"/>
        </w:rPr>
        <w:t>Tensile test:</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The  tensile samples prepared by  cutting  </w:t>
      </w:r>
      <w:smartTag w:uri="urn:schemas-microsoft-com:office:smarttags" w:element="metricconverter">
        <w:smartTagPr>
          <w:attr w:name="ProductID" w:val="189 mm"/>
        </w:smartTagPr>
        <w:r w:rsidRPr="003C538E">
          <w:rPr>
            <w:rFonts w:ascii="Times New Roman" w:hAnsi="Times New Roman" w:cs="Times New Roman"/>
            <w:sz w:val="24"/>
            <w:szCs w:val="24"/>
          </w:rPr>
          <w:t>10 mm</w:t>
        </w:r>
      </w:smartTag>
      <w:r w:rsidRPr="003C538E">
        <w:rPr>
          <w:rFonts w:ascii="Times New Roman" w:hAnsi="Times New Roman" w:cs="Times New Roman"/>
          <w:sz w:val="24"/>
          <w:szCs w:val="24"/>
        </w:rPr>
        <w:t xml:space="preserve"> width  pieces from the PZ plates in parallel to the direction of processing by using vertical milling machine according to the ASTM B557M shown in Figure 2 .Grinding and polishing were done before subject samples to tensile test .</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sz w:val="20"/>
          <w:szCs w:val="20"/>
        </w:rPr>
      </w:pPr>
      <w:r w:rsidRPr="003C538E">
        <w:rPr>
          <w:rFonts w:ascii="Times New Roman" w:hAnsi="Times New Roman" w:cs="Times New Roman"/>
          <w:sz w:val="20"/>
          <w:szCs w:val="20"/>
        </w:rPr>
        <w:t>-</w:t>
      </w:r>
      <w:r w:rsidRPr="003C538E">
        <w:rPr>
          <w:rFonts w:ascii="Times New Roman" w:hAnsi="Times New Roman" w:cs="Times New Roman"/>
          <w:b/>
          <w:bCs/>
          <w:sz w:val="20"/>
          <w:szCs w:val="20"/>
        </w:rPr>
        <w:t>Hardness test:</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AVickers microhardness testing machine was type { TH-717 Digital</w:t>
      </w:r>
      <w:r w:rsidRPr="003C538E">
        <w:rPr>
          <w:rFonts w:ascii="Times New Roman" w:hAnsi="Times New Roman" w:cs="Times New Roman"/>
          <w:sz w:val="24"/>
          <w:szCs w:val="24"/>
          <w:lang w:bidi="ar-IQ"/>
        </w:rPr>
        <w:t xml:space="preserve"> Microhardness tester HV-  1000</w:t>
      </w:r>
      <w:r w:rsidRPr="003C538E">
        <w:rPr>
          <w:rFonts w:ascii="Times New Roman" w:hAnsi="Times New Roman" w:cs="Times New Roman"/>
          <w:sz w:val="24"/>
          <w:szCs w:val="24"/>
        </w:rPr>
        <w:t xml:space="preserve">}used to conduct the test  with load </w:t>
      </w:r>
      <w:smartTag w:uri="urn:schemas-microsoft-com:office:smarttags" w:element="metricconverter">
        <w:smartTagPr>
          <w:attr w:name="ProductID" w:val="189 mm"/>
        </w:smartTagPr>
        <w:r w:rsidRPr="003C538E">
          <w:rPr>
            <w:rFonts w:ascii="Times New Roman" w:hAnsi="Times New Roman" w:cs="Times New Roman"/>
            <w:sz w:val="24"/>
            <w:szCs w:val="24"/>
            <w:lang w:bidi="ar-IQ"/>
          </w:rPr>
          <w:t>200 grams</w:t>
        </w:r>
      </w:smartTag>
      <w:r w:rsidRPr="003C538E">
        <w:rPr>
          <w:rFonts w:ascii="Times New Roman" w:hAnsi="Times New Roman" w:cs="Times New Roman"/>
          <w:sz w:val="24"/>
          <w:szCs w:val="24"/>
          <w:lang w:bidi="ar-IQ"/>
        </w:rPr>
        <w:t xml:space="preserve"> f</w:t>
      </w:r>
      <w:r w:rsidRPr="003C538E">
        <w:rPr>
          <w:rFonts w:ascii="Times New Roman" w:hAnsi="Times New Roman" w:cs="Times New Roman"/>
          <w:sz w:val="24"/>
          <w:szCs w:val="24"/>
        </w:rPr>
        <w:t xml:space="preserve">or  20 seconds. The hardness determined at base metal, TMAZ, HAZ and process zone. </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sz w:val="20"/>
          <w:szCs w:val="20"/>
        </w:rPr>
      </w:pPr>
      <w:r w:rsidRPr="003C538E">
        <w:rPr>
          <w:rFonts w:ascii="Times New Roman" w:hAnsi="Times New Roman" w:cs="Times New Roman"/>
          <w:b/>
          <w:bCs/>
          <w:sz w:val="20"/>
          <w:szCs w:val="20"/>
        </w:rPr>
        <w:t>-Impact test:</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r w:rsidRPr="003C538E">
        <w:rPr>
          <w:rFonts w:ascii="Times New Roman" w:hAnsi="Times New Roman" w:cs="Times New Roman"/>
          <w:sz w:val="24"/>
          <w:szCs w:val="24"/>
          <w:lang w:bidi="ar-IQ"/>
        </w:rPr>
        <w:t xml:space="preserve">        Impact testing was performed on charpy testing machine using </w:t>
      </w:r>
      <w:smartTag w:uri="urn:schemas-microsoft-com:office:smarttags" w:element="metricconverter">
        <w:smartTagPr>
          <w:attr w:name="ProductID" w:val="189 mm"/>
        </w:smartTagPr>
        <w:r w:rsidRPr="003C538E">
          <w:rPr>
            <w:rFonts w:ascii="Times New Roman" w:hAnsi="Times New Roman" w:cs="Times New Roman"/>
            <w:sz w:val="24"/>
            <w:szCs w:val="24"/>
            <w:lang w:bidi="ar-IQ"/>
          </w:rPr>
          <w:t>55 mm</w:t>
        </w:r>
      </w:smartTag>
      <w:r w:rsidRPr="003C538E">
        <w:rPr>
          <w:rFonts w:ascii="Times New Roman" w:hAnsi="Times New Roman" w:cs="Times New Roman"/>
          <w:sz w:val="24"/>
          <w:szCs w:val="24"/>
          <w:lang w:bidi="ar-IQ"/>
        </w:rPr>
        <w:t xml:space="preserve"> length with 45</w:t>
      </w:r>
      <w:r w:rsidRPr="003C538E">
        <w:rPr>
          <w:rFonts w:ascii="Times New Roman" w:hAnsi="Times New Roman" w:cs="Times New Roman"/>
          <w:sz w:val="24"/>
          <w:szCs w:val="24"/>
        </w:rPr>
        <w:t>°</w:t>
      </w:r>
      <w:r w:rsidRPr="003C538E">
        <w:rPr>
          <w:rFonts w:ascii="Times New Roman" w:hAnsi="Times New Roman" w:cs="Times New Roman"/>
          <w:sz w:val="24"/>
          <w:szCs w:val="24"/>
          <w:lang w:bidi="ar-IQ"/>
        </w:rPr>
        <w:t xml:space="preserve"> V-  notch</w:t>
      </w:r>
      <w:r w:rsidRPr="003C538E">
        <w:rPr>
          <w:rFonts w:ascii="Times New Roman" w:hAnsi="Times New Roman" w:cs="Times New Roman"/>
          <w:sz w:val="24"/>
          <w:szCs w:val="24"/>
        </w:rPr>
        <w:t xml:space="preserve">,2 mm deep with </w:t>
      </w:r>
      <w:smartTag w:uri="urn:schemas-microsoft-com:office:smarttags" w:element="metricconverter">
        <w:smartTagPr>
          <w:attr w:name="ProductID" w:val="189 mm"/>
        </w:smartTagPr>
        <w:r w:rsidRPr="003C538E">
          <w:rPr>
            <w:rFonts w:ascii="Times New Roman" w:hAnsi="Times New Roman" w:cs="Times New Roman"/>
            <w:sz w:val="24"/>
            <w:szCs w:val="24"/>
          </w:rPr>
          <w:t>0.25 mm</w:t>
        </w:r>
      </w:smartTag>
      <w:r w:rsidRPr="003C538E">
        <w:rPr>
          <w:rFonts w:ascii="Times New Roman" w:hAnsi="Times New Roman" w:cs="Times New Roman"/>
          <w:sz w:val="24"/>
          <w:szCs w:val="24"/>
        </w:rPr>
        <w:t xml:space="preserve"> </w:t>
      </w:r>
      <w:r w:rsidRPr="003C538E">
        <w:rPr>
          <w:rFonts w:ascii="Times New Roman" w:hAnsi="Times New Roman" w:cs="Times New Roman"/>
          <w:sz w:val="24"/>
          <w:szCs w:val="24"/>
          <w:lang w:bidi="ar-IQ"/>
        </w:rPr>
        <w:t xml:space="preserve"> root radius were used for the test according to ASTM E32.</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lang w:bidi="ar-IQ"/>
        </w:rPr>
      </w:pPr>
      <w:r w:rsidRPr="003C538E">
        <w:rPr>
          <w:rFonts w:ascii="Times New Roman" w:hAnsi="Times New Roman" w:cs="Times New Roman"/>
          <w:b/>
          <w:bCs/>
          <w:lang w:bidi="ar-IQ"/>
        </w:rPr>
        <w:t>C- Heat treatments methods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sz w:val="20"/>
          <w:szCs w:val="20"/>
          <w:lang w:bidi="ar-IQ"/>
        </w:rPr>
      </w:pPr>
      <w:r w:rsidRPr="003C538E">
        <w:rPr>
          <w:rFonts w:ascii="Times New Roman" w:hAnsi="Times New Roman" w:cs="Times New Roman"/>
          <w:b/>
          <w:bCs/>
          <w:sz w:val="20"/>
          <w:szCs w:val="20"/>
          <w:lang w:bidi="ar-IQ"/>
        </w:rPr>
        <w:t>-Annealing process.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r w:rsidRPr="003C538E">
        <w:rPr>
          <w:rFonts w:ascii="Times New Roman" w:hAnsi="Times New Roman" w:cs="Times New Roman"/>
          <w:sz w:val="24"/>
          <w:szCs w:val="24"/>
          <w:lang w:bidi="ar-IQ"/>
        </w:rPr>
        <w:t xml:space="preserve">    In this method, the samples of tensile test are heated in the muffle furnace up to </w:t>
      </w:r>
      <w:smartTag w:uri="urn:schemas-microsoft-com:office:smarttags" w:element="metricconverter">
        <w:smartTagPr>
          <w:attr w:name="ProductID" w:val="189 mm"/>
        </w:smartTagPr>
        <w:r w:rsidRPr="003C538E">
          <w:rPr>
            <w:rFonts w:ascii="Times New Roman" w:hAnsi="Times New Roman" w:cs="Times New Roman"/>
            <w:sz w:val="24"/>
            <w:szCs w:val="24"/>
            <w:lang w:bidi="ar-IQ"/>
          </w:rPr>
          <w:t>480</w:t>
        </w:r>
        <w:r w:rsidRPr="003C538E">
          <w:rPr>
            <w:rFonts w:ascii="Times New Roman" w:hAnsi="Times New Roman" w:cs="Times New Roman"/>
            <w:sz w:val="24"/>
            <w:szCs w:val="24"/>
          </w:rPr>
          <w:t>°C</w:t>
        </w:r>
      </w:smartTag>
      <w:r w:rsidRPr="003C538E">
        <w:rPr>
          <w:rFonts w:ascii="Times New Roman" w:hAnsi="Times New Roman" w:cs="Times New Roman"/>
          <w:sz w:val="24"/>
          <w:szCs w:val="24"/>
          <w:lang w:bidi="ar-IQ"/>
        </w:rPr>
        <w:t xml:space="preserve"> and holding the same temperature for a period 2 hours. In order to get homogeneous structure and then cooled the furnace to the room temperature.</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sz w:val="20"/>
          <w:szCs w:val="20"/>
          <w:lang w:bidi="ar-IQ"/>
        </w:rPr>
      </w:pPr>
      <w:r w:rsidRPr="003C538E">
        <w:rPr>
          <w:rFonts w:ascii="Times New Roman" w:hAnsi="Times New Roman" w:cs="Times New Roman"/>
          <w:b/>
          <w:bCs/>
          <w:sz w:val="20"/>
          <w:szCs w:val="20"/>
          <w:lang w:bidi="ar-IQ"/>
        </w:rPr>
        <w:t>-Normalizing process.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r w:rsidRPr="003C538E">
        <w:rPr>
          <w:rFonts w:ascii="Times New Roman" w:hAnsi="Times New Roman" w:cs="Times New Roman"/>
          <w:sz w:val="24"/>
          <w:szCs w:val="24"/>
          <w:lang w:bidi="ar-IQ"/>
        </w:rPr>
        <w:t xml:space="preserve">     In this method, the samples of tensile test are heated in the muffle furnace up to </w:t>
      </w:r>
      <w:smartTag w:uri="urn:schemas-microsoft-com:office:smarttags" w:element="metricconverter">
        <w:smartTagPr>
          <w:attr w:name="ProductID" w:val="189 mm"/>
        </w:smartTagPr>
        <w:r w:rsidRPr="003C538E">
          <w:rPr>
            <w:rFonts w:ascii="Times New Roman" w:hAnsi="Times New Roman" w:cs="Times New Roman"/>
            <w:sz w:val="24"/>
            <w:szCs w:val="24"/>
            <w:lang w:bidi="ar-IQ"/>
          </w:rPr>
          <w:t>480</w:t>
        </w:r>
        <w:r w:rsidRPr="003C538E">
          <w:rPr>
            <w:rFonts w:ascii="Times New Roman" w:hAnsi="Times New Roman" w:cs="Times New Roman"/>
            <w:sz w:val="24"/>
            <w:szCs w:val="24"/>
          </w:rPr>
          <w:t>°C</w:t>
        </w:r>
      </w:smartTag>
      <w:r w:rsidRPr="003C538E">
        <w:rPr>
          <w:rFonts w:ascii="Times New Roman" w:hAnsi="Times New Roman" w:cs="Times New Roman"/>
          <w:sz w:val="24"/>
          <w:szCs w:val="24"/>
          <w:lang w:bidi="ar-IQ"/>
        </w:rPr>
        <w:t xml:space="preserve"> and holding the same temperature for a period 2 hours. In order to get homogeneous structure and then cooled the air to the room temperature.</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lang w:bidi="ar-IQ"/>
        </w:rPr>
      </w:pPr>
      <w:r w:rsidRPr="003C538E">
        <w:rPr>
          <w:rFonts w:ascii="Times New Roman" w:hAnsi="Times New Roman" w:cs="Times New Roman"/>
          <w:b/>
          <w:bCs/>
          <w:lang w:bidi="ar-IQ"/>
        </w:rPr>
        <w:t>-</w:t>
      </w:r>
      <w:r w:rsidRPr="003C538E">
        <w:rPr>
          <w:rFonts w:ascii="Times New Roman" w:hAnsi="Times New Roman" w:cs="Times New Roman"/>
          <w:b/>
          <w:bCs/>
          <w:sz w:val="20"/>
          <w:szCs w:val="20"/>
          <w:lang w:bidi="ar-IQ"/>
        </w:rPr>
        <w:t>Hardening</w:t>
      </w:r>
      <w:r w:rsidRPr="003C538E">
        <w:rPr>
          <w:rFonts w:ascii="Times New Roman" w:hAnsi="Times New Roman" w:cs="Times New Roman"/>
          <w:b/>
          <w:bCs/>
          <w:lang w:bidi="ar-IQ"/>
        </w:rPr>
        <w:t xml:space="preserve"> process.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r w:rsidRPr="003C538E">
        <w:rPr>
          <w:rFonts w:ascii="Times New Roman" w:hAnsi="Times New Roman" w:cs="Times New Roman"/>
          <w:sz w:val="24"/>
          <w:szCs w:val="24"/>
          <w:lang w:bidi="ar-IQ"/>
        </w:rPr>
        <w:t xml:space="preserve">    In this method, the samples of tensile test are heated in the muffle furnace up to </w:t>
      </w:r>
      <w:smartTag w:uri="urn:schemas-microsoft-com:office:smarttags" w:element="metricconverter">
        <w:smartTagPr>
          <w:attr w:name="ProductID" w:val="189 mm"/>
        </w:smartTagPr>
        <w:r w:rsidRPr="003C538E">
          <w:rPr>
            <w:rFonts w:ascii="Times New Roman" w:hAnsi="Times New Roman" w:cs="Times New Roman"/>
            <w:sz w:val="24"/>
            <w:szCs w:val="24"/>
            <w:lang w:bidi="ar-IQ"/>
          </w:rPr>
          <w:t>480</w:t>
        </w:r>
        <w:r w:rsidRPr="003C538E">
          <w:rPr>
            <w:rFonts w:ascii="Times New Roman" w:hAnsi="Times New Roman" w:cs="Times New Roman"/>
            <w:sz w:val="24"/>
            <w:szCs w:val="24"/>
          </w:rPr>
          <w:t>°C</w:t>
        </w:r>
      </w:smartTag>
      <w:r w:rsidRPr="003C538E">
        <w:rPr>
          <w:rFonts w:ascii="Times New Roman" w:hAnsi="Times New Roman" w:cs="Times New Roman"/>
          <w:sz w:val="24"/>
          <w:szCs w:val="24"/>
          <w:lang w:bidi="ar-IQ"/>
        </w:rPr>
        <w:t xml:space="preserve"> and holding the same temperature for a period 2 hours. In order to get homogeneous structure and then cooled the water to the room temperature.</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p>
    <w:p w:rsidR="00483494"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p>
    <w:p w:rsidR="00483494" w:rsidRPr="003C538E" w:rsidRDefault="00483494" w:rsidP="003372AE">
      <w:pPr>
        <w:autoSpaceDE w:val="0"/>
        <w:autoSpaceDN w:val="0"/>
        <w:bidi w:val="0"/>
        <w:adjustRightInd w:val="0"/>
        <w:spacing w:after="0" w:line="240" w:lineRule="auto"/>
        <w:jc w:val="both"/>
        <w:rPr>
          <w:rFonts w:ascii="Times New Roman" w:hAnsi="Times New Roman" w:cs="Times New Roman"/>
          <w:sz w:val="24"/>
          <w:szCs w:val="24"/>
          <w:lang w:bidi="ar-IQ"/>
        </w:rPr>
      </w:pP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b/>
          <w:bCs/>
          <w:lang w:bidi="ar-IQ"/>
        </w:rPr>
      </w:pPr>
      <w:r w:rsidRPr="003C538E">
        <w:rPr>
          <w:rFonts w:ascii="Times New Roman" w:hAnsi="Times New Roman" w:cs="Times New Roman"/>
          <w:b/>
          <w:bCs/>
          <w:lang w:bidi="ar-IQ"/>
        </w:rPr>
        <w:t>D- O</w:t>
      </w:r>
      <w:r w:rsidRPr="003C538E">
        <w:rPr>
          <w:rFonts w:ascii="Times New Roman" w:hAnsi="Times New Roman" w:cs="Times New Roman"/>
          <w:b/>
          <w:bCs/>
        </w:rPr>
        <w:t>ptical microscope</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lang w:bidi="ar-IQ"/>
        </w:rPr>
      </w:pPr>
      <w:r w:rsidRPr="003C538E">
        <w:rPr>
          <w:rFonts w:ascii="Times New Roman" w:hAnsi="Times New Roman" w:cs="Times New Roman"/>
          <w:sz w:val="24"/>
          <w:szCs w:val="24"/>
          <w:lang w:bidi="ar-IQ"/>
        </w:rPr>
        <w:t xml:space="preserve">    Standard metallographic examination using </w:t>
      </w:r>
      <w:r w:rsidRPr="003C538E">
        <w:rPr>
          <w:rFonts w:ascii="Times New Roman" w:hAnsi="Times New Roman" w:cs="Times New Roman"/>
          <w:sz w:val="24"/>
          <w:szCs w:val="24"/>
        </w:rPr>
        <w:t xml:space="preserve">optical microscope </w:t>
      </w:r>
      <w:r w:rsidRPr="003C538E">
        <w:rPr>
          <w:rFonts w:ascii="Times New Roman" w:hAnsi="Times New Roman" w:cs="Times New Roman"/>
          <w:sz w:val="24"/>
          <w:szCs w:val="24"/>
          <w:lang w:bidi="ar-IQ"/>
        </w:rPr>
        <w:t xml:space="preserve">type (union ME-3154) was used to reveal the samples structure .The samples surface was etched with solution (Keller's reagent) for 20 seconds. </w:t>
      </w:r>
    </w:p>
    <w:p w:rsidR="00483494" w:rsidRPr="003C538E" w:rsidRDefault="00483494" w:rsidP="003C538E">
      <w:pPr>
        <w:bidi w:val="0"/>
        <w:spacing w:after="0" w:line="240" w:lineRule="auto"/>
        <w:rPr>
          <w:rFonts w:ascii="Times New Roman" w:hAnsi="Times New Roman" w:cs="Times New Roman"/>
          <w:b/>
          <w:bCs/>
          <w:sz w:val="28"/>
          <w:szCs w:val="28"/>
          <w:rtl/>
          <w:lang w:bidi="ar-IQ"/>
        </w:rPr>
      </w:pPr>
      <w:r w:rsidRPr="003C538E">
        <w:rPr>
          <w:rFonts w:ascii="Times New Roman" w:hAnsi="Times New Roman" w:cs="Times New Roman"/>
          <w:b/>
          <w:bCs/>
          <w:sz w:val="28"/>
          <w:szCs w:val="28"/>
        </w:rPr>
        <w:t xml:space="preserve">3- Results and Discussion                                                                   </w:t>
      </w:r>
    </w:p>
    <w:p w:rsidR="00483494" w:rsidRPr="003C538E" w:rsidRDefault="00483494" w:rsidP="003C538E">
      <w:pPr>
        <w:bidi w:val="0"/>
        <w:spacing w:after="0" w:line="240" w:lineRule="auto"/>
        <w:jc w:val="center"/>
        <w:rPr>
          <w:rFonts w:ascii="Times New Roman" w:hAnsi="Times New Roman" w:cs="Times New Roman"/>
          <w:sz w:val="20"/>
          <w:szCs w:val="20"/>
          <w:rtl/>
          <w:lang w:bidi="ar-IQ"/>
        </w:rPr>
      </w:pPr>
      <w:r w:rsidRPr="003C538E">
        <w:rPr>
          <w:rFonts w:ascii="Times New Roman" w:hAnsi="Times New Roman" w:cs="Times New Roman"/>
          <w:b/>
          <w:bCs/>
        </w:rPr>
        <w:t xml:space="preserve">A- Mechanical properties analysis                                                                                      </w:t>
      </w:r>
      <w:r w:rsidRPr="003C538E">
        <w:rPr>
          <w:rFonts w:ascii="Times New Roman" w:hAnsi="Times New Roman" w:cs="Times New Roman"/>
          <w:sz w:val="20"/>
          <w:szCs w:val="20"/>
          <w:rtl/>
          <w:lang w:bidi="ar-IQ"/>
        </w:rPr>
        <w:t xml:space="preserve">    </w:t>
      </w:r>
    </w:p>
    <w:p w:rsidR="00483494" w:rsidRPr="003C538E" w:rsidRDefault="00483494" w:rsidP="004C0CF1">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Table (3) summarizes the mechanical properties (tensile, hardness and impact) values of alloy and friction stir processed samples corresponding to different </w:t>
      </w:r>
      <w:r w:rsidRPr="003C538E">
        <w:rPr>
          <w:rFonts w:ascii="Times New Roman" w:hAnsi="Times New Roman" w:cs="Times New Roman"/>
          <w:sz w:val="24"/>
          <w:szCs w:val="24"/>
          <w:lang w:bidi="ar-IQ"/>
        </w:rPr>
        <w:t>transverse speeds</w:t>
      </w:r>
      <w:r w:rsidRPr="003C538E">
        <w:rPr>
          <w:rFonts w:ascii="Times New Roman" w:hAnsi="Times New Roman" w:cs="Times New Roman"/>
          <w:sz w:val="24"/>
          <w:szCs w:val="24"/>
        </w:rPr>
        <w:t xml:space="preserve"> and tool rotational speeds. During friction stir processing, as the casting defects are eliminated in the processing zone. Stress–strain curves for the various </w:t>
      </w:r>
      <w:r w:rsidRPr="003C538E">
        <w:rPr>
          <w:rFonts w:ascii="Times New Roman" w:hAnsi="Times New Roman" w:cs="Times New Roman"/>
          <w:sz w:val="24"/>
          <w:szCs w:val="24"/>
          <w:lang w:bidi="ar-IQ"/>
        </w:rPr>
        <w:t>transverse</w:t>
      </w:r>
      <w:r w:rsidRPr="003C538E">
        <w:rPr>
          <w:rFonts w:ascii="Times New Roman" w:hAnsi="Times New Roman" w:cs="Times New Roman"/>
          <w:sz w:val="24"/>
          <w:szCs w:val="24"/>
        </w:rPr>
        <w:t xml:space="preserve"> and tool speeds are shown in Fig. 3. The improvements in mechanical properties of the material as a consequence of the stirring properties are demonstrated by the room temperature tensile properties. With the increase in tool speeds, for a specific feed, improved mechanical properties have been observed [Elangovan and Balasubramanian 2007]. Increased tool rotation rates resulted in enhanced mechanical properties due to reduced porosity and grain size. This is because at higher tool rotation rates, an increased frictional heating and stirring is present which creates a higher temperature in the process zone. The rise in temperature causes a greater refinement of grains with more thorough material mixing and a uniform distribution of the grains in the parent material, thus enhanced mechanical properties were observed [Ma ZY et al 2006]. At lower tool rotation rates, lower heat input conditions are observed causing a reduced refinement of grains. An increase in feed rate, for a particular speed reduces the time of exposure of material to increased temperatures, thus comparatively less refined grains and a slight decrease in output, though considerably higher than parent material. Specimens showed considerable increases in ductility. The increases in the ductility can also be attributed to the same reasons. This study agrees with a previous study reporting an improvement in tensile strengths and ductility in aluminum alloys on friction stir processing [Nakata et al 2010].After heat treating at 480 °C, The results of the tensile test  listed in the Table (4), Typical stress strain curve shown in figs.( 4,5) , an improvements heat treatment samples tensile test which annealed condition compared  to others (Normalizing and Quenching) due to the grain refinement of the FSP .The percentage of elongation is maximum for annealing condition .It is found that the softens through FSP which results degradation of the mechanical properties[Cavaliere and Demarco 2012]. </w:t>
      </w:r>
    </w:p>
    <w:p w:rsidR="00483494" w:rsidRPr="003C538E" w:rsidRDefault="00483494" w:rsidP="003C538E">
      <w:pPr>
        <w:autoSpaceDE w:val="0"/>
        <w:autoSpaceDN w:val="0"/>
        <w:bidi w:val="0"/>
        <w:adjustRightInd w:val="0"/>
        <w:spacing w:after="0" w:line="240" w:lineRule="auto"/>
        <w:ind w:firstLine="550"/>
        <w:jc w:val="both"/>
        <w:rPr>
          <w:rFonts w:ascii="Times New Roman" w:hAnsi="Times New Roman" w:cs="Times New Roman"/>
          <w:sz w:val="24"/>
          <w:szCs w:val="24"/>
        </w:rPr>
      </w:pPr>
      <w:r w:rsidRPr="003C538E">
        <w:rPr>
          <w:rFonts w:ascii="Times New Roman" w:hAnsi="Times New Roman" w:cs="Times New Roman"/>
          <w:sz w:val="24"/>
          <w:szCs w:val="24"/>
        </w:rPr>
        <w:t>The variations in the hardness values at various distances from nugget centerline are given in Figs. 6-8. The hardness is very different as measured location, and stir zone hardness is slightly increased and showing relatively uniform distribution [Cavaliere and Demarco 2012]. These kinds of tendencies are most likely to be due to recrystallized and fine grain structure,  due to softer processed during FSP[Su et al 2003].If rotational speeds increased the grain size reduced and then hardness values increased [Fuller et al 2011]. Results showed that also the values of hardness are similarly to the cast alloy if distance from PZ increased.</w:t>
      </w:r>
    </w:p>
    <w:p w:rsidR="00483494" w:rsidRPr="003C538E" w:rsidRDefault="00483494" w:rsidP="003C538E">
      <w:pPr>
        <w:autoSpaceDE w:val="0"/>
        <w:autoSpaceDN w:val="0"/>
        <w:bidi w:val="0"/>
        <w:adjustRightInd w:val="0"/>
        <w:spacing w:after="0" w:line="240" w:lineRule="auto"/>
        <w:ind w:firstLine="550"/>
        <w:jc w:val="both"/>
        <w:rPr>
          <w:rFonts w:ascii="Times New Roman" w:hAnsi="Times New Roman" w:cs="Times New Roman"/>
          <w:sz w:val="24"/>
          <w:szCs w:val="24"/>
        </w:rPr>
      </w:pPr>
      <w:r w:rsidRPr="003C538E">
        <w:rPr>
          <w:rFonts w:ascii="Times New Roman" w:hAnsi="Times New Roman" w:cs="Times New Roman"/>
          <w:sz w:val="24"/>
          <w:szCs w:val="24"/>
        </w:rPr>
        <w:t>The maximum charpy impact energy of PZ was 25J as compared to 12J for the base cast alloy. This significant increase in the absorbed impact energy can be attributed to the consider able decrease of an order of magnitude in the grain size of others rotation and transverse speed [Jian et al 2011].As can be seen from fig(9</w:t>
      </w:r>
      <w:r w:rsidRPr="003C538E">
        <w:rPr>
          <w:rFonts w:ascii="Times New Roman" w:hAnsi="Times New Roman" w:cs="Times New Roman"/>
          <w:sz w:val="24"/>
          <w:szCs w:val="24"/>
          <w:rtl/>
        </w:rPr>
        <w:t>(</w:t>
      </w:r>
      <w:r w:rsidRPr="003C538E">
        <w:rPr>
          <w:rFonts w:ascii="Times New Roman" w:hAnsi="Times New Roman" w:cs="Times New Roman"/>
          <w:sz w:val="24"/>
          <w:szCs w:val="24"/>
        </w:rPr>
        <w:t>increasing  rotation speed decreasing absorbed energy .</w:t>
      </w:r>
    </w:p>
    <w:p w:rsidR="00483494" w:rsidRDefault="00483494" w:rsidP="003C538E">
      <w:pPr>
        <w:autoSpaceDE w:val="0"/>
        <w:autoSpaceDN w:val="0"/>
        <w:bidi w:val="0"/>
        <w:adjustRightInd w:val="0"/>
        <w:spacing w:after="0" w:line="240" w:lineRule="auto"/>
        <w:jc w:val="both"/>
        <w:rPr>
          <w:rFonts w:ascii="Times New Roman" w:hAnsi="Times New Roman" w:cs="Times New Roman"/>
          <w:sz w:val="24"/>
          <w:szCs w:val="24"/>
        </w:rPr>
      </w:pPr>
    </w:p>
    <w:p w:rsidR="00483494" w:rsidRPr="003C538E" w:rsidRDefault="00483494" w:rsidP="003372AE">
      <w:pPr>
        <w:autoSpaceDE w:val="0"/>
        <w:autoSpaceDN w:val="0"/>
        <w:bidi w:val="0"/>
        <w:adjustRightInd w:val="0"/>
        <w:spacing w:after="0" w:line="240" w:lineRule="auto"/>
        <w:jc w:val="both"/>
        <w:rPr>
          <w:rFonts w:ascii="Times New Roman" w:hAnsi="Times New Roman" w:cs="Times New Roman"/>
          <w:sz w:val="24"/>
          <w:szCs w:val="24"/>
        </w:rPr>
      </w:pP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Fig.(10)Shows the temperatures at various distances from the process zone at 450 and 710 rpm with different transverse distance from the process zone. The fig. show that higher rotational speed higher temperature generation in the process zone.</w:t>
      </w:r>
    </w:p>
    <w:p w:rsidR="00483494" w:rsidRPr="003C538E" w:rsidRDefault="00483494" w:rsidP="003C538E">
      <w:pPr>
        <w:pStyle w:val="1"/>
        <w:spacing w:after="0" w:line="240" w:lineRule="auto"/>
        <w:ind w:left="0"/>
        <w:jc w:val="both"/>
        <w:rPr>
          <w:rFonts w:ascii="Times New Roman" w:hAnsi="Times New Roman" w:cs="Times New Roman"/>
          <w:b/>
          <w:bCs/>
        </w:rPr>
      </w:pPr>
      <w:r w:rsidRPr="003C538E">
        <w:rPr>
          <w:rFonts w:ascii="Times New Roman" w:hAnsi="Times New Roman" w:cs="Times New Roman"/>
          <w:b/>
          <w:bCs/>
        </w:rPr>
        <w:t>B- Microstructure analysis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The fig. (11) Shows the structure of as cast alloy, it was showed very coarse grains, and the fig. (12) shows the same alloy of the FSP ,(a) represent PZ generated with transverse speed of 189 mm/min and rotational speed of 710 rpm .(b) retreating side and (c) represent advance side ,(d) &amp;(e) as cast alloy .in fig. (12) three zones with different microstructure can be distinguished: (1) PZ nugget center line, (2) thermo mechanic</w:t>
      </w:r>
      <w:r>
        <w:rPr>
          <w:rFonts w:ascii="Times New Roman" w:hAnsi="Times New Roman" w:cs="Times New Roman"/>
          <w:sz w:val="24"/>
          <w:szCs w:val="24"/>
        </w:rPr>
        <w:t xml:space="preserve">al affected zone (THAZ) (3) </w:t>
      </w:r>
      <w:r w:rsidRPr="003C538E">
        <w:rPr>
          <w:rFonts w:ascii="Times New Roman" w:hAnsi="Times New Roman" w:cs="Times New Roman"/>
          <w:sz w:val="24"/>
          <w:szCs w:val="24"/>
        </w:rPr>
        <w:t>heat affected zone the  microstructure change can be attributed to break and uniform distribution of particles in nugget zone by stirring active of rotating  and traversing tool.</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The TMAZ showed elongated and distorted grains without recrystallization, grain structure of HAZ was similar to as cast alloy except that aluminum grains were significantly coarsened as [Rajeswarir and Itharaju 2013].</w:t>
      </w:r>
    </w:p>
    <w:p w:rsidR="00483494" w:rsidRPr="003C538E" w:rsidRDefault="00483494" w:rsidP="003C538E">
      <w:pPr>
        <w:tabs>
          <w:tab w:val="left" w:pos="1665"/>
        </w:tabs>
        <w:bidi w:val="0"/>
        <w:spacing w:after="0" w:line="240" w:lineRule="auto"/>
        <w:jc w:val="both"/>
        <w:rPr>
          <w:rFonts w:ascii="Times New Roman" w:hAnsi="Times New Roman" w:cs="Times New Roman"/>
          <w:sz w:val="28"/>
          <w:szCs w:val="28"/>
        </w:rPr>
      </w:pPr>
      <w:r w:rsidRPr="003C538E">
        <w:rPr>
          <w:rFonts w:ascii="Times New Roman" w:hAnsi="Times New Roman" w:cs="Times New Roman"/>
          <w:b/>
          <w:bCs/>
          <w:sz w:val="28"/>
          <w:szCs w:val="28"/>
        </w:rPr>
        <w:t>4- conclusions</w:t>
      </w:r>
    </w:p>
    <w:p w:rsidR="00483494" w:rsidRPr="003C538E" w:rsidRDefault="00483494" w:rsidP="003C538E">
      <w:pPr>
        <w:autoSpaceDE w:val="0"/>
        <w:autoSpaceDN w:val="0"/>
        <w:bidi w:val="0"/>
        <w:adjustRightInd w:val="0"/>
        <w:spacing w:after="0" w:line="240" w:lineRule="auto"/>
        <w:jc w:val="both"/>
        <w:rPr>
          <w:rFonts w:ascii="Times New Roman" w:hAnsi="Times New Roman" w:cs="Times New Roman"/>
          <w:sz w:val="24"/>
          <w:szCs w:val="24"/>
        </w:rPr>
      </w:pPr>
      <w:r w:rsidRPr="003C538E">
        <w:rPr>
          <w:rFonts w:ascii="Times New Roman" w:hAnsi="Times New Roman" w:cs="Times New Roman"/>
          <w:sz w:val="24"/>
          <w:szCs w:val="24"/>
        </w:rPr>
        <w:t xml:space="preserve">      The results of mechanical test and microstructure of FSP can be summarized in the following conclusions:</w:t>
      </w:r>
    </w:p>
    <w:p w:rsidR="00483494" w:rsidRPr="003C538E" w:rsidRDefault="00483494" w:rsidP="003C538E">
      <w:pPr>
        <w:pStyle w:val="ListParagraph"/>
        <w:numPr>
          <w:ilvl w:val="0"/>
          <w:numId w:val="4"/>
        </w:numPr>
        <w:autoSpaceDE w:val="0"/>
        <w:autoSpaceDN w:val="0"/>
        <w:bidi w:val="0"/>
        <w:adjustRightInd w:val="0"/>
        <w:spacing w:after="0" w:line="240" w:lineRule="auto"/>
        <w:ind w:left="330"/>
        <w:jc w:val="both"/>
        <w:rPr>
          <w:rFonts w:ascii="Times New Roman" w:hAnsi="Times New Roman" w:cs="Times New Roman"/>
          <w:sz w:val="24"/>
          <w:szCs w:val="24"/>
        </w:rPr>
      </w:pPr>
      <w:r w:rsidRPr="003C538E">
        <w:rPr>
          <w:rFonts w:ascii="Times New Roman" w:hAnsi="Times New Roman" w:cs="Times New Roman"/>
          <w:sz w:val="24"/>
          <w:szCs w:val="24"/>
        </w:rPr>
        <w:t>The FSP results in significant grain refinement of the microstructure alloy, and it was controlled by the rotation and transverse the tool.</w:t>
      </w:r>
    </w:p>
    <w:p w:rsidR="00483494" w:rsidRPr="003C538E" w:rsidRDefault="00483494" w:rsidP="003C538E">
      <w:pPr>
        <w:pStyle w:val="ListParagraph"/>
        <w:numPr>
          <w:ilvl w:val="0"/>
          <w:numId w:val="4"/>
        </w:numPr>
        <w:autoSpaceDE w:val="0"/>
        <w:autoSpaceDN w:val="0"/>
        <w:bidi w:val="0"/>
        <w:adjustRightInd w:val="0"/>
        <w:spacing w:after="0" w:line="240" w:lineRule="auto"/>
        <w:ind w:left="330"/>
        <w:jc w:val="both"/>
        <w:rPr>
          <w:rFonts w:ascii="Times New Roman" w:hAnsi="Times New Roman" w:cs="Times New Roman"/>
          <w:sz w:val="24"/>
          <w:szCs w:val="24"/>
        </w:rPr>
      </w:pPr>
      <w:r w:rsidRPr="003C538E">
        <w:rPr>
          <w:rFonts w:ascii="Times New Roman" w:hAnsi="Times New Roman" w:cs="Times New Roman"/>
          <w:sz w:val="24"/>
          <w:szCs w:val="24"/>
        </w:rPr>
        <w:t>HV variations are relatively small.</w:t>
      </w:r>
    </w:p>
    <w:p w:rsidR="00483494" w:rsidRPr="003C538E" w:rsidRDefault="00483494" w:rsidP="003C538E">
      <w:pPr>
        <w:pStyle w:val="ListParagraph"/>
        <w:numPr>
          <w:ilvl w:val="0"/>
          <w:numId w:val="4"/>
        </w:numPr>
        <w:autoSpaceDE w:val="0"/>
        <w:autoSpaceDN w:val="0"/>
        <w:bidi w:val="0"/>
        <w:adjustRightInd w:val="0"/>
        <w:spacing w:after="0" w:line="240" w:lineRule="auto"/>
        <w:ind w:left="330"/>
        <w:jc w:val="both"/>
        <w:rPr>
          <w:rFonts w:ascii="Times New Roman" w:hAnsi="Times New Roman" w:cs="Times New Roman"/>
          <w:sz w:val="24"/>
          <w:szCs w:val="24"/>
        </w:rPr>
      </w:pPr>
      <w:r w:rsidRPr="003C538E">
        <w:rPr>
          <w:rFonts w:ascii="Times New Roman" w:hAnsi="Times New Roman" w:cs="Times New Roman"/>
          <w:sz w:val="24"/>
          <w:szCs w:val="24"/>
        </w:rPr>
        <w:t>Improvement tensile strength, yield strength and percentage elongation during FSP.</w:t>
      </w:r>
    </w:p>
    <w:p w:rsidR="00483494" w:rsidRPr="003C538E" w:rsidRDefault="00483494" w:rsidP="003C538E">
      <w:pPr>
        <w:pStyle w:val="ListParagraph"/>
        <w:numPr>
          <w:ilvl w:val="0"/>
          <w:numId w:val="4"/>
        </w:numPr>
        <w:autoSpaceDE w:val="0"/>
        <w:autoSpaceDN w:val="0"/>
        <w:bidi w:val="0"/>
        <w:adjustRightInd w:val="0"/>
        <w:spacing w:after="0" w:line="240" w:lineRule="auto"/>
        <w:ind w:left="330"/>
        <w:jc w:val="both"/>
        <w:rPr>
          <w:rFonts w:ascii="Times New Roman" w:hAnsi="Times New Roman" w:cs="Times New Roman"/>
          <w:sz w:val="24"/>
          <w:szCs w:val="24"/>
        </w:rPr>
      </w:pPr>
      <w:r w:rsidRPr="003C538E">
        <w:rPr>
          <w:rFonts w:ascii="Times New Roman" w:hAnsi="Times New Roman" w:cs="Times New Roman"/>
          <w:sz w:val="24"/>
          <w:szCs w:val="24"/>
        </w:rPr>
        <w:t>Energy absorbed (12) J at base cast alloy with compared (25) J in FSP.</w:t>
      </w:r>
    </w:p>
    <w:p w:rsidR="00483494" w:rsidRPr="003C538E" w:rsidRDefault="00483494" w:rsidP="003C538E">
      <w:pPr>
        <w:pStyle w:val="ListParagraph"/>
        <w:numPr>
          <w:ilvl w:val="0"/>
          <w:numId w:val="4"/>
        </w:numPr>
        <w:autoSpaceDE w:val="0"/>
        <w:autoSpaceDN w:val="0"/>
        <w:bidi w:val="0"/>
        <w:adjustRightInd w:val="0"/>
        <w:spacing w:after="0" w:line="240" w:lineRule="auto"/>
        <w:ind w:left="330"/>
        <w:jc w:val="both"/>
        <w:rPr>
          <w:rFonts w:ascii="Times New Roman" w:hAnsi="Times New Roman" w:cs="Times New Roman"/>
          <w:sz w:val="24"/>
          <w:szCs w:val="24"/>
        </w:rPr>
      </w:pPr>
      <w:r w:rsidRPr="003C538E">
        <w:rPr>
          <w:rFonts w:ascii="Times New Roman" w:hAnsi="Times New Roman" w:cs="Times New Roman"/>
          <w:sz w:val="24"/>
          <w:szCs w:val="24"/>
        </w:rPr>
        <w:t>The maximum tensile strength and percentage of elongation was observed with annealing process of the FSP.</w:t>
      </w:r>
    </w:p>
    <w:p w:rsidR="00483494" w:rsidRPr="003C538E" w:rsidRDefault="00483494" w:rsidP="003C538E">
      <w:pPr>
        <w:tabs>
          <w:tab w:val="left" w:pos="1665"/>
        </w:tabs>
        <w:bidi w:val="0"/>
        <w:spacing w:after="0" w:line="240" w:lineRule="auto"/>
        <w:rPr>
          <w:rFonts w:ascii="Times New Roman" w:hAnsi="Times New Roman" w:cs="Times New Roman"/>
          <w:b/>
          <w:bCs/>
          <w:sz w:val="28"/>
          <w:szCs w:val="28"/>
        </w:rPr>
      </w:pPr>
      <w:r w:rsidRPr="003C538E">
        <w:rPr>
          <w:rFonts w:ascii="Times New Roman" w:hAnsi="Times New Roman" w:cs="Times New Roman"/>
          <w:b/>
          <w:bCs/>
          <w:sz w:val="28"/>
          <w:szCs w:val="28"/>
        </w:rPr>
        <w:t>5- References</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Cavaliere P. 2005'' Mechanical properties of Friction stir processed 2618/Al2O3/20p metal matrix composite''. Compos Part A – Appl. Sci. Manufact;36: 1657–65.</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Cavaliere P, and Squillace A2005. ''High temperature deformation of friction stir processed 7075 aluminum alloy''. Mater. Charact;55:136–42.</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Cavaliere P, and Demarco PP2012.'' Friction stir processing of a Zr modified 2014 aluminum alloy''. Mater. Sci. Eng. A;462:209.</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Elangovan K, and Balasubramanian V2007''. Influences of pin profile and rotational speed of the tool on the formation of friction stir processing zone in AA2219 aluminum alloy''. Mater. Sci. Eng. A;459:7–18.</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Feng AH, and Ma ZY2007.'' Enhanced mechanical properties of Mg–Al–Zn cast alloy via friction stir processing''. Scripta Mater;56:397–400.</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Fuller MD, Swaminathan S, Zhilyaev AP and Mcnelley TR2011. ''Microstructural transformations and mechanical properties of cast NiAl bronze: effects of fusion welding and friction stir processing''. Mater. Sci. Eng. A;463:131.</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Jian-Qing Su,Wnelson Tracy, and J Sterling Colin2011. ''Microstructure evolution during FSW/FSP of high strength aluminum alloys''. Mater. Sci. Eng. A;405:280</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Ma ZY, Mishra RS and Mahoney MW 2004. ''Super plasticity in cast A356 induced via friction stir processing''. Scripta Mater;50:931–5.</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Ma ZY, Sharma SR, Mishra RS 2006. ''Effect of multiple-pass friction stir processing on microstructure and tensile properties of a cast aluminum–silicon alloy''. Scripta Mater;54:1623–6.</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Ma ZY, Sharma SR ,and Mishra RS 2006. ''Effect of friction stir processing on the microstructure of cast A356 aluminum alloy''. Mate.r Sci. Eng. A 2006ii;433:272.</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Nakata K, Kim YG, Fujii H, Tsumura T and Komzaki T 2010. ''Improvement of mechanical properties of aluminum casting alloy by multi-pass friction stir processing''. Mater. Sci. Eng. A;437:274–80.</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Oh-Ishi Keichirro and Mcnelley Terry 2005"The influence of friction stir processing on microstructure of As cast Ni Al Bronze". Metall. Mater. Trans. A;36A: 1575–85.</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Rajeswariir and.itharaju. 2013 "friction stir processing of aluminum alloys", University of</w:t>
      </w:r>
      <w:r w:rsidRPr="003C538E">
        <w:rPr>
          <w:rFonts w:ascii="Times New Roman" w:hAnsi="Times New Roman" w:cs="Times New Roman"/>
          <w:i/>
          <w:iCs/>
          <w:sz w:val="24"/>
          <w:szCs w:val="24"/>
        </w:rPr>
        <w:t xml:space="preserve"> </w:t>
      </w:r>
      <w:r w:rsidRPr="003C538E">
        <w:rPr>
          <w:rFonts w:ascii="Times New Roman" w:hAnsi="Times New Roman" w:cs="Times New Roman"/>
          <w:sz w:val="24"/>
          <w:szCs w:val="24"/>
        </w:rPr>
        <w:t xml:space="preserve">Kentucky, </w:t>
      </w:r>
      <w:hyperlink r:id="rId7" w:history="1">
        <w:r w:rsidRPr="003C538E">
          <w:rPr>
            <w:rStyle w:val="Hyperlink"/>
            <w:rFonts w:ascii="Times New Roman" w:hAnsi="Times New Roman"/>
            <w:color w:val="auto"/>
            <w:sz w:val="24"/>
            <w:szCs w:val="24"/>
          </w:rPr>
          <w:t>itharaju@engr.uky.edu</w:t>
        </w:r>
      </w:hyperlink>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Santella ML, Engstrom T, Storjohann D and Pan TY 2005. ''Effects of friction stir processing on mechanical properties of the cast aluminum alloys'' A319 and A356. Scripta Mater;53:201–6.</w:t>
      </w:r>
    </w:p>
    <w:p w:rsidR="00483494" w:rsidRPr="003C538E" w:rsidRDefault="00483494" w:rsidP="003C538E">
      <w:pPr>
        <w:autoSpaceDE w:val="0"/>
        <w:autoSpaceDN w:val="0"/>
        <w:bidi w:val="0"/>
        <w:adjustRightInd w:val="0"/>
        <w:spacing w:after="0" w:line="240" w:lineRule="auto"/>
        <w:ind w:left="550" w:hanging="550"/>
        <w:jc w:val="both"/>
        <w:rPr>
          <w:rFonts w:ascii="Times New Roman" w:hAnsi="Times New Roman" w:cs="Times New Roman"/>
          <w:sz w:val="24"/>
          <w:szCs w:val="24"/>
        </w:rPr>
      </w:pPr>
      <w:r w:rsidRPr="003C538E">
        <w:rPr>
          <w:rFonts w:ascii="Times New Roman" w:hAnsi="Times New Roman" w:cs="Times New Roman"/>
          <w:sz w:val="24"/>
          <w:szCs w:val="24"/>
        </w:rPr>
        <w:t>Su, J.-Q., Nelson, T.W., Mishra, R.and Mahoney, M. 2003 "Microstructural investigation of friction of friction stir welded 7050-T651 aluminum", Acta Materialia; 51: 713-729</w:t>
      </w:r>
    </w:p>
    <w:p w:rsidR="00483494" w:rsidRPr="003C538E" w:rsidRDefault="00483494" w:rsidP="003C538E">
      <w:pPr>
        <w:autoSpaceDE w:val="0"/>
        <w:autoSpaceDN w:val="0"/>
        <w:bidi w:val="0"/>
        <w:adjustRightInd w:val="0"/>
        <w:spacing w:after="0" w:line="240" w:lineRule="auto"/>
        <w:rPr>
          <w:rFonts w:ascii="Times New Roman" w:hAnsi="Times New Roman" w:cs="Times New Roman"/>
          <w:sz w:val="24"/>
          <w:szCs w:val="24"/>
        </w:rPr>
      </w:pPr>
    </w:p>
    <w:p w:rsidR="00483494" w:rsidRPr="003C538E" w:rsidRDefault="00483494" w:rsidP="003C538E">
      <w:pPr>
        <w:bidi w:val="0"/>
        <w:spacing w:after="0" w:line="240" w:lineRule="auto"/>
        <w:jc w:val="center"/>
        <w:rPr>
          <w:rFonts w:ascii="Times New Roman" w:hAnsi="Times New Roman" w:cs="Times New Roman"/>
          <w:sz w:val="20"/>
          <w:szCs w:val="20"/>
        </w:rPr>
      </w:pPr>
      <w:r w:rsidRPr="009D24FD">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i1027" type="#_x0000_t75" style="width:215.25pt;height:135.75pt;visibility:visible">
            <v:imagedata r:id="rId8" o:title=""/>
          </v:shape>
        </w:pict>
      </w:r>
    </w:p>
    <w:p w:rsidR="00483494" w:rsidRPr="003C538E" w:rsidRDefault="00483494" w:rsidP="003C538E">
      <w:pPr>
        <w:tabs>
          <w:tab w:val="left" w:pos="5606"/>
        </w:tabs>
        <w:spacing w:after="0" w:line="240" w:lineRule="auto"/>
        <w:jc w:val="center"/>
        <w:rPr>
          <w:rFonts w:cs="Times New Roman"/>
          <w:sz w:val="18"/>
          <w:szCs w:val="18"/>
          <w:rtl/>
          <w:lang w:bidi="ar-IQ"/>
        </w:rPr>
      </w:pPr>
      <w:r w:rsidRPr="003C538E">
        <w:rPr>
          <w:rFonts w:ascii="Times New Roman" w:eastAsia="TimesNewRoman" w:hAnsi="Times New Roman" w:cs="Times New Roman"/>
          <w:b/>
          <w:bCs/>
        </w:rPr>
        <w:t>Fig. 1</w:t>
      </w:r>
      <w:r w:rsidRPr="003C538E">
        <w:rPr>
          <w:rFonts w:ascii="Times New Roman" w:eastAsia="TimesNewRoman" w:hAnsi="Times New Roman" w:cs="Times New Roman"/>
        </w:rPr>
        <w:t>:</w:t>
      </w:r>
      <w:r w:rsidRPr="003C538E">
        <w:rPr>
          <w:rFonts w:ascii="Times New Roman" w:eastAsia="TimesNewRoman" w:hAnsi="Times New Roman" w:cs="Times New Roman"/>
          <w:sz w:val="18"/>
          <w:szCs w:val="18"/>
        </w:rPr>
        <w:t xml:space="preserve"> Schematic of friction stir process [Ma ZY et al 2006]</w:t>
      </w:r>
    </w:p>
    <w:p w:rsidR="00483494" w:rsidRPr="003C538E" w:rsidRDefault="00483494" w:rsidP="003C538E">
      <w:pPr>
        <w:tabs>
          <w:tab w:val="left" w:pos="5606"/>
        </w:tabs>
        <w:spacing w:after="0" w:line="240" w:lineRule="auto"/>
        <w:jc w:val="center"/>
        <w:rPr>
          <w:rFonts w:cs="Times New Roman"/>
          <w:rtl/>
          <w:lang w:bidi="ar-IQ"/>
        </w:rPr>
      </w:pPr>
    </w:p>
    <w:p w:rsidR="00483494" w:rsidRPr="003C538E" w:rsidRDefault="00483494" w:rsidP="003C538E">
      <w:pPr>
        <w:pStyle w:val="Default"/>
        <w:bidi/>
        <w:jc w:val="center"/>
        <w:rPr>
          <w:color w:val="auto"/>
          <w:sz w:val="18"/>
          <w:szCs w:val="18"/>
          <w:rtl/>
          <w:lang w:bidi="ar-IQ"/>
        </w:rPr>
      </w:pPr>
      <w:r w:rsidRPr="003C538E">
        <w:rPr>
          <w:b/>
          <w:bCs/>
          <w:color w:val="auto"/>
          <w:sz w:val="18"/>
          <w:szCs w:val="18"/>
        </w:rPr>
        <w:t>Table (1)</w:t>
      </w:r>
      <w:r w:rsidRPr="003C538E">
        <w:rPr>
          <w:color w:val="auto"/>
          <w:sz w:val="18"/>
          <w:szCs w:val="18"/>
        </w:rPr>
        <w:t>: Chemical composition of (Al-Zn-Mg-Cu) alloy (wt%)</w:t>
      </w:r>
    </w:p>
    <w:p w:rsidR="00483494" w:rsidRPr="003C538E" w:rsidRDefault="00483494" w:rsidP="003C538E">
      <w:pPr>
        <w:pStyle w:val="Default"/>
        <w:bidi/>
        <w:jc w:val="center"/>
        <w:rPr>
          <w:b/>
          <w:bCs/>
          <w:color w:val="auto"/>
          <w:sz w:val="18"/>
          <w:szCs w:val="18"/>
          <w:rtl/>
          <w:lang w:bidi="ar-IQ"/>
        </w:rPr>
      </w:pPr>
    </w:p>
    <w:tbl>
      <w:tblPr>
        <w:tblW w:w="9119" w:type="dxa"/>
        <w:jc w:val="center"/>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61"/>
        <w:gridCol w:w="567"/>
        <w:gridCol w:w="709"/>
        <w:gridCol w:w="850"/>
        <w:gridCol w:w="709"/>
        <w:gridCol w:w="709"/>
        <w:gridCol w:w="708"/>
        <w:gridCol w:w="426"/>
        <w:gridCol w:w="567"/>
        <w:gridCol w:w="709"/>
        <w:gridCol w:w="708"/>
        <w:gridCol w:w="709"/>
        <w:gridCol w:w="487"/>
      </w:tblGrid>
      <w:tr w:rsidR="00483494" w:rsidRPr="003C538E" w:rsidTr="003C538E">
        <w:trPr>
          <w:trHeight w:val="471"/>
          <w:jc w:val="center"/>
        </w:trPr>
        <w:tc>
          <w:tcPr>
            <w:tcW w:w="1261" w:type="dxa"/>
          </w:tcPr>
          <w:p w:rsidR="00483494" w:rsidRPr="003C538E" w:rsidRDefault="00483494" w:rsidP="003C538E">
            <w:pPr>
              <w:pStyle w:val="Default"/>
              <w:jc w:val="center"/>
              <w:rPr>
                <w:b/>
                <w:bCs/>
                <w:color w:val="auto"/>
                <w:sz w:val="15"/>
                <w:szCs w:val="15"/>
              </w:rPr>
            </w:pPr>
            <w:r w:rsidRPr="003C538E">
              <w:rPr>
                <w:b/>
                <w:bCs/>
                <w:color w:val="auto"/>
                <w:sz w:val="15"/>
                <w:szCs w:val="15"/>
              </w:rPr>
              <w:t>Elements</w:t>
            </w:r>
          </w:p>
          <w:p w:rsidR="00483494" w:rsidRPr="003C538E" w:rsidRDefault="00483494" w:rsidP="003C538E">
            <w:pPr>
              <w:spacing w:after="0" w:line="240" w:lineRule="auto"/>
              <w:rPr>
                <w:rFonts w:ascii="Times New Roman" w:hAnsi="Times New Roman" w:cs="Times New Roman"/>
                <w:b/>
                <w:bCs/>
                <w:sz w:val="15"/>
                <w:szCs w:val="15"/>
                <w:lang w:bidi="ar-IQ"/>
              </w:rPr>
            </w:pPr>
          </w:p>
        </w:tc>
        <w:tc>
          <w:tcPr>
            <w:tcW w:w="567" w:type="dxa"/>
          </w:tcPr>
          <w:p w:rsidR="00483494" w:rsidRPr="003C538E" w:rsidRDefault="00483494" w:rsidP="003C538E">
            <w:pPr>
              <w:pStyle w:val="Default"/>
              <w:rPr>
                <w:b/>
                <w:bCs/>
                <w:color w:val="auto"/>
                <w:sz w:val="15"/>
                <w:szCs w:val="15"/>
              </w:rPr>
            </w:pPr>
            <w:r w:rsidRPr="003C538E">
              <w:rPr>
                <w:b/>
                <w:bCs/>
                <w:color w:val="auto"/>
                <w:sz w:val="15"/>
                <w:szCs w:val="15"/>
              </w:rPr>
              <w:t>Zn</w:t>
            </w:r>
          </w:p>
        </w:tc>
        <w:tc>
          <w:tcPr>
            <w:tcW w:w="709" w:type="dxa"/>
          </w:tcPr>
          <w:p w:rsidR="00483494" w:rsidRPr="003C538E" w:rsidRDefault="00483494" w:rsidP="003C538E">
            <w:pPr>
              <w:pStyle w:val="Default"/>
              <w:rPr>
                <w:b/>
                <w:bCs/>
                <w:color w:val="auto"/>
                <w:sz w:val="15"/>
                <w:szCs w:val="15"/>
              </w:rPr>
            </w:pPr>
            <w:r w:rsidRPr="003C538E">
              <w:rPr>
                <w:b/>
                <w:bCs/>
                <w:color w:val="auto"/>
                <w:sz w:val="15"/>
                <w:szCs w:val="15"/>
              </w:rPr>
              <w:t>Mg</w:t>
            </w:r>
          </w:p>
        </w:tc>
        <w:tc>
          <w:tcPr>
            <w:tcW w:w="850" w:type="dxa"/>
          </w:tcPr>
          <w:p w:rsidR="00483494" w:rsidRPr="003C538E" w:rsidRDefault="00483494" w:rsidP="003C538E">
            <w:pPr>
              <w:pStyle w:val="Default"/>
              <w:rPr>
                <w:b/>
                <w:bCs/>
                <w:color w:val="auto"/>
                <w:sz w:val="15"/>
                <w:szCs w:val="15"/>
              </w:rPr>
            </w:pPr>
            <w:r w:rsidRPr="003C538E">
              <w:rPr>
                <w:b/>
                <w:bCs/>
                <w:color w:val="auto"/>
                <w:sz w:val="15"/>
                <w:szCs w:val="15"/>
              </w:rPr>
              <w:t xml:space="preserve">Cu </w:t>
            </w:r>
          </w:p>
        </w:tc>
        <w:tc>
          <w:tcPr>
            <w:tcW w:w="709" w:type="dxa"/>
          </w:tcPr>
          <w:p w:rsidR="00483494" w:rsidRPr="003C538E" w:rsidRDefault="00483494" w:rsidP="003C538E">
            <w:pPr>
              <w:pStyle w:val="Default"/>
              <w:rPr>
                <w:b/>
                <w:bCs/>
                <w:color w:val="auto"/>
                <w:sz w:val="15"/>
                <w:szCs w:val="15"/>
              </w:rPr>
            </w:pPr>
            <w:r w:rsidRPr="003C538E">
              <w:rPr>
                <w:b/>
                <w:bCs/>
                <w:color w:val="auto"/>
                <w:sz w:val="15"/>
                <w:szCs w:val="15"/>
              </w:rPr>
              <w:t xml:space="preserve">Fe </w:t>
            </w:r>
          </w:p>
        </w:tc>
        <w:tc>
          <w:tcPr>
            <w:tcW w:w="709" w:type="dxa"/>
          </w:tcPr>
          <w:p w:rsidR="00483494" w:rsidRPr="003C538E" w:rsidRDefault="00483494" w:rsidP="003C538E">
            <w:pPr>
              <w:pStyle w:val="Default"/>
              <w:rPr>
                <w:b/>
                <w:bCs/>
                <w:color w:val="auto"/>
                <w:sz w:val="15"/>
                <w:szCs w:val="15"/>
              </w:rPr>
            </w:pPr>
            <w:r w:rsidRPr="003C538E">
              <w:rPr>
                <w:b/>
                <w:bCs/>
                <w:color w:val="auto"/>
                <w:sz w:val="15"/>
                <w:szCs w:val="15"/>
              </w:rPr>
              <w:t>Mn</w:t>
            </w:r>
          </w:p>
        </w:tc>
        <w:tc>
          <w:tcPr>
            <w:tcW w:w="708" w:type="dxa"/>
          </w:tcPr>
          <w:p w:rsidR="00483494" w:rsidRPr="003C538E" w:rsidRDefault="00483494" w:rsidP="003C538E">
            <w:pPr>
              <w:pStyle w:val="Default"/>
              <w:rPr>
                <w:b/>
                <w:bCs/>
                <w:color w:val="auto"/>
                <w:sz w:val="15"/>
                <w:szCs w:val="15"/>
              </w:rPr>
            </w:pPr>
            <w:r w:rsidRPr="003C538E">
              <w:rPr>
                <w:b/>
                <w:bCs/>
                <w:color w:val="auto"/>
                <w:sz w:val="15"/>
                <w:szCs w:val="15"/>
              </w:rPr>
              <w:t>Ni</w:t>
            </w:r>
          </w:p>
        </w:tc>
        <w:tc>
          <w:tcPr>
            <w:tcW w:w="426" w:type="dxa"/>
          </w:tcPr>
          <w:p w:rsidR="00483494" w:rsidRPr="003C538E" w:rsidRDefault="00483494" w:rsidP="003C538E">
            <w:pPr>
              <w:pStyle w:val="Default"/>
              <w:rPr>
                <w:b/>
                <w:bCs/>
                <w:color w:val="auto"/>
                <w:sz w:val="15"/>
                <w:szCs w:val="15"/>
              </w:rPr>
            </w:pPr>
            <w:r w:rsidRPr="003C538E">
              <w:rPr>
                <w:b/>
                <w:bCs/>
                <w:color w:val="auto"/>
                <w:sz w:val="15"/>
                <w:szCs w:val="15"/>
              </w:rPr>
              <w:t xml:space="preserve">Ti </w:t>
            </w:r>
          </w:p>
        </w:tc>
        <w:tc>
          <w:tcPr>
            <w:tcW w:w="567" w:type="dxa"/>
          </w:tcPr>
          <w:p w:rsidR="00483494" w:rsidRPr="003C538E" w:rsidRDefault="00483494" w:rsidP="003C538E">
            <w:pPr>
              <w:pStyle w:val="Default"/>
              <w:rPr>
                <w:b/>
                <w:bCs/>
                <w:color w:val="auto"/>
                <w:sz w:val="15"/>
                <w:szCs w:val="15"/>
                <w:lang w:bidi="ar-IQ"/>
              </w:rPr>
            </w:pPr>
            <w:r w:rsidRPr="003C538E">
              <w:rPr>
                <w:b/>
                <w:bCs/>
                <w:color w:val="auto"/>
                <w:sz w:val="15"/>
                <w:szCs w:val="15"/>
              </w:rPr>
              <w:t>Zr</w:t>
            </w:r>
          </w:p>
        </w:tc>
        <w:tc>
          <w:tcPr>
            <w:tcW w:w="709" w:type="dxa"/>
          </w:tcPr>
          <w:p w:rsidR="00483494" w:rsidRPr="003C538E" w:rsidRDefault="00483494" w:rsidP="003C538E">
            <w:pPr>
              <w:pStyle w:val="Default"/>
              <w:rPr>
                <w:b/>
                <w:bCs/>
                <w:color w:val="auto"/>
                <w:sz w:val="15"/>
                <w:szCs w:val="15"/>
              </w:rPr>
            </w:pPr>
            <w:r w:rsidRPr="003C538E">
              <w:rPr>
                <w:b/>
                <w:bCs/>
                <w:color w:val="auto"/>
                <w:sz w:val="15"/>
                <w:szCs w:val="15"/>
              </w:rPr>
              <w:t xml:space="preserve">V </w:t>
            </w:r>
          </w:p>
        </w:tc>
        <w:tc>
          <w:tcPr>
            <w:tcW w:w="708" w:type="dxa"/>
          </w:tcPr>
          <w:p w:rsidR="00483494" w:rsidRPr="003C538E" w:rsidRDefault="00483494" w:rsidP="003C538E">
            <w:pPr>
              <w:pStyle w:val="Default"/>
              <w:rPr>
                <w:b/>
                <w:bCs/>
                <w:color w:val="auto"/>
                <w:sz w:val="15"/>
                <w:szCs w:val="15"/>
              </w:rPr>
            </w:pPr>
            <w:r w:rsidRPr="003C538E">
              <w:rPr>
                <w:b/>
                <w:bCs/>
                <w:color w:val="auto"/>
                <w:sz w:val="15"/>
                <w:szCs w:val="15"/>
              </w:rPr>
              <w:t>Pb</w:t>
            </w:r>
          </w:p>
        </w:tc>
        <w:tc>
          <w:tcPr>
            <w:tcW w:w="709" w:type="dxa"/>
          </w:tcPr>
          <w:p w:rsidR="00483494" w:rsidRPr="003C538E" w:rsidRDefault="00483494" w:rsidP="003C538E">
            <w:pPr>
              <w:spacing w:after="0" w:line="240" w:lineRule="auto"/>
              <w:rPr>
                <w:rFonts w:ascii="Times New Roman" w:hAnsi="Times New Roman" w:cs="Times New Roman"/>
                <w:b/>
                <w:bCs/>
                <w:sz w:val="15"/>
                <w:szCs w:val="15"/>
              </w:rPr>
            </w:pPr>
            <w:r w:rsidRPr="003C538E">
              <w:rPr>
                <w:rFonts w:ascii="Times New Roman" w:hAnsi="Times New Roman" w:cs="Times New Roman"/>
                <w:b/>
                <w:bCs/>
                <w:sz w:val="15"/>
                <w:szCs w:val="15"/>
              </w:rPr>
              <w:t>Sn</w:t>
            </w:r>
          </w:p>
        </w:tc>
        <w:tc>
          <w:tcPr>
            <w:tcW w:w="487"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rPr>
              <w:t>AL</w:t>
            </w:r>
          </w:p>
        </w:tc>
      </w:tr>
      <w:tr w:rsidR="00483494" w:rsidRPr="003C538E" w:rsidTr="003C538E">
        <w:trPr>
          <w:trHeight w:val="500"/>
          <w:jc w:val="center"/>
        </w:trPr>
        <w:tc>
          <w:tcPr>
            <w:tcW w:w="1261" w:type="dxa"/>
          </w:tcPr>
          <w:p w:rsidR="00483494" w:rsidRPr="003C538E" w:rsidRDefault="00483494" w:rsidP="003C538E">
            <w:pPr>
              <w:pStyle w:val="Default"/>
              <w:jc w:val="center"/>
              <w:rPr>
                <w:b/>
                <w:bCs/>
                <w:color w:val="auto"/>
                <w:sz w:val="15"/>
                <w:szCs w:val="15"/>
              </w:rPr>
            </w:pPr>
            <w:r w:rsidRPr="003C538E">
              <w:rPr>
                <w:b/>
                <w:bCs/>
                <w:color w:val="auto"/>
                <w:sz w:val="15"/>
                <w:szCs w:val="15"/>
              </w:rPr>
              <w:t>%</w:t>
            </w:r>
          </w:p>
        </w:tc>
        <w:tc>
          <w:tcPr>
            <w:tcW w:w="567"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1.2</w:t>
            </w:r>
          </w:p>
        </w:tc>
        <w:tc>
          <w:tcPr>
            <w:tcW w:w="709" w:type="dxa"/>
          </w:tcPr>
          <w:p w:rsidR="00483494" w:rsidRPr="003C538E" w:rsidRDefault="00483494" w:rsidP="003C538E">
            <w:pPr>
              <w:spacing w:after="0" w:line="240" w:lineRule="auto"/>
              <w:jc w:val="right"/>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0.5</w:t>
            </w:r>
          </w:p>
        </w:tc>
        <w:tc>
          <w:tcPr>
            <w:tcW w:w="850" w:type="dxa"/>
          </w:tcPr>
          <w:p w:rsidR="00483494" w:rsidRPr="003C538E" w:rsidRDefault="00483494" w:rsidP="003C538E">
            <w:pPr>
              <w:spacing w:after="0" w:line="240" w:lineRule="auto"/>
              <w:jc w:val="right"/>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0.2</w:t>
            </w:r>
          </w:p>
        </w:tc>
        <w:tc>
          <w:tcPr>
            <w:tcW w:w="709"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0.0037</w:t>
            </w:r>
          </w:p>
        </w:tc>
        <w:tc>
          <w:tcPr>
            <w:tcW w:w="709"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0.0005</w:t>
            </w:r>
          </w:p>
        </w:tc>
        <w:tc>
          <w:tcPr>
            <w:tcW w:w="708"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0.0052</w:t>
            </w:r>
          </w:p>
        </w:tc>
        <w:tc>
          <w:tcPr>
            <w:tcW w:w="426"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w:t>
            </w:r>
          </w:p>
        </w:tc>
        <w:tc>
          <w:tcPr>
            <w:tcW w:w="567"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w:t>
            </w:r>
          </w:p>
        </w:tc>
        <w:tc>
          <w:tcPr>
            <w:tcW w:w="709"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w:t>
            </w:r>
          </w:p>
        </w:tc>
        <w:tc>
          <w:tcPr>
            <w:tcW w:w="708"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w:t>
            </w:r>
          </w:p>
        </w:tc>
        <w:tc>
          <w:tcPr>
            <w:tcW w:w="709" w:type="dxa"/>
          </w:tcPr>
          <w:p w:rsidR="00483494" w:rsidRPr="003C538E" w:rsidRDefault="00483494" w:rsidP="003C538E">
            <w:pPr>
              <w:spacing w:after="0" w:line="240" w:lineRule="auto"/>
              <w:rPr>
                <w:rFonts w:ascii="Times New Roman" w:hAnsi="Times New Roman" w:cs="Times New Roman"/>
                <w:b/>
                <w:bCs/>
                <w:sz w:val="15"/>
                <w:szCs w:val="15"/>
                <w:lang w:bidi="ar-IQ"/>
              </w:rPr>
            </w:pPr>
            <w:r w:rsidRPr="003C538E">
              <w:rPr>
                <w:rFonts w:ascii="Times New Roman" w:hAnsi="Times New Roman" w:cs="Times New Roman"/>
                <w:b/>
                <w:bCs/>
                <w:sz w:val="15"/>
                <w:szCs w:val="15"/>
                <w:lang w:bidi="ar-IQ"/>
              </w:rPr>
              <w:t>-</w:t>
            </w:r>
          </w:p>
        </w:tc>
        <w:tc>
          <w:tcPr>
            <w:tcW w:w="487" w:type="dxa"/>
          </w:tcPr>
          <w:p w:rsidR="00483494" w:rsidRPr="003C538E" w:rsidRDefault="00483494" w:rsidP="003C538E">
            <w:pPr>
              <w:spacing w:after="0" w:line="240" w:lineRule="auto"/>
              <w:rPr>
                <w:rFonts w:ascii="Times New Roman" w:hAnsi="Times New Roman" w:cs="Times New Roman"/>
                <w:b/>
                <w:bCs/>
                <w:sz w:val="15"/>
                <w:szCs w:val="15"/>
                <w:lang w:val="en-AU" w:bidi="ar-IQ"/>
              </w:rPr>
            </w:pPr>
            <w:r w:rsidRPr="003C538E">
              <w:rPr>
                <w:rFonts w:ascii="Times New Roman" w:hAnsi="Times New Roman" w:cs="Times New Roman"/>
                <w:b/>
                <w:bCs/>
                <w:sz w:val="15"/>
                <w:szCs w:val="15"/>
                <w:lang w:val="en-AU" w:bidi="ar-IQ"/>
              </w:rPr>
              <w:t>Bal.</w:t>
            </w:r>
          </w:p>
        </w:tc>
      </w:tr>
    </w:tbl>
    <w:p w:rsidR="00483494" w:rsidRPr="003C538E" w:rsidRDefault="00483494" w:rsidP="003C538E">
      <w:pPr>
        <w:pStyle w:val="Default"/>
        <w:bidi/>
        <w:jc w:val="right"/>
        <w:rPr>
          <w:b/>
          <w:bCs/>
          <w:color w:val="auto"/>
          <w:sz w:val="16"/>
          <w:szCs w:val="16"/>
          <w:rtl/>
          <w:lang w:bidi="ar-IQ"/>
        </w:rPr>
      </w:pPr>
    </w:p>
    <w:p w:rsidR="00483494" w:rsidRPr="003C538E" w:rsidRDefault="00483494" w:rsidP="003C538E">
      <w:pPr>
        <w:spacing w:after="0" w:line="240" w:lineRule="auto"/>
        <w:jc w:val="center"/>
        <w:rPr>
          <w:rFonts w:ascii="Times New Roman" w:hAnsi="Times New Roman" w:cs="Times New Roman"/>
          <w:b/>
          <w:bCs/>
          <w:sz w:val="20"/>
          <w:szCs w:val="20"/>
          <w:rtl/>
          <w:lang w:bidi="ar-IQ"/>
        </w:rPr>
      </w:pPr>
      <w:r w:rsidRPr="003C538E">
        <w:rPr>
          <w:rFonts w:ascii="Times New Roman" w:hAnsi="Times New Roman" w:cs="Times New Roman"/>
          <w:b/>
          <w:bCs/>
          <w:sz w:val="20"/>
          <w:szCs w:val="20"/>
        </w:rPr>
        <w:t>Table (2)</w:t>
      </w:r>
      <w:r w:rsidRPr="003C538E">
        <w:rPr>
          <w:rFonts w:ascii="Times New Roman" w:hAnsi="Times New Roman" w:cs="Times New Roman"/>
          <w:sz w:val="18"/>
          <w:szCs w:val="18"/>
        </w:rPr>
        <w:t>: The processing parameters.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1752"/>
        <w:gridCol w:w="1945"/>
      </w:tblGrid>
      <w:tr w:rsidR="00483494" w:rsidRPr="003C538E" w:rsidTr="00F27CE7">
        <w:trPr>
          <w:gridAfter w:val="1"/>
          <w:wAfter w:w="1945" w:type="dxa"/>
          <w:trHeight w:val="292"/>
          <w:jc w:val="center"/>
        </w:trPr>
        <w:tc>
          <w:tcPr>
            <w:tcW w:w="3600" w:type="dxa"/>
            <w:gridSpan w:val="2"/>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sz w:val="20"/>
                <w:szCs w:val="20"/>
              </w:rPr>
              <w:t>Rotation speed</w:t>
            </w:r>
            <w:r w:rsidRPr="003C538E">
              <w:rPr>
                <w:rFonts w:ascii="Times New Roman" w:hAnsi="Times New Roman" w:cs="Times New Roman"/>
                <w:b/>
                <w:bCs/>
                <w:sz w:val="16"/>
                <w:szCs w:val="16"/>
              </w:rPr>
              <w:t>(rpm)</w:t>
            </w:r>
          </w:p>
        </w:tc>
      </w:tr>
      <w:tr w:rsidR="00483494" w:rsidRPr="003C538E" w:rsidTr="00F27CE7">
        <w:trPr>
          <w:trHeight w:val="292"/>
          <w:jc w:val="center"/>
        </w:trPr>
        <w:tc>
          <w:tcPr>
            <w:tcW w:w="1848" w:type="dxa"/>
          </w:tcPr>
          <w:p w:rsidR="00483494" w:rsidRPr="003C538E" w:rsidRDefault="00483494" w:rsidP="003C538E">
            <w:pPr>
              <w:spacing w:after="0" w:line="240" w:lineRule="auto"/>
              <w:jc w:val="center"/>
              <w:rPr>
                <w:rFonts w:ascii="Times New Roman" w:hAnsi="Times New Roman" w:cs="Times New Roman"/>
                <w:b/>
                <w:bCs/>
                <w:sz w:val="16"/>
                <w:szCs w:val="16"/>
                <w:lang w:bidi="ar-IQ"/>
              </w:rPr>
            </w:pPr>
            <w:r w:rsidRPr="003C538E">
              <w:rPr>
                <w:rFonts w:ascii="Times New Roman" w:hAnsi="Times New Roman" w:cs="Times New Roman"/>
                <w:b/>
                <w:bCs/>
                <w:sz w:val="16"/>
                <w:szCs w:val="16"/>
              </w:rPr>
              <w:t>710</w:t>
            </w:r>
          </w:p>
        </w:tc>
        <w:tc>
          <w:tcPr>
            <w:tcW w:w="1752" w:type="dxa"/>
          </w:tcPr>
          <w:p w:rsidR="00483494" w:rsidRPr="003C538E" w:rsidRDefault="00483494" w:rsidP="003C538E">
            <w:pPr>
              <w:spacing w:after="0" w:line="240" w:lineRule="auto"/>
              <w:jc w:val="center"/>
              <w:rPr>
                <w:rFonts w:ascii="Times New Roman" w:hAnsi="Times New Roman" w:cs="Times New Roman"/>
                <w:b/>
                <w:bCs/>
                <w:sz w:val="16"/>
                <w:szCs w:val="16"/>
                <w:lang w:bidi="ar-IQ"/>
              </w:rPr>
            </w:pPr>
            <w:r w:rsidRPr="003C538E">
              <w:rPr>
                <w:rFonts w:ascii="Times New Roman" w:hAnsi="Times New Roman" w:cs="Times New Roman"/>
                <w:b/>
                <w:bCs/>
                <w:sz w:val="16"/>
                <w:szCs w:val="16"/>
              </w:rPr>
              <w:t>4</w:t>
            </w:r>
            <w:r w:rsidRPr="003C538E">
              <w:rPr>
                <w:rFonts w:ascii="Times New Roman" w:hAnsi="Times New Roman" w:cs="Times New Roman"/>
                <w:b/>
                <w:bCs/>
                <w:sz w:val="16"/>
                <w:szCs w:val="16"/>
                <w:lang w:bidi="ar-IQ"/>
              </w:rPr>
              <w:t>50</w:t>
            </w:r>
          </w:p>
        </w:tc>
        <w:tc>
          <w:tcPr>
            <w:tcW w:w="1945" w:type="dxa"/>
          </w:tcPr>
          <w:p w:rsidR="00483494" w:rsidRPr="003C538E" w:rsidRDefault="00483494" w:rsidP="003C538E">
            <w:pPr>
              <w:spacing w:after="0" w:line="240" w:lineRule="auto"/>
              <w:jc w:val="center"/>
              <w:rPr>
                <w:rFonts w:ascii="Times New Roman" w:hAnsi="Times New Roman" w:cs="Times New Roman"/>
                <w:b/>
                <w:bCs/>
                <w:sz w:val="16"/>
                <w:szCs w:val="16"/>
                <w:lang w:bidi="ar-IQ"/>
              </w:rPr>
            </w:pPr>
            <w:r w:rsidRPr="003C538E">
              <w:rPr>
                <w:b/>
                <w:bCs/>
                <w:sz w:val="16"/>
                <w:szCs w:val="16"/>
              </w:rPr>
              <w:t>Travel speed (mm min-1)</w:t>
            </w:r>
          </w:p>
        </w:tc>
      </w:tr>
      <w:tr w:rsidR="00483494" w:rsidRPr="003C538E" w:rsidTr="00F27CE7">
        <w:trPr>
          <w:trHeight w:val="195"/>
          <w:jc w:val="center"/>
        </w:trPr>
        <w:tc>
          <w:tcPr>
            <w:tcW w:w="1848" w:type="dxa"/>
            <w:tcBorders>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752" w:type="dxa"/>
            <w:tcBorders>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945" w:type="dxa"/>
            <w:tcBorders>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116</w:t>
            </w:r>
          </w:p>
        </w:tc>
      </w:tr>
      <w:tr w:rsidR="00483494" w:rsidRPr="003C538E" w:rsidTr="00F27CE7">
        <w:trPr>
          <w:trHeight w:val="180"/>
          <w:jc w:val="center"/>
        </w:trPr>
        <w:tc>
          <w:tcPr>
            <w:tcW w:w="1848" w:type="dxa"/>
            <w:tcBorders>
              <w:top w:val="single" w:sz="4" w:space="0" w:color="auto"/>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752" w:type="dxa"/>
            <w:tcBorders>
              <w:top w:val="single" w:sz="4" w:space="0" w:color="auto"/>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945" w:type="dxa"/>
            <w:tcBorders>
              <w:top w:val="single" w:sz="4" w:space="0" w:color="auto"/>
              <w:bottom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lang w:bidi="ar-IQ"/>
              </w:rPr>
            </w:pPr>
            <w:r w:rsidRPr="003C538E">
              <w:rPr>
                <w:rFonts w:ascii="Times New Roman" w:hAnsi="Times New Roman" w:cs="Times New Roman"/>
                <w:b/>
                <w:bCs/>
                <w:sz w:val="16"/>
                <w:szCs w:val="16"/>
              </w:rPr>
              <w:t>189</w:t>
            </w:r>
          </w:p>
        </w:tc>
      </w:tr>
      <w:tr w:rsidR="00483494" w:rsidRPr="003C538E" w:rsidTr="00F27CE7">
        <w:trPr>
          <w:trHeight w:val="345"/>
          <w:jc w:val="center"/>
        </w:trPr>
        <w:tc>
          <w:tcPr>
            <w:tcW w:w="1848" w:type="dxa"/>
            <w:tcBorders>
              <w:top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752" w:type="dxa"/>
            <w:tcBorders>
              <w:top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X</w:t>
            </w:r>
          </w:p>
        </w:tc>
        <w:tc>
          <w:tcPr>
            <w:tcW w:w="1945" w:type="dxa"/>
            <w:tcBorders>
              <w:top w:val="single" w:sz="4" w:space="0" w:color="auto"/>
            </w:tcBorders>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303</w:t>
            </w:r>
          </w:p>
        </w:tc>
      </w:tr>
    </w:tbl>
    <w:p w:rsidR="00483494" w:rsidRPr="003C538E" w:rsidRDefault="00483494" w:rsidP="003C538E">
      <w:pPr>
        <w:tabs>
          <w:tab w:val="left" w:pos="7961"/>
        </w:tabs>
        <w:spacing w:after="0" w:line="240" w:lineRule="auto"/>
        <w:jc w:val="center"/>
        <w:rPr>
          <w:rFonts w:ascii="Arial" w:hAnsi="Arial"/>
          <w:sz w:val="28"/>
          <w:szCs w:val="28"/>
          <w:rtl/>
          <w:lang w:bidi="ar-IQ"/>
        </w:rPr>
      </w:pPr>
    </w:p>
    <w:p w:rsidR="00483494" w:rsidRDefault="00483494" w:rsidP="003C538E">
      <w:pPr>
        <w:tabs>
          <w:tab w:val="left" w:pos="7961"/>
        </w:tabs>
        <w:spacing w:after="0" w:line="240" w:lineRule="auto"/>
        <w:jc w:val="center"/>
        <w:rPr>
          <w:rFonts w:ascii="Arial" w:hAnsi="Arial"/>
          <w:sz w:val="28"/>
          <w:szCs w:val="28"/>
          <w:rtl/>
          <w:lang w:bidi="ar-IQ"/>
        </w:rPr>
      </w:pPr>
    </w:p>
    <w:p w:rsidR="00483494" w:rsidRDefault="00483494" w:rsidP="003C538E">
      <w:pPr>
        <w:tabs>
          <w:tab w:val="left" w:pos="7961"/>
        </w:tabs>
        <w:spacing w:after="0" w:line="240" w:lineRule="auto"/>
        <w:jc w:val="center"/>
        <w:rPr>
          <w:rFonts w:ascii="Arial" w:hAnsi="Arial"/>
          <w:sz w:val="28"/>
          <w:szCs w:val="28"/>
          <w:rtl/>
          <w:lang w:bidi="ar-IQ"/>
        </w:rPr>
      </w:pPr>
    </w:p>
    <w:p w:rsidR="00483494" w:rsidRDefault="00483494" w:rsidP="003C538E">
      <w:pPr>
        <w:tabs>
          <w:tab w:val="left" w:pos="7961"/>
        </w:tabs>
        <w:spacing w:after="0" w:line="240" w:lineRule="auto"/>
        <w:jc w:val="center"/>
        <w:rPr>
          <w:rFonts w:ascii="Arial" w:hAnsi="Arial"/>
          <w:sz w:val="28"/>
          <w:szCs w:val="28"/>
          <w:rtl/>
          <w:lang w:bidi="ar-IQ"/>
        </w:rPr>
      </w:pPr>
    </w:p>
    <w:p w:rsidR="00483494" w:rsidRPr="003C538E" w:rsidRDefault="00483494" w:rsidP="003C538E">
      <w:pPr>
        <w:tabs>
          <w:tab w:val="left" w:pos="7961"/>
        </w:tabs>
        <w:spacing w:after="0" w:line="240" w:lineRule="auto"/>
        <w:jc w:val="center"/>
        <w:rPr>
          <w:rFonts w:ascii="Arial" w:hAnsi="Arial"/>
          <w:sz w:val="28"/>
          <w:szCs w:val="28"/>
          <w:rtl/>
          <w:lang w:bidi="ar-IQ"/>
        </w:rPr>
      </w:pPr>
    </w:p>
    <w:p w:rsidR="00483494" w:rsidRPr="003C538E" w:rsidRDefault="00483494" w:rsidP="003C538E">
      <w:pPr>
        <w:tabs>
          <w:tab w:val="left" w:pos="7961"/>
        </w:tabs>
        <w:spacing w:after="0" w:line="240" w:lineRule="auto"/>
        <w:rPr>
          <w:rFonts w:ascii="Times New Roman" w:hAnsi="Times New Roman" w:cs="Times New Roman"/>
          <w:b/>
          <w:bCs/>
          <w:sz w:val="18"/>
          <w:szCs w:val="1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31.15pt;margin-top:131.15pt;width:0;height:15.7pt;z-index:251660288" o:connectortype="straight">
            <v:stroke startarrow="block" endarrow="block"/>
            <w10:wrap anchorx="page"/>
          </v:shape>
        </w:pict>
      </w:r>
      <w:r>
        <w:rPr>
          <w:noProof/>
        </w:rPr>
        <w:pict>
          <v:shape id="_x0000_s1027" type="#_x0000_t32" style="position:absolute;left:0;text-align:left;margin-left:302.3pt;margin-top:134.65pt;width:28.85pt;height:12.2pt;flip:x y;z-index:251659264" o:connectortype="straight">
            <w10:wrap anchorx="page"/>
          </v:shape>
        </w:pict>
      </w:r>
      <w:r>
        <w:rPr>
          <w:noProof/>
        </w:rPr>
        <w:pict>
          <v:shape id="_x0000_s1028" type="#_x0000_t32" style="position:absolute;left:0;text-align:left;margin-left:302.3pt;margin-top:120.45pt;width:28.85pt;height:12.2pt;flip:x y;z-index:251658240" o:connectortype="straight">
            <w10:wrap anchorx="page"/>
          </v:shape>
        </w:pict>
      </w:r>
      <w:r>
        <w:rPr>
          <w:noProof/>
        </w:rPr>
        <w:pict>
          <v:shapetype id="_x0000_t202" coordsize="21600,21600" o:spt="202" path="m,l,21600r21600,l21600,xe">
            <v:stroke joinstyle="miter"/>
            <v:path gradientshapeok="t" o:connecttype="rect"/>
          </v:shapetype>
          <v:shape id="_x0000_s1029" type="#_x0000_t202" style="position:absolute;left:0;text-align:left;margin-left:337.45pt;margin-top:134.65pt;width:26.55pt;height:22.85pt;z-index:251664384" stroked="f">
            <v:textbox style="mso-next-textbox:#_x0000_s1029">
              <w:txbxContent>
                <w:p w:rsidR="00483494" w:rsidRDefault="00483494">
                  <w:r>
                    <w:rPr>
                      <w:rtl/>
                    </w:rPr>
                    <w:t>10</w:t>
                  </w:r>
                </w:p>
              </w:txbxContent>
            </v:textbox>
            <w10:wrap anchorx="page"/>
          </v:shape>
        </w:pict>
      </w:r>
      <w:r>
        <w:rPr>
          <w:noProof/>
        </w:rPr>
        <w:pict>
          <v:shape id="_x0000_s1030" type="#_x0000_t202" style="position:absolute;left:0;text-align:left;margin-left:117.45pt;margin-top:22.75pt;width:29.05pt;height:19.35pt;z-index:251667456" stroked="f">
            <v:textbox style="mso-next-textbox:#_x0000_s1030">
              <w:txbxContent>
                <w:p w:rsidR="00483494" w:rsidRDefault="00483494" w:rsidP="00130424">
                  <w:pPr>
                    <w:rPr>
                      <w:rtl/>
                      <w:lang w:bidi="ar-IQ"/>
                    </w:rPr>
                  </w:pPr>
                  <w:r>
                    <w:rPr>
                      <w:rtl/>
                    </w:rPr>
                    <w:t>32</w:t>
                  </w:r>
                </w:p>
              </w:txbxContent>
            </v:textbox>
            <w10:wrap anchorx="page"/>
          </v:shape>
        </w:pict>
      </w:r>
      <w:r>
        <w:rPr>
          <w:noProof/>
        </w:rPr>
        <w:pict>
          <v:shape id="_x0000_s1031" type="#_x0000_t202" style="position:absolute;left:0;text-align:left;margin-left:222.8pt;margin-top:29.4pt;width:35.45pt;height:22.85pt;z-index:251666432" stroked="f">
            <v:textbox style="mso-next-textbox:#_x0000_s1031">
              <w:txbxContent>
                <w:p w:rsidR="00483494" w:rsidRDefault="00483494" w:rsidP="000874B1">
                  <w:r>
                    <w:rPr>
                      <w:rtl/>
                    </w:rPr>
                    <w:t>100</w:t>
                  </w:r>
                </w:p>
              </w:txbxContent>
            </v:textbox>
            <w10:wrap anchorx="page"/>
          </v:shape>
        </w:pict>
      </w:r>
      <w:r>
        <w:rPr>
          <w:noProof/>
        </w:rPr>
        <w:pict>
          <v:shape id="_x0000_s1032" type="#_x0000_t32" style="position:absolute;left:0;text-align:left;margin-left:110.35pt;margin-top:6.4pt;width:206.95pt;height:88.65pt;z-index:251662336" o:connectortype="straight">
            <v:stroke startarrow="block" endarrow="block"/>
            <w10:wrap anchorx="page"/>
          </v:shape>
        </w:pict>
      </w:r>
      <w:r>
        <w:rPr>
          <w:noProof/>
        </w:rPr>
        <w:pict>
          <v:shape id="_x0000_s1033" type="#_x0000_t32" style="position:absolute;left:0;text-align:left;margin-left:104.35pt;margin-top:22.75pt;width:62.35pt;height:26.15pt;z-index:251661312" o:connectortype="straight">
            <v:stroke startarrow="block" endarrow="block"/>
            <w10:wrap anchorx="page"/>
          </v:shape>
        </w:pict>
      </w:r>
      <w:r>
        <w:rPr>
          <w:noProof/>
        </w:rPr>
        <w:pict>
          <v:shape id="_x0000_s1034" type="#_x0000_t32" style="position:absolute;left:0;text-align:left;margin-left:240.2pt;margin-top:72.35pt;width:11.35pt;height:22.7pt;flip:x;z-index:251656192" o:connectortype="straight">
            <w10:wrap anchorx="page"/>
          </v:shape>
        </w:pict>
      </w:r>
      <w:r>
        <w:rPr>
          <w:noProof/>
        </w:rPr>
        <w:pict>
          <v:shape id="_x0000_s1035" type="#_x0000_t32" style="position:absolute;left:0;text-align:left;margin-left:230.65pt;margin-top:67.85pt;width:11.35pt;height:22.7pt;flip:x;z-index:251655168" o:connectortype="straight">
            <w10:wrap anchorx="page"/>
          </v:shape>
        </w:pict>
      </w:r>
      <w:r>
        <w:rPr>
          <w:noProof/>
        </w:rPr>
        <w:pict>
          <v:shape id="_x0000_s1036" type="#_x0000_t32" style="position:absolute;left:0;text-align:left;margin-left:175pt;margin-top:52.25pt;width:65.2pt;height:25.5pt;z-index:251654144" o:connectortype="straight">
            <v:stroke startarrow="block" endarrow="block"/>
            <w10:wrap anchorx="page"/>
          </v:shape>
        </w:pict>
      </w:r>
      <w:r>
        <w:rPr>
          <w:noProof/>
        </w:rPr>
        <w:pict>
          <v:shape id="_x0000_s1037" type="#_x0000_t32" style="position:absolute;left:0;text-align:left;margin-left:171.95pt;margin-top:42.1pt;width:8.5pt;height:22.7pt;flip:x;z-index:251652096" o:connectortype="straight">
            <w10:wrap anchorx="page"/>
          </v:shape>
        </w:pict>
      </w:r>
      <w:r>
        <w:rPr>
          <w:noProof/>
        </w:rPr>
        <w:pict>
          <v:shape id="_x0000_s1038" type="#_x0000_t32" style="position:absolute;left:0;text-align:left;margin-left:163.25pt;margin-top:39.1pt;width:8.5pt;height:22.7pt;flip:x;z-index:251653120" o:connectortype="straight">
            <w10:wrap anchorx="page"/>
          </v:shape>
        </w:pict>
      </w:r>
      <w:r>
        <w:rPr>
          <w:noProof/>
        </w:rPr>
        <w:pict>
          <v:shape id="_x0000_s1039" type="#_x0000_t202" style="position:absolute;left:0;text-align:left;margin-left:188.65pt;margin-top:80.9pt;width:21.9pt;height:29.5pt;z-index:251670528" filled="f" stroked="f">
            <v:textbox style="mso-next-textbox:#_x0000_s1039">
              <w:txbxContent>
                <w:p w:rsidR="00483494" w:rsidRPr="005F3A63" w:rsidRDefault="00483494" w:rsidP="005F3A63">
                  <w:pPr>
                    <w:rPr>
                      <w:sz w:val="24"/>
                      <w:szCs w:val="24"/>
                    </w:rPr>
                  </w:pPr>
                  <w:r w:rsidRPr="005F3A63">
                    <w:rPr>
                      <w:sz w:val="24"/>
                      <w:szCs w:val="24"/>
                      <w:rtl/>
                    </w:rPr>
                    <w:t>6</w:t>
                  </w:r>
                </w:p>
              </w:txbxContent>
            </v:textbox>
            <w10:wrap anchorx="page"/>
          </v:shape>
        </w:pict>
      </w:r>
      <w:r>
        <w:rPr>
          <w:noProof/>
        </w:rPr>
        <w:pict>
          <v:shape id="_x0000_s1040" type="#_x0000_t32" style="position:absolute;left:0;text-align:left;margin-left:251.55pt;margin-top:84.1pt;width:60.7pt;height:28.25pt;z-index:251657216" o:connectortype="straight">
            <v:stroke startarrow="block" endarrow="block"/>
            <w10:wrap anchorx="page"/>
          </v:shape>
        </w:pict>
      </w:r>
      <w:r>
        <w:rPr>
          <w:noProof/>
        </w:rPr>
        <w:pict>
          <v:shape id="_x0000_s1041" type="#_x0000_t202" style="position:absolute;left:0;text-align:left;margin-left:271.75pt;margin-top:86.55pt;width:29.05pt;height:19.35pt;z-index:251669504" stroked="f">
            <v:textbox style="mso-next-textbox:#_x0000_s1041">
              <w:txbxContent>
                <w:p w:rsidR="00483494" w:rsidRDefault="00483494" w:rsidP="00130424">
                  <w:r>
                    <w:rPr>
                      <w:rtl/>
                    </w:rPr>
                    <w:t>32</w:t>
                  </w:r>
                </w:p>
              </w:txbxContent>
            </v:textbox>
            <w10:wrap anchorx="page"/>
          </v:shape>
        </w:pict>
      </w:r>
      <w:r>
        <w:rPr>
          <w:noProof/>
        </w:rPr>
        <w:pict>
          <v:shape id="_x0000_s1042" type="#_x0000_t202" style="position:absolute;left:0;text-align:left;margin-left:192.35pt;margin-top:54.1pt;width:29.05pt;height:19.35pt;z-index:251668480" stroked="f">
            <v:textbox style="mso-next-textbox:#_x0000_s1042">
              <w:txbxContent>
                <w:p w:rsidR="00483494" w:rsidRDefault="00483494" w:rsidP="00130424">
                  <w:r>
                    <w:rPr>
                      <w:rtl/>
                    </w:rPr>
                    <w:t>32</w:t>
                  </w:r>
                </w:p>
              </w:txbxContent>
            </v:textbox>
            <w10:wrap anchorx="page"/>
          </v:shape>
        </w:pict>
      </w:r>
      <w:r>
        <w:rPr>
          <w:noProof/>
        </w:rPr>
        <w:pict>
          <v:shape id="_x0000_s1043" type="#_x0000_t202" style="position:absolute;left:0;text-align:left;margin-left:190.8pt;margin-top:124pt;width:26.55pt;height:22.85pt;z-index:251665408" stroked="f">
            <v:textbox style="mso-next-textbox:#_x0000_s1043">
              <w:txbxContent>
                <w:p w:rsidR="00483494" w:rsidRPr="005F3A63" w:rsidRDefault="00483494" w:rsidP="000874B1">
                  <w:pPr>
                    <w:rPr>
                      <w:sz w:val="24"/>
                      <w:szCs w:val="24"/>
                      <w:rtl/>
                    </w:rPr>
                  </w:pPr>
                  <w:r w:rsidRPr="005F3A63">
                    <w:rPr>
                      <w:sz w:val="24"/>
                      <w:szCs w:val="24"/>
                      <w:rtl/>
                    </w:rPr>
                    <w:t>6</w:t>
                  </w:r>
                </w:p>
              </w:txbxContent>
            </v:textbox>
            <w10:wrap anchorx="page"/>
          </v:shape>
        </w:pict>
      </w:r>
      <w:r>
        <w:rPr>
          <w:noProof/>
        </w:rPr>
        <w:pict>
          <v:shape id="_x0000_s1044" type="#_x0000_t32" style="position:absolute;left:0;text-align:left;margin-left:218.8pt;margin-top:110.6pt;width:33pt;height:29.65pt;flip:y;z-index:251663360" o:connectortype="straight">
            <v:stroke endarrow="block"/>
            <w10:wrap anchorx="page"/>
          </v:shape>
        </w:pict>
      </w:r>
      <w:r w:rsidRPr="009D24FD">
        <w:rPr>
          <w:rFonts w:ascii="Times New Roman" w:hAnsi="Times New Roman" w:cs="Times New Roman"/>
          <w:b/>
          <w:bCs/>
          <w:noProof/>
          <w:sz w:val="18"/>
          <w:szCs w:val="18"/>
        </w:rPr>
        <w:pict>
          <v:shape id="صورة 3" o:spid="_x0000_i1028" type="#_x0000_t75" style="width:399.75pt;height:167.25pt;visibility:visible">
            <v:imagedata r:id="rId9" o:title="" blacklevel="3277f"/>
          </v:shape>
        </w:pict>
      </w:r>
    </w:p>
    <w:p w:rsidR="00483494" w:rsidRPr="003C538E" w:rsidRDefault="00483494" w:rsidP="003C538E">
      <w:pPr>
        <w:spacing w:after="0" w:line="240" w:lineRule="auto"/>
        <w:jc w:val="center"/>
        <w:rPr>
          <w:rFonts w:ascii="Times New Roman" w:hAnsi="Times New Roman" w:cs="Times New Roman"/>
          <w:sz w:val="18"/>
          <w:szCs w:val="18"/>
          <w:lang w:bidi="ar-IQ"/>
        </w:rPr>
      </w:pPr>
      <w:r w:rsidRPr="003C538E">
        <w:rPr>
          <w:rFonts w:ascii="Times New Roman" w:hAnsi="Times New Roman" w:cs="Times New Roman"/>
          <w:b/>
          <w:bCs/>
          <w:sz w:val="18"/>
          <w:szCs w:val="18"/>
        </w:rPr>
        <w:t>Fig. (</w:t>
      </w:r>
      <w:r w:rsidRPr="003C538E">
        <w:rPr>
          <w:rFonts w:ascii="Times New Roman" w:hAnsi="Times New Roman" w:cs="Times New Roman"/>
          <w:b/>
          <w:bCs/>
          <w:sz w:val="18"/>
          <w:szCs w:val="18"/>
          <w:lang w:bidi="ar-IQ"/>
        </w:rPr>
        <w:t>2</w:t>
      </w:r>
      <w:r w:rsidRPr="003C538E">
        <w:rPr>
          <w:rFonts w:ascii="Times New Roman" w:hAnsi="Times New Roman" w:cs="Times New Roman"/>
          <w:b/>
          <w:bCs/>
          <w:sz w:val="18"/>
          <w:szCs w:val="18"/>
        </w:rPr>
        <w:t>)</w:t>
      </w:r>
      <w:r w:rsidRPr="003C538E">
        <w:rPr>
          <w:rFonts w:ascii="Times New Roman" w:hAnsi="Times New Roman" w:cs="Times New Roman"/>
          <w:sz w:val="18"/>
          <w:szCs w:val="18"/>
        </w:rPr>
        <w:t xml:space="preserve">: </w:t>
      </w:r>
      <w:r w:rsidRPr="003C538E">
        <w:rPr>
          <w:rFonts w:ascii="Times New Roman" w:hAnsi="Times New Roman" w:cs="Times New Roman"/>
          <w:sz w:val="18"/>
          <w:szCs w:val="18"/>
          <w:lang w:bidi="ar-IQ"/>
        </w:rPr>
        <w:t>Tensile specimen</w:t>
      </w:r>
      <w:r w:rsidRPr="003C538E">
        <w:rPr>
          <w:rFonts w:ascii="Times New Roman" w:hAnsi="Times New Roman" w:cs="Times New Roman"/>
          <w:b/>
          <w:bCs/>
          <w:sz w:val="18"/>
          <w:szCs w:val="18"/>
          <w:lang w:bidi="ar-IQ"/>
        </w:rPr>
        <w:t>.</w:t>
      </w:r>
      <w:r w:rsidRPr="003C538E">
        <w:rPr>
          <w:rFonts w:ascii="Times New Roman" w:hAnsi="Times New Roman" w:cs="Times New Roman"/>
          <w:sz w:val="18"/>
          <w:szCs w:val="18"/>
          <w:lang w:bidi="ar-IQ"/>
        </w:rPr>
        <w:t xml:space="preserve"> (Dimensions are in mm)</w:t>
      </w:r>
    </w:p>
    <w:p w:rsidR="00483494" w:rsidRPr="003C538E" w:rsidRDefault="00483494" w:rsidP="003C538E">
      <w:pPr>
        <w:spacing w:after="0" w:line="240" w:lineRule="auto"/>
        <w:jc w:val="center"/>
        <w:rPr>
          <w:rFonts w:ascii="Times New Roman" w:hAnsi="Times New Roman" w:cs="Times New Roman"/>
          <w:sz w:val="18"/>
          <w:szCs w:val="18"/>
          <w:rtl/>
          <w:lang w:bidi="ar-IQ"/>
        </w:rPr>
      </w:pPr>
    </w:p>
    <w:p w:rsidR="00483494" w:rsidRPr="003C538E" w:rsidRDefault="00483494" w:rsidP="003C538E">
      <w:pPr>
        <w:spacing w:after="0" w:line="240" w:lineRule="auto"/>
        <w:jc w:val="center"/>
        <w:rPr>
          <w:rFonts w:ascii="Times New Roman" w:hAnsi="Times New Roman" w:cs="Times New Roman"/>
          <w:sz w:val="16"/>
          <w:szCs w:val="16"/>
          <w:rtl/>
          <w:lang w:bidi="ar-IQ"/>
        </w:rPr>
      </w:pPr>
      <w:r w:rsidRPr="003C538E">
        <w:rPr>
          <w:rFonts w:ascii="Times New Roman" w:hAnsi="Times New Roman" w:cs="Times New Roman"/>
          <w:b/>
          <w:bCs/>
          <w:sz w:val="18"/>
          <w:szCs w:val="18"/>
          <w:lang w:bidi="ar-IQ"/>
        </w:rPr>
        <w:t>Table (3):</w:t>
      </w:r>
      <w:r w:rsidRPr="003C538E">
        <w:rPr>
          <w:rFonts w:ascii="Times New Roman" w:hAnsi="Times New Roman" w:cs="Times New Roman"/>
          <w:sz w:val="18"/>
          <w:szCs w:val="18"/>
          <w:lang w:bidi="ar-IQ"/>
        </w:rPr>
        <w:t xml:space="preserve"> Results of evaluation of mechanical properties for alloy, samples friction stir processed at various condition.</w:t>
      </w:r>
      <w:r w:rsidRPr="003C538E">
        <w:rPr>
          <w:rFonts w:ascii="Times New Roman" w:hAnsi="Times New Roman" w:cs="Times New Roman"/>
          <w:sz w:val="16"/>
          <w:szCs w:val="16"/>
          <w:rtl/>
          <w:lang w:bidi="ar-IQ"/>
        </w:rPr>
        <w:t xml:space="preserve">.                                                                                                                                                                    </w:t>
      </w:r>
      <w:r>
        <w:rPr>
          <w:noProof/>
        </w:rPr>
        <w:pict>
          <v:shape id="_x0000_s1045" type="#_x0000_t202" style="position:absolute;left:0;text-align:left;margin-left:152pt;margin-top:.4pt;width:28pt;height:31.5pt;z-index:251651072;mso-position-horizontal-relative:text;mso-position-vertical-relative:text" filled="f" stroked="f">
            <v:textbox style="mso-next-textbox:#_x0000_s1045">
              <w:txbxContent>
                <w:p w:rsidR="00483494" w:rsidRPr="0075757E" w:rsidRDefault="00483494" w:rsidP="002E7258">
                  <w:pPr>
                    <w:rPr>
                      <w:color w:val="FFFFFF"/>
                      <w:sz w:val="36"/>
                      <w:szCs w:val="36"/>
                      <w:rtl/>
                      <w:lang w:bidi="ar-IQ"/>
                    </w:rPr>
                  </w:pPr>
                  <w:r w:rsidRPr="0075757E">
                    <w:rPr>
                      <w:color w:val="FFFFFF"/>
                      <w:sz w:val="36"/>
                      <w:szCs w:val="36"/>
                      <w:lang w:bidi="ar-IQ"/>
                    </w:rPr>
                    <w:t>a</w:t>
                  </w:r>
                </w:p>
              </w:txbxContent>
            </v:textbox>
            <w10:wrap anchorx="page"/>
          </v:shape>
        </w:pict>
      </w:r>
    </w:p>
    <w:tbl>
      <w:tblPr>
        <w:tblpPr w:leftFromText="180" w:rightFromText="180" w:vertAnchor="text" w:tblpXSpec="right" w:tblpY="1"/>
        <w:tblOverlap w:val="never"/>
        <w:bidiVisual/>
        <w:tblW w:w="8452" w:type="dxa"/>
        <w:tblInd w:w="8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
        <w:gridCol w:w="1011"/>
        <w:gridCol w:w="1031"/>
        <w:gridCol w:w="1128"/>
        <w:gridCol w:w="1016"/>
        <w:gridCol w:w="1200"/>
        <w:gridCol w:w="1057"/>
        <w:gridCol w:w="1238"/>
        <w:gridCol w:w="766"/>
      </w:tblGrid>
      <w:tr w:rsidR="00483494" w:rsidRPr="003C538E" w:rsidTr="00C47C79">
        <w:trPr>
          <w:trHeight w:val="487"/>
        </w:trPr>
        <w:tc>
          <w:tcPr>
            <w:tcW w:w="1017" w:type="dxa"/>
            <w:gridSpan w:val="2"/>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Sample Number</w:t>
            </w:r>
          </w:p>
          <w:p w:rsidR="00483494" w:rsidRPr="003C538E" w:rsidRDefault="00483494" w:rsidP="003C538E">
            <w:pPr>
              <w:spacing w:after="0" w:line="240" w:lineRule="auto"/>
              <w:jc w:val="center"/>
              <w:rPr>
                <w:rFonts w:ascii="Times New Roman" w:hAnsi="Times New Roman" w:cs="Times New Roman"/>
                <w:b/>
                <w:bCs/>
                <w:sz w:val="18"/>
                <w:szCs w:val="18"/>
                <w:lang w:bidi="ar-IQ"/>
              </w:rPr>
            </w:pPr>
          </w:p>
        </w:tc>
        <w:tc>
          <w:tcPr>
            <w:tcW w:w="1034" w:type="dxa"/>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Tool Rotating Speed (rpm)</w:t>
            </w:r>
          </w:p>
          <w:p w:rsidR="00483494" w:rsidRPr="003C538E" w:rsidRDefault="00483494" w:rsidP="003C538E">
            <w:pPr>
              <w:spacing w:after="0" w:line="240" w:lineRule="auto"/>
              <w:jc w:val="center"/>
              <w:rPr>
                <w:rFonts w:ascii="Times New Roman" w:hAnsi="Times New Roman" w:cs="Times New Roman"/>
                <w:b/>
                <w:bCs/>
                <w:sz w:val="18"/>
                <w:szCs w:val="18"/>
              </w:rPr>
            </w:pPr>
          </w:p>
        </w:tc>
        <w:tc>
          <w:tcPr>
            <w:tcW w:w="1130" w:type="dxa"/>
            <w:tcBorders>
              <w:bottom w:val="single" w:sz="18" w:space="0" w:color="4F81BD"/>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b/>
                <w:bCs/>
                <w:sz w:val="18"/>
                <w:szCs w:val="18"/>
              </w:rPr>
              <w:t>Transverse</w:t>
            </w:r>
            <w:r w:rsidRPr="003C538E">
              <w:rPr>
                <w:rFonts w:ascii="Times New Roman" w:hAnsi="Times New Roman" w:cs="Times New Roman"/>
                <w:b/>
                <w:bCs/>
                <w:sz w:val="18"/>
                <w:szCs w:val="18"/>
              </w:rPr>
              <w:t xml:space="preserve"> Speed (mm/min)</w:t>
            </w:r>
          </w:p>
        </w:tc>
        <w:tc>
          <w:tcPr>
            <w:tcW w:w="1020" w:type="dxa"/>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Tensile</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Strength</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(MPa)</w:t>
            </w:r>
          </w:p>
        </w:tc>
        <w:tc>
          <w:tcPr>
            <w:tcW w:w="1210" w:type="dxa"/>
            <w:tcBorders>
              <w:bottom w:val="single" w:sz="18" w:space="0" w:color="4F81BD"/>
            </w:tcBorders>
            <w:shd w:val="clear" w:color="auto" w:fill="FFFFFF"/>
          </w:tcPr>
          <w:p w:rsidR="00483494" w:rsidRPr="003C538E" w:rsidRDefault="00483494" w:rsidP="003C538E">
            <w:pPr>
              <w:pStyle w:val="Default"/>
              <w:jc w:val="center"/>
              <w:rPr>
                <w:b/>
                <w:bCs/>
                <w:color w:val="auto"/>
                <w:sz w:val="18"/>
                <w:szCs w:val="18"/>
              </w:rPr>
            </w:pPr>
            <w:r w:rsidRPr="003C538E">
              <w:rPr>
                <w:b/>
                <w:bCs/>
                <w:color w:val="auto"/>
                <w:sz w:val="18"/>
                <w:szCs w:val="18"/>
              </w:rPr>
              <w:t xml:space="preserve">    Yield Strength  </w:t>
            </w:r>
          </w:p>
          <w:p w:rsidR="00483494" w:rsidRPr="003C538E" w:rsidRDefault="00483494" w:rsidP="003C538E">
            <w:pPr>
              <w:pStyle w:val="Default"/>
              <w:rPr>
                <w:b/>
                <w:bCs/>
                <w:color w:val="auto"/>
                <w:sz w:val="18"/>
                <w:szCs w:val="18"/>
              </w:rPr>
            </w:pPr>
            <w:r w:rsidRPr="003C538E">
              <w:rPr>
                <w:b/>
                <w:bCs/>
                <w:color w:val="auto"/>
                <w:sz w:val="18"/>
                <w:szCs w:val="18"/>
              </w:rPr>
              <w:t xml:space="preserve">       (MPa)</w:t>
            </w:r>
          </w:p>
        </w:tc>
        <w:tc>
          <w:tcPr>
            <w:tcW w:w="1039" w:type="dxa"/>
            <w:tcBorders>
              <w:bottom w:val="single" w:sz="18" w:space="0" w:color="4F81BD"/>
            </w:tcBorders>
            <w:shd w:val="clear" w:color="auto" w:fill="FFFFFF"/>
          </w:tcPr>
          <w:p w:rsidR="00483494" w:rsidRPr="003C538E" w:rsidRDefault="00483494" w:rsidP="003C538E">
            <w:pPr>
              <w:pStyle w:val="Default"/>
              <w:jc w:val="center"/>
              <w:rPr>
                <w:b/>
                <w:bCs/>
                <w:color w:val="auto"/>
                <w:sz w:val="18"/>
                <w:szCs w:val="18"/>
              </w:rPr>
            </w:pPr>
            <w:r w:rsidRPr="003C538E">
              <w:rPr>
                <w:b/>
                <w:bCs/>
                <w:color w:val="auto"/>
                <w:sz w:val="18"/>
                <w:szCs w:val="18"/>
              </w:rPr>
              <w:t xml:space="preserve">Total Elongation (%) </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p>
        </w:tc>
        <w:tc>
          <w:tcPr>
            <w:tcW w:w="1248" w:type="dxa"/>
            <w:tcBorders>
              <w:bottom w:val="single" w:sz="18" w:space="0" w:color="4F81BD"/>
            </w:tcBorders>
            <w:shd w:val="clear" w:color="auto" w:fill="FFFFFF"/>
          </w:tcPr>
          <w:p w:rsidR="00483494" w:rsidRPr="003C538E" w:rsidRDefault="00483494" w:rsidP="003C538E">
            <w:pPr>
              <w:pStyle w:val="Default"/>
              <w:jc w:val="center"/>
              <w:rPr>
                <w:b/>
                <w:bCs/>
                <w:color w:val="auto"/>
                <w:sz w:val="18"/>
                <w:szCs w:val="18"/>
              </w:rPr>
            </w:pPr>
            <w:r w:rsidRPr="003C538E">
              <w:rPr>
                <w:b/>
                <w:bCs/>
                <w:color w:val="auto"/>
                <w:sz w:val="18"/>
                <w:szCs w:val="18"/>
              </w:rPr>
              <w:t>Hardness</w:t>
            </w:r>
          </w:p>
          <w:p w:rsidR="00483494" w:rsidRPr="003C538E" w:rsidRDefault="00483494" w:rsidP="003C538E">
            <w:pPr>
              <w:spacing w:after="0" w:line="240" w:lineRule="auto"/>
              <w:jc w:val="center"/>
            </w:pPr>
            <w:r w:rsidRPr="003C538E">
              <w:t>HV)</w:t>
            </w:r>
            <w:r w:rsidRPr="003C538E">
              <w:rPr>
                <w:rtl/>
              </w:rPr>
              <w:t>)</w:t>
            </w:r>
          </w:p>
        </w:tc>
        <w:tc>
          <w:tcPr>
            <w:tcW w:w="754" w:type="dxa"/>
            <w:tcBorders>
              <w:bottom w:val="single" w:sz="18" w:space="0" w:color="4F81BD"/>
            </w:tcBorders>
            <w:shd w:val="clear" w:color="auto" w:fill="FFFFFF"/>
          </w:tcPr>
          <w:p w:rsidR="00483494" w:rsidRPr="003C538E" w:rsidRDefault="00483494" w:rsidP="003C538E">
            <w:pPr>
              <w:pStyle w:val="Default"/>
              <w:jc w:val="center"/>
              <w:rPr>
                <w:b/>
                <w:bCs/>
                <w:color w:val="auto"/>
                <w:sz w:val="18"/>
                <w:szCs w:val="18"/>
              </w:rPr>
            </w:pPr>
            <w:r w:rsidRPr="003C538E">
              <w:rPr>
                <w:b/>
                <w:bCs/>
                <w:color w:val="auto"/>
                <w:sz w:val="18"/>
                <w:szCs w:val="18"/>
              </w:rPr>
              <w:t>Impact</w:t>
            </w:r>
          </w:p>
          <w:p w:rsidR="00483494" w:rsidRPr="003C538E" w:rsidRDefault="00483494" w:rsidP="003C538E">
            <w:pPr>
              <w:spacing w:after="0" w:line="240" w:lineRule="auto"/>
              <w:jc w:val="center"/>
              <w:rPr>
                <w:lang w:bidi="ar-IQ"/>
              </w:rPr>
            </w:pPr>
            <w:r w:rsidRPr="003C538E">
              <w:t>J)</w:t>
            </w:r>
            <w:r w:rsidRPr="003C538E">
              <w:rPr>
                <w:rtl/>
              </w:rPr>
              <w:t>)</w:t>
            </w:r>
          </w:p>
        </w:tc>
      </w:tr>
      <w:tr w:rsidR="00483494" w:rsidRPr="003C538E" w:rsidTr="00C47C79">
        <w:trPr>
          <w:trHeight w:val="152"/>
        </w:trPr>
        <w:tc>
          <w:tcPr>
            <w:tcW w:w="1017" w:type="dxa"/>
            <w:gridSpan w:val="2"/>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AS CAST</w:t>
            </w:r>
          </w:p>
        </w:tc>
        <w:tc>
          <w:tcPr>
            <w:tcW w:w="103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p>
        </w:tc>
        <w:tc>
          <w:tcPr>
            <w:tcW w:w="1130"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p>
        </w:tc>
        <w:tc>
          <w:tcPr>
            <w:tcW w:w="102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77</w:t>
            </w:r>
          </w:p>
        </w:tc>
        <w:tc>
          <w:tcPr>
            <w:tcW w:w="121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70</w:t>
            </w:r>
          </w:p>
        </w:tc>
        <w:tc>
          <w:tcPr>
            <w:tcW w:w="1039"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14</w:t>
            </w:r>
          </w:p>
        </w:tc>
        <w:tc>
          <w:tcPr>
            <w:tcW w:w="1248"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59</w:t>
            </w:r>
          </w:p>
        </w:tc>
        <w:tc>
          <w:tcPr>
            <w:tcW w:w="754"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lang w:bidi="ar-IQ"/>
              </w:rPr>
            </w:pPr>
            <w:r w:rsidRPr="003C538E">
              <w:rPr>
                <w:rFonts w:ascii="Times New Roman" w:hAnsi="Times New Roman" w:cs="Times New Roman"/>
                <w:b/>
                <w:bCs/>
                <w:sz w:val="18"/>
                <w:szCs w:val="18"/>
                <w:rtl/>
              </w:rPr>
              <w:t>12</w:t>
            </w:r>
          </w:p>
        </w:tc>
      </w:tr>
      <w:tr w:rsidR="00483494" w:rsidRPr="003C538E" w:rsidTr="00C47C79">
        <w:trPr>
          <w:trHeight w:val="152"/>
        </w:trPr>
        <w:tc>
          <w:tcPr>
            <w:tcW w:w="1017" w:type="dxa"/>
            <w:gridSpan w:val="2"/>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FSP1</w:t>
            </w:r>
          </w:p>
        </w:tc>
        <w:tc>
          <w:tcPr>
            <w:tcW w:w="103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450</w:t>
            </w:r>
          </w:p>
        </w:tc>
        <w:tc>
          <w:tcPr>
            <w:tcW w:w="1130"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116</w:t>
            </w:r>
          </w:p>
        </w:tc>
        <w:tc>
          <w:tcPr>
            <w:tcW w:w="102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80</w:t>
            </w:r>
          </w:p>
        </w:tc>
        <w:tc>
          <w:tcPr>
            <w:tcW w:w="121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78</w:t>
            </w:r>
          </w:p>
        </w:tc>
        <w:tc>
          <w:tcPr>
            <w:tcW w:w="1039"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39</w:t>
            </w:r>
          </w:p>
        </w:tc>
        <w:tc>
          <w:tcPr>
            <w:tcW w:w="1248"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66</w:t>
            </w:r>
          </w:p>
        </w:tc>
        <w:tc>
          <w:tcPr>
            <w:tcW w:w="754"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15</w:t>
            </w:r>
          </w:p>
        </w:tc>
      </w:tr>
      <w:tr w:rsidR="00483494" w:rsidRPr="003C538E" w:rsidTr="00C47C79">
        <w:trPr>
          <w:trHeight w:val="146"/>
        </w:trPr>
        <w:tc>
          <w:tcPr>
            <w:tcW w:w="1017" w:type="dxa"/>
            <w:gridSpan w:val="2"/>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 xml:space="preserve"> FSP2</w:t>
            </w:r>
          </w:p>
        </w:tc>
        <w:tc>
          <w:tcPr>
            <w:tcW w:w="0" w:type="auto"/>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710</w:t>
            </w:r>
          </w:p>
        </w:tc>
        <w:tc>
          <w:tcPr>
            <w:tcW w:w="1130"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116</w:t>
            </w:r>
          </w:p>
        </w:tc>
        <w:tc>
          <w:tcPr>
            <w:tcW w:w="102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140</w:t>
            </w:r>
          </w:p>
        </w:tc>
        <w:tc>
          <w:tcPr>
            <w:tcW w:w="121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70</w:t>
            </w:r>
          </w:p>
        </w:tc>
        <w:tc>
          <w:tcPr>
            <w:tcW w:w="1039"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10</w:t>
            </w:r>
          </w:p>
        </w:tc>
        <w:tc>
          <w:tcPr>
            <w:tcW w:w="1248"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69</w:t>
            </w:r>
          </w:p>
        </w:tc>
        <w:tc>
          <w:tcPr>
            <w:tcW w:w="754"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9</w:t>
            </w:r>
          </w:p>
        </w:tc>
      </w:tr>
      <w:tr w:rsidR="00483494" w:rsidRPr="003C538E" w:rsidTr="00C47C79">
        <w:trPr>
          <w:trHeight w:val="146"/>
        </w:trPr>
        <w:tc>
          <w:tcPr>
            <w:tcW w:w="1017" w:type="dxa"/>
            <w:gridSpan w:val="2"/>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FSP3</w:t>
            </w:r>
          </w:p>
        </w:tc>
        <w:tc>
          <w:tcPr>
            <w:tcW w:w="103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450</w:t>
            </w:r>
          </w:p>
        </w:tc>
        <w:tc>
          <w:tcPr>
            <w:tcW w:w="1130"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189</w:t>
            </w:r>
          </w:p>
        </w:tc>
        <w:tc>
          <w:tcPr>
            <w:tcW w:w="102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109</w:t>
            </w:r>
          </w:p>
        </w:tc>
        <w:tc>
          <w:tcPr>
            <w:tcW w:w="121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81</w:t>
            </w:r>
          </w:p>
        </w:tc>
        <w:tc>
          <w:tcPr>
            <w:tcW w:w="1039"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19</w:t>
            </w:r>
          </w:p>
        </w:tc>
        <w:tc>
          <w:tcPr>
            <w:tcW w:w="1248"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64</w:t>
            </w:r>
          </w:p>
        </w:tc>
        <w:tc>
          <w:tcPr>
            <w:tcW w:w="754"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25</w:t>
            </w:r>
          </w:p>
        </w:tc>
      </w:tr>
      <w:tr w:rsidR="00483494" w:rsidRPr="003C538E" w:rsidTr="00C47C79">
        <w:trPr>
          <w:trHeight w:val="146"/>
        </w:trPr>
        <w:tc>
          <w:tcPr>
            <w:tcW w:w="1017" w:type="dxa"/>
            <w:gridSpan w:val="2"/>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FSP4</w:t>
            </w:r>
          </w:p>
        </w:tc>
        <w:tc>
          <w:tcPr>
            <w:tcW w:w="103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710</w:t>
            </w:r>
          </w:p>
        </w:tc>
        <w:tc>
          <w:tcPr>
            <w:tcW w:w="1130"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189</w:t>
            </w:r>
          </w:p>
        </w:tc>
        <w:tc>
          <w:tcPr>
            <w:tcW w:w="102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114</w:t>
            </w:r>
          </w:p>
        </w:tc>
        <w:tc>
          <w:tcPr>
            <w:tcW w:w="121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81</w:t>
            </w:r>
          </w:p>
        </w:tc>
        <w:tc>
          <w:tcPr>
            <w:tcW w:w="1039"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24.6</w:t>
            </w:r>
          </w:p>
        </w:tc>
        <w:tc>
          <w:tcPr>
            <w:tcW w:w="1248"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65</w:t>
            </w:r>
          </w:p>
        </w:tc>
        <w:tc>
          <w:tcPr>
            <w:tcW w:w="754"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8</w:t>
            </w:r>
          </w:p>
        </w:tc>
      </w:tr>
      <w:tr w:rsidR="00483494" w:rsidRPr="003C538E" w:rsidTr="00C47C79">
        <w:trPr>
          <w:trHeight w:val="152"/>
        </w:trPr>
        <w:tc>
          <w:tcPr>
            <w:tcW w:w="1017" w:type="dxa"/>
            <w:gridSpan w:val="2"/>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FSP5</w:t>
            </w:r>
          </w:p>
        </w:tc>
        <w:tc>
          <w:tcPr>
            <w:tcW w:w="103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450</w:t>
            </w:r>
          </w:p>
        </w:tc>
        <w:tc>
          <w:tcPr>
            <w:tcW w:w="1130"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303</w:t>
            </w:r>
          </w:p>
        </w:tc>
        <w:tc>
          <w:tcPr>
            <w:tcW w:w="102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77</w:t>
            </w:r>
          </w:p>
        </w:tc>
        <w:tc>
          <w:tcPr>
            <w:tcW w:w="121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75</w:t>
            </w:r>
          </w:p>
        </w:tc>
        <w:tc>
          <w:tcPr>
            <w:tcW w:w="1039"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7.2</w:t>
            </w:r>
          </w:p>
        </w:tc>
        <w:tc>
          <w:tcPr>
            <w:tcW w:w="1248"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60</w:t>
            </w:r>
          </w:p>
        </w:tc>
        <w:tc>
          <w:tcPr>
            <w:tcW w:w="754"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13</w:t>
            </w:r>
          </w:p>
        </w:tc>
      </w:tr>
      <w:tr w:rsidR="00483494" w:rsidRPr="003C538E" w:rsidTr="00C47C79">
        <w:trPr>
          <w:gridBefore w:val="1"/>
          <w:trHeight w:val="146"/>
        </w:trPr>
        <w:tc>
          <w:tcPr>
            <w:tcW w:w="1017"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FSP6</w:t>
            </w:r>
          </w:p>
        </w:tc>
        <w:tc>
          <w:tcPr>
            <w:tcW w:w="103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710</w:t>
            </w:r>
          </w:p>
        </w:tc>
        <w:tc>
          <w:tcPr>
            <w:tcW w:w="1130"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303</w:t>
            </w:r>
          </w:p>
        </w:tc>
        <w:tc>
          <w:tcPr>
            <w:tcW w:w="102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82</w:t>
            </w:r>
          </w:p>
        </w:tc>
        <w:tc>
          <w:tcPr>
            <w:tcW w:w="121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80</w:t>
            </w:r>
          </w:p>
        </w:tc>
        <w:tc>
          <w:tcPr>
            <w:tcW w:w="1039"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Pr>
              <w:t>5.8</w:t>
            </w:r>
          </w:p>
        </w:tc>
        <w:tc>
          <w:tcPr>
            <w:tcW w:w="1248"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rPr>
            </w:pPr>
            <w:r w:rsidRPr="003C538E">
              <w:rPr>
                <w:rFonts w:ascii="Times New Roman" w:hAnsi="Times New Roman" w:cs="Times New Roman"/>
                <w:b/>
                <w:bCs/>
                <w:sz w:val="18"/>
                <w:szCs w:val="18"/>
                <w:rtl/>
              </w:rPr>
              <w:t>62</w:t>
            </w:r>
          </w:p>
        </w:tc>
        <w:tc>
          <w:tcPr>
            <w:tcW w:w="754" w:type="dxa"/>
            <w:shd w:val="clear" w:color="auto" w:fill="FFFFFF"/>
          </w:tcPr>
          <w:p w:rsidR="00483494" w:rsidRPr="003C538E" w:rsidRDefault="00483494" w:rsidP="003C538E">
            <w:pPr>
              <w:spacing w:after="0" w:line="240" w:lineRule="auto"/>
              <w:jc w:val="center"/>
              <w:rPr>
                <w:rFonts w:ascii="Times New Roman" w:hAnsi="Times New Roman" w:cs="Times New Roman"/>
                <w:b/>
                <w:bCs/>
                <w:sz w:val="18"/>
                <w:szCs w:val="18"/>
                <w:lang w:bidi="ar-IQ"/>
              </w:rPr>
            </w:pPr>
            <w:r w:rsidRPr="003C538E">
              <w:rPr>
                <w:rFonts w:ascii="Times New Roman" w:hAnsi="Times New Roman" w:cs="Times New Roman"/>
                <w:b/>
                <w:bCs/>
                <w:sz w:val="18"/>
                <w:szCs w:val="18"/>
                <w:rtl/>
              </w:rPr>
              <w:t>7</w:t>
            </w:r>
          </w:p>
        </w:tc>
      </w:tr>
    </w:tbl>
    <w:p w:rsidR="00483494" w:rsidRPr="003C538E" w:rsidRDefault="00483494" w:rsidP="003C538E">
      <w:pPr>
        <w:spacing w:after="0" w:line="240" w:lineRule="auto"/>
        <w:rPr>
          <w:rFonts w:ascii="Times New Roman" w:hAnsi="Times New Roman" w:cs="Times New Roman"/>
          <w:sz w:val="18"/>
          <w:szCs w:val="18"/>
          <w:rtl/>
          <w:lang w:bidi="ar-IQ"/>
        </w:rPr>
      </w:pPr>
    </w:p>
    <w:p w:rsidR="00483494" w:rsidRPr="003C538E" w:rsidRDefault="00483494" w:rsidP="003C538E">
      <w:pPr>
        <w:spacing w:after="0" w:line="240" w:lineRule="auto"/>
        <w:jc w:val="center"/>
        <w:rPr>
          <w:rFonts w:ascii="Times New Roman" w:hAnsi="Times New Roman" w:cs="Times New Roman"/>
          <w:sz w:val="20"/>
          <w:szCs w:val="20"/>
        </w:rPr>
      </w:pPr>
      <w:r w:rsidRPr="003C538E">
        <w:rPr>
          <w:rFonts w:ascii="Times New Roman" w:hAnsi="Times New Roman" w:cs="Times New Roman"/>
          <w:sz w:val="16"/>
          <w:szCs w:val="16"/>
        </w:rPr>
        <w:br w:type="textWrapping" w:clear="all"/>
      </w:r>
      <w:r w:rsidRPr="003C538E">
        <w:rPr>
          <w:rFonts w:ascii="Times New Roman" w:hAnsi="Times New Roman" w:cs="Times New Roman"/>
          <w:noProof/>
          <w:sz w:val="20"/>
          <w:szCs w:val="20"/>
        </w:rPr>
        <w:object w:dxaOrig="8670" w:dyaOrig="5050">
          <v:shape id="مخطط 1" o:spid="_x0000_i1029" type="#_x0000_t75" style="width:273pt;height:186.75pt;visibility:visible" o:ole="">
            <v:imagedata r:id="rId10" o:title=""/>
            <o:lock v:ext="edit" aspectratio="f"/>
          </v:shape>
          <o:OLEObject Type="Embed" ProgID="Excel.Chart.8" ShapeID="مخطط 1" DrawAspect="Content" ObjectID="_1463307521" r:id="rId11"/>
        </w:object>
      </w:r>
    </w:p>
    <w:p w:rsidR="00483494" w:rsidRPr="003C538E" w:rsidRDefault="00483494" w:rsidP="003C538E">
      <w:pPr>
        <w:spacing w:after="0" w:line="240" w:lineRule="auto"/>
        <w:jc w:val="center"/>
        <w:rPr>
          <w:rFonts w:ascii="Times New Roman" w:hAnsi="Times New Roman" w:cs="Times New Roman"/>
          <w:sz w:val="18"/>
          <w:szCs w:val="18"/>
          <w:rtl/>
          <w:lang w:bidi="ar-IQ"/>
        </w:rPr>
      </w:pPr>
      <w:r w:rsidRPr="003C538E">
        <w:rPr>
          <w:rFonts w:ascii="Times New Roman" w:hAnsi="Times New Roman" w:cs="Times New Roman"/>
          <w:b/>
          <w:bCs/>
          <w:sz w:val="18"/>
          <w:szCs w:val="18"/>
        </w:rPr>
        <w:t>Fig. 3:</w:t>
      </w:r>
      <w:r w:rsidRPr="003C538E">
        <w:rPr>
          <w:rFonts w:ascii="Times New Roman" w:hAnsi="Times New Roman" w:cs="Times New Roman"/>
          <w:sz w:val="18"/>
          <w:szCs w:val="18"/>
        </w:rPr>
        <w:t xml:space="preserve"> Stress strain curves for alloy samples friction stir processed</w:t>
      </w:r>
      <w:r w:rsidRPr="003C538E">
        <w:rPr>
          <w:rFonts w:ascii="Times New Roman" w:hAnsi="Times New Roman" w:cs="Times New Roman"/>
          <w:noProof/>
          <w:sz w:val="18"/>
          <w:szCs w:val="18"/>
        </w:rPr>
        <w:t xml:space="preserve"> at various</w:t>
      </w:r>
      <w:r w:rsidRPr="003C538E">
        <w:rPr>
          <w:rFonts w:ascii="Times New Roman" w:hAnsi="Times New Roman" w:cs="Times New Roman"/>
          <w:sz w:val="18"/>
          <w:szCs w:val="18"/>
          <w:lang w:val="en-AU"/>
        </w:rPr>
        <w:t xml:space="preserve"> condition</w:t>
      </w:r>
      <w:r w:rsidRPr="003C538E">
        <w:rPr>
          <w:rFonts w:ascii="Times New Roman" w:hAnsi="Times New Roman" w:cs="Times New Roman"/>
          <w:sz w:val="18"/>
          <w:szCs w:val="18"/>
        </w:rPr>
        <w:t>.</w:t>
      </w:r>
    </w:p>
    <w:p w:rsidR="00483494" w:rsidRPr="003C538E" w:rsidRDefault="00483494" w:rsidP="003C538E">
      <w:pPr>
        <w:spacing w:after="0" w:line="240" w:lineRule="auto"/>
        <w:jc w:val="center"/>
        <w:rPr>
          <w:rFonts w:ascii="Times New Roman" w:hAnsi="Times New Roman" w:cs="Times New Roman"/>
          <w:sz w:val="18"/>
          <w:szCs w:val="18"/>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rtl/>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Default="00483494" w:rsidP="003C538E">
      <w:pPr>
        <w:spacing w:after="0" w:line="240" w:lineRule="auto"/>
        <w:jc w:val="center"/>
        <w:rPr>
          <w:rFonts w:ascii="Times New Roman" w:hAnsi="Times New Roman" w:cs="Times New Roman"/>
          <w:b/>
          <w:bCs/>
          <w:sz w:val="18"/>
          <w:szCs w:val="18"/>
          <w:lang w:bidi="ar-IQ"/>
        </w:rPr>
      </w:pPr>
    </w:p>
    <w:p w:rsidR="00483494" w:rsidRPr="003C538E" w:rsidRDefault="00483494" w:rsidP="003C538E">
      <w:pPr>
        <w:spacing w:after="0" w:line="240" w:lineRule="auto"/>
        <w:jc w:val="center"/>
        <w:rPr>
          <w:rFonts w:ascii="Times New Roman" w:hAnsi="Times New Roman" w:cs="Times New Roman"/>
          <w:sz w:val="18"/>
          <w:szCs w:val="18"/>
          <w:rtl/>
          <w:lang w:bidi="ar-IQ"/>
        </w:rPr>
      </w:pPr>
      <w:r w:rsidRPr="003C538E">
        <w:rPr>
          <w:rFonts w:ascii="Times New Roman" w:hAnsi="Times New Roman" w:cs="Times New Roman"/>
          <w:b/>
          <w:bCs/>
          <w:sz w:val="18"/>
          <w:szCs w:val="18"/>
          <w:lang w:bidi="ar-IQ"/>
        </w:rPr>
        <w:t>T able (4):</w:t>
      </w:r>
      <w:r w:rsidRPr="003C538E">
        <w:rPr>
          <w:rFonts w:ascii="Times New Roman" w:hAnsi="Times New Roman" w:cs="Times New Roman"/>
          <w:sz w:val="18"/>
          <w:szCs w:val="18"/>
          <w:lang w:bidi="ar-IQ"/>
        </w:rPr>
        <w:t xml:space="preserve"> Results of the tensile test for alloy samples friction stir processed at various</w:t>
      </w:r>
      <w:r w:rsidRPr="003C538E">
        <w:rPr>
          <w:rFonts w:ascii="Times New Roman" w:hAnsi="Times New Roman" w:cs="Times New Roman"/>
          <w:sz w:val="18"/>
          <w:szCs w:val="18"/>
          <w:lang w:val="en-AU" w:bidi="ar-IQ"/>
        </w:rPr>
        <w:t xml:space="preserve"> condition</w:t>
      </w:r>
      <w:r w:rsidRPr="003C538E">
        <w:rPr>
          <w:rFonts w:ascii="Times New Roman" w:hAnsi="Times New Roman" w:cs="Times New Roman"/>
          <w:sz w:val="18"/>
          <w:szCs w:val="18"/>
          <w:lang w:bidi="ar-IQ"/>
        </w:rPr>
        <w:t xml:space="preserve">n after different heat </w:t>
      </w:r>
      <w:r w:rsidRPr="003C538E">
        <w:rPr>
          <w:rFonts w:ascii="Times New Roman" w:hAnsi="Times New Roman" w:cs="Times New Roman"/>
          <w:sz w:val="18"/>
          <w:szCs w:val="18"/>
          <w:rtl/>
          <w:lang w:bidi="ar-IQ"/>
        </w:rPr>
        <w:t xml:space="preserve">   </w:t>
      </w:r>
    </w:p>
    <w:p w:rsidR="00483494" w:rsidRPr="003C538E" w:rsidRDefault="00483494" w:rsidP="003C538E">
      <w:pPr>
        <w:spacing w:after="0" w:line="240" w:lineRule="auto"/>
        <w:jc w:val="center"/>
        <w:rPr>
          <w:rFonts w:ascii="Times New Roman" w:hAnsi="Times New Roman" w:cs="Times New Roman"/>
          <w:sz w:val="18"/>
          <w:szCs w:val="18"/>
          <w:rtl/>
          <w:lang w:bidi="ar-IQ"/>
        </w:rPr>
      </w:pPr>
      <w:r w:rsidRPr="003C538E">
        <w:rPr>
          <w:sz w:val="18"/>
          <w:szCs w:val="18"/>
        </w:rPr>
        <w:t xml:space="preserve">Treating process..                                                                                                                        </w:t>
      </w:r>
      <w:r w:rsidRPr="003C538E">
        <w:rPr>
          <w:rFonts w:ascii="Times New Roman" w:hAnsi="Times New Roman" w:cs="Times New Roman"/>
          <w:sz w:val="18"/>
          <w:szCs w:val="18"/>
          <w:rtl/>
          <w:lang w:bidi="ar-IQ"/>
        </w:rPr>
        <w:t xml:space="preserve">  </w:t>
      </w:r>
    </w:p>
    <w:tbl>
      <w:tblPr>
        <w:bidiVisual/>
        <w:tblW w:w="9679" w:type="dxa"/>
        <w:jc w:val="center"/>
        <w:tblInd w:w="3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1819"/>
        <w:gridCol w:w="1504"/>
        <w:gridCol w:w="1355"/>
        <w:gridCol w:w="1650"/>
        <w:gridCol w:w="1650"/>
      </w:tblGrid>
      <w:tr w:rsidR="00483494" w:rsidRPr="003C538E" w:rsidTr="003C538E">
        <w:trPr>
          <w:trHeight w:val="487"/>
          <w:jc w:val="center"/>
        </w:trPr>
        <w:tc>
          <w:tcPr>
            <w:tcW w:w="1701" w:type="dxa"/>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Samples condition</w:t>
            </w:r>
          </w:p>
          <w:p w:rsidR="00483494" w:rsidRPr="003C538E" w:rsidRDefault="00483494" w:rsidP="003C538E">
            <w:pPr>
              <w:spacing w:after="0" w:line="240" w:lineRule="auto"/>
              <w:jc w:val="center"/>
              <w:rPr>
                <w:rFonts w:ascii="Times New Roman" w:hAnsi="Times New Roman" w:cs="Times New Roman"/>
                <w:b/>
                <w:bCs/>
                <w:sz w:val="16"/>
                <w:szCs w:val="16"/>
                <w:lang w:bidi="ar-IQ"/>
              </w:rPr>
            </w:pPr>
          </w:p>
        </w:tc>
        <w:tc>
          <w:tcPr>
            <w:tcW w:w="1819" w:type="dxa"/>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Tool Rotating Speed( rpm)</w:t>
            </w:r>
          </w:p>
          <w:p w:rsidR="00483494" w:rsidRPr="003C538E" w:rsidRDefault="00483494" w:rsidP="003C538E">
            <w:pPr>
              <w:spacing w:after="0" w:line="240" w:lineRule="auto"/>
              <w:jc w:val="center"/>
              <w:rPr>
                <w:rFonts w:ascii="Times New Roman" w:hAnsi="Times New Roman" w:cs="Times New Roman"/>
                <w:b/>
                <w:bCs/>
                <w:sz w:val="16"/>
                <w:szCs w:val="16"/>
              </w:rPr>
            </w:pPr>
          </w:p>
        </w:tc>
        <w:tc>
          <w:tcPr>
            <w:tcW w:w="1504" w:type="dxa"/>
            <w:tcBorders>
              <w:bottom w:val="single" w:sz="18" w:space="0" w:color="4F81BD"/>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b/>
                <w:bCs/>
                <w:sz w:val="16"/>
                <w:szCs w:val="16"/>
              </w:rPr>
              <w:t>Transverse</w:t>
            </w:r>
            <w:r w:rsidRPr="003C538E">
              <w:rPr>
                <w:rFonts w:ascii="Times New Roman" w:hAnsi="Times New Roman" w:cs="Times New Roman"/>
                <w:b/>
                <w:bCs/>
                <w:sz w:val="16"/>
                <w:szCs w:val="16"/>
              </w:rPr>
              <w:t xml:space="preserve"> Speed (mm/min)</w:t>
            </w:r>
          </w:p>
        </w:tc>
        <w:tc>
          <w:tcPr>
            <w:tcW w:w="1355" w:type="dxa"/>
            <w:tcBorders>
              <w:bottom w:val="single" w:sz="18" w:space="0" w:color="4F81BD"/>
            </w:tcBorders>
            <w:shd w:val="clear" w:color="auto" w:fill="FFFFFF"/>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Tensile</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Strength</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(MPa)</w:t>
            </w:r>
          </w:p>
        </w:tc>
        <w:tc>
          <w:tcPr>
            <w:tcW w:w="1650" w:type="dxa"/>
            <w:tcBorders>
              <w:bottom w:val="single" w:sz="18" w:space="0" w:color="4F81BD"/>
            </w:tcBorders>
            <w:shd w:val="clear" w:color="auto" w:fill="FFFFFF"/>
          </w:tcPr>
          <w:p w:rsidR="00483494" w:rsidRPr="003C538E" w:rsidRDefault="00483494" w:rsidP="003C538E">
            <w:pPr>
              <w:pStyle w:val="Default"/>
              <w:jc w:val="center"/>
              <w:rPr>
                <w:b/>
                <w:bCs/>
                <w:color w:val="auto"/>
                <w:sz w:val="16"/>
                <w:szCs w:val="16"/>
              </w:rPr>
            </w:pPr>
            <w:r w:rsidRPr="003C538E">
              <w:rPr>
                <w:b/>
                <w:bCs/>
                <w:color w:val="auto"/>
                <w:sz w:val="16"/>
                <w:szCs w:val="16"/>
              </w:rPr>
              <w:t xml:space="preserve">    Yield Strength  </w:t>
            </w:r>
          </w:p>
          <w:p w:rsidR="00483494" w:rsidRPr="003C538E" w:rsidRDefault="00483494" w:rsidP="003C538E">
            <w:pPr>
              <w:pStyle w:val="Default"/>
              <w:rPr>
                <w:b/>
                <w:bCs/>
                <w:color w:val="auto"/>
                <w:sz w:val="16"/>
                <w:szCs w:val="16"/>
              </w:rPr>
            </w:pPr>
            <w:r w:rsidRPr="003C538E">
              <w:rPr>
                <w:b/>
                <w:bCs/>
                <w:color w:val="auto"/>
                <w:sz w:val="16"/>
                <w:szCs w:val="16"/>
              </w:rPr>
              <w:t xml:space="preserve">            (MPa)</w:t>
            </w:r>
          </w:p>
        </w:tc>
        <w:tc>
          <w:tcPr>
            <w:tcW w:w="1650" w:type="dxa"/>
            <w:tcBorders>
              <w:bottom w:val="single" w:sz="18" w:space="0" w:color="4F81BD"/>
            </w:tcBorders>
            <w:shd w:val="clear" w:color="auto" w:fill="FFFFFF"/>
          </w:tcPr>
          <w:p w:rsidR="00483494" w:rsidRPr="003C538E" w:rsidRDefault="00483494" w:rsidP="003C538E">
            <w:pPr>
              <w:pStyle w:val="Default"/>
              <w:jc w:val="center"/>
              <w:rPr>
                <w:b/>
                <w:bCs/>
                <w:color w:val="auto"/>
                <w:sz w:val="16"/>
                <w:szCs w:val="16"/>
              </w:rPr>
            </w:pPr>
            <w:r w:rsidRPr="003C538E">
              <w:rPr>
                <w:b/>
                <w:bCs/>
                <w:color w:val="auto"/>
                <w:sz w:val="16"/>
                <w:szCs w:val="16"/>
              </w:rPr>
              <w:t xml:space="preserve">Total Elongation (%) </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lang w:bidi="ar-IQ"/>
              </w:rPr>
            </w:pPr>
          </w:p>
        </w:tc>
      </w:tr>
      <w:tr w:rsidR="00483494" w:rsidRPr="003C538E" w:rsidTr="003C538E">
        <w:trPr>
          <w:trHeight w:val="152"/>
          <w:jc w:val="center"/>
        </w:trPr>
        <w:tc>
          <w:tcPr>
            <w:tcW w:w="1701"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AS CAST</w:t>
            </w:r>
          </w:p>
        </w:tc>
        <w:tc>
          <w:tcPr>
            <w:tcW w:w="1819"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50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355"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77</w:t>
            </w:r>
          </w:p>
        </w:tc>
        <w:tc>
          <w:tcPr>
            <w:tcW w:w="165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70</w:t>
            </w:r>
          </w:p>
        </w:tc>
        <w:tc>
          <w:tcPr>
            <w:tcW w:w="165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14</w:t>
            </w:r>
          </w:p>
        </w:tc>
      </w:tr>
      <w:tr w:rsidR="00483494" w:rsidRPr="003C538E" w:rsidTr="003C538E">
        <w:trPr>
          <w:trHeight w:val="152"/>
          <w:jc w:val="center"/>
        </w:trPr>
        <w:tc>
          <w:tcPr>
            <w:tcW w:w="1701" w:type="dxa"/>
            <w:tcBorders>
              <w:top w:val="single" w:sz="18" w:space="0" w:color="0070C0"/>
              <w:bottom w:val="single" w:sz="18" w:space="0" w:color="0070C0"/>
            </w:tcBorders>
            <w:shd w:val="clear" w:color="auto" w:fill="FFFFFF"/>
            <w:vAlign w:val="center"/>
          </w:tcPr>
          <w:p w:rsidR="00483494" w:rsidRPr="003C538E" w:rsidRDefault="00483494" w:rsidP="003C538E">
            <w:pPr>
              <w:pStyle w:val="Default"/>
              <w:bidi/>
              <w:jc w:val="center"/>
              <w:rPr>
                <w:b/>
                <w:bCs/>
                <w:color w:val="auto"/>
                <w:sz w:val="16"/>
                <w:szCs w:val="16"/>
                <w:rtl/>
                <w:lang w:bidi="ar-IQ"/>
              </w:rPr>
            </w:pPr>
            <w:r w:rsidRPr="003C538E">
              <w:rPr>
                <w:b/>
                <w:bCs/>
                <w:color w:val="auto"/>
                <w:sz w:val="16"/>
                <w:szCs w:val="16"/>
              </w:rPr>
              <w:t>480 ˚C for 2 hrs.</w:t>
            </w:r>
          </w:p>
          <w:p w:rsidR="00483494" w:rsidRPr="003C538E" w:rsidRDefault="00483494" w:rsidP="003C538E">
            <w:pPr>
              <w:pStyle w:val="Default"/>
              <w:bidi/>
              <w:rPr>
                <w:color w:val="auto"/>
                <w:sz w:val="16"/>
                <w:szCs w:val="16"/>
                <w:rtl/>
              </w:rPr>
            </w:pPr>
            <w:r w:rsidRPr="003C538E">
              <w:rPr>
                <w:b/>
                <w:bCs/>
                <w:color w:val="auto"/>
                <w:sz w:val="16"/>
                <w:szCs w:val="16"/>
                <w:rtl/>
              </w:rPr>
              <w:t xml:space="preserve">        (</w:t>
            </w:r>
            <w:r w:rsidRPr="003C538E">
              <w:rPr>
                <w:color w:val="auto"/>
                <w:sz w:val="16"/>
                <w:szCs w:val="16"/>
              </w:rPr>
              <w:t>Annealing</w:t>
            </w:r>
            <w:r w:rsidRPr="003C538E">
              <w:rPr>
                <w:color w:val="auto"/>
                <w:sz w:val="16"/>
                <w:szCs w:val="16"/>
                <w:rtl/>
              </w:rPr>
              <w:t>)</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819"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450</w:t>
            </w:r>
          </w:p>
        </w:tc>
        <w:tc>
          <w:tcPr>
            <w:tcW w:w="150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116</w:t>
            </w:r>
          </w:p>
        </w:tc>
        <w:tc>
          <w:tcPr>
            <w:tcW w:w="1355"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lang w:bidi="ar-IQ"/>
              </w:rPr>
            </w:pPr>
            <w:r w:rsidRPr="003C538E">
              <w:rPr>
                <w:rFonts w:ascii="Times New Roman" w:hAnsi="Times New Roman" w:cs="Times New Roman"/>
                <w:b/>
                <w:bCs/>
                <w:sz w:val="16"/>
                <w:szCs w:val="16"/>
              </w:rPr>
              <w:t>80</w:t>
            </w:r>
          </w:p>
        </w:tc>
        <w:tc>
          <w:tcPr>
            <w:tcW w:w="165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Pr>
            </w:pPr>
          </w:p>
          <w:p w:rsidR="00483494" w:rsidRPr="003C538E" w:rsidRDefault="00483494" w:rsidP="003C538E">
            <w:pPr>
              <w:spacing w:after="0" w:line="240" w:lineRule="auto"/>
              <w:jc w:val="center"/>
              <w:rPr>
                <w:rFonts w:ascii="Times New Roman" w:hAnsi="Times New Roman" w:cs="Times New Roman"/>
                <w:sz w:val="16"/>
                <w:szCs w:val="16"/>
                <w:lang w:bidi="ar-IQ"/>
              </w:rPr>
            </w:pPr>
            <w:r w:rsidRPr="003C538E">
              <w:rPr>
                <w:rFonts w:ascii="Times New Roman" w:hAnsi="Times New Roman" w:cs="Times New Roman"/>
                <w:sz w:val="16"/>
                <w:szCs w:val="16"/>
              </w:rPr>
              <w:t>67</w:t>
            </w:r>
          </w:p>
        </w:tc>
        <w:tc>
          <w:tcPr>
            <w:tcW w:w="165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18</w:t>
            </w:r>
          </w:p>
        </w:tc>
      </w:tr>
      <w:tr w:rsidR="00483494" w:rsidRPr="003C538E" w:rsidTr="003C538E">
        <w:trPr>
          <w:trHeight w:val="146"/>
          <w:jc w:val="center"/>
        </w:trPr>
        <w:tc>
          <w:tcPr>
            <w:tcW w:w="1701" w:type="dxa"/>
            <w:shd w:val="clear" w:color="auto" w:fill="FFFFFF"/>
            <w:vAlign w:val="center"/>
          </w:tcPr>
          <w:p w:rsidR="00483494" w:rsidRPr="003C538E" w:rsidRDefault="00483494" w:rsidP="003C538E">
            <w:pPr>
              <w:pStyle w:val="Default"/>
              <w:bidi/>
              <w:jc w:val="center"/>
              <w:rPr>
                <w:b/>
                <w:bCs/>
                <w:color w:val="auto"/>
                <w:sz w:val="16"/>
                <w:szCs w:val="16"/>
              </w:rPr>
            </w:pPr>
            <w:r w:rsidRPr="003C538E">
              <w:rPr>
                <w:b/>
                <w:bCs/>
                <w:color w:val="auto"/>
                <w:sz w:val="16"/>
                <w:szCs w:val="16"/>
              </w:rPr>
              <w:t>480 ˚C for 2 hrs.</w:t>
            </w:r>
          </w:p>
          <w:p w:rsidR="00483494" w:rsidRPr="003C538E" w:rsidRDefault="00483494" w:rsidP="003C538E">
            <w:pPr>
              <w:pStyle w:val="Default"/>
              <w:bidi/>
              <w:jc w:val="center"/>
              <w:rPr>
                <w:color w:val="auto"/>
                <w:sz w:val="16"/>
                <w:szCs w:val="16"/>
                <w:rtl/>
              </w:rPr>
            </w:pPr>
            <w:r w:rsidRPr="003C538E">
              <w:rPr>
                <w:color w:val="auto"/>
                <w:sz w:val="16"/>
                <w:szCs w:val="16"/>
                <w:rtl/>
              </w:rPr>
              <w:t>[</w:t>
            </w:r>
            <w:r w:rsidRPr="003C538E">
              <w:rPr>
                <w:color w:val="auto"/>
                <w:sz w:val="16"/>
                <w:szCs w:val="16"/>
              </w:rPr>
              <w:t>Normalizing</w:t>
            </w:r>
            <w:r w:rsidRPr="003C538E">
              <w:rPr>
                <w:color w:val="auto"/>
                <w:sz w:val="16"/>
                <w:szCs w:val="16"/>
                <w:rtl/>
              </w:rPr>
              <w:t>]</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819"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710</w:t>
            </w:r>
          </w:p>
        </w:tc>
        <w:tc>
          <w:tcPr>
            <w:tcW w:w="150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116</w:t>
            </w:r>
          </w:p>
        </w:tc>
        <w:tc>
          <w:tcPr>
            <w:tcW w:w="1355"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tl/>
              </w:rPr>
              <w:t>78</w:t>
            </w:r>
          </w:p>
        </w:tc>
        <w:tc>
          <w:tcPr>
            <w:tcW w:w="165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tl/>
              </w:rPr>
            </w:pPr>
          </w:p>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tl/>
              </w:rPr>
              <w:t>70</w:t>
            </w:r>
          </w:p>
        </w:tc>
        <w:tc>
          <w:tcPr>
            <w:tcW w:w="165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8.8</w:t>
            </w:r>
          </w:p>
        </w:tc>
      </w:tr>
      <w:tr w:rsidR="00483494" w:rsidRPr="003C538E" w:rsidTr="003C538E">
        <w:trPr>
          <w:trHeight w:val="146"/>
          <w:jc w:val="center"/>
        </w:trPr>
        <w:tc>
          <w:tcPr>
            <w:tcW w:w="1701" w:type="dxa"/>
            <w:shd w:val="clear" w:color="auto" w:fill="FFFFFF"/>
            <w:vAlign w:val="center"/>
          </w:tcPr>
          <w:p w:rsidR="00483494" w:rsidRPr="003C538E" w:rsidRDefault="00483494" w:rsidP="003C538E">
            <w:pPr>
              <w:pStyle w:val="Default"/>
              <w:bidi/>
              <w:jc w:val="center"/>
              <w:rPr>
                <w:b/>
                <w:bCs/>
                <w:color w:val="auto"/>
                <w:sz w:val="16"/>
                <w:szCs w:val="16"/>
              </w:rPr>
            </w:pPr>
            <w:r w:rsidRPr="003C538E">
              <w:rPr>
                <w:b/>
                <w:bCs/>
                <w:color w:val="auto"/>
                <w:sz w:val="16"/>
                <w:szCs w:val="16"/>
              </w:rPr>
              <w:t>480 ˚C for 2 hrs.</w:t>
            </w:r>
          </w:p>
          <w:p w:rsidR="00483494" w:rsidRPr="003C538E" w:rsidRDefault="00483494" w:rsidP="003C538E">
            <w:pPr>
              <w:pStyle w:val="Default"/>
              <w:bidi/>
              <w:jc w:val="center"/>
              <w:rPr>
                <w:color w:val="auto"/>
                <w:sz w:val="16"/>
                <w:szCs w:val="16"/>
                <w:rtl/>
              </w:rPr>
            </w:pPr>
            <w:r w:rsidRPr="003C538E">
              <w:rPr>
                <w:color w:val="auto"/>
                <w:sz w:val="16"/>
                <w:szCs w:val="16"/>
                <w:rtl/>
              </w:rPr>
              <w:t>[(</w:t>
            </w:r>
            <w:r w:rsidRPr="003C538E">
              <w:rPr>
                <w:color w:val="auto"/>
                <w:sz w:val="16"/>
                <w:szCs w:val="16"/>
              </w:rPr>
              <w:t>Quenching(water</w:t>
            </w:r>
            <w:r w:rsidRPr="003C538E">
              <w:rPr>
                <w:color w:val="auto"/>
                <w:sz w:val="16"/>
                <w:szCs w:val="16"/>
                <w:rtl/>
              </w:rPr>
              <w:t>]</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lang w:bidi="ar-IQ"/>
              </w:rPr>
            </w:pPr>
          </w:p>
        </w:tc>
        <w:tc>
          <w:tcPr>
            <w:tcW w:w="1819"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450</w:t>
            </w:r>
          </w:p>
        </w:tc>
        <w:tc>
          <w:tcPr>
            <w:tcW w:w="150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189</w:t>
            </w:r>
          </w:p>
        </w:tc>
        <w:tc>
          <w:tcPr>
            <w:tcW w:w="1355"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66</w:t>
            </w:r>
          </w:p>
        </w:tc>
        <w:tc>
          <w:tcPr>
            <w:tcW w:w="165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tl/>
              </w:rPr>
            </w:pPr>
          </w:p>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tl/>
              </w:rPr>
              <w:t>62</w:t>
            </w:r>
          </w:p>
        </w:tc>
        <w:tc>
          <w:tcPr>
            <w:tcW w:w="165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7.4</w:t>
            </w:r>
          </w:p>
        </w:tc>
      </w:tr>
      <w:tr w:rsidR="00483494" w:rsidRPr="003C538E" w:rsidTr="003C538E">
        <w:trPr>
          <w:trHeight w:val="146"/>
          <w:jc w:val="center"/>
        </w:trPr>
        <w:tc>
          <w:tcPr>
            <w:tcW w:w="1701" w:type="dxa"/>
            <w:shd w:val="clear" w:color="auto" w:fill="FFFFFF"/>
            <w:vAlign w:val="center"/>
          </w:tcPr>
          <w:p w:rsidR="00483494" w:rsidRPr="003C538E" w:rsidRDefault="00483494" w:rsidP="003C538E">
            <w:pPr>
              <w:pStyle w:val="Default"/>
              <w:bidi/>
              <w:jc w:val="center"/>
              <w:rPr>
                <w:b/>
                <w:bCs/>
                <w:color w:val="auto"/>
                <w:sz w:val="16"/>
                <w:szCs w:val="16"/>
                <w:rtl/>
                <w:lang w:bidi="ar-IQ"/>
              </w:rPr>
            </w:pPr>
            <w:r w:rsidRPr="003C538E">
              <w:rPr>
                <w:b/>
                <w:bCs/>
                <w:color w:val="auto"/>
                <w:sz w:val="16"/>
                <w:szCs w:val="16"/>
              </w:rPr>
              <w:t xml:space="preserve"> 480 ˚C for 2 hrs. </w:t>
            </w:r>
            <w:r w:rsidRPr="003C538E">
              <w:rPr>
                <w:b/>
                <w:bCs/>
                <w:color w:val="auto"/>
                <w:sz w:val="16"/>
                <w:szCs w:val="16"/>
                <w:rtl/>
              </w:rPr>
              <w:t>(</w:t>
            </w:r>
            <w:r w:rsidRPr="003C538E">
              <w:rPr>
                <w:color w:val="auto"/>
                <w:sz w:val="16"/>
                <w:szCs w:val="16"/>
              </w:rPr>
              <w:t>Annealing</w:t>
            </w:r>
            <w:r w:rsidRPr="003C538E">
              <w:rPr>
                <w:b/>
                <w:bCs/>
                <w:color w:val="auto"/>
                <w:sz w:val="16"/>
                <w:szCs w:val="16"/>
                <w:rtl/>
              </w:rPr>
              <w:t>)</w:t>
            </w:r>
            <w:r w:rsidRPr="003C538E">
              <w:rPr>
                <w:b/>
                <w:bCs/>
                <w:color w:val="auto"/>
                <w:sz w:val="16"/>
                <w:szCs w:val="16"/>
                <w:rtl/>
                <w:lang w:bidi="ar-IQ"/>
              </w:rPr>
              <w:t xml:space="preserve">  </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819"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710</w:t>
            </w:r>
          </w:p>
        </w:tc>
        <w:tc>
          <w:tcPr>
            <w:tcW w:w="150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189</w:t>
            </w:r>
          </w:p>
        </w:tc>
        <w:tc>
          <w:tcPr>
            <w:tcW w:w="1355"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tl/>
              </w:rPr>
              <w:t>85</w:t>
            </w:r>
          </w:p>
        </w:tc>
        <w:tc>
          <w:tcPr>
            <w:tcW w:w="165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tl/>
              </w:rPr>
            </w:pPr>
          </w:p>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tl/>
              </w:rPr>
              <w:t>65</w:t>
            </w:r>
          </w:p>
        </w:tc>
        <w:tc>
          <w:tcPr>
            <w:tcW w:w="165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14</w:t>
            </w:r>
          </w:p>
        </w:tc>
      </w:tr>
      <w:tr w:rsidR="00483494" w:rsidRPr="003C538E" w:rsidTr="003C538E">
        <w:trPr>
          <w:trHeight w:val="152"/>
          <w:jc w:val="center"/>
        </w:trPr>
        <w:tc>
          <w:tcPr>
            <w:tcW w:w="1701" w:type="dxa"/>
            <w:tcBorders>
              <w:top w:val="single" w:sz="18" w:space="0" w:color="0070C0"/>
              <w:bottom w:val="single" w:sz="18" w:space="0" w:color="0070C0"/>
            </w:tcBorders>
            <w:shd w:val="clear" w:color="auto" w:fill="FFFFFF"/>
            <w:vAlign w:val="center"/>
          </w:tcPr>
          <w:p w:rsidR="00483494" w:rsidRPr="003C538E" w:rsidRDefault="00483494" w:rsidP="003C538E">
            <w:pPr>
              <w:pStyle w:val="Default"/>
              <w:bidi/>
              <w:jc w:val="center"/>
              <w:rPr>
                <w:b/>
                <w:bCs/>
                <w:color w:val="auto"/>
                <w:sz w:val="16"/>
                <w:szCs w:val="16"/>
              </w:rPr>
            </w:pPr>
            <w:r w:rsidRPr="003C538E">
              <w:rPr>
                <w:b/>
                <w:bCs/>
                <w:color w:val="auto"/>
                <w:sz w:val="16"/>
                <w:szCs w:val="16"/>
              </w:rPr>
              <w:t>480 ˚C for 2 hrs.</w:t>
            </w:r>
          </w:p>
          <w:p w:rsidR="00483494" w:rsidRPr="003C538E" w:rsidRDefault="00483494" w:rsidP="003C538E">
            <w:pPr>
              <w:pStyle w:val="Default"/>
              <w:bidi/>
              <w:jc w:val="center"/>
              <w:rPr>
                <w:color w:val="auto"/>
                <w:sz w:val="16"/>
                <w:szCs w:val="16"/>
                <w:rtl/>
              </w:rPr>
            </w:pPr>
            <w:r w:rsidRPr="003C538E">
              <w:rPr>
                <w:color w:val="auto"/>
                <w:sz w:val="16"/>
                <w:szCs w:val="16"/>
                <w:rtl/>
              </w:rPr>
              <w:t>[</w:t>
            </w:r>
            <w:r w:rsidRPr="003C538E">
              <w:rPr>
                <w:color w:val="auto"/>
                <w:sz w:val="16"/>
                <w:szCs w:val="16"/>
              </w:rPr>
              <w:t>Normalizing</w:t>
            </w:r>
            <w:r w:rsidRPr="003C538E">
              <w:rPr>
                <w:color w:val="auto"/>
                <w:sz w:val="16"/>
                <w:szCs w:val="16"/>
                <w:rtl/>
              </w:rPr>
              <w:t>]</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p>
        </w:tc>
        <w:tc>
          <w:tcPr>
            <w:tcW w:w="1819"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450</w:t>
            </w:r>
          </w:p>
        </w:tc>
        <w:tc>
          <w:tcPr>
            <w:tcW w:w="1504" w:type="dxa"/>
            <w:tcBorders>
              <w:top w:val="single" w:sz="18" w:space="0" w:color="0070C0"/>
              <w:bottom w:val="single" w:sz="18" w:space="0" w:color="0070C0"/>
            </w:tcBorders>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303</w:t>
            </w:r>
          </w:p>
        </w:tc>
        <w:tc>
          <w:tcPr>
            <w:tcW w:w="1355"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82</w:t>
            </w:r>
          </w:p>
        </w:tc>
        <w:tc>
          <w:tcPr>
            <w:tcW w:w="1650" w:type="dxa"/>
            <w:tcBorders>
              <w:top w:val="single" w:sz="18" w:space="0" w:color="0070C0"/>
              <w:bottom w:val="single" w:sz="18" w:space="0" w:color="0070C0"/>
            </w:tcBorders>
            <w:shd w:val="clear" w:color="auto" w:fill="FFFFFF"/>
          </w:tcPr>
          <w:p w:rsidR="00483494" w:rsidRPr="003C538E" w:rsidRDefault="00483494" w:rsidP="003C538E">
            <w:pPr>
              <w:spacing w:after="0" w:line="240" w:lineRule="auto"/>
              <w:rPr>
                <w:rFonts w:ascii="Times New Roman" w:hAnsi="Times New Roman" w:cs="Times New Roman"/>
                <w:b/>
                <w:bCs/>
                <w:sz w:val="16"/>
                <w:szCs w:val="16"/>
              </w:rPr>
            </w:pPr>
          </w:p>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67</w:t>
            </w:r>
          </w:p>
        </w:tc>
        <w:tc>
          <w:tcPr>
            <w:tcW w:w="1650" w:type="dxa"/>
            <w:tcBorders>
              <w:top w:val="single" w:sz="18" w:space="0" w:color="0070C0"/>
              <w:bottom w:val="single" w:sz="18" w:space="0" w:color="0070C0"/>
            </w:tcBorders>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13</w:t>
            </w:r>
          </w:p>
        </w:tc>
      </w:tr>
      <w:tr w:rsidR="00483494" w:rsidRPr="003C538E" w:rsidTr="003C538E">
        <w:trPr>
          <w:trHeight w:val="146"/>
          <w:jc w:val="center"/>
        </w:trPr>
        <w:tc>
          <w:tcPr>
            <w:tcW w:w="1701" w:type="dxa"/>
            <w:shd w:val="clear" w:color="auto" w:fill="FFFFFF"/>
            <w:vAlign w:val="center"/>
          </w:tcPr>
          <w:p w:rsidR="00483494" w:rsidRPr="003C538E" w:rsidRDefault="00483494" w:rsidP="003C538E">
            <w:pPr>
              <w:pStyle w:val="Default"/>
              <w:bidi/>
              <w:jc w:val="center"/>
              <w:rPr>
                <w:b/>
                <w:bCs/>
                <w:color w:val="auto"/>
                <w:sz w:val="16"/>
                <w:szCs w:val="16"/>
              </w:rPr>
            </w:pPr>
            <w:r w:rsidRPr="003C538E">
              <w:rPr>
                <w:b/>
                <w:bCs/>
                <w:color w:val="auto"/>
                <w:sz w:val="16"/>
                <w:szCs w:val="16"/>
              </w:rPr>
              <w:t>480 ˚C for 2 hrs.</w:t>
            </w:r>
          </w:p>
          <w:p w:rsidR="00483494" w:rsidRPr="003C538E" w:rsidRDefault="00483494" w:rsidP="003C538E">
            <w:pPr>
              <w:pStyle w:val="Default"/>
              <w:bidi/>
              <w:rPr>
                <w:b/>
                <w:bCs/>
                <w:color w:val="auto"/>
                <w:sz w:val="16"/>
                <w:szCs w:val="16"/>
                <w:rtl/>
              </w:rPr>
            </w:pPr>
            <w:r w:rsidRPr="003C538E">
              <w:rPr>
                <w:b/>
                <w:bCs/>
                <w:color w:val="auto"/>
                <w:sz w:val="16"/>
                <w:szCs w:val="16"/>
                <w:rtl/>
              </w:rPr>
              <w:t>[</w:t>
            </w:r>
            <w:r w:rsidRPr="003C538E">
              <w:rPr>
                <w:color w:val="auto"/>
                <w:sz w:val="16"/>
                <w:szCs w:val="16"/>
              </w:rPr>
              <w:t>Quenching(water)</w:t>
            </w:r>
            <w:r w:rsidRPr="003C538E">
              <w:rPr>
                <w:color w:val="auto"/>
                <w:sz w:val="16"/>
                <w:szCs w:val="16"/>
                <w:rtl/>
              </w:rPr>
              <w:t>]</w:t>
            </w:r>
          </w:p>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lang w:bidi="ar-IQ"/>
              </w:rPr>
            </w:pPr>
          </w:p>
        </w:tc>
        <w:tc>
          <w:tcPr>
            <w:tcW w:w="1819"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710</w:t>
            </w:r>
          </w:p>
        </w:tc>
        <w:tc>
          <w:tcPr>
            <w:tcW w:w="1504" w:type="dxa"/>
            <w:shd w:val="clear" w:color="auto" w:fill="FFFFFF"/>
            <w:vAlign w:val="center"/>
          </w:tcPr>
          <w:p w:rsidR="00483494" w:rsidRPr="003C538E" w:rsidRDefault="00483494" w:rsidP="003C538E">
            <w:pPr>
              <w:autoSpaceDE w:val="0"/>
              <w:autoSpaceDN w:val="0"/>
              <w:adjustRightInd w:val="0"/>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303</w:t>
            </w:r>
          </w:p>
        </w:tc>
        <w:tc>
          <w:tcPr>
            <w:tcW w:w="1355"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77</w:t>
            </w:r>
          </w:p>
        </w:tc>
        <w:tc>
          <w:tcPr>
            <w:tcW w:w="1650" w:type="dxa"/>
            <w:shd w:val="clear" w:color="auto" w:fill="FFFFFF"/>
          </w:tcPr>
          <w:p w:rsidR="00483494" w:rsidRPr="003C538E" w:rsidRDefault="00483494" w:rsidP="003C538E">
            <w:pPr>
              <w:spacing w:after="0" w:line="240" w:lineRule="auto"/>
              <w:jc w:val="center"/>
              <w:rPr>
                <w:rFonts w:ascii="Times New Roman" w:hAnsi="Times New Roman" w:cs="Times New Roman"/>
                <w:b/>
                <w:bCs/>
                <w:sz w:val="16"/>
                <w:szCs w:val="16"/>
              </w:rPr>
            </w:pPr>
          </w:p>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65</w:t>
            </w:r>
          </w:p>
        </w:tc>
        <w:tc>
          <w:tcPr>
            <w:tcW w:w="1650" w:type="dxa"/>
            <w:shd w:val="clear" w:color="auto" w:fill="FFFFFF"/>
            <w:vAlign w:val="center"/>
          </w:tcPr>
          <w:p w:rsidR="00483494" w:rsidRPr="003C538E" w:rsidRDefault="00483494" w:rsidP="003C538E">
            <w:pPr>
              <w:spacing w:after="0" w:line="240" w:lineRule="auto"/>
              <w:jc w:val="center"/>
              <w:rPr>
                <w:rFonts w:ascii="Times New Roman" w:hAnsi="Times New Roman" w:cs="Times New Roman"/>
                <w:b/>
                <w:bCs/>
                <w:sz w:val="16"/>
                <w:szCs w:val="16"/>
              </w:rPr>
            </w:pPr>
            <w:r w:rsidRPr="003C538E">
              <w:rPr>
                <w:rFonts w:ascii="Times New Roman" w:hAnsi="Times New Roman" w:cs="Times New Roman"/>
                <w:b/>
                <w:bCs/>
                <w:sz w:val="16"/>
                <w:szCs w:val="16"/>
              </w:rPr>
              <w:t>10.3</w:t>
            </w:r>
          </w:p>
        </w:tc>
      </w:tr>
    </w:tbl>
    <w:p w:rsidR="00483494" w:rsidRPr="003C538E" w:rsidRDefault="00483494" w:rsidP="003C538E">
      <w:pPr>
        <w:spacing w:after="0" w:line="240" w:lineRule="auto"/>
        <w:jc w:val="right"/>
        <w:rPr>
          <w:sz w:val="18"/>
          <w:szCs w:val="18"/>
        </w:rPr>
      </w:pPr>
    </w:p>
    <w:p w:rsidR="00483494" w:rsidRPr="003C538E" w:rsidRDefault="00483494" w:rsidP="003C538E">
      <w:pPr>
        <w:spacing w:after="0" w:line="240" w:lineRule="auto"/>
        <w:jc w:val="right"/>
        <w:rPr>
          <w:rFonts w:ascii="Times New Roman" w:hAnsi="Times New Roman" w:cs="Times New Roman"/>
          <w:sz w:val="20"/>
          <w:szCs w:val="20"/>
          <w:lang w:bidi="ar-IQ"/>
        </w:rPr>
      </w:pPr>
      <w:r w:rsidRPr="003C538E">
        <w:rPr>
          <w:rFonts w:ascii="Times New Roman" w:hAnsi="Times New Roman" w:cs="Times New Roman"/>
          <w:sz w:val="18"/>
          <w:szCs w:val="18"/>
        </w:rPr>
        <w:t>.</w:t>
      </w:r>
    </w:p>
    <w:p w:rsidR="00483494" w:rsidRPr="003C538E" w:rsidRDefault="00483494" w:rsidP="003C538E">
      <w:pPr>
        <w:spacing w:after="0" w:line="240" w:lineRule="auto"/>
        <w:jc w:val="center"/>
        <w:rPr>
          <w:rFonts w:ascii="Times New Roman" w:hAnsi="Times New Roman" w:cs="Times New Roman"/>
          <w:b/>
          <w:bCs/>
          <w:sz w:val="20"/>
          <w:szCs w:val="20"/>
        </w:rPr>
      </w:pPr>
      <w:r w:rsidRPr="003C538E">
        <w:rPr>
          <w:rFonts w:ascii="Times New Roman" w:hAnsi="Times New Roman" w:cs="Times New Roman"/>
          <w:noProof/>
          <w:sz w:val="20"/>
          <w:szCs w:val="20"/>
        </w:rPr>
        <w:object w:dxaOrig="9054" w:dyaOrig="4733">
          <v:shape id="_x0000_i1030" type="#_x0000_t75" style="width:267pt;height:177.75pt;visibility:visible" o:ole="">
            <v:imagedata r:id="rId12" o:title="" cropbottom="-14f"/>
            <o:lock v:ext="edit" aspectratio="f"/>
          </v:shape>
          <o:OLEObject Type="Embed" ProgID="Excel.Chart.8" ShapeID="_x0000_i1030" DrawAspect="Content" ObjectID="_1463307522" r:id="rId13"/>
        </w:object>
      </w:r>
    </w:p>
    <w:p w:rsidR="00483494" w:rsidRPr="003C538E" w:rsidRDefault="00483494" w:rsidP="00FE3956">
      <w:pPr>
        <w:tabs>
          <w:tab w:val="left" w:pos="7841"/>
        </w:tabs>
        <w:spacing w:after="0" w:line="240" w:lineRule="auto"/>
        <w:jc w:val="center"/>
        <w:rPr>
          <w:rFonts w:ascii="Times New Roman" w:hAnsi="Times New Roman" w:cs="Times New Roman"/>
          <w:sz w:val="18"/>
          <w:szCs w:val="18"/>
          <w:rtl/>
          <w:lang w:bidi="ar-IQ"/>
        </w:rPr>
      </w:pPr>
      <w:r w:rsidRPr="003C538E">
        <w:rPr>
          <w:rFonts w:ascii="Times New Roman" w:hAnsi="Times New Roman" w:cs="Times New Roman"/>
          <w:b/>
          <w:bCs/>
          <w:sz w:val="18"/>
          <w:szCs w:val="18"/>
        </w:rPr>
        <w:t>Fig. 4 ; S</w:t>
      </w:r>
      <w:r w:rsidRPr="003C538E">
        <w:rPr>
          <w:rFonts w:ascii="Times New Roman" w:hAnsi="Times New Roman" w:cs="Times New Roman"/>
          <w:sz w:val="18"/>
          <w:szCs w:val="18"/>
        </w:rPr>
        <w:t>tress strain curves alloy samples friction stir processed</w:t>
      </w:r>
      <w:r w:rsidRPr="003C538E">
        <w:rPr>
          <w:rFonts w:ascii="Times New Roman" w:hAnsi="Times New Roman" w:cs="Times New Roman"/>
          <w:noProof/>
          <w:sz w:val="18"/>
          <w:szCs w:val="18"/>
        </w:rPr>
        <w:t xml:space="preserve"> at various</w:t>
      </w:r>
      <w:r w:rsidRPr="003C538E">
        <w:rPr>
          <w:rFonts w:ascii="Times New Roman" w:hAnsi="Times New Roman" w:cs="Times New Roman"/>
          <w:sz w:val="18"/>
          <w:szCs w:val="18"/>
          <w:lang w:val="en-AU"/>
        </w:rPr>
        <w:t>conditions</w:t>
      </w:r>
      <w:r w:rsidRPr="003C538E">
        <w:rPr>
          <w:sz w:val="18"/>
          <w:szCs w:val="18"/>
        </w:rPr>
        <w:t xml:space="preserve"> after different heat treating process</w:t>
      </w:r>
      <w:r w:rsidRPr="003C538E">
        <w:rPr>
          <w:rFonts w:ascii="Times New Roman" w:hAnsi="Times New Roman" w:cs="Times New Roman"/>
          <w:sz w:val="18"/>
          <w:szCs w:val="18"/>
        </w:rPr>
        <w:t>.</w:t>
      </w:r>
    </w:p>
    <w:p w:rsidR="00483494" w:rsidRPr="003C538E" w:rsidRDefault="00483494" w:rsidP="003C538E">
      <w:pPr>
        <w:tabs>
          <w:tab w:val="left" w:pos="7841"/>
        </w:tabs>
        <w:spacing w:after="0" w:line="240" w:lineRule="auto"/>
        <w:jc w:val="right"/>
        <w:rPr>
          <w:rFonts w:ascii="Times New Roman" w:hAnsi="Times New Roman" w:cs="Times New Roman"/>
          <w:sz w:val="20"/>
          <w:szCs w:val="20"/>
          <w:rtl/>
        </w:rPr>
      </w:pPr>
    </w:p>
    <w:p w:rsidR="00483494" w:rsidRPr="003C538E" w:rsidRDefault="00483494" w:rsidP="003C538E">
      <w:pPr>
        <w:spacing w:after="0" w:line="240" w:lineRule="auto"/>
        <w:jc w:val="center"/>
        <w:rPr>
          <w:rFonts w:ascii="Times New Roman" w:hAnsi="Times New Roman" w:cs="Times New Roman"/>
          <w:b/>
          <w:bCs/>
          <w:sz w:val="20"/>
          <w:szCs w:val="20"/>
        </w:rPr>
      </w:pPr>
      <w:r w:rsidRPr="003C538E">
        <w:rPr>
          <w:rFonts w:ascii="Times New Roman" w:hAnsi="Times New Roman" w:cs="Times New Roman"/>
          <w:noProof/>
          <w:sz w:val="20"/>
          <w:szCs w:val="20"/>
        </w:rPr>
        <w:object w:dxaOrig="9898" w:dyaOrig="3418">
          <v:shape id="_x0000_i1031" type="#_x0000_t75" style="width:282pt;height:164.25pt;visibility:visible" o:ole="">
            <v:imagedata r:id="rId14" o:title=""/>
            <o:lock v:ext="edit" aspectratio="f"/>
          </v:shape>
          <o:OLEObject Type="Embed" ProgID="Excel.Chart.8" ShapeID="_x0000_i1031" DrawAspect="Content" ObjectID="_1463307523" r:id="rId15"/>
        </w:object>
      </w:r>
    </w:p>
    <w:p w:rsidR="00483494" w:rsidRPr="003C538E" w:rsidRDefault="00483494" w:rsidP="00FE3956">
      <w:pPr>
        <w:spacing w:after="0" w:line="240" w:lineRule="auto"/>
        <w:jc w:val="center"/>
        <w:rPr>
          <w:sz w:val="18"/>
          <w:szCs w:val="18"/>
        </w:rPr>
      </w:pPr>
      <w:r w:rsidRPr="003C538E">
        <w:rPr>
          <w:rFonts w:ascii="Times New Roman" w:hAnsi="Times New Roman" w:cs="Times New Roman"/>
          <w:b/>
          <w:bCs/>
          <w:sz w:val="18"/>
          <w:szCs w:val="18"/>
        </w:rPr>
        <w:t>Fig. 5:</w:t>
      </w:r>
      <w:r w:rsidRPr="003C538E">
        <w:rPr>
          <w:rFonts w:ascii="Times New Roman" w:hAnsi="Times New Roman" w:cs="Times New Roman"/>
          <w:sz w:val="18"/>
          <w:szCs w:val="18"/>
        </w:rPr>
        <w:t xml:space="preserve"> Stress strain curves alloy samples friction stir processed</w:t>
      </w:r>
      <w:r w:rsidRPr="003C538E">
        <w:rPr>
          <w:rFonts w:ascii="Times New Roman" w:hAnsi="Times New Roman" w:cs="Times New Roman"/>
          <w:noProof/>
          <w:sz w:val="18"/>
          <w:szCs w:val="18"/>
        </w:rPr>
        <w:t xml:space="preserve"> at various</w:t>
      </w:r>
      <w:r w:rsidRPr="003C538E">
        <w:rPr>
          <w:rFonts w:ascii="Times New Roman" w:hAnsi="Times New Roman" w:cs="Times New Roman"/>
          <w:sz w:val="18"/>
          <w:szCs w:val="18"/>
          <w:lang w:val="en-AU"/>
        </w:rPr>
        <w:t xml:space="preserve"> condition</w:t>
      </w:r>
      <w:r w:rsidRPr="003C538E">
        <w:rPr>
          <w:sz w:val="18"/>
          <w:szCs w:val="18"/>
        </w:rPr>
        <w:t xml:space="preserve"> before and after different heat treating process.</w:t>
      </w:r>
    </w:p>
    <w:p w:rsidR="00483494" w:rsidRDefault="00483494" w:rsidP="003C538E">
      <w:pPr>
        <w:spacing w:after="0" w:line="240" w:lineRule="auto"/>
        <w:jc w:val="center"/>
        <w:rPr>
          <w:rFonts w:ascii="Times New Roman" w:hAnsi="Times New Roman" w:cs="Times New Roman"/>
          <w:b/>
          <w:bCs/>
          <w:sz w:val="18"/>
          <w:szCs w:val="18"/>
        </w:rPr>
      </w:pPr>
      <w:r w:rsidRPr="003C538E">
        <w:rPr>
          <w:b/>
          <w:bCs/>
          <w:noProof/>
          <w:sz w:val="23"/>
          <w:szCs w:val="23"/>
        </w:rPr>
        <w:object w:dxaOrig="8660" w:dyaOrig="4052">
          <v:shape id="_x0000_i1032" type="#_x0000_t75" style="width:312pt;height:178.5pt;visibility:visible" o:ole="">
            <v:imagedata r:id="rId16" o:title=""/>
            <o:lock v:ext="edit" aspectratio="f"/>
          </v:shape>
          <o:OLEObject Type="Embed" ProgID="Excel.Chart.8" ShapeID="_x0000_i1032" DrawAspect="Content" ObjectID="_1463307524" r:id="rId17"/>
        </w:object>
      </w:r>
      <w:r w:rsidRPr="003C538E">
        <w:rPr>
          <w:rFonts w:ascii="Times New Roman" w:hAnsi="Times New Roman" w:cs="Times New Roman"/>
          <w:b/>
          <w:bCs/>
          <w:sz w:val="18"/>
          <w:szCs w:val="18"/>
        </w:rPr>
        <w:t xml:space="preserve">   </w:t>
      </w:r>
    </w:p>
    <w:p w:rsidR="00483494" w:rsidRDefault="00483494" w:rsidP="003C538E">
      <w:pPr>
        <w:spacing w:after="0" w:line="240" w:lineRule="auto"/>
        <w:jc w:val="center"/>
        <w:rPr>
          <w:rFonts w:ascii="Times New Roman" w:hAnsi="Times New Roman" w:cs="Times New Roman"/>
          <w:b/>
          <w:bCs/>
          <w:sz w:val="18"/>
          <w:szCs w:val="18"/>
        </w:rPr>
      </w:pPr>
    </w:p>
    <w:p w:rsidR="00483494" w:rsidRPr="003C538E" w:rsidRDefault="00483494" w:rsidP="003C538E">
      <w:pPr>
        <w:spacing w:after="0" w:line="240" w:lineRule="auto"/>
        <w:jc w:val="center"/>
        <w:rPr>
          <w:rFonts w:ascii="Times New Roman" w:hAnsi="Times New Roman" w:cs="Times New Roman"/>
          <w:sz w:val="20"/>
          <w:szCs w:val="20"/>
          <w:rtl/>
          <w:lang w:bidi="ar-IQ"/>
        </w:rPr>
      </w:pPr>
      <w:r w:rsidRPr="003C538E">
        <w:rPr>
          <w:rFonts w:ascii="Times New Roman" w:hAnsi="Times New Roman" w:cs="Times New Roman"/>
          <w:b/>
          <w:bCs/>
          <w:sz w:val="18"/>
          <w:szCs w:val="18"/>
        </w:rPr>
        <w:t>Fig .6</w:t>
      </w:r>
      <w:r w:rsidRPr="003C538E">
        <w:rPr>
          <w:rFonts w:ascii="Times New Roman" w:hAnsi="Times New Roman" w:cs="Times New Roman"/>
          <w:sz w:val="18"/>
          <w:szCs w:val="18"/>
        </w:rPr>
        <w:t>: Hardness profiles across the PZ after FSP at a transverse speed of 116 mm min-1 and increasing rotation</w:t>
      </w:r>
      <w:r w:rsidRPr="003C538E">
        <w:rPr>
          <w:rFonts w:ascii="Times New Roman" w:hAnsi="Times New Roman" w:cs="Times New Roman"/>
          <w:sz w:val="20"/>
          <w:szCs w:val="20"/>
        </w:rPr>
        <w:t xml:space="preserve"> rate.</w:t>
      </w:r>
    </w:p>
    <w:p w:rsidR="00483494" w:rsidRPr="003C538E" w:rsidRDefault="00483494" w:rsidP="003C538E">
      <w:pPr>
        <w:spacing w:after="0" w:line="240" w:lineRule="auto"/>
        <w:jc w:val="center"/>
        <w:rPr>
          <w:rFonts w:ascii="Times New Roman" w:hAnsi="Times New Roman" w:cs="Times New Roman"/>
          <w:sz w:val="20"/>
          <w:szCs w:val="20"/>
          <w:rtl/>
          <w:lang w:bidi="ar-IQ"/>
        </w:rPr>
      </w:pPr>
      <w:r w:rsidRPr="003C538E">
        <w:rPr>
          <w:rFonts w:ascii="Times New Roman" w:hAnsi="Times New Roman" w:cs="Times New Roman"/>
          <w:sz w:val="20"/>
          <w:szCs w:val="20"/>
        </w:rPr>
        <w:t>.</w:t>
      </w:r>
      <w:r w:rsidRPr="003C538E">
        <w:rPr>
          <w:rFonts w:ascii="Times New Roman" w:hAnsi="Times New Roman" w:cs="Times New Roman"/>
          <w:noProof/>
          <w:sz w:val="20"/>
          <w:szCs w:val="20"/>
        </w:rPr>
        <w:object w:dxaOrig="8660" w:dyaOrig="4061">
          <v:shape id="_x0000_i1033" type="#_x0000_t75" style="width:312pt;height:180.75pt;visibility:visible" o:ole="">
            <v:imagedata r:id="rId18" o:title="" cropbottom="-65f"/>
            <o:lock v:ext="edit" aspectratio="f"/>
          </v:shape>
          <o:OLEObject Type="Embed" ProgID="Excel.Chart.8" ShapeID="_x0000_i1033" DrawAspect="Content" ObjectID="_1463307525" r:id="rId19"/>
        </w:object>
      </w:r>
      <w:r>
        <w:rPr>
          <w:rFonts w:ascii="Times New Roman" w:hAnsi="Times New Roman" w:cs="Times New Roman"/>
          <w:sz w:val="20"/>
          <w:szCs w:val="20"/>
          <w:rtl/>
          <w:lang w:bidi="ar-IQ"/>
        </w:rPr>
        <w:t xml:space="preserve">  </w:t>
      </w:r>
    </w:p>
    <w:p w:rsidR="00483494" w:rsidRDefault="00483494" w:rsidP="003C538E">
      <w:pPr>
        <w:tabs>
          <w:tab w:val="left" w:pos="5456"/>
        </w:tabs>
        <w:bidi w:val="0"/>
        <w:spacing w:after="0" w:line="240" w:lineRule="auto"/>
        <w:jc w:val="lowKashida"/>
        <w:rPr>
          <w:rFonts w:ascii="Times New Roman" w:hAnsi="Times New Roman" w:cs="Times New Roman"/>
          <w:b/>
          <w:bCs/>
          <w:sz w:val="20"/>
          <w:szCs w:val="20"/>
        </w:rPr>
      </w:pPr>
    </w:p>
    <w:p w:rsidR="00483494" w:rsidRDefault="00483494" w:rsidP="00FE3956">
      <w:pPr>
        <w:tabs>
          <w:tab w:val="left" w:pos="5456"/>
        </w:tabs>
        <w:bidi w:val="0"/>
        <w:spacing w:after="0" w:line="240" w:lineRule="auto"/>
        <w:jc w:val="center"/>
        <w:rPr>
          <w:rFonts w:ascii="Times New Roman" w:hAnsi="Times New Roman" w:cs="Times New Roman"/>
          <w:sz w:val="20"/>
          <w:szCs w:val="20"/>
        </w:rPr>
      </w:pPr>
      <w:r w:rsidRPr="003C538E">
        <w:rPr>
          <w:rFonts w:ascii="Times New Roman" w:hAnsi="Times New Roman" w:cs="Times New Roman"/>
          <w:b/>
          <w:bCs/>
          <w:sz w:val="20"/>
          <w:szCs w:val="20"/>
        </w:rPr>
        <w:t>Fig.7:</w:t>
      </w:r>
      <w:r w:rsidRPr="003C538E">
        <w:rPr>
          <w:rFonts w:ascii="Times New Roman" w:hAnsi="Times New Roman" w:cs="Times New Roman"/>
          <w:sz w:val="20"/>
          <w:szCs w:val="20"/>
        </w:rPr>
        <w:t xml:space="preserve"> Hardness profiles across the PZ after FSP at a transverse speed of 189 mm min-1 and increasing </w:t>
      </w:r>
      <w:r>
        <w:rPr>
          <w:rFonts w:ascii="Times New Roman" w:hAnsi="Times New Roman" w:cs="Times New Roman"/>
          <w:sz w:val="20"/>
          <w:szCs w:val="20"/>
        </w:rPr>
        <w:t xml:space="preserve">  </w:t>
      </w:r>
      <w:r w:rsidRPr="003C538E">
        <w:rPr>
          <w:rFonts w:ascii="Times New Roman" w:hAnsi="Times New Roman" w:cs="Times New Roman"/>
          <w:sz w:val="20"/>
          <w:szCs w:val="20"/>
        </w:rPr>
        <w:t>rotation</w:t>
      </w:r>
      <w:r>
        <w:rPr>
          <w:rFonts w:ascii="Times New Roman" w:hAnsi="Times New Roman" w:cs="Times New Roman"/>
          <w:sz w:val="20"/>
          <w:szCs w:val="20"/>
        </w:rPr>
        <w:t xml:space="preserve"> rate.</w:t>
      </w:r>
    </w:p>
    <w:p w:rsidR="00483494" w:rsidRDefault="00483494" w:rsidP="003C538E">
      <w:pPr>
        <w:tabs>
          <w:tab w:val="left" w:pos="5456"/>
        </w:tabs>
        <w:bidi w:val="0"/>
        <w:spacing w:after="0" w:line="240" w:lineRule="auto"/>
        <w:jc w:val="lowKashida"/>
        <w:rPr>
          <w:rFonts w:ascii="Times New Roman" w:hAnsi="Times New Roman" w:cs="Times New Roman"/>
          <w:sz w:val="20"/>
          <w:szCs w:val="20"/>
        </w:rPr>
      </w:pPr>
      <w:r>
        <w:rPr>
          <w:rFonts w:ascii="Times New Roman" w:hAnsi="Times New Roman" w:cs="Times New Roman"/>
          <w:sz w:val="20"/>
          <w:szCs w:val="20"/>
        </w:rPr>
        <w:t xml:space="preserve">  </w:t>
      </w:r>
    </w:p>
    <w:p w:rsidR="00483494" w:rsidRDefault="00483494" w:rsidP="003C538E">
      <w:pPr>
        <w:tabs>
          <w:tab w:val="left" w:pos="5456"/>
        </w:tabs>
        <w:bidi w:val="0"/>
        <w:spacing w:after="0" w:line="240" w:lineRule="auto"/>
        <w:jc w:val="center"/>
        <w:rPr>
          <w:rFonts w:ascii="Times New Roman" w:hAnsi="Times New Roman" w:cs="Times New Roman"/>
          <w:sz w:val="18"/>
          <w:szCs w:val="18"/>
        </w:rPr>
      </w:pPr>
      <w:r>
        <w:t xml:space="preserve">                    </w:t>
      </w:r>
      <w:r w:rsidRPr="003C538E">
        <w:rPr>
          <w:rFonts w:ascii="Times New Roman" w:hAnsi="Times New Roman" w:cs="Times New Roman"/>
          <w:noProof/>
          <w:sz w:val="20"/>
          <w:szCs w:val="20"/>
        </w:rPr>
        <w:object w:dxaOrig="8660" w:dyaOrig="4061">
          <v:shape id="_x0000_i1034" type="#_x0000_t75" style="width:312pt;height:172.5pt;visibility:visible" o:ole="">
            <v:imagedata r:id="rId20" o:title="" cropbottom="-65f"/>
            <o:lock v:ext="edit" aspectratio="f"/>
          </v:shape>
          <o:OLEObject Type="Embed" ProgID="Excel.Chart.8" ShapeID="_x0000_i1034" DrawAspect="Content" ObjectID="_1463307526" r:id="rId21"/>
        </w:object>
      </w:r>
      <w:r w:rsidRPr="003C538E">
        <w:rPr>
          <w:rFonts w:ascii="Times New Roman" w:hAnsi="Times New Roman" w:cs="Times New Roman"/>
          <w:sz w:val="18"/>
          <w:szCs w:val="18"/>
        </w:rPr>
        <w:t xml:space="preserve">          </w:t>
      </w:r>
    </w:p>
    <w:p w:rsidR="00483494" w:rsidRDefault="00483494" w:rsidP="003C538E">
      <w:pPr>
        <w:tabs>
          <w:tab w:val="left" w:pos="5456"/>
        </w:tabs>
        <w:bidi w:val="0"/>
        <w:spacing w:after="0" w:line="240" w:lineRule="auto"/>
        <w:jc w:val="center"/>
        <w:rPr>
          <w:rFonts w:ascii="Times New Roman" w:hAnsi="Times New Roman" w:cs="Times New Roman"/>
          <w:sz w:val="18"/>
          <w:szCs w:val="18"/>
        </w:rPr>
      </w:pPr>
      <w:r w:rsidRPr="003C538E">
        <w:rPr>
          <w:rFonts w:ascii="Times New Roman" w:hAnsi="Times New Roman" w:cs="Times New Roman"/>
          <w:sz w:val="18"/>
          <w:szCs w:val="18"/>
        </w:rPr>
        <w:t xml:space="preserve"> </w:t>
      </w:r>
      <w:r w:rsidRPr="003C538E">
        <w:rPr>
          <w:rFonts w:ascii="Times New Roman" w:hAnsi="Times New Roman" w:cs="Times New Roman"/>
          <w:b/>
          <w:bCs/>
          <w:sz w:val="18"/>
          <w:szCs w:val="18"/>
        </w:rPr>
        <w:t>Fig</w:t>
      </w:r>
      <w:r w:rsidRPr="003C538E">
        <w:rPr>
          <w:rFonts w:ascii="Times New Roman" w:hAnsi="Times New Roman" w:cs="Times New Roman"/>
          <w:sz w:val="18"/>
          <w:szCs w:val="18"/>
        </w:rPr>
        <w:t>.</w:t>
      </w:r>
      <w:r w:rsidRPr="003C538E">
        <w:rPr>
          <w:rFonts w:ascii="Times New Roman" w:hAnsi="Times New Roman" w:cs="Times New Roman"/>
          <w:b/>
          <w:bCs/>
          <w:sz w:val="18"/>
          <w:szCs w:val="18"/>
        </w:rPr>
        <w:t>8;</w:t>
      </w:r>
      <w:r w:rsidRPr="003C538E">
        <w:rPr>
          <w:rFonts w:ascii="Times New Roman" w:hAnsi="Times New Roman" w:cs="Times New Roman"/>
          <w:sz w:val="18"/>
          <w:szCs w:val="18"/>
        </w:rPr>
        <w:t xml:space="preserve">   Hardness profiles across the PZ after FSP at a transverse speed of 303 mm min-1 and increasing rotation rate.</w:t>
      </w:r>
    </w:p>
    <w:p w:rsidR="00483494" w:rsidRDefault="00483494" w:rsidP="003C538E">
      <w:pPr>
        <w:tabs>
          <w:tab w:val="left" w:pos="5456"/>
        </w:tabs>
        <w:bidi w:val="0"/>
        <w:spacing w:after="0" w:line="240" w:lineRule="auto"/>
        <w:jc w:val="center"/>
        <w:rPr>
          <w:rFonts w:ascii="Times New Roman" w:hAnsi="Times New Roman" w:cs="Times New Roman"/>
          <w:sz w:val="18"/>
          <w:szCs w:val="18"/>
        </w:rPr>
      </w:pPr>
    </w:p>
    <w:p w:rsidR="00483494" w:rsidRDefault="00483494" w:rsidP="003C538E">
      <w:pPr>
        <w:tabs>
          <w:tab w:val="left" w:pos="5456"/>
        </w:tabs>
        <w:bidi w:val="0"/>
        <w:spacing w:after="0" w:line="240" w:lineRule="auto"/>
        <w:jc w:val="center"/>
        <w:rPr>
          <w:rFonts w:ascii="Times New Roman" w:hAnsi="Times New Roman" w:cs="Times New Roman"/>
          <w:b/>
          <w:bCs/>
          <w:sz w:val="18"/>
          <w:szCs w:val="18"/>
        </w:rPr>
      </w:pPr>
      <w:r w:rsidRPr="003C538E">
        <w:rPr>
          <w:rFonts w:ascii="Times New Roman" w:hAnsi="Times New Roman" w:cs="Times New Roman"/>
          <w:sz w:val="20"/>
          <w:szCs w:val="20"/>
          <w:lang w:bidi="ar-IQ"/>
        </w:rPr>
        <w:object w:dxaOrig="9026" w:dyaOrig="5280">
          <v:shape id="_x0000_i1035" type="#_x0000_t75" style="width:338.25pt;height:222pt" o:ole="">
            <v:imagedata r:id="rId22" o:title=""/>
          </v:shape>
          <o:OLEObject Type="Embed" ProgID="Word.Document.12" ShapeID="_x0000_i1035" DrawAspect="Content" ObjectID="_1463307527" r:id="rId23"/>
        </w:object>
      </w:r>
    </w:p>
    <w:p w:rsidR="00483494" w:rsidRPr="003C538E" w:rsidRDefault="00483494" w:rsidP="003C538E">
      <w:pPr>
        <w:tabs>
          <w:tab w:val="left" w:pos="5456"/>
        </w:tabs>
        <w:bidi w:val="0"/>
        <w:spacing w:after="0" w:line="240" w:lineRule="auto"/>
        <w:jc w:val="center"/>
        <w:rPr>
          <w:rFonts w:ascii="Times New Roman" w:hAnsi="Times New Roman" w:cs="Times New Roman"/>
          <w:b/>
          <w:bCs/>
          <w:sz w:val="18"/>
          <w:szCs w:val="18"/>
          <w:rtl/>
          <w:lang w:bidi="ar-IQ"/>
        </w:rPr>
      </w:pPr>
      <w:r w:rsidRPr="003C538E">
        <w:rPr>
          <w:rFonts w:ascii="Times New Roman" w:hAnsi="Times New Roman" w:cs="Times New Roman"/>
          <w:b/>
          <w:bCs/>
          <w:sz w:val="18"/>
          <w:szCs w:val="18"/>
        </w:rPr>
        <w:t>Fig.9</w:t>
      </w:r>
      <w:r w:rsidRPr="003C538E">
        <w:rPr>
          <w:rFonts w:ascii="Times New Roman" w:hAnsi="Times New Roman" w:cs="Times New Roman"/>
          <w:sz w:val="18"/>
          <w:szCs w:val="18"/>
        </w:rPr>
        <w:t xml:space="preserve">: Effect of tool rotational speed and transverse speed on </w:t>
      </w:r>
      <w:r w:rsidRPr="003C538E">
        <w:rPr>
          <w:rFonts w:ascii="Times New Roman" w:hAnsi="Times New Roman" w:cs="Times New Roman"/>
          <w:sz w:val="18"/>
          <w:szCs w:val="18"/>
          <w:lang w:bidi="ar-IQ"/>
        </w:rPr>
        <w:t>energy absorbed</w:t>
      </w:r>
      <w:r w:rsidRPr="003C538E">
        <w:rPr>
          <w:rFonts w:ascii="Times New Roman" w:hAnsi="Times New Roman" w:cs="Times New Roman"/>
          <w:sz w:val="18"/>
          <w:szCs w:val="18"/>
        </w:rPr>
        <w:t xml:space="preserve"> of the PZ after FSP</w:t>
      </w:r>
      <w:r w:rsidRPr="003C538E">
        <w:rPr>
          <w:rFonts w:ascii="Times New Roman" w:hAnsi="Times New Roman" w:cs="Times New Roman"/>
          <w:b/>
          <w:bCs/>
          <w:sz w:val="18"/>
          <w:szCs w:val="18"/>
        </w:rPr>
        <w:t>.</w:t>
      </w:r>
    </w:p>
    <w:p w:rsidR="00483494" w:rsidRPr="003C538E" w:rsidRDefault="00483494" w:rsidP="003C538E">
      <w:pPr>
        <w:tabs>
          <w:tab w:val="left" w:pos="5456"/>
        </w:tabs>
        <w:spacing w:after="0" w:line="240" w:lineRule="auto"/>
        <w:rPr>
          <w:rFonts w:ascii="Times New Roman" w:hAnsi="Times New Roman" w:cs="Times New Roman"/>
          <w:sz w:val="18"/>
          <w:szCs w:val="18"/>
          <w:rtl/>
          <w:lang w:bidi="ar-IQ"/>
        </w:rPr>
      </w:pPr>
    </w:p>
    <w:p w:rsidR="00483494" w:rsidRPr="003C538E" w:rsidRDefault="00483494" w:rsidP="003C538E">
      <w:pPr>
        <w:tabs>
          <w:tab w:val="left" w:pos="5456"/>
        </w:tabs>
        <w:spacing w:after="0" w:line="240" w:lineRule="auto"/>
        <w:jc w:val="right"/>
        <w:rPr>
          <w:rFonts w:ascii="Times New Roman" w:hAnsi="Times New Roman" w:cs="Times New Roman"/>
          <w:sz w:val="20"/>
          <w:szCs w:val="20"/>
          <w:rtl/>
          <w:lang w:bidi="ar-IQ"/>
        </w:rPr>
      </w:pPr>
    </w:p>
    <w:p w:rsidR="00483494" w:rsidRPr="003C538E" w:rsidRDefault="00483494" w:rsidP="003C538E">
      <w:pPr>
        <w:spacing w:after="0" w:line="240" w:lineRule="auto"/>
        <w:jc w:val="center"/>
        <w:rPr>
          <w:rFonts w:ascii="Times New Roman" w:hAnsi="Times New Roman" w:cs="Times New Roman"/>
          <w:sz w:val="20"/>
          <w:szCs w:val="20"/>
        </w:rPr>
      </w:pPr>
      <w:r w:rsidRPr="003C538E">
        <w:rPr>
          <w:rFonts w:ascii="Times New Roman" w:hAnsi="Times New Roman" w:cs="Times New Roman"/>
          <w:noProof/>
          <w:sz w:val="20"/>
          <w:szCs w:val="20"/>
        </w:rPr>
        <w:object w:dxaOrig="7229" w:dyaOrig="3696">
          <v:shape id="كائن 32" o:spid="_x0000_i1036" type="#_x0000_t75" style="width:343.5pt;height:185.25pt;visibility:visible" o:ole="">
            <v:imagedata r:id="rId24" o:title="" cropbottom="-71f"/>
            <o:lock v:ext="edit" aspectratio="f"/>
          </v:shape>
          <o:OLEObject Type="Embed" ProgID="Excel.Chart.8" ShapeID="كائن 32" DrawAspect="Content" ObjectID="_1463307528" r:id="rId25"/>
        </w:object>
      </w:r>
    </w:p>
    <w:p w:rsidR="00483494" w:rsidRPr="003C538E" w:rsidRDefault="00483494" w:rsidP="003C538E">
      <w:pPr>
        <w:spacing w:after="0" w:line="240" w:lineRule="auto"/>
        <w:jc w:val="center"/>
        <w:rPr>
          <w:rFonts w:ascii="Times New Roman" w:hAnsi="Times New Roman" w:cs="Times New Roman"/>
          <w:noProof/>
          <w:sz w:val="18"/>
          <w:szCs w:val="18"/>
          <w:rtl/>
          <w:lang w:bidi="ar-IQ"/>
        </w:rPr>
      </w:pPr>
      <w:r w:rsidRPr="003C538E">
        <w:rPr>
          <w:rFonts w:ascii="Times New Roman" w:hAnsi="Times New Roman" w:cs="Times New Roman"/>
          <w:b/>
          <w:bCs/>
          <w:sz w:val="18"/>
          <w:szCs w:val="18"/>
          <w:lang w:bidi="ar-IQ"/>
        </w:rPr>
        <w:t>Fig</w:t>
      </w:r>
      <w:r w:rsidRPr="003C538E">
        <w:rPr>
          <w:rFonts w:ascii="Times New Roman" w:hAnsi="Times New Roman" w:cs="Times New Roman"/>
          <w:sz w:val="18"/>
          <w:szCs w:val="18"/>
          <w:lang w:bidi="ar-IQ"/>
        </w:rPr>
        <w:t>.</w:t>
      </w:r>
      <w:r w:rsidRPr="003C538E">
        <w:rPr>
          <w:rFonts w:ascii="Times New Roman" w:hAnsi="Times New Roman" w:cs="Times New Roman"/>
          <w:b/>
          <w:bCs/>
          <w:sz w:val="18"/>
          <w:szCs w:val="18"/>
          <w:lang w:bidi="ar-IQ"/>
        </w:rPr>
        <w:t>(10):</w:t>
      </w:r>
      <w:r w:rsidRPr="003C538E">
        <w:rPr>
          <w:rFonts w:ascii="Times New Roman" w:hAnsi="Times New Roman" w:cs="Times New Roman"/>
          <w:sz w:val="18"/>
          <w:szCs w:val="18"/>
        </w:rPr>
        <w:t>Variation of temperature with distance from process center.</w:t>
      </w:r>
      <w:r w:rsidRPr="003C538E">
        <w:rPr>
          <w:rFonts w:ascii="Times New Roman" w:hAnsi="Times New Roman" w:cs="Times New Roman"/>
          <w:sz w:val="18"/>
          <w:szCs w:val="18"/>
          <w:lang w:bidi="ar-IQ"/>
        </w:rPr>
        <w:t xml:space="preserve"> at (a)  4</w:t>
      </w:r>
      <w:bookmarkStart w:id="0" w:name="_GoBack"/>
      <w:bookmarkEnd w:id="0"/>
      <w:r w:rsidRPr="003C538E">
        <w:rPr>
          <w:rFonts w:ascii="Times New Roman" w:hAnsi="Times New Roman" w:cs="Times New Roman"/>
          <w:sz w:val="18"/>
          <w:szCs w:val="18"/>
          <w:lang w:bidi="ar-IQ"/>
        </w:rPr>
        <w:t xml:space="preserve">50 rpm. </w:t>
      </w:r>
      <w:r w:rsidRPr="003C538E">
        <w:rPr>
          <w:rFonts w:ascii="Times New Roman" w:hAnsi="Times New Roman" w:cs="Times New Roman"/>
          <w:sz w:val="18"/>
          <w:szCs w:val="18"/>
        </w:rPr>
        <w:t>(b) 710 rpm</w:t>
      </w:r>
    </w:p>
    <w:p w:rsidR="00483494" w:rsidRPr="003C538E" w:rsidRDefault="00483494" w:rsidP="003C538E">
      <w:pPr>
        <w:spacing w:after="0" w:line="240" w:lineRule="auto"/>
        <w:jc w:val="right"/>
        <w:rPr>
          <w:rFonts w:ascii="Times New Roman" w:hAnsi="Times New Roman" w:cs="Times New Roman"/>
          <w:sz w:val="20"/>
          <w:szCs w:val="20"/>
          <w:rtl/>
          <w:lang w:bidi="ar-IQ"/>
        </w:rPr>
      </w:pPr>
    </w:p>
    <w:p w:rsidR="00483494" w:rsidRPr="003C538E" w:rsidRDefault="00483494" w:rsidP="003C538E">
      <w:pPr>
        <w:spacing w:after="0" w:line="240" w:lineRule="auto"/>
        <w:jc w:val="right"/>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rPr>
          <w:rFonts w:ascii="Times New Roman" w:hAnsi="Times New Roman" w:cs="Times New Roman"/>
          <w:sz w:val="20"/>
          <w:szCs w:val="20"/>
          <w:rtl/>
          <w:lang w:bidi="ar-IQ"/>
        </w:rPr>
      </w:pPr>
      <w:r>
        <w:rPr>
          <w:noProof/>
        </w:rPr>
        <w:pict>
          <v:shape id="صورة 1" o:spid="_x0000_s1046" type="#_x0000_t75" style="position:absolute;left:0;text-align:left;margin-left:131.25pt;margin-top:0;width:207pt;height:130.5pt;z-index:251674624;visibility:visible">
            <v:imagedata r:id="rId26" o:title="" blacklevel="-6554f"/>
            <w10:wrap type="square"/>
          </v:shape>
        </w:pict>
      </w: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FE3956">
      <w:pPr>
        <w:spacing w:after="0" w:line="240" w:lineRule="auto"/>
        <w:jc w:val="center"/>
        <w:rPr>
          <w:rFonts w:ascii="Times New Roman" w:hAnsi="Times New Roman" w:cs="Times New Roman"/>
          <w:sz w:val="20"/>
          <w:szCs w:val="20"/>
          <w:rtl/>
        </w:rPr>
      </w:pPr>
      <w:r w:rsidRPr="003C538E">
        <w:rPr>
          <w:rFonts w:ascii="Times New Roman" w:hAnsi="Times New Roman" w:cs="Times New Roman"/>
          <w:b/>
          <w:bCs/>
          <w:sz w:val="20"/>
          <w:szCs w:val="20"/>
          <w:lang w:bidi="ar-IQ"/>
        </w:rPr>
        <w:t xml:space="preserve">Fig. 11: </w:t>
      </w:r>
      <w:r w:rsidRPr="003C538E">
        <w:rPr>
          <w:rFonts w:ascii="Times New Roman" w:hAnsi="Times New Roman" w:cs="Times New Roman"/>
          <w:sz w:val="20"/>
          <w:szCs w:val="20"/>
          <w:lang w:bidi="ar-IQ"/>
        </w:rPr>
        <w:t>Microstructure of Al cast alloy (40X)</w:t>
      </w:r>
    </w:p>
    <w:p w:rsidR="00483494" w:rsidRPr="003C538E" w:rsidRDefault="00483494" w:rsidP="003C538E">
      <w:pPr>
        <w:spacing w:after="0" w:line="240" w:lineRule="auto"/>
        <w:rPr>
          <w:rFonts w:ascii="Times New Roman" w:hAnsi="Times New Roman" w:cs="Times New Roman"/>
          <w:sz w:val="20"/>
          <w:szCs w:val="20"/>
          <w:rtl/>
          <w:lang w:bidi="ar-IQ"/>
        </w:rPr>
      </w:pPr>
    </w:p>
    <w:p w:rsidR="00483494" w:rsidRPr="003C538E" w:rsidRDefault="00483494" w:rsidP="003C538E">
      <w:pPr>
        <w:spacing w:after="0" w:line="240" w:lineRule="auto"/>
        <w:jc w:val="center"/>
        <w:rPr>
          <w:rFonts w:ascii="Times New Roman" w:hAnsi="Times New Roman" w:cs="Times New Roman"/>
          <w:sz w:val="28"/>
          <w:szCs w:val="28"/>
          <w:rtl/>
          <w:lang w:bidi="ar-IQ"/>
        </w:rPr>
      </w:pPr>
      <w:r>
        <w:rPr>
          <w:noProof/>
        </w:rPr>
        <w:pict>
          <v:shape id="_x0000_s1047" type="#_x0000_t32" style="position:absolute;left:0;text-align:left;margin-left:263pt;margin-top:28.3pt;width:94.5pt;height:45.7pt;z-index:251648000" o:connectortype="straight" strokecolor="#1f497d">
            <v:stroke endarrow="block"/>
            <w10:wrap anchorx="page"/>
          </v:shape>
        </w:pict>
      </w:r>
      <w:r>
        <w:rPr>
          <w:noProof/>
        </w:rPr>
        <w:pict>
          <v:shape id="_x0000_s1048" type="#_x0000_t32" style="position:absolute;left:0;text-align:left;margin-left:236.5pt;margin-top:29pt;width:49.25pt;height:45pt;z-index:251646976" o:connectortype="straight" strokecolor="#1f497d">
            <v:stroke endarrow="block"/>
            <w10:wrap anchorx="page"/>
          </v:shape>
        </w:pict>
      </w:r>
      <w:r>
        <w:rPr>
          <w:noProof/>
        </w:rPr>
        <w:pict>
          <v:shape id="_x0000_s1049" type="#_x0000_t32" style="position:absolute;left:0;text-align:left;margin-left:219pt;margin-top:29pt;width:.75pt;height:45pt;flip:x;z-index:251644928" o:connectortype="straight" strokecolor="#1f497d">
            <v:stroke endarrow="block"/>
            <w10:wrap anchorx="page"/>
          </v:shape>
        </w:pict>
      </w:r>
      <w:r>
        <w:rPr>
          <w:noProof/>
        </w:rPr>
        <w:pict>
          <v:shape id="_x0000_s1050" type="#_x0000_t32" style="position:absolute;left:0;text-align:left;margin-left:174.55pt;margin-top:29pt;width:34.45pt;height:45pt;flip:x;z-index:251645952" o:connectortype="straight" strokecolor="#1f497d">
            <v:stroke endarrow="block"/>
            <w10:wrap anchorx="page"/>
          </v:shape>
        </w:pict>
      </w:r>
      <w:r>
        <w:rPr>
          <w:noProof/>
        </w:rPr>
        <w:pict>
          <v:shape id="_x0000_s1051" type="#_x0000_t32" style="position:absolute;left:0;text-align:left;margin-left:102pt;margin-top:29pt;width:68.25pt;height:45pt;flip:x;z-index:251643904" o:connectortype="straight" strokecolor="#1f497d">
            <v:stroke endarrow="block"/>
            <w10:wrap anchorx="page"/>
          </v:shape>
        </w:pict>
      </w:r>
      <w:r>
        <w:rPr>
          <w:noProof/>
        </w:rPr>
        <w:pict>
          <v:shape id="_x0000_s1052" type="#_x0000_t32" style="position:absolute;left:0;text-align:left;margin-left:162.75pt;margin-top:29pt;width:123pt;height:.05pt;flip:x;z-index:251642880" o:connectortype="straight" strokecolor="red" strokeweight="2pt">
            <v:stroke startarrow="oval" endarrow="oval"/>
            <w10:wrap anchorx="page"/>
          </v:shape>
        </w:pict>
      </w:r>
      <w:r>
        <w:rPr>
          <w:noProof/>
        </w:rPr>
        <w:pict>
          <v:shape id="_x0000_s1053" type="#_x0000_t202" style="position:absolute;left:0;text-align:left;margin-left:222.75pt;margin-top:2pt;width:63pt;height:29.4pt;z-index:251641856" filled="f" stroked="f" strokecolor="#4bacc6" strokeweight="1pt">
            <v:stroke dashstyle="dash"/>
            <v:shadow color="#868686"/>
            <v:textbox style="mso-next-textbox:#_x0000_s1053">
              <w:txbxContent>
                <w:p w:rsidR="00483494" w:rsidRPr="00623676" w:rsidRDefault="00483494" w:rsidP="000E3C55">
                  <w:pPr>
                    <w:jc w:val="right"/>
                    <w:rPr>
                      <w:rFonts w:ascii="Times New Roman" w:hAnsi="Times New Roman" w:cs="Times New Roman"/>
                      <w:b/>
                      <w:bCs/>
                      <w:color w:val="FFFFFF"/>
                      <w:sz w:val="18"/>
                      <w:szCs w:val="18"/>
                      <w:rtl/>
                      <w:lang w:bidi="ar-IQ"/>
                    </w:rPr>
                  </w:pPr>
                  <w:r>
                    <w:rPr>
                      <w:rFonts w:ascii="Times New Roman" w:hAnsi="Times New Roman" w:cs="Times New Roman"/>
                      <w:b/>
                      <w:bCs/>
                      <w:color w:val="FFFFFF"/>
                      <w:sz w:val="18"/>
                      <w:szCs w:val="18"/>
                    </w:rPr>
                    <w:t>Advanceing</w:t>
                  </w:r>
                  <w:r w:rsidRPr="00623676">
                    <w:rPr>
                      <w:rFonts w:ascii="Times New Roman" w:hAnsi="Times New Roman" w:cs="Times New Roman"/>
                      <w:b/>
                      <w:bCs/>
                      <w:color w:val="FFFFFF"/>
                      <w:sz w:val="18"/>
                      <w:szCs w:val="18"/>
                    </w:rPr>
                    <w:t>Side</w:t>
                  </w:r>
                </w:p>
              </w:txbxContent>
            </v:textbox>
            <w10:wrap anchorx="page"/>
          </v:shape>
        </w:pict>
      </w:r>
      <w:r>
        <w:rPr>
          <w:noProof/>
        </w:rPr>
        <w:pict>
          <v:shape id="_x0000_s1054" type="#_x0000_t202" style="position:absolute;left:0;text-align:left;margin-left:162.75pt;margin-top:2pt;width:58.5pt;height:29.4pt;z-index:251640832" filled="f" stroked="f" strokecolor="#4bacc6" strokeweight="1pt">
            <v:stroke dashstyle="dash"/>
            <v:shadow color="#868686"/>
            <v:textbox style="mso-next-textbox:#_x0000_s1054">
              <w:txbxContent>
                <w:p w:rsidR="00483494" w:rsidRPr="001C1325" w:rsidRDefault="00483494" w:rsidP="000E3C55">
                  <w:pPr>
                    <w:jc w:val="right"/>
                    <w:rPr>
                      <w:rFonts w:ascii="Times New Roman" w:hAnsi="Times New Roman" w:cs="Times New Roman"/>
                      <w:b/>
                      <w:bCs/>
                      <w:color w:val="FFFFFF"/>
                      <w:sz w:val="18"/>
                      <w:szCs w:val="18"/>
                      <w:rtl/>
                      <w:lang w:bidi="ar-IQ"/>
                    </w:rPr>
                  </w:pPr>
                  <w:r w:rsidRPr="001C1325">
                    <w:rPr>
                      <w:rFonts w:ascii="Times New Roman" w:hAnsi="Times New Roman" w:cs="Times New Roman"/>
                      <w:b/>
                      <w:bCs/>
                      <w:color w:val="FFFFFF"/>
                      <w:sz w:val="18"/>
                      <w:szCs w:val="18"/>
                    </w:rPr>
                    <w:t>Retreating Side</w:t>
                  </w:r>
                </w:p>
              </w:txbxContent>
            </v:textbox>
            <w10:wrap anchorx="page"/>
          </v:shape>
        </w:pict>
      </w:r>
      <w:r>
        <w:rPr>
          <w:noProof/>
        </w:rPr>
        <w:pict>
          <v:shape id="_x0000_s1055" type="#_x0000_t202" style="position:absolute;left:0;text-align:left;margin-left:331.45pt;margin-top:74pt;width:36.05pt;height:29.25pt;z-index:251671552" filled="f" stroked="f">
            <v:textbox style="mso-next-textbox:#_x0000_s1055">
              <w:txbxContent>
                <w:p w:rsidR="00483494" w:rsidRPr="003D39C1" w:rsidRDefault="00483494" w:rsidP="00E468AC">
                  <w:pPr>
                    <w:rPr>
                      <w:b/>
                      <w:bCs/>
                      <w:color w:val="FF0000"/>
                      <w:sz w:val="36"/>
                      <w:szCs w:val="36"/>
                    </w:rPr>
                  </w:pPr>
                  <w:r w:rsidRPr="003D39C1">
                    <w:rPr>
                      <w:b/>
                      <w:bCs/>
                      <w:color w:val="FF0000"/>
                      <w:sz w:val="36"/>
                      <w:szCs w:val="36"/>
                    </w:rPr>
                    <w:t>(</w:t>
                  </w:r>
                  <w:r>
                    <w:rPr>
                      <w:b/>
                      <w:bCs/>
                      <w:color w:val="FF0000"/>
                      <w:sz w:val="36"/>
                      <w:szCs w:val="36"/>
                    </w:rPr>
                    <w:t>e</w:t>
                  </w:r>
                  <w:r w:rsidRPr="003D39C1">
                    <w:rPr>
                      <w:b/>
                      <w:bCs/>
                      <w:color w:val="FF0000"/>
                      <w:sz w:val="36"/>
                      <w:szCs w:val="36"/>
                    </w:rPr>
                    <w:t>)</w:t>
                  </w:r>
                </w:p>
              </w:txbxContent>
            </v:textbox>
            <w10:wrap anchorx="page"/>
          </v:shape>
        </w:pict>
      </w:r>
      <w:r>
        <w:rPr>
          <w:noProof/>
        </w:rPr>
        <w:pict>
          <v:shape id="_x0000_s1056" type="#_x0000_t202" style="position:absolute;left:0;text-align:left;margin-left:253.45pt;margin-top:74pt;width:36.05pt;height:29.25pt;z-index:251650048" filled="f" stroked="f">
            <v:textbox style="mso-next-textbox:#_x0000_s1056">
              <w:txbxContent>
                <w:p w:rsidR="00483494" w:rsidRPr="003D39C1" w:rsidRDefault="00483494" w:rsidP="000E3C55">
                  <w:pPr>
                    <w:rPr>
                      <w:b/>
                      <w:bCs/>
                      <w:color w:val="FF0000"/>
                      <w:sz w:val="36"/>
                      <w:szCs w:val="36"/>
                    </w:rPr>
                  </w:pPr>
                  <w:r w:rsidRPr="003D39C1">
                    <w:rPr>
                      <w:b/>
                      <w:bCs/>
                      <w:color w:val="FF0000"/>
                      <w:sz w:val="36"/>
                      <w:szCs w:val="36"/>
                    </w:rPr>
                    <w:t>(</w:t>
                  </w:r>
                  <w:r>
                    <w:rPr>
                      <w:b/>
                      <w:bCs/>
                      <w:color w:val="FF0000"/>
                      <w:sz w:val="36"/>
                      <w:szCs w:val="36"/>
                    </w:rPr>
                    <w:t>c</w:t>
                  </w:r>
                  <w:r w:rsidRPr="003D39C1">
                    <w:rPr>
                      <w:b/>
                      <w:bCs/>
                      <w:color w:val="FF0000"/>
                      <w:sz w:val="36"/>
                      <w:szCs w:val="36"/>
                    </w:rPr>
                    <w:t>)</w:t>
                  </w:r>
                </w:p>
              </w:txbxContent>
            </v:textbox>
            <w10:wrap anchorx="page"/>
          </v:shape>
        </w:pict>
      </w:r>
      <w:r>
        <w:rPr>
          <w:noProof/>
        </w:rPr>
        <w:pict>
          <v:shape id="_x0000_s1057" type="#_x0000_t202" style="position:absolute;left:0;text-align:left;margin-left:186.7pt;margin-top:74pt;width:36.05pt;height:29.25pt;z-index:251673600" filled="f" stroked="f">
            <v:textbox style="mso-next-textbox:#_x0000_s1057">
              <w:txbxContent>
                <w:p w:rsidR="00483494" w:rsidRPr="003D39C1" w:rsidRDefault="00483494" w:rsidP="00E468AC">
                  <w:pPr>
                    <w:rPr>
                      <w:b/>
                      <w:bCs/>
                      <w:color w:val="FF0000"/>
                      <w:sz w:val="36"/>
                      <w:szCs w:val="36"/>
                    </w:rPr>
                  </w:pPr>
                  <w:r w:rsidRPr="003D39C1">
                    <w:rPr>
                      <w:b/>
                      <w:bCs/>
                      <w:color w:val="FF0000"/>
                      <w:sz w:val="36"/>
                      <w:szCs w:val="36"/>
                    </w:rPr>
                    <w:t>(</w:t>
                  </w:r>
                  <w:r>
                    <w:rPr>
                      <w:b/>
                      <w:bCs/>
                      <w:color w:val="FF0000"/>
                      <w:sz w:val="36"/>
                      <w:szCs w:val="36"/>
                    </w:rPr>
                    <w:t>a</w:t>
                  </w:r>
                  <w:r w:rsidRPr="003D39C1">
                    <w:rPr>
                      <w:b/>
                      <w:bCs/>
                      <w:color w:val="FF0000"/>
                      <w:sz w:val="36"/>
                      <w:szCs w:val="36"/>
                    </w:rPr>
                    <w:t>)</w:t>
                  </w:r>
                </w:p>
              </w:txbxContent>
            </v:textbox>
            <w10:wrap anchorx="page"/>
          </v:shape>
        </w:pict>
      </w:r>
      <w:r>
        <w:rPr>
          <w:noProof/>
        </w:rPr>
        <w:pict>
          <v:shape id="_x0000_s1058" type="#_x0000_t202" style="position:absolute;left:0;text-align:left;margin-left:114.7pt;margin-top:74pt;width:36.05pt;height:29.25pt;z-index:251649024" filled="f" stroked="f">
            <v:textbox style="mso-next-textbox:#_x0000_s1058">
              <w:txbxContent>
                <w:p w:rsidR="00483494" w:rsidRPr="003D39C1" w:rsidRDefault="00483494" w:rsidP="000E3C55">
                  <w:pPr>
                    <w:rPr>
                      <w:b/>
                      <w:bCs/>
                      <w:color w:val="FF0000"/>
                      <w:sz w:val="36"/>
                      <w:szCs w:val="36"/>
                    </w:rPr>
                  </w:pPr>
                  <w:r w:rsidRPr="003D39C1">
                    <w:rPr>
                      <w:b/>
                      <w:bCs/>
                      <w:color w:val="FF0000"/>
                      <w:sz w:val="36"/>
                      <w:szCs w:val="36"/>
                    </w:rPr>
                    <w:t>(b)</w:t>
                  </w:r>
                </w:p>
              </w:txbxContent>
            </v:textbox>
            <w10:wrap anchorx="page"/>
          </v:shape>
        </w:pict>
      </w:r>
      <w:r>
        <w:rPr>
          <w:noProof/>
        </w:rPr>
        <w:pict>
          <v:shape id="_x0000_s1059" type="#_x0000_t202" style="position:absolute;left:0;text-align:left;margin-left:37.45pt;margin-top:74pt;width:36.05pt;height:29.25pt;z-index:251672576" filled="f" stroked="f">
            <v:textbox style="mso-next-textbox:#_x0000_s1059">
              <w:txbxContent>
                <w:p w:rsidR="00483494" w:rsidRPr="003D39C1" w:rsidRDefault="00483494" w:rsidP="00E468AC">
                  <w:pPr>
                    <w:rPr>
                      <w:b/>
                      <w:bCs/>
                      <w:color w:val="FF0000"/>
                      <w:sz w:val="36"/>
                      <w:szCs w:val="36"/>
                    </w:rPr>
                  </w:pPr>
                  <w:r w:rsidRPr="003D39C1">
                    <w:rPr>
                      <w:b/>
                      <w:bCs/>
                      <w:color w:val="FF0000"/>
                      <w:sz w:val="36"/>
                      <w:szCs w:val="36"/>
                    </w:rPr>
                    <w:t>(</w:t>
                  </w:r>
                  <w:r>
                    <w:rPr>
                      <w:b/>
                      <w:bCs/>
                      <w:color w:val="FF0000"/>
                      <w:sz w:val="36"/>
                      <w:szCs w:val="36"/>
                    </w:rPr>
                    <w:t>d</w:t>
                  </w:r>
                  <w:r w:rsidRPr="003D39C1">
                    <w:rPr>
                      <w:b/>
                      <w:bCs/>
                      <w:color w:val="FF0000"/>
                      <w:sz w:val="36"/>
                      <w:szCs w:val="36"/>
                    </w:rPr>
                    <w:t>)</w:t>
                  </w:r>
                </w:p>
              </w:txbxContent>
            </v:textbox>
            <w10:wrap anchorx="page"/>
          </v:shape>
        </w:pict>
      </w:r>
      <w:r w:rsidRPr="009D24FD">
        <w:rPr>
          <w:rFonts w:ascii="Times New Roman" w:hAnsi="Times New Roman" w:cs="Times New Roman"/>
          <w:noProof/>
          <w:sz w:val="28"/>
          <w:szCs w:val="28"/>
        </w:rPr>
        <w:pict>
          <v:shape id="صورة 4" o:spid="_x0000_i1037" type="#_x0000_t75" style="width:123.75pt;height:6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">
            <v:imagedata r:id="rId27" o:title="" cropbottom="-354f" cropright="-53f"/>
            <o:lock v:ext="edit" aspectratio="f"/>
          </v:shape>
        </w:pict>
      </w:r>
    </w:p>
    <w:p w:rsidR="00483494" w:rsidRPr="003C538E" w:rsidRDefault="00483494" w:rsidP="003C538E">
      <w:pPr>
        <w:spacing w:after="0" w:line="240" w:lineRule="auto"/>
        <w:jc w:val="center"/>
        <w:rPr>
          <w:rFonts w:ascii="Times New Roman" w:hAnsi="Times New Roman" w:cs="Times New Roman"/>
          <w:sz w:val="28"/>
          <w:szCs w:val="28"/>
          <w:rtl/>
        </w:rPr>
      </w:pPr>
      <w:r>
        <w:rPr>
          <w:noProof/>
        </w:rPr>
        <w:pict>
          <v:shape id="صورة 9" o:spid="_x0000_i1038" type="#_x0000_t75" style="width:69.75pt;height:56.25pt;visibility:visible">
            <v:imagedata r:id="rId28" o:title=""/>
          </v:shape>
        </w:pict>
      </w:r>
      <w:r w:rsidRPr="009D24FD">
        <w:rPr>
          <w:rFonts w:ascii="Times New Roman" w:hAnsi="Times New Roman" w:cs="Times New Roman"/>
          <w:noProof/>
          <w:sz w:val="28"/>
          <w:szCs w:val="28"/>
        </w:rPr>
        <w:pict>
          <v:shape id="صورة 7" o:spid="_x0000_i1039" type="#_x0000_t75" style="width:70.5pt;height:56.25pt;visibility:visible">
            <v:imagedata r:id="rId29" o:title=""/>
          </v:shape>
        </w:pict>
      </w:r>
      <w:r>
        <w:rPr>
          <w:noProof/>
        </w:rPr>
        <w:pict>
          <v:shape id="صورة 11" o:spid="_x0000_i1040" type="#_x0000_t75" style="width:66pt;height:56.25pt;visibility:visible">
            <v:imagedata r:id="rId30" o:title=""/>
          </v:shape>
        </w:pict>
      </w:r>
      <w:r>
        <w:rPr>
          <w:noProof/>
        </w:rPr>
        <w:pict>
          <v:shape id="صورة 5" o:spid="_x0000_i1041" type="#_x0000_t75" style="width:1in;height:56.25pt;visibility:visible">
            <v:imagedata r:id="rId31" o:title=""/>
          </v:shape>
        </w:pict>
      </w:r>
      <w:r w:rsidRPr="009D24FD">
        <w:rPr>
          <w:rFonts w:ascii="Times New Roman" w:hAnsi="Times New Roman" w:cs="Times New Roman"/>
          <w:noProof/>
          <w:sz w:val="28"/>
          <w:szCs w:val="28"/>
        </w:rPr>
        <w:pict>
          <v:shape id="_x0000_i1042" type="#_x0000_t75" style="width:67.5pt;height:56.25pt;visibility:visible">
            <v:imagedata r:id="rId32" o:title="" blacklevel="-6554f"/>
          </v:shape>
        </w:pict>
      </w:r>
    </w:p>
    <w:p w:rsidR="00483494" w:rsidRPr="003C538E" w:rsidRDefault="00483494" w:rsidP="003C538E">
      <w:pPr>
        <w:tabs>
          <w:tab w:val="left" w:pos="5846"/>
        </w:tabs>
        <w:spacing w:after="0" w:line="240" w:lineRule="auto"/>
        <w:jc w:val="center"/>
        <w:rPr>
          <w:rFonts w:ascii="Times New Roman" w:hAnsi="Times New Roman" w:cs="Times New Roman"/>
          <w:rtl/>
          <w:lang w:bidi="ar-IQ"/>
        </w:rPr>
      </w:pPr>
    </w:p>
    <w:p w:rsidR="00483494" w:rsidRPr="003C538E" w:rsidRDefault="00483494" w:rsidP="00FE3956">
      <w:pPr>
        <w:spacing w:after="0" w:line="240" w:lineRule="auto"/>
        <w:jc w:val="center"/>
        <w:rPr>
          <w:rFonts w:ascii="Times New Roman" w:hAnsi="Times New Roman" w:cs="Times New Roman"/>
          <w:sz w:val="18"/>
          <w:szCs w:val="18"/>
          <w:rtl/>
          <w:lang w:bidi="ar-IQ"/>
        </w:rPr>
      </w:pPr>
      <w:r w:rsidRPr="003C538E">
        <w:rPr>
          <w:rFonts w:ascii="Times New Roman" w:hAnsi="Times New Roman" w:cs="Times New Roman"/>
          <w:b/>
          <w:bCs/>
          <w:sz w:val="18"/>
          <w:szCs w:val="18"/>
        </w:rPr>
        <w:t>Fig.12</w:t>
      </w:r>
      <w:r w:rsidRPr="003C538E">
        <w:rPr>
          <w:rFonts w:ascii="Times New Roman" w:hAnsi="Times New Roman" w:cs="Times New Roman"/>
          <w:sz w:val="18"/>
          <w:szCs w:val="18"/>
        </w:rPr>
        <w:t>: Microstructure generated with a transverse speed of 189 mm min-1 and a rotation rate of 710 rpm shows (40X): (a) nugget zone (b) the retreating side (c) the advancing side.  (d)&amp; (e) base alloy (as cast)</w:t>
      </w:r>
    </w:p>
    <w:sectPr w:rsidR="00483494" w:rsidRPr="003C538E" w:rsidSect="003372AE">
      <w:headerReference w:type="even" r:id="rId33"/>
      <w:headerReference w:type="default" r:id="rId34"/>
      <w:footerReference w:type="even" r:id="rId35"/>
      <w:footerReference w:type="default" r:id="rId36"/>
      <w:headerReference w:type="first" r:id="rId37"/>
      <w:footerReference w:type="first" r:id="rId38"/>
      <w:pgSz w:w="11906" w:h="16838" w:code="9"/>
      <w:pgMar w:top="1025" w:right="1797" w:bottom="1440" w:left="1797" w:header="360" w:footer="57" w:gutter="0"/>
      <w:pgNumType w:start="286"/>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494" w:rsidRDefault="00483494" w:rsidP="00630EDF">
      <w:pPr>
        <w:spacing w:after="0" w:line="240" w:lineRule="auto"/>
      </w:pPr>
      <w:r>
        <w:separator/>
      </w:r>
    </w:p>
  </w:endnote>
  <w:endnote w:type="continuationSeparator" w:id="0">
    <w:p w:rsidR="00483494" w:rsidRDefault="00483494" w:rsidP="00630E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dvGulliv-R">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TimesNewRoman">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Vrinda">
    <w:panose1 w:val="020B0802040204020203"/>
    <w:charset w:val="00"/>
    <w:family w:val="auto"/>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rsidP="00BE5095">
    <w:pPr>
      <w:pStyle w:val="Footer"/>
      <w:framePr w:wrap="around"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286</w:t>
    </w:r>
    <w:r>
      <w:rPr>
        <w:rStyle w:val="PageNumber"/>
        <w:rFonts w:cs="Arial"/>
      </w:rPr>
      <w:fldChar w:fldCharType="end"/>
    </w:r>
  </w:p>
  <w:p w:rsidR="00483494" w:rsidRDefault="004834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rsidP="00BE5095">
    <w:pPr>
      <w:pStyle w:val="Footer"/>
      <w:framePr w:wrap="around"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295</w:t>
    </w:r>
    <w:r>
      <w:rPr>
        <w:rStyle w:val="PageNumber"/>
        <w:rFonts w:cs="Arial"/>
      </w:rPr>
      <w:fldChar w:fldCharType="end"/>
    </w:r>
  </w:p>
  <w:p w:rsidR="00483494" w:rsidRDefault="00483494" w:rsidP="002A1B0E">
    <w:pPr>
      <w:pStyle w:val="Footer"/>
      <w:jc w:val="center"/>
      <w:rPr>
        <w:rtl/>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494" w:rsidRDefault="00483494" w:rsidP="00630EDF">
      <w:pPr>
        <w:spacing w:after="0" w:line="240" w:lineRule="auto"/>
      </w:pPr>
      <w:r>
        <w:separator/>
      </w:r>
    </w:p>
  </w:footnote>
  <w:footnote w:type="continuationSeparator" w:id="0">
    <w:p w:rsidR="00483494" w:rsidRDefault="00483494" w:rsidP="00630E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pPr>
      <w:pStyle w:val="Header"/>
      <w:rPr>
        <w:rtl/>
        <w:lang w:bidi="ar-IQ"/>
      </w:rPr>
    </w:pPr>
  </w:p>
  <w:p w:rsidR="00483494" w:rsidRDefault="00483494" w:rsidP="00FE3956">
    <w:pPr>
      <w:pStyle w:val="Header"/>
      <w:ind w:right="-335" w:hanging="567"/>
      <w:jc w:val="center"/>
      <w:rPr>
        <w:rtl/>
        <w:lang w:bidi="ar-IQ"/>
      </w:rPr>
    </w:pPr>
  </w:p>
  <w:p w:rsidR="00483494" w:rsidRPr="003372AE" w:rsidRDefault="00483494" w:rsidP="003372AE">
    <w:pPr>
      <w:pStyle w:val="Header"/>
      <w:ind w:firstLine="32"/>
      <w:jc w:val="center"/>
      <w:rPr>
        <w:rFonts w:ascii="Trebuchet MS" w:hAnsi="Trebuchet MS" w:cs="Arial Unicode MS"/>
        <w:b/>
        <w:bCs/>
        <w:rtl/>
        <w:lang w:bidi="ar-IQ"/>
      </w:rPr>
    </w:pPr>
    <w:r w:rsidRPr="003372AE">
      <w:rPr>
        <w:rFonts w:ascii="Trebuchet MS" w:hAnsi="Trebuchet MS" w:cs="Vrinda"/>
        <w:b/>
        <w:bCs/>
      </w:rPr>
      <w:t>Journal of Babylon University/Engineering Sciences/ No.(2)/ Vol.(22): 2014</w:t>
    </w:r>
  </w:p>
  <w:p w:rsidR="00483494" w:rsidRDefault="00483494" w:rsidP="003372AE">
    <w:pPr>
      <w:pStyle w:val="Header"/>
      <w:ind w:right="-335" w:hanging="567"/>
      <w:rPr>
        <w:lang w:bidi="ar-IQ"/>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pPr>
      <w:pStyle w:val="Header"/>
      <w:rPr>
        <w:rtl/>
        <w:lang w:bidi="ar-IQ"/>
      </w:rPr>
    </w:pPr>
  </w:p>
  <w:p w:rsidR="00483494" w:rsidRPr="00FE3956" w:rsidRDefault="00483494" w:rsidP="003372AE">
    <w:pPr>
      <w:pStyle w:val="Header"/>
      <w:ind w:right="-335" w:hanging="567"/>
      <w:jc w:val="center"/>
      <w:rPr>
        <w:rFonts w:ascii="Trebuchet MS" w:hAnsi="Trebuchet MS" w:cs="Arial Unicode MS"/>
        <w:b/>
        <w:bCs/>
        <w:lang w:bidi="ar-IQ"/>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هندسية / العدد (2) / المجلد (22) : 2014"/>
        </v:shape>
      </w:pict>
    </w:r>
  </w:p>
  <w:p w:rsidR="00483494" w:rsidRDefault="00483494" w:rsidP="003372AE">
    <w:pPr>
      <w:pStyle w:val="Header"/>
      <w:ind w:firstLine="32"/>
      <w:rPr>
        <w:rtl/>
        <w:lang w:bidi="ar-IQ"/>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94" w:rsidRDefault="004834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75480"/>
    <w:multiLevelType w:val="hybridMultilevel"/>
    <w:tmpl w:val="7EBEDC42"/>
    <w:lvl w:ilvl="0" w:tplc="32286F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BD15928"/>
    <w:multiLevelType w:val="hybridMultilevel"/>
    <w:tmpl w:val="BB08D5B4"/>
    <w:lvl w:ilvl="0" w:tplc="0C44ED3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453B3A"/>
    <w:multiLevelType w:val="hybridMultilevel"/>
    <w:tmpl w:val="FD7886FA"/>
    <w:lvl w:ilvl="0" w:tplc="3B7ECC58">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A4196"/>
    <w:multiLevelType w:val="hybridMultilevel"/>
    <w:tmpl w:val="088884E2"/>
    <w:lvl w:ilvl="0" w:tplc="4D24BAE2">
      <w:start w:val="1"/>
      <w:numFmt w:val="decimal"/>
      <w:lvlText w:val="%1-"/>
      <w:lvlJc w:val="left"/>
      <w:pPr>
        <w:ind w:left="720" w:hanging="360"/>
      </w:pPr>
      <w:rPr>
        <w:rFonts w:ascii="TimesNewRomanPS-BoldMT" w:hAnsi="TimesNewRomanPS-BoldMT" w:cs="TimesNewRomanPS-BoldMT" w:hint="default"/>
        <w:b/>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DCB5643"/>
    <w:multiLevelType w:val="multilevel"/>
    <w:tmpl w:val="0FFCB37C"/>
    <w:lvl w:ilvl="0">
      <w:start w:val="1"/>
      <w:numFmt w:val="decimal"/>
      <w:lvlText w:val="%1."/>
      <w:lvlJc w:val="left"/>
      <w:pPr>
        <w:ind w:left="360" w:hanging="360"/>
      </w:pPr>
      <w:rPr>
        <w:rFonts w:ascii="Calibri" w:eastAsia="Times New Roman" w:hAnsi="Calibri" w:cs="Arial"/>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
    <w:nsid w:val="79D95521"/>
    <w:multiLevelType w:val="hybridMultilevel"/>
    <w:tmpl w:val="FF260776"/>
    <w:lvl w:ilvl="0" w:tplc="88186B8A">
      <w:start w:val="5"/>
      <w:numFmt w:val="bullet"/>
      <w:lvlText w:val="-"/>
      <w:lvlJc w:val="left"/>
      <w:pPr>
        <w:ind w:left="690" w:hanging="360"/>
      </w:pPr>
      <w:rPr>
        <w:rFonts w:ascii="Times New Roman" w:eastAsia="Times New Roman" w:hAnsi="Times New Roman" w:hint="default"/>
      </w:rPr>
    </w:lvl>
    <w:lvl w:ilvl="1" w:tplc="04090003" w:tentative="1">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015D"/>
    <w:rsid w:val="000030B9"/>
    <w:rsid w:val="00003734"/>
    <w:rsid w:val="000055F0"/>
    <w:rsid w:val="00006B46"/>
    <w:rsid w:val="00007449"/>
    <w:rsid w:val="00020793"/>
    <w:rsid w:val="00021C12"/>
    <w:rsid w:val="00032A4C"/>
    <w:rsid w:val="000342F6"/>
    <w:rsid w:val="000346BC"/>
    <w:rsid w:val="0003580C"/>
    <w:rsid w:val="00035BB9"/>
    <w:rsid w:val="00037433"/>
    <w:rsid w:val="000409EF"/>
    <w:rsid w:val="00043F34"/>
    <w:rsid w:val="00051896"/>
    <w:rsid w:val="00055E81"/>
    <w:rsid w:val="00061EAD"/>
    <w:rsid w:val="0006207C"/>
    <w:rsid w:val="0007034F"/>
    <w:rsid w:val="00070809"/>
    <w:rsid w:val="0007189A"/>
    <w:rsid w:val="00071DDA"/>
    <w:rsid w:val="0007275B"/>
    <w:rsid w:val="000745CA"/>
    <w:rsid w:val="00075332"/>
    <w:rsid w:val="000756BF"/>
    <w:rsid w:val="000820FB"/>
    <w:rsid w:val="000874B1"/>
    <w:rsid w:val="00094E1E"/>
    <w:rsid w:val="0009647C"/>
    <w:rsid w:val="00096531"/>
    <w:rsid w:val="000A1506"/>
    <w:rsid w:val="000A5658"/>
    <w:rsid w:val="000A5891"/>
    <w:rsid w:val="000B1FEE"/>
    <w:rsid w:val="000B24E4"/>
    <w:rsid w:val="000C4D20"/>
    <w:rsid w:val="000D0706"/>
    <w:rsid w:val="000D570C"/>
    <w:rsid w:val="000E3C55"/>
    <w:rsid w:val="000E4B72"/>
    <w:rsid w:val="000F005E"/>
    <w:rsid w:val="000F35E0"/>
    <w:rsid w:val="000F66FA"/>
    <w:rsid w:val="000F7AF3"/>
    <w:rsid w:val="0010688F"/>
    <w:rsid w:val="00111FE5"/>
    <w:rsid w:val="00121D80"/>
    <w:rsid w:val="0012300F"/>
    <w:rsid w:val="00124165"/>
    <w:rsid w:val="00130424"/>
    <w:rsid w:val="001306F5"/>
    <w:rsid w:val="00133913"/>
    <w:rsid w:val="001354E3"/>
    <w:rsid w:val="00136C50"/>
    <w:rsid w:val="00143263"/>
    <w:rsid w:val="00143DD9"/>
    <w:rsid w:val="0014527D"/>
    <w:rsid w:val="00146FF7"/>
    <w:rsid w:val="001502D1"/>
    <w:rsid w:val="0015236C"/>
    <w:rsid w:val="00162FDE"/>
    <w:rsid w:val="001766C7"/>
    <w:rsid w:val="00176C9A"/>
    <w:rsid w:val="00176E6E"/>
    <w:rsid w:val="00180ED8"/>
    <w:rsid w:val="001840CD"/>
    <w:rsid w:val="00186055"/>
    <w:rsid w:val="0018695B"/>
    <w:rsid w:val="00192813"/>
    <w:rsid w:val="00192D70"/>
    <w:rsid w:val="0019584F"/>
    <w:rsid w:val="001A1ACD"/>
    <w:rsid w:val="001A3B7F"/>
    <w:rsid w:val="001A5331"/>
    <w:rsid w:val="001A5FB8"/>
    <w:rsid w:val="001B158A"/>
    <w:rsid w:val="001B27AB"/>
    <w:rsid w:val="001B4241"/>
    <w:rsid w:val="001C1325"/>
    <w:rsid w:val="001C3068"/>
    <w:rsid w:val="001C364C"/>
    <w:rsid w:val="001C44CF"/>
    <w:rsid w:val="001C5C10"/>
    <w:rsid w:val="001C62B7"/>
    <w:rsid w:val="001C68F9"/>
    <w:rsid w:val="001C7FC1"/>
    <w:rsid w:val="001E0DEB"/>
    <w:rsid w:val="001E4CFF"/>
    <w:rsid w:val="001E56B9"/>
    <w:rsid w:val="001E6211"/>
    <w:rsid w:val="001E7272"/>
    <w:rsid w:val="001F16EA"/>
    <w:rsid w:val="001F1A78"/>
    <w:rsid w:val="001F21B6"/>
    <w:rsid w:val="001F2C53"/>
    <w:rsid w:val="001F406F"/>
    <w:rsid w:val="001F52BB"/>
    <w:rsid w:val="001F6BA7"/>
    <w:rsid w:val="00203A54"/>
    <w:rsid w:val="00205191"/>
    <w:rsid w:val="0020734F"/>
    <w:rsid w:val="00211364"/>
    <w:rsid w:val="002133C4"/>
    <w:rsid w:val="00220269"/>
    <w:rsid w:val="002219F7"/>
    <w:rsid w:val="00223774"/>
    <w:rsid w:val="002251B2"/>
    <w:rsid w:val="00226436"/>
    <w:rsid w:val="0022785F"/>
    <w:rsid w:val="002357B6"/>
    <w:rsid w:val="002420CA"/>
    <w:rsid w:val="00242CBA"/>
    <w:rsid w:val="00250534"/>
    <w:rsid w:val="00250614"/>
    <w:rsid w:val="002520E6"/>
    <w:rsid w:val="00254D96"/>
    <w:rsid w:val="002552A6"/>
    <w:rsid w:val="0025586B"/>
    <w:rsid w:val="002562FF"/>
    <w:rsid w:val="00256873"/>
    <w:rsid w:val="00256D92"/>
    <w:rsid w:val="00257AFD"/>
    <w:rsid w:val="00262894"/>
    <w:rsid w:val="00263E6B"/>
    <w:rsid w:val="00270B73"/>
    <w:rsid w:val="00272B79"/>
    <w:rsid w:val="00276F0B"/>
    <w:rsid w:val="00276F0F"/>
    <w:rsid w:val="002823E4"/>
    <w:rsid w:val="00283481"/>
    <w:rsid w:val="00284037"/>
    <w:rsid w:val="0029503E"/>
    <w:rsid w:val="002962DD"/>
    <w:rsid w:val="002968A1"/>
    <w:rsid w:val="00296C60"/>
    <w:rsid w:val="002A1B0E"/>
    <w:rsid w:val="002A2138"/>
    <w:rsid w:val="002A580E"/>
    <w:rsid w:val="002A5EDD"/>
    <w:rsid w:val="002A76F2"/>
    <w:rsid w:val="002A773E"/>
    <w:rsid w:val="002A7DEA"/>
    <w:rsid w:val="002B08E5"/>
    <w:rsid w:val="002B3448"/>
    <w:rsid w:val="002C149F"/>
    <w:rsid w:val="002C2DC6"/>
    <w:rsid w:val="002C5604"/>
    <w:rsid w:val="002C5F5B"/>
    <w:rsid w:val="002C6C9B"/>
    <w:rsid w:val="002C740D"/>
    <w:rsid w:val="002D0605"/>
    <w:rsid w:val="002D3E4D"/>
    <w:rsid w:val="002D53A9"/>
    <w:rsid w:val="002D5A5F"/>
    <w:rsid w:val="002D746D"/>
    <w:rsid w:val="002D7710"/>
    <w:rsid w:val="002E23E5"/>
    <w:rsid w:val="002E2CD4"/>
    <w:rsid w:val="002E7258"/>
    <w:rsid w:val="002F59F1"/>
    <w:rsid w:val="00301EBE"/>
    <w:rsid w:val="003023FD"/>
    <w:rsid w:val="003037BE"/>
    <w:rsid w:val="00304283"/>
    <w:rsid w:val="003161DA"/>
    <w:rsid w:val="0032162E"/>
    <w:rsid w:val="00326F7B"/>
    <w:rsid w:val="0033256B"/>
    <w:rsid w:val="00332A3A"/>
    <w:rsid w:val="00333CDB"/>
    <w:rsid w:val="00334634"/>
    <w:rsid w:val="00336F87"/>
    <w:rsid w:val="0033725B"/>
    <w:rsid w:val="003372AE"/>
    <w:rsid w:val="00337D9F"/>
    <w:rsid w:val="003401E3"/>
    <w:rsid w:val="00345FA1"/>
    <w:rsid w:val="00347FD4"/>
    <w:rsid w:val="00351AFC"/>
    <w:rsid w:val="00352CA0"/>
    <w:rsid w:val="003550DD"/>
    <w:rsid w:val="00360C0D"/>
    <w:rsid w:val="003618EB"/>
    <w:rsid w:val="0036652F"/>
    <w:rsid w:val="003669B5"/>
    <w:rsid w:val="0037057A"/>
    <w:rsid w:val="00375EA0"/>
    <w:rsid w:val="003764F2"/>
    <w:rsid w:val="0038163B"/>
    <w:rsid w:val="00382577"/>
    <w:rsid w:val="00383173"/>
    <w:rsid w:val="0038348B"/>
    <w:rsid w:val="003845DE"/>
    <w:rsid w:val="00390601"/>
    <w:rsid w:val="00390809"/>
    <w:rsid w:val="003924F0"/>
    <w:rsid w:val="00392ABF"/>
    <w:rsid w:val="003A0501"/>
    <w:rsid w:val="003A12E3"/>
    <w:rsid w:val="003B04DF"/>
    <w:rsid w:val="003B318F"/>
    <w:rsid w:val="003B36B6"/>
    <w:rsid w:val="003B6179"/>
    <w:rsid w:val="003B69E3"/>
    <w:rsid w:val="003B7B76"/>
    <w:rsid w:val="003C0F67"/>
    <w:rsid w:val="003C44FB"/>
    <w:rsid w:val="003C538E"/>
    <w:rsid w:val="003C619D"/>
    <w:rsid w:val="003D1376"/>
    <w:rsid w:val="003D1720"/>
    <w:rsid w:val="003D172A"/>
    <w:rsid w:val="003D3953"/>
    <w:rsid w:val="003D39C1"/>
    <w:rsid w:val="003D52EC"/>
    <w:rsid w:val="003D67A4"/>
    <w:rsid w:val="003E45F2"/>
    <w:rsid w:val="003F49D1"/>
    <w:rsid w:val="003F59FE"/>
    <w:rsid w:val="003F69E4"/>
    <w:rsid w:val="003F6E62"/>
    <w:rsid w:val="003F72AD"/>
    <w:rsid w:val="004009B4"/>
    <w:rsid w:val="00401665"/>
    <w:rsid w:val="00402706"/>
    <w:rsid w:val="00402C0F"/>
    <w:rsid w:val="004042AA"/>
    <w:rsid w:val="00412E56"/>
    <w:rsid w:val="004206CF"/>
    <w:rsid w:val="0042095E"/>
    <w:rsid w:val="004222C8"/>
    <w:rsid w:val="00434E77"/>
    <w:rsid w:val="004369CA"/>
    <w:rsid w:val="0045203D"/>
    <w:rsid w:val="004542C0"/>
    <w:rsid w:val="00455DB3"/>
    <w:rsid w:val="00457D18"/>
    <w:rsid w:val="004601DE"/>
    <w:rsid w:val="00460B0C"/>
    <w:rsid w:val="00462F2D"/>
    <w:rsid w:val="00463631"/>
    <w:rsid w:val="0046678B"/>
    <w:rsid w:val="004709E0"/>
    <w:rsid w:val="00472C5F"/>
    <w:rsid w:val="00473CB4"/>
    <w:rsid w:val="0047484D"/>
    <w:rsid w:val="00474A58"/>
    <w:rsid w:val="00476251"/>
    <w:rsid w:val="00476454"/>
    <w:rsid w:val="004774A7"/>
    <w:rsid w:val="00482BC4"/>
    <w:rsid w:val="00483494"/>
    <w:rsid w:val="004851F8"/>
    <w:rsid w:val="004857E6"/>
    <w:rsid w:val="004A0CD1"/>
    <w:rsid w:val="004A2309"/>
    <w:rsid w:val="004A2889"/>
    <w:rsid w:val="004A4C64"/>
    <w:rsid w:val="004A51F2"/>
    <w:rsid w:val="004A60C9"/>
    <w:rsid w:val="004A7F1F"/>
    <w:rsid w:val="004B00C7"/>
    <w:rsid w:val="004B3415"/>
    <w:rsid w:val="004B374F"/>
    <w:rsid w:val="004B5722"/>
    <w:rsid w:val="004C0CF1"/>
    <w:rsid w:val="004C136D"/>
    <w:rsid w:val="004C184F"/>
    <w:rsid w:val="004C3866"/>
    <w:rsid w:val="004C582A"/>
    <w:rsid w:val="004C5A0C"/>
    <w:rsid w:val="004D1F3F"/>
    <w:rsid w:val="004D30A6"/>
    <w:rsid w:val="004D343A"/>
    <w:rsid w:val="004D5B4B"/>
    <w:rsid w:val="004F2476"/>
    <w:rsid w:val="004F2B1D"/>
    <w:rsid w:val="004F5A0D"/>
    <w:rsid w:val="004F6D73"/>
    <w:rsid w:val="004F7DA7"/>
    <w:rsid w:val="005013C5"/>
    <w:rsid w:val="005043BE"/>
    <w:rsid w:val="005140D8"/>
    <w:rsid w:val="00516852"/>
    <w:rsid w:val="00517C2E"/>
    <w:rsid w:val="00524BA7"/>
    <w:rsid w:val="00525A0E"/>
    <w:rsid w:val="00530318"/>
    <w:rsid w:val="005366FE"/>
    <w:rsid w:val="005368FB"/>
    <w:rsid w:val="00544EF9"/>
    <w:rsid w:val="00545407"/>
    <w:rsid w:val="005470CB"/>
    <w:rsid w:val="005501F6"/>
    <w:rsid w:val="00551576"/>
    <w:rsid w:val="00554B1E"/>
    <w:rsid w:val="00556977"/>
    <w:rsid w:val="00566CEE"/>
    <w:rsid w:val="005702C4"/>
    <w:rsid w:val="0057111E"/>
    <w:rsid w:val="005719A8"/>
    <w:rsid w:val="00571B49"/>
    <w:rsid w:val="005734AB"/>
    <w:rsid w:val="00576470"/>
    <w:rsid w:val="00576E2B"/>
    <w:rsid w:val="00581550"/>
    <w:rsid w:val="00586A58"/>
    <w:rsid w:val="00590113"/>
    <w:rsid w:val="005921E7"/>
    <w:rsid w:val="00592F29"/>
    <w:rsid w:val="005933F6"/>
    <w:rsid w:val="005955C0"/>
    <w:rsid w:val="005955CB"/>
    <w:rsid w:val="00596E38"/>
    <w:rsid w:val="005A447D"/>
    <w:rsid w:val="005B07A9"/>
    <w:rsid w:val="005B7D93"/>
    <w:rsid w:val="005C3CF4"/>
    <w:rsid w:val="005C4C51"/>
    <w:rsid w:val="005D10F8"/>
    <w:rsid w:val="005E08D7"/>
    <w:rsid w:val="005E11FB"/>
    <w:rsid w:val="005E1E4C"/>
    <w:rsid w:val="005E30F4"/>
    <w:rsid w:val="005E30FD"/>
    <w:rsid w:val="005E4069"/>
    <w:rsid w:val="005F1C3A"/>
    <w:rsid w:val="005F224D"/>
    <w:rsid w:val="005F2F0D"/>
    <w:rsid w:val="005F3A63"/>
    <w:rsid w:val="00604120"/>
    <w:rsid w:val="006046BE"/>
    <w:rsid w:val="00611E5B"/>
    <w:rsid w:val="00614146"/>
    <w:rsid w:val="00617FEF"/>
    <w:rsid w:val="006225A6"/>
    <w:rsid w:val="00623676"/>
    <w:rsid w:val="00624AC7"/>
    <w:rsid w:val="006250C9"/>
    <w:rsid w:val="00625C16"/>
    <w:rsid w:val="00625C99"/>
    <w:rsid w:val="006273AB"/>
    <w:rsid w:val="00627D0F"/>
    <w:rsid w:val="00630EDF"/>
    <w:rsid w:val="00632827"/>
    <w:rsid w:val="00634425"/>
    <w:rsid w:val="0063586E"/>
    <w:rsid w:val="00641AD4"/>
    <w:rsid w:val="006421E6"/>
    <w:rsid w:val="00644836"/>
    <w:rsid w:val="00652150"/>
    <w:rsid w:val="0065443B"/>
    <w:rsid w:val="00654581"/>
    <w:rsid w:val="00655430"/>
    <w:rsid w:val="00655B81"/>
    <w:rsid w:val="00655B8D"/>
    <w:rsid w:val="0065697D"/>
    <w:rsid w:val="00657F85"/>
    <w:rsid w:val="00662A34"/>
    <w:rsid w:val="00662CA1"/>
    <w:rsid w:val="00662FD6"/>
    <w:rsid w:val="006659F7"/>
    <w:rsid w:val="00667114"/>
    <w:rsid w:val="006676D0"/>
    <w:rsid w:val="006714CB"/>
    <w:rsid w:val="0067734B"/>
    <w:rsid w:val="006824A8"/>
    <w:rsid w:val="00686115"/>
    <w:rsid w:val="0069041E"/>
    <w:rsid w:val="00690EFE"/>
    <w:rsid w:val="00691E06"/>
    <w:rsid w:val="006A172E"/>
    <w:rsid w:val="006A2FD7"/>
    <w:rsid w:val="006A4F89"/>
    <w:rsid w:val="006A6514"/>
    <w:rsid w:val="006B20B4"/>
    <w:rsid w:val="006B29DD"/>
    <w:rsid w:val="006B6A19"/>
    <w:rsid w:val="006C27DE"/>
    <w:rsid w:val="006C2FA1"/>
    <w:rsid w:val="006C302B"/>
    <w:rsid w:val="006C4716"/>
    <w:rsid w:val="006C5615"/>
    <w:rsid w:val="006C776B"/>
    <w:rsid w:val="006D12DA"/>
    <w:rsid w:val="006E45E0"/>
    <w:rsid w:val="006E56A7"/>
    <w:rsid w:val="006F4C30"/>
    <w:rsid w:val="00702D94"/>
    <w:rsid w:val="00704B38"/>
    <w:rsid w:val="0070556B"/>
    <w:rsid w:val="00711966"/>
    <w:rsid w:val="007207D0"/>
    <w:rsid w:val="00721D79"/>
    <w:rsid w:val="007227D8"/>
    <w:rsid w:val="00724A4A"/>
    <w:rsid w:val="007262F6"/>
    <w:rsid w:val="00737361"/>
    <w:rsid w:val="0073743B"/>
    <w:rsid w:val="007424FE"/>
    <w:rsid w:val="00757554"/>
    <w:rsid w:val="0075757E"/>
    <w:rsid w:val="007615CB"/>
    <w:rsid w:val="00765E8A"/>
    <w:rsid w:val="0076681A"/>
    <w:rsid w:val="00772633"/>
    <w:rsid w:val="00772F00"/>
    <w:rsid w:val="007768FD"/>
    <w:rsid w:val="0079075E"/>
    <w:rsid w:val="00791493"/>
    <w:rsid w:val="007951CF"/>
    <w:rsid w:val="007A5AC8"/>
    <w:rsid w:val="007B1F23"/>
    <w:rsid w:val="007B1F61"/>
    <w:rsid w:val="007B6396"/>
    <w:rsid w:val="007B7EE6"/>
    <w:rsid w:val="007C0CDC"/>
    <w:rsid w:val="007C33ED"/>
    <w:rsid w:val="007C3E56"/>
    <w:rsid w:val="007D009D"/>
    <w:rsid w:val="007D1657"/>
    <w:rsid w:val="007D493C"/>
    <w:rsid w:val="007D57ED"/>
    <w:rsid w:val="007E0502"/>
    <w:rsid w:val="007E281B"/>
    <w:rsid w:val="007E493B"/>
    <w:rsid w:val="007F0A82"/>
    <w:rsid w:val="007F51FD"/>
    <w:rsid w:val="007F7DEB"/>
    <w:rsid w:val="00802C8D"/>
    <w:rsid w:val="00804E80"/>
    <w:rsid w:val="0080518E"/>
    <w:rsid w:val="00806937"/>
    <w:rsid w:val="00816FFE"/>
    <w:rsid w:val="0082023D"/>
    <w:rsid w:val="008203E4"/>
    <w:rsid w:val="00831BF6"/>
    <w:rsid w:val="00831D0D"/>
    <w:rsid w:val="00831FE5"/>
    <w:rsid w:val="008334AA"/>
    <w:rsid w:val="00834957"/>
    <w:rsid w:val="00836EBE"/>
    <w:rsid w:val="00837138"/>
    <w:rsid w:val="0084223F"/>
    <w:rsid w:val="00842802"/>
    <w:rsid w:val="0084322C"/>
    <w:rsid w:val="00851B38"/>
    <w:rsid w:val="00857E43"/>
    <w:rsid w:val="00864785"/>
    <w:rsid w:val="008655CD"/>
    <w:rsid w:val="00865C1F"/>
    <w:rsid w:val="008667EC"/>
    <w:rsid w:val="00867C65"/>
    <w:rsid w:val="00867DFA"/>
    <w:rsid w:val="00870AE4"/>
    <w:rsid w:val="00876A60"/>
    <w:rsid w:val="00876FBF"/>
    <w:rsid w:val="008817FC"/>
    <w:rsid w:val="00884D88"/>
    <w:rsid w:val="008857B5"/>
    <w:rsid w:val="00890C57"/>
    <w:rsid w:val="00892665"/>
    <w:rsid w:val="00893268"/>
    <w:rsid w:val="0089478C"/>
    <w:rsid w:val="00894D53"/>
    <w:rsid w:val="00895B67"/>
    <w:rsid w:val="00896B8F"/>
    <w:rsid w:val="008A2BE6"/>
    <w:rsid w:val="008A368D"/>
    <w:rsid w:val="008B0141"/>
    <w:rsid w:val="008B2B2F"/>
    <w:rsid w:val="008B39AE"/>
    <w:rsid w:val="008B641F"/>
    <w:rsid w:val="008B6F32"/>
    <w:rsid w:val="008C163D"/>
    <w:rsid w:val="008C3887"/>
    <w:rsid w:val="008C3F74"/>
    <w:rsid w:val="008C51DA"/>
    <w:rsid w:val="008C5EE2"/>
    <w:rsid w:val="008C6AC2"/>
    <w:rsid w:val="008D0E24"/>
    <w:rsid w:val="008D0F60"/>
    <w:rsid w:val="008D135B"/>
    <w:rsid w:val="008D462D"/>
    <w:rsid w:val="008D5EB5"/>
    <w:rsid w:val="008D65E7"/>
    <w:rsid w:val="008E2557"/>
    <w:rsid w:val="008E2EC2"/>
    <w:rsid w:val="008E430D"/>
    <w:rsid w:val="008E569D"/>
    <w:rsid w:val="008F3187"/>
    <w:rsid w:val="009018CD"/>
    <w:rsid w:val="00905714"/>
    <w:rsid w:val="00905F07"/>
    <w:rsid w:val="00912A0D"/>
    <w:rsid w:val="00915611"/>
    <w:rsid w:val="009165EE"/>
    <w:rsid w:val="00927B09"/>
    <w:rsid w:val="009341AF"/>
    <w:rsid w:val="0093499E"/>
    <w:rsid w:val="00935304"/>
    <w:rsid w:val="009439BA"/>
    <w:rsid w:val="009503B3"/>
    <w:rsid w:val="00951628"/>
    <w:rsid w:val="009524D6"/>
    <w:rsid w:val="00953015"/>
    <w:rsid w:val="0095432B"/>
    <w:rsid w:val="009549B5"/>
    <w:rsid w:val="00955866"/>
    <w:rsid w:val="00957C24"/>
    <w:rsid w:val="00965705"/>
    <w:rsid w:val="00966841"/>
    <w:rsid w:val="00966843"/>
    <w:rsid w:val="0096696B"/>
    <w:rsid w:val="009671CD"/>
    <w:rsid w:val="00972AB3"/>
    <w:rsid w:val="009734DE"/>
    <w:rsid w:val="009754FB"/>
    <w:rsid w:val="00975DCE"/>
    <w:rsid w:val="00976A82"/>
    <w:rsid w:val="00977C3C"/>
    <w:rsid w:val="009807A4"/>
    <w:rsid w:val="0098093D"/>
    <w:rsid w:val="00981942"/>
    <w:rsid w:val="0098284C"/>
    <w:rsid w:val="0098363C"/>
    <w:rsid w:val="0098504C"/>
    <w:rsid w:val="009859F0"/>
    <w:rsid w:val="009861FF"/>
    <w:rsid w:val="00990196"/>
    <w:rsid w:val="00990861"/>
    <w:rsid w:val="00991362"/>
    <w:rsid w:val="00994C3A"/>
    <w:rsid w:val="00995834"/>
    <w:rsid w:val="00996DE3"/>
    <w:rsid w:val="00997B4D"/>
    <w:rsid w:val="00997FCF"/>
    <w:rsid w:val="009A1047"/>
    <w:rsid w:val="009A3717"/>
    <w:rsid w:val="009A397A"/>
    <w:rsid w:val="009A3F56"/>
    <w:rsid w:val="009A6081"/>
    <w:rsid w:val="009B2CB5"/>
    <w:rsid w:val="009C08C6"/>
    <w:rsid w:val="009C30F5"/>
    <w:rsid w:val="009C3E54"/>
    <w:rsid w:val="009C7D4A"/>
    <w:rsid w:val="009D24FD"/>
    <w:rsid w:val="009D40C3"/>
    <w:rsid w:val="009D4247"/>
    <w:rsid w:val="009E5612"/>
    <w:rsid w:val="009E5655"/>
    <w:rsid w:val="009E610C"/>
    <w:rsid w:val="009F083B"/>
    <w:rsid w:val="009F0D0C"/>
    <w:rsid w:val="009F1EA6"/>
    <w:rsid w:val="009F2B4F"/>
    <w:rsid w:val="009F44BB"/>
    <w:rsid w:val="00A0064E"/>
    <w:rsid w:val="00A046BA"/>
    <w:rsid w:val="00A072B8"/>
    <w:rsid w:val="00A162C4"/>
    <w:rsid w:val="00A164D8"/>
    <w:rsid w:val="00A22372"/>
    <w:rsid w:val="00A30A8A"/>
    <w:rsid w:val="00A312B6"/>
    <w:rsid w:val="00A31BDC"/>
    <w:rsid w:val="00A323F6"/>
    <w:rsid w:val="00A3449B"/>
    <w:rsid w:val="00A432E1"/>
    <w:rsid w:val="00A44240"/>
    <w:rsid w:val="00A47645"/>
    <w:rsid w:val="00A50C47"/>
    <w:rsid w:val="00A519C3"/>
    <w:rsid w:val="00A53377"/>
    <w:rsid w:val="00A56FED"/>
    <w:rsid w:val="00A57032"/>
    <w:rsid w:val="00A612E9"/>
    <w:rsid w:val="00A61A96"/>
    <w:rsid w:val="00A70456"/>
    <w:rsid w:val="00A711EA"/>
    <w:rsid w:val="00A71855"/>
    <w:rsid w:val="00A75657"/>
    <w:rsid w:val="00A76FCC"/>
    <w:rsid w:val="00A812E6"/>
    <w:rsid w:val="00A828D6"/>
    <w:rsid w:val="00A82F7B"/>
    <w:rsid w:val="00A831CD"/>
    <w:rsid w:val="00A854E1"/>
    <w:rsid w:val="00A85B8D"/>
    <w:rsid w:val="00A86037"/>
    <w:rsid w:val="00A87CD8"/>
    <w:rsid w:val="00A90937"/>
    <w:rsid w:val="00A91CCD"/>
    <w:rsid w:val="00A933BB"/>
    <w:rsid w:val="00A95513"/>
    <w:rsid w:val="00A958F4"/>
    <w:rsid w:val="00AA0A9D"/>
    <w:rsid w:val="00AA29C3"/>
    <w:rsid w:val="00AA3750"/>
    <w:rsid w:val="00AA5BC0"/>
    <w:rsid w:val="00AA6F65"/>
    <w:rsid w:val="00AB061B"/>
    <w:rsid w:val="00AB170C"/>
    <w:rsid w:val="00AB2991"/>
    <w:rsid w:val="00AB3904"/>
    <w:rsid w:val="00AB3FE9"/>
    <w:rsid w:val="00AC00B2"/>
    <w:rsid w:val="00AC2176"/>
    <w:rsid w:val="00AC24CC"/>
    <w:rsid w:val="00AC5B0B"/>
    <w:rsid w:val="00AC5C39"/>
    <w:rsid w:val="00AD392A"/>
    <w:rsid w:val="00AD7ADF"/>
    <w:rsid w:val="00AE156E"/>
    <w:rsid w:val="00AE15D5"/>
    <w:rsid w:val="00AE1945"/>
    <w:rsid w:val="00AE259A"/>
    <w:rsid w:val="00AE2609"/>
    <w:rsid w:val="00AE6781"/>
    <w:rsid w:val="00AE77F8"/>
    <w:rsid w:val="00AF1ABD"/>
    <w:rsid w:val="00AF6346"/>
    <w:rsid w:val="00B032C4"/>
    <w:rsid w:val="00B033DA"/>
    <w:rsid w:val="00B04E87"/>
    <w:rsid w:val="00B05C92"/>
    <w:rsid w:val="00B07FB3"/>
    <w:rsid w:val="00B1163E"/>
    <w:rsid w:val="00B12BFD"/>
    <w:rsid w:val="00B1781F"/>
    <w:rsid w:val="00B20547"/>
    <w:rsid w:val="00B218B2"/>
    <w:rsid w:val="00B221F6"/>
    <w:rsid w:val="00B22CE5"/>
    <w:rsid w:val="00B2605D"/>
    <w:rsid w:val="00B26C82"/>
    <w:rsid w:val="00B307A1"/>
    <w:rsid w:val="00B307CA"/>
    <w:rsid w:val="00B309A9"/>
    <w:rsid w:val="00B311F0"/>
    <w:rsid w:val="00B32D41"/>
    <w:rsid w:val="00B34502"/>
    <w:rsid w:val="00B378DE"/>
    <w:rsid w:val="00B40EED"/>
    <w:rsid w:val="00B43F0B"/>
    <w:rsid w:val="00B4484E"/>
    <w:rsid w:val="00B46111"/>
    <w:rsid w:val="00B470D2"/>
    <w:rsid w:val="00B50999"/>
    <w:rsid w:val="00B53754"/>
    <w:rsid w:val="00B55090"/>
    <w:rsid w:val="00B55DF9"/>
    <w:rsid w:val="00B57F17"/>
    <w:rsid w:val="00B60117"/>
    <w:rsid w:val="00B637A9"/>
    <w:rsid w:val="00B6382F"/>
    <w:rsid w:val="00B66E58"/>
    <w:rsid w:val="00B71110"/>
    <w:rsid w:val="00B72F9A"/>
    <w:rsid w:val="00B7528C"/>
    <w:rsid w:val="00B81568"/>
    <w:rsid w:val="00B84A88"/>
    <w:rsid w:val="00B871EA"/>
    <w:rsid w:val="00B9057C"/>
    <w:rsid w:val="00B91176"/>
    <w:rsid w:val="00B91BAD"/>
    <w:rsid w:val="00B94B86"/>
    <w:rsid w:val="00B96AE7"/>
    <w:rsid w:val="00B96DA2"/>
    <w:rsid w:val="00BA6D2A"/>
    <w:rsid w:val="00BB1921"/>
    <w:rsid w:val="00BB3ECC"/>
    <w:rsid w:val="00BC0C15"/>
    <w:rsid w:val="00BC1302"/>
    <w:rsid w:val="00BC309A"/>
    <w:rsid w:val="00BC4C0D"/>
    <w:rsid w:val="00BC5737"/>
    <w:rsid w:val="00BC6390"/>
    <w:rsid w:val="00BD4D64"/>
    <w:rsid w:val="00BE5095"/>
    <w:rsid w:val="00BE7882"/>
    <w:rsid w:val="00BF243E"/>
    <w:rsid w:val="00C00661"/>
    <w:rsid w:val="00C0203F"/>
    <w:rsid w:val="00C03613"/>
    <w:rsid w:val="00C074EF"/>
    <w:rsid w:val="00C07DA2"/>
    <w:rsid w:val="00C113F2"/>
    <w:rsid w:val="00C2015D"/>
    <w:rsid w:val="00C20468"/>
    <w:rsid w:val="00C214F3"/>
    <w:rsid w:val="00C21D26"/>
    <w:rsid w:val="00C22540"/>
    <w:rsid w:val="00C22B00"/>
    <w:rsid w:val="00C23B49"/>
    <w:rsid w:val="00C24E72"/>
    <w:rsid w:val="00C333EE"/>
    <w:rsid w:val="00C335DB"/>
    <w:rsid w:val="00C35AF6"/>
    <w:rsid w:val="00C469BF"/>
    <w:rsid w:val="00C46F9F"/>
    <w:rsid w:val="00C47C79"/>
    <w:rsid w:val="00C47E08"/>
    <w:rsid w:val="00C526B4"/>
    <w:rsid w:val="00C565CF"/>
    <w:rsid w:val="00C569E1"/>
    <w:rsid w:val="00C57FCA"/>
    <w:rsid w:val="00C6263F"/>
    <w:rsid w:val="00C8475C"/>
    <w:rsid w:val="00C864D8"/>
    <w:rsid w:val="00C95A65"/>
    <w:rsid w:val="00CA76B2"/>
    <w:rsid w:val="00CA7B6A"/>
    <w:rsid w:val="00CA7FD3"/>
    <w:rsid w:val="00CB01DC"/>
    <w:rsid w:val="00CB4434"/>
    <w:rsid w:val="00CB45D7"/>
    <w:rsid w:val="00CC105F"/>
    <w:rsid w:val="00CC7333"/>
    <w:rsid w:val="00CD0071"/>
    <w:rsid w:val="00CD0149"/>
    <w:rsid w:val="00CD0161"/>
    <w:rsid w:val="00CD22E2"/>
    <w:rsid w:val="00CD295E"/>
    <w:rsid w:val="00CD4F2B"/>
    <w:rsid w:val="00CD77D6"/>
    <w:rsid w:val="00CE1DEB"/>
    <w:rsid w:val="00CE207B"/>
    <w:rsid w:val="00CE4B97"/>
    <w:rsid w:val="00CE54A7"/>
    <w:rsid w:val="00CF0D6E"/>
    <w:rsid w:val="00CF2020"/>
    <w:rsid w:val="00CF468A"/>
    <w:rsid w:val="00CF5D7F"/>
    <w:rsid w:val="00D04A3D"/>
    <w:rsid w:val="00D120FD"/>
    <w:rsid w:val="00D12182"/>
    <w:rsid w:val="00D12D8D"/>
    <w:rsid w:val="00D1380C"/>
    <w:rsid w:val="00D1495A"/>
    <w:rsid w:val="00D24711"/>
    <w:rsid w:val="00D25BCF"/>
    <w:rsid w:val="00D3074E"/>
    <w:rsid w:val="00D30A9E"/>
    <w:rsid w:val="00D36947"/>
    <w:rsid w:val="00D421F3"/>
    <w:rsid w:val="00D42A5F"/>
    <w:rsid w:val="00D43952"/>
    <w:rsid w:val="00D51656"/>
    <w:rsid w:val="00D51FEB"/>
    <w:rsid w:val="00D62A49"/>
    <w:rsid w:val="00D673EC"/>
    <w:rsid w:val="00D71AFC"/>
    <w:rsid w:val="00D77B27"/>
    <w:rsid w:val="00D80D85"/>
    <w:rsid w:val="00D83D07"/>
    <w:rsid w:val="00D849DC"/>
    <w:rsid w:val="00D871F7"/>
    <w:rsid w:val="00D957D2"/>
    <w:rsid w:val="00D9717C"/>
    <w:rsid w:val="00DA56DA"/>
    <w:rsid w:val="00DA73F1"/>
    <w:rsid w:val="00DB0867"/>
    <w:rsid w:val="00DB1B62"/>
    <w:rsid w:val="00DB4B75"/>
    <w:rsid w:val="00DB5927"/>
    <w:rsid w:val="00DB5A76"/>
    <w:rsid w:val="00DB727C"/>
    <w:rsid w:val="00DB78E9"/>
    <w:rsid w:val="00DC37FC"/>
    <w:rsid w:val="00DC48B9"/>
    <w:rsid w:val="00DD0F03"/>
    <w:rsid w:val="00DD32C0"/>
    <w:rsid w:val="00DD5BFF"/>
    <w:rsid w:val="00DD5E4A"/>
    <w:rsid w:val="00DD664E"/>
    <w:rsid w:val="00DD7966"/>
    <w:rsid w:val="00DE012F"/>
    <w:rsid w:val="00DE0168"/>
    <w:rsid w:val="00DE3EB3"/>
    <w:rsid w:val="00DE6822"/>
    <w:rsid w:val="00DF097C"/>
    <w:rsid w:val="00DF25E1"/>
    <w:rsid w:val="00DF2C37"/>
    <w:rsid w:val="00DF4DDE"/>
    <w:rsid w:val="00E03560"/>
    <w:rsid w:val="00E06CD3"/>
    <w:rsid w:val="00E11BE2"/>
    <w:rsid w:val="00E128B9"/>
    <w:rsid w:val="00E15A4C"/>
    <w:rsid w:val="00E16163"/>
    <w:rsid w:val="00E172F7"/>
    <w:rsid w:val="00E24CE6"/>
    <w:rsid w:val="00E34591"/>
    <w:rsid w:val="00E377C8"/>
    <w:rsid w:val="00E37DDE"/>
    <w:rsid w:val="00E42D38"/>
    <w:rsid w:val="00E46304"/>
    <w:rsid w:val="00E468AC"/>
    <w:rsid w:val="00E53C7B"/>
    <w:rsid w:val="00E5487F"/>
    <w:rsid w:val="00E54BA2"/>
    <w:rsid w:val="00E560B4"/>
    <w:rsid w:val="00E611F9"/>
    <w:rsid w:val="00E62AFB"/>
    <w:rsid w:val="00E707AF"/>
    <w:rsid w:val="00E73925"/>
    <w:rsid w:val="00E76F71"/>
    <w:rsid w:val="00E84DA2"/>
    <w:rsid w:val="00E851F6"/>
    <w:rsid w:val="00E86153"/>
    <w:rsid w:val="00E86BFD"/>
    <w:rsid w:val="00E8721F"/>
    <w:rsid w:val="00E875CE"/>
    <w:rsid w:val="00E87EE0"/>
    <w:rsid w:val="00E87F22"/>
    <w:rsid w:val="00E92E7D"/>
    <w:rsid w:val="00E930E4"/>
    <w:rsid w:val="00E9693A"/>
    <w:rsid w:val="00EA0084"/>
    <w:rsid w:val="00EA0B50"/>
    <w:rsid w:val="00EA109E"/>
    <w:rsid w:val="00EA3507"/>
    <w:rsid w:val="00EA4154"/>
    <w:rsid w:val="00EA5FE5"/>
    <w:rsid w:val="00EB1D27"/>
    <w:rsid w:val="00EB5752"/>
    <w:rsid w:val="00EB5905"/>
    <w:rsid w:val="00EB5F13"/>
    <w:rsid w:val="00EC28DC"/>
    <w:rsid w:val="00EC34DD"/>
    <w:rsid w:val="00EC37D0"/>
    <w:rsid w:val="00EC6DC9"/>
    <w:rsid w:val="00ED2496"/>
    <w:rsid w:val="00ED253B"/>
    <w:rsid w:val="00ED342D"/>
    <w:rsid w:val="00ED3441"/>
    <w:rsid w:val="00ED69AF"/>
    <w:rsid w:val="00EE5345"/>
    <w:rsid w:val="00EE6C8E"/>
    <w:rsid w:val="00EF1E22"/>
    <w:rsid w:val="00EF3835"/>
    <w:rsid w:val="00F04DF2"/>
    <w:rsid w:val="00F060CA"/>
    <w:rsid w:val="00F12B68"/>
    <w:rsid w:val="00F1384A"/>
    <w:rsid w:val="00F177BD"/>
    <w:rsid w:val="00F27CE7"/>
    <w:rsid w:val="00F356E9"/>
    <w:rsid w:val="00F40393"/>
    <w:rsid w:val="00F40AB3"/>
    <w:rsid w:val="00F40E56"/>
    <w:rsid w:val="00F42B79"/>
    <w:rsid w:val="00F43510"/>
    <w:rsid w:val="00F438AC"/>
    <w:rsid w:val="00F46C2B"/>
    <w:rsid w:val="00F46CE1"/>
    <w:rsid w:val="00F52002"/>
    <w:rsid w:val="00F522A6"/>
    <w:rsid w:val="00F53CE4"/>
    <w:rsid w:val="00F54CAD"/>
    <w:rsid w:val="00F54CE7"/>
    <w:rsid w:val="00F5511F"/>
    <w:rsid w:val="00F56933"/>
    <w:rsid w:val="00F635F9"/>
    <w:rsid w:val="00F65853"/>
    <w:rsid w:val="00F71B8E"/>
    <w:rsid w:val="00F739C6"/>
    <w:rsid w:val="00F774AE"/>
    <w:rsid w:val="00F8039D"/>
    <w:rsid w:val="00F8327A"/>
    <w:rsid w:val="00F84A7E"/>
    <w:rsid w:val="00F9046A"/>
    <w:rsid w:val="00FB34A9"/>
    <w:rsid w:val="00FB54B5"/>
    <w:rsid w:val="00FB6408"/>
    <w:rsid w:val="00FB7AFC"/>
    <w:rsid w:val="00FC18C6"/>
    <w:rsid w:val="00FC39C2"/>
    <w:rsid w:val="00FC3A31"/>
    <w:rsid w:val="00FD154E"/>
    <w:rsid w:val="00FD2991"/>
    <w:rsid w:val="00FD3D1F"/>
    <w:rsid w:val="00FD41EF"/>
    <w:rsid w:val="00FD627D"/>
    <w:rsid w:val="00FE3956"/>
    <w:rsid w:val="00FE473C"/>
    <w:rsid w:val="00FE4A1B"/>
    <w:rsid w:val="00FE5076"/>
    <w:rsid w:val="00FE5B89"/>
    <w:rsid w:val="00FE6125"/>
    <w:rsid w:val="00FE6DE0"/>
    <w:rsid w:val="00FE70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0CA"/>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342F6"/>
    <w:rPr>
      <w:rFonts w:cs="Times New Roman"/>
      <w:color w:val="0000FF"/>
      <w:u w:val="single"/>
    </w:rPr>
  </w:style>
  <w:style w:type="paragraph" w:styleId="ListParagraph">
    <w:name w:val="List Paragraph"/>
    <w:basedOn w:val="Normal"/>
    <w:uiPriority w:val="99"/>
    <w:qFormat/>
    <w:rsid w:val="000342F6"/>
    <w:pPr>
      <w:ind w:left="720"/>
      <w:contextualSpacing/>
    </w:pPr>
  </w:style>
  <w:style w:type="paragraph" w:customStyle="1" w:styleId="Default">
    <w:name w:val="Default"/>
    <w:uiPriority w:val="99"/>
    <w:rsid w:val="000342F6"/>
    <w:pPr>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rsid w:val="00630ED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30EDF"/>
    <w:rPr>
      <w:rFonts w:cs="Times New Roman"/>
    </w:rPr>
  </w:style>
  <w:style w:type="paragraph" w:styleId="Footer">
    <w:name w:val="footer"/>
    <w:basedOn w:val="Normal"/>
    <w:link w:val="FooterChar"/>
    <w:uiPriority w:val="99"/>
    <w:rsid w:val="00630ED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30EDF"/>
    <w:rPr>
      <w:rFonts w:cs="Times New Roman"/>
    </w:rPr>
  </w:style>
  <w:style w:type="paragraph" w:styleId="BalloonText">
    <w:name w:val="Balloon Text"/>
    <w:basedOn w:val="Normal"/>
    <w:link w:val="BalloonTextChar"/>
    <w:uiPriority w:val="99"/>
    <w:semiHidden/>
    <w:rsid w:val="002A1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B0E"/>
    <w:rPr>
      <w:rFonts w:ascii="Tahoma" w:hAnsi="Tahoma" w:cs="Tahoma"/>
      <w:sz w:val="16"/>
      <w:szCs w:val="16"/>
    </w:rPr>
  </w:style>
  <w:style w:type="paragraph" w:customStyle="1" w:styleId="1">
    <w:name w:val="سرد الفقرات1"/>
    <w:basedOn w:val="Normal"/>
    <w:uiPriority w:val="99"/>
    <w:rsid w:val="00CA7FD3"/>
    <w:pPr>
      <w:bidi w:val="0"/>
      <w:ind w:left="720"/>
      <w:contextualSpacing/>
    </w:pPr>
    <w:rPr>
      <w:rFonts w:eastAsia="Times New Roman"/>
    </w:rPr>
  </w:style>
  <w:style w:type="paragraph" w:styleId="DocumentMap">
    <w:name w:val="Document Map"/>
    <w:basedOn w:val="Normal"/>
    <w:link w:val="DocumentMapChar"/>
    <w:uiPriority w:val="99"/>
    <w:semiHidden/>
    <w:rsid w:val="00C03613"/>
    <w:pPr>
      <w:bidi w:val="0"/>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locked/>
    <w:rsid w:val="00C03613"/>
    <w:rPr>
      <w:rFonts w:ascii="Tahoma" w:hAnsi="Tahoma" w:cs="Tahoma"/>
      <w:sz w:val="16"/>
      <w:szCs w:val="16"/>
    </w:rPr>
  </w:style>
  <w:style w:type="paragraph" w:customStyle="1" w:styleId="11">
    <w:name w:val="سرد الفقرات11"/>
    <w:basedOn w:val="Normal"/>
    <w:uiPriority w:val="99"/>
    <w:rsid w:val="0095432B"/>
    <w:pPr>
      <w:bidi w:val="0"/>
      <w:ind w:left="720"/>
      <w:contextualSpacing/>
    </w:pPr>
    <w:rPr>
      <w:rFonts w:eastAsia="Times New Roman"/>
    </w:rPr>
  </w:style>
  <w:style w:type="table" w:styleId="TableGrid">
    <w:name w:val="Table Grid"/>
    <w:basedOn w:val="TableNormal"/>
    <w:uiPriority w:val="99"/>
    <w:rsid w:val="00EA350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524BA7"/>
    <w:rPr>
      <w:rFonts w:cs="Times New Roman"/>
      <w:i/>
      <w:iCs/>
    </w:rPr>
  </w:style>
  <w:style w:type="character" w:customStyle="1" w:styleId="CharChar1">
    <w:name w:val="Char Char1"/>
    <w:uiPriority w:val="99"/>
    <w:rsid w:val="00FE3956"/>
    <w:rPr>
      <w:rFonts w:ascii="Times New Roman" w:hAnsi="Times New Roman"/>
      <w:sz w:val="24"/>
      <w:lang w:val="el-GR" w:eastAsia="el-GR"/>
    </w:rPr>
  </w:style>
  <w:style w:type="character" w:styleId="PageNumber">
    <w:name w:val="page number"/>
    <w:basedOn w:val="DefaultParagraphFont"/>
    <w:uiPriority w:val="99"/>
    <w:rsid w:val="00F04DF2"/>
    <w:rPr>
      <w:rFonts w:cs="Times New Roman"/>
    </w:rPr>
  </w:style>
</w:styles>
</file>

<file path=word/webSettings.xml><?xml version="1.0" encoding="utf-8"?>
<w:webSettings xmlns:r="http://schemas.openxmlformats.org/officeDocument/2006/relationships" xmlns:w="http://schemas.openxmlformats.org/wordprocessingml/2006/main">
  <w:divs>
    <w:div w:id="191649214">
      <w:marLeft w:val="0"/>
      <w:marRight w:val="0"/>
      <w:marTop w:val="0"/>
      <w:marBottom w:val="0"/>
      <w:divBdr>
        <w:top w:val="none" w:sz="0" w:space="0" w:color="auto"/>
        <w:left w:val="none" w:sz="0" w:space="0" w:color="auto"/>
        <w:bottom w:val="none" w:sz="0" w:space="0" w:color="auto"/>
        <w:right w:val="none" w:sz="0" w:space="0" w:color="auto"/>
      </w:divBdr>
    </w:div>
    <w:div w:id="191649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header" Target="header2.xml"/><Relationship Id="rId7" Type="http://schemas.openxmlformats.org/officeDocument/2006/relationships/hyperlink" Target="mailto:itharaju@engr.uky.edu" TargetMode="Externa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Word_Document711111111111.docx"/><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1635</TotalTime>
  <Pages>10</Pages>
  <Words>2787</Words>
  <Characters>15892</Characters>
  <Application>Microsoft Office Outlook</Application>
  <DocSecurity>0</DocSecurity>
  <Lines>0</Lines>
  <Paragraphs>0</Paragraphs>
  <ScaleCrop>false</ScaleCrop>
  <Company>Shamfuture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Shamfuture</dc:creator>
  <cp:keywords/>
  <dc:description/>
  <cp:lastModifiedBy>JOURNAL</cp:lastModifiedBy>
  <cp:revision>183</cp:revision>
  <cp:lastPrinted>2014-05-12T06:40:00Z</cp:lastPrinted>
  <dcterms:created xsi:type="dcterms:W3CDTF">2013-06-07T15:40:00Z</dcterms:created>
  <dcterms:modified xsi:type="dcterms:W3CDTF">2014-06-03T10:32:00Z</dcterms:modified>
</cp:coreProperties>
</file>