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291" w:rsidRPr="00B57BEE" w:rsidRDefault="00861291" w:rsidP="00CB710D">
      <w:pPr>
        <w:bidi w:val="0"/>
        <w:spacing w:after="0" w:line="240" w:lineRule="auto"/>
        <w:jc w:val="center"/>
        <w:rPr>
          <w:rFonts w:ascii="Arial" w:hAnsi="Arial"/>
          <w:b/>
          <w:bCs/>
          <w:sz w:val="36"/>
          <w:szCs w:val="36"/>
          <w:lang w:bidi="ar-IQ"/>
        </w:rPr>
      </w:pPr>
      <w:r w:rsidRPr="00B57BEE">
        <w:rPr>
          <w:rFonts w:ascii="Arial" w:hAnsi="Arial"/>
          <w:b/>
          <w:bCs/>
          <w:sz w:val="36"/>
          <w:szCs w:val="36"/>
          <w:lang w:bidi="ar-IQ"/>
        </w:rPr>
        <w:t xml:space="preserve">Effect </w:t>
      </w:r>
      <w:r>
        <w:rPr>
          <w:rFonts w:ascii="Arial" w:hAnsi="Arial"/>
          <w:b/>
          <w:bCs/>
          <w:sz w:val="36"/>
          <w:szCs w:val="36"/>
          <w:lang w:bidi="ar-IQ"/>
        </w:rPr>
        <w:t>o</w:t>
      </w:r>
      <w:r w:rsidRPr="00B57BEE">
        <w:rPr>
          <w:rFonts w:ascii="Arial" w:hAnsi="Arial"/>
          <w:b/>
          <w:bCs/>
          <w:sz w:val="36"/>
          <w:szCs w:val="36"/>
          <w:lang w:bidi="ar-IQ"/>
        </w:rPr>
        <w:t xml:space="preserve">f RPC Compositions </w:t>
      </w:r>
      <w:r>
        <w:rPr>
          <w:rFonts w:ascii="Arial" w:hAnsi="Arial"/>
          <w:b/>
          <w:bCs/>
          <w:sz w:val="36"/>
          <w:szCs w:val="36"/>
          <w:lang w:bidi="ar-IQ"/>
        </w:rPr>
        <w:t>o</w:t>
      </w:r>
      <w:r w:rsidRPr="00B57BEE">
        <w:rPr>
          <w:rFonts w:ascii="Arial" w:hAnsi="Arial"/>
          <w:b/>
          <w:bCs/>
          <w:sz w:val="36"/>
          <w:szCs w:val="36"/>
          <w:lang w:bidi="ar-IQ"/>
        </w:rPr>
        <w:t>n:</w:t>
      </w:r>
    </w:p>
    <w:p w:rsidR="00861291" w:rsidRPr="00B57BEE" w:rsidRDefault="00861291" w:rsidP="00CB710D">
      <w:pPr>
        <w:bidi w:val="0"/>
        <w:spacing w:after="0" w:line="240" w:lineRule="auto"/>
        <w:jc w:val="center"/>
        <w:rPr>
          <w:rFonts w:ascii="Arial" w:hAnsi="Arial"/>
          <w:b/>
          <w:bCs/>
          <w:sz w:val="36"/>
          <w:szCs w:val="36"/>
          <w:lang w:bidi="ar-IQ"/>
        </w:rPr>
      </w:pPr>
      <w:r w:rsidRPr="00B57BEE">
        <w:rPr>
          <w:rFonts w:ascii="Arial" w:hAnsi="Arial"/>
          <w:b/>
          <w:bCs/>
          <w:sz w:val="36"/>
          <w:szCs w:val="36"/>
          <w:lang w:bidi="ar-IQ"/>
        </w:rPr>
        <w:t xml:space="preserve">Compressive Strength </w:t>
      </w:r>
      <w:r>
        <w:rPr>
          <w:rFonts w:ascii="Arial" w:hAnsi="Arial"/>
          <w:b/>
          <w:bCs/>
          <w:sz w:val="36"/>
          <w:szCs w:val="36"/>
          <w:lang w:bidi="ar-IQ"/>
        </w:rPr>
        <w:t>a</w:t>
      </w:r>
      <w:r w:rsidRPr="00B57BEE">
        <w:rPr>
          <w:rFonts w:ascii="Arial" w:hAnsi="Arial"/>
          <w:b/>
          <w:bCs/>
          <w:sz w:val="36"/>
          <w:szCs w:val="36"/>
          <w:lang w:bidi="ar-IQ"/>
        </w:rPr>
        <w:t>nd Absorption</w:t>
      </w:r>
    </w:p>
    <w:p w:rsidR="00861291" w:rsidRPr="0065062F" w:rsidRDefault="00861291" w:rsidP="00B57BEE">
      <w:pPr>
        <w:bidi w:val="0"/>
        <w:spacing w:after="0" w:line="240" w:lineRule="auto"/>
        <w:jc w:val="center"/>
        <w:rPr>
          <w:rFonts w:ascii="Times New Roman" w:hAnsi="Times New Roman" w:cs="Times New Roman"/>
          <w:b/>
          <w:bCs/>
          <w:sz w:val="24"/>
          <w:szCs w:val="24"/>
          <w:lang w:bidi="ar-IQ"/>
        </w:rPr>
      </w:pPr>
      <w:r w:rsidRPr="0065062F">
        <w:rPr>
          <w:rFonts w:ascii="Times New Roman" w:hAnsi="Times New Roman" w:cs="Times New Roman"/>
          <w:b/>
          <w:bCs/>
          <w:sz w:val="24"/>
          <w:szCs w:val="24"/>
          <w:lang w:bidi="ar-IQ"/>
        </w:rPr>
        <w:t>Ahmed Sultan Ali</w:t>
      </w:r>
    </w:p>
    <w:p w:rsidR="00861291" w:rsidRDefault="00861291" w:rsidP="0065062F">
      <w:pPr>
        <w:bidi w:val="0"/>
        <w:spacing w:after="0" w:line="240" w:lineRule="auto"/>
        <w:jc w:val="center"/>
        <w:rPr>
          <w:rFonts w:ascii="Times New Roman" w:hAnsi="Times New Roman" w:cs="Times New Roman"/>
          <w:i/>
          <w:iCs/>
          <w:sz w:val="24"/>
          <w:szCs w:val="24"/>
          <w:lang w:bidi="ar-IQ"/>
        </w:rPr>
      </w:pPr>
      <w:r w:rsidRPr="0065062F">
        <w:rPr>
          <w:rFonts w:ascii="Times New Roman" w:hAnsi="Times New Roman" w:cs="Times New Roman"/>
          <w:i/>
          <w:iCs/>
          <w:sz w:val="24"/>
          <w:szCs w:val="24"/>
          <w:lang w:bidi="ar-IQ"/>
        </w:rPr>
        <w:t>Riparian University / Faculty of Engineering</w:t>
      </w:r>
    </w:p>
    <w:p w:rsidR="00861291" w:rsidRPr="0065062F" w:rsidRDefault="00861291" w:rsidP="0065062F">
      <w:pPr>
        <w:bidi w:val="0"/>
        <w:spacing w:after="0" w:line="240" w:lineRule="auto"/>
        <w:jc w:val="center"/>
        <w:rPr>
          <w:rFonts w:ascii="Times New Roman" w:hAnsi="Times New Roman" w:cs="Times New Roman"/>
          <w:sz w:val="24"/>
          <w:szCs w:val="24"/>
          <w:lang w:bidi="ar-IQ"/>
        </w:rPr>
      </w:pPr>
      <w:r>
        <w:rPr>
          <w:rFonts w:ascii="Times New Roman" w:hAnsi="Times New Roman" w:cs="Times New Roman"/>
          <w:sz w:val="24"/>
          <w:szCs w:val="24"/>
          <w:lang w:bidi="ar-IQ"/>
        </w:rPr>
        <w:t>Ahmed- Sltn2007@yahoo.com</w:t>
      </w:r>
    </w:p>
    <w:p w:rsidR="00861291" w:rsidRPr="00D128F6" w:rsidRDefault="00861291" w:rsidP="00D128F6">
      <w:pPr>
        <w:bidi w:val="0"/>
        <w:spacing w:after="0" w:line="240" w:lineRule="auto"/>
        <w:rPr>
          <w:rFonts w:ascii="Times New Roman" w:hAnsi="Times New Roman" w:cs="Times New Roman"/>
          <w:b/>
          <w:bCs/>
          <w:sz w:val="28"/>
          <w:szCs w:val="28"/>
          <w:lang w:bidi="ar-IQ"/>
        </w:rPr>
      </w:pPr>
      <w:r w:rsidRPr="00D128F6">
        <w:rPr>
          <w:rFonts w:ascii="Times New Roman" w:hAnsi="Times New Roman" w:cs="Times New Roman"/>
          <w:b/>
          <w:bCs/>
          <w:sz w:val="28"/>
          <w:szCs w:val="28"/>
          <w:lang w:bidi="ar-IQ"/>
        </w:rPr>
        <w:t>Abstract</w:t>
      </w:r>
    </w:p>
    <w:p w:rsidR="00861291" w:rsidRPr="000C1857" w:rsidRDefault="00861291" w:rsidP="00D128F6">
      <w:pPr>
        <w:bidi w:val="0"/>
        <w:spacing w:after="0" w:line="240" w:lineRule="auto"/>
        <w:ind w:right="-52"/>
        <w:jc w:val="lowKashida"/>
        <w:rPr>
          <w:rFonts w:ascii="Times New Roman" w:hAnsi="Times New Roman" w:cs="Times New Roman"/>
          <w:sz w:val="20"/>
          <w:szCs w:val="20"/>
        </w:rPr>
      </w:pPr>
      <w:r w:rsidRPr="000C1857">
        <w:rPr>
          <w:rFonts w:ascii="Times New Roman" w:hAnsi="Times New Roman" w:cs="Times New Roman"/>
          <w:sz w:val="20"/>
          <w:szCs w:val="20"/>
        </w:rPr>
        <w:t xml:space="preserve">     Concrete is a critical material for the construction of infrastructure facilities throughout the world. A new material known as Reactive Powder Concrete (RPC), or sometimes called Ultra-High Performance Concrete (UHPC), is becoming available that differs significantly from traditional concretes. It is an ultra high strength and high ductility composite material with advanced mechanical properties. It consists of special concrete whose microstructure is optimized by precise gradation of all particles in the mix to yield maximum density.</w:t>
      </w:r>
    </w:p>
    <w:p w:rsidR="00861291" w:rsidRPr="000C1857" w:rsidRDefault="00861291" w:rsidP="00D128F6">
      <w:pPr>
        <w:bidi w:val="0"/>
        <w:spacing w:after="0" w:line="240" w:lineRule="auto"/>
        <w:ind w:right="-52"/>
        <w:jc w:val="lowKashida"/>
        <w:rPr>
          <w:rFonts w:ascii="Times New Roman" w:hAnsi="Times New Roman" w:cs="Times New Roman"/>
          <w:sz w:val="20"/>
          <w:szCs w:val="20"/>
        </w:rPr>
      </w:pPr>
      <w:r w:rsidRPr="000C1857">
        <w:rPr>
          <w:rFonts w:ascii="Times New Roman" w:hAnsi="Times New Roman" w:cs="Times New Roman"/>
          <w:sz w:val="20"/>
          <w:szCs w:val="20"/>
        </w:rPr>
        <w:tab/>
        <w:t>Different RPC mixes in the experimental investigation of the present study the mechanical properties of RPC including compressive strength, density and absorption.</w:t>
      </w:r>
    </w:p>
    <w:p w:rsidR="00861291" w:rsidRPr="000C1857" w:rsidRDefault="00861291" w:rsidP="00D128F6">
      <w:pPr>
        <w:bidi w:val="0"/>
        <w:spacing w:after="0" w:line="240" w:lineRule="auto"/>
        <w:ind w:right="-52"/>
        <w:jc w:val="lowKashida"/>
        <w:rPr>
          <w:rFonts w:ascii="Times New Roman" w:hAnsi="Times New Roman" w:cs="Times New Roman"/>
          <w:sz w:val="20"/>
          <w:szCs w:val="20"/>
        </w:rPr>
      </w:pPr>
      <w:r w:rsidRPr="000C1857">
        <w:rPr>
          <w:rFonts w:ascii="Times New Roman" w:hAnsi="Times New Roman" w:cs="Times New Roman"/>
          <w:sz w:val="20"/>
          <w:szCs w:val="20"/>
        </w:rPr>
        <w:tab/>
        <w:t>The main variables used in the production of the different  RPC  mixes of the present research are three, namely, type of pozzolanic admixture (metakaolin, micro silica, and silica fume), type of fibers (steel and polypropylene fibers) and volume fraction of fibers (1.0,1.5, and 2.0)%.</w:t>
      </w:r>
    </w:p>
    <w:p w:rsidR="00861291" w:rsidRPr="000C1857" w:rsidRDefault="00861291" w:rsidP="00D128F6">
      <w:pPr>
        <w:bidi w:val="0"/>
        <w:spacing w:after="0" w:line="240" w:lineRule="auto"/>
        <w:jc w:val="lowKashida"/>
        <w:rPr>
          <w:rFonts w:ascii="Times New Roman" w:hAnsi="Times New Roman" w:cs="Times New Roman"/>
          <w:sz w:val="20"/>
          <w:szCs w:val="20"/>
        </w:rPr>
      </w:pPr>
      <w:r w:rsidRPr="000C1857">
        <w:rPr>
          <w:rFonts w:ascii="Times New Roman" w:hAnsi="Times New Roman" w:cs="Times New Roman"/>
          <w:sz w:val="20"/>
          <w:szCs w:val="20"/>
        </w:rPr>
        <w:tab/>
        <w:t>The experimental results indicated that RPC mixes with silica fume gave the highest values of compressive strength and density and lowest value of absorption in comparison with RPC using micro silica or metakaolin where metakaolin was the third in such comparisons. However the RPC mixes used in the present investigation gave group compressive strength ranging between 164 -195 MPa.</w:t>
      </w:r>
    </w:p>
    <w:p w:rsidR="00861291" w:rsidRPr="000C1857" w:rsidRDefault="00861291" w:rsidP="00D128F6">
      <w:pPr>
        <w:bidi w:val="0"/>
        <w:spacing w:after="0" w:line="240" w:lineRule="auto"/>
        <w:ind w:right="-52"/>
        <w:jc w:val="lowKashida"/>
        <w:rPr>
          <w:rFonts w:ascii="Times New Roman" w:hAnsi="Times New Roman" w:cs="Times New Roman"/>
          <w:sz w:val="20"/>
          <w:szCs w:val="20"/>
        </w:rPr>
      </w:pPr>
      <w:r w:rsidRPr="000C1857">
        <w:rPr>
          <w:rFonts w:ascii="Times New Roman" w:hAnsi="Times New Roman" w:cs="Times New Roman"/>
          <w:sz w:val="20"/>
          <w:szCs w:val="20"/>
        </w:rPr>
        <w:tab/>
        <w:t>It was also found that the use of steel fibers with high volume fraction (2%) in an RPC mix increases the compressive strength by 8% and density of the concrete by 2.5% and reduces its absorption by 13%, unlike an RPC mix using polypropylene fibers of lesser volume fraction.</w:t>
      </w:r>
    </w:p>
    <w:p w:rsidR="00861291" w:rsidRPr="000C1857" w:rsidRDefault="00861291" w:rsidP="00D128F6">
      <w:pPr>
        <w:bidi w:val="0"/>
        <w:spacing w:after="0" w:line="240" w:lineRule="auto"/>
        <w:ind w:right="-52"/>
        <w:jc w:val="lowKashida"/>
        <w:rPr>
          <w:rFonts w:ascii="Times New Roman" w:hAnsi="Times New Roman" w:cs="Times New Roman"/>
          <w:sz w:val="20"/>
          <w:szCs w:val="20"/>
        </w:rPr>
      </w:pPr>
      <w:r w:rsidRPr="000C1857">
        <w:rPr>
          <w:rFonts w:ascii="Times New Roman" w:hAnsi="Times New Roman" w:cs="Times New Roman"/>
          <w:b/>
          <w:bCs/>
          <w:sz w:val="20"/>
          <w:szCs w:val="20"/>
        </w:rPr>
        <w:t>Key Words:</w:t>
      </w:r>
      <w:r w:rsidRPr="000C1857">
        <w:rPr>
          <w:rFonts w:ascii="Times New Roman" w:hAnsi="Times New Roman" w:cs="Times New Roman"/>
          <w:sz w:val="20"/>
          <w:szCs w:val="20"/>
        </w:rPr>
        <w:t xml:space="preserve"> Absorption; Microstructure; Pozzolanic Admixtures; Fibers </w:t>
      </w:r>
    </w:p>
    <w:p w:rsidR="00861291" w:rsidRPr="00D128F6" w:rsidRDefault="00861291" w:rsidP="00D128F6">
      <w:pPr>
        <w:spacing w:after="0" w:line="240" w:lineRule="auto"/>
        <w:rPr>
          <w:rFonts w:ascii="Times New Roman" w:hAnsi="Times New Roman" w:cs="Simplified Arabic"/>
          <w:b/>
          <w:bCs/>
          <w:sz w:val="28"/>
          <w:szCs w:val="28"/>
          <w:rtl/>
          <w:lang w:bidi="ar-IQ"/>
        </w:rPr>
      </w:pPr>
      <w:r w:rsidRPr="00D128F6">
        <w:rPr>
          <w:rFonts w:ascii="Times New Roman" w:hAnsi="Times New Roman" w:cs="Simplified Arabic"/>
          <w:b/>
          <w:bCs/>
          <w:sz w:val="28"/>
          <w:szCs w:val="28"/>
          <w:rtl/>
          <w:lang w:bidi="ar-IQ"/>
        </w:rPr>
        <w:t>الخلاصة</w:t>
      </w:r>
    </w:p>
    <w:p w:rsidR="00861291" w:rsidRPr="000C1857" w:rsidRDefault="00861291" w:rsidP="00D128F6">
      <w:pPr>
        <w:spacing w:after="0" w:line="240" w:lineRule="auto"/>
        <w:ind w:hanging="1"/>
        <w:jc w:val="lowKashida"/>
        <w:rPr>
          <w:rFonts w:ascii="Times New Roman" w:hAnsi="Times New Roman" w:cs="Simplified Arabic"/>
          <w:sz w:val="20"/>
          <w:szCs w:val="20"/>
          <w:rtl/>
          <w:lang w:bidi="ar-IQ"/>
        </w:rPr>
      </w:pPr>
      <w:r w:rsidRPr="000C1857">
        <w:rPr>
          <w:rFonts w:ascii="Times New Roman" w:hAnsi="Times New Roman" w:cs="Simplified Arabic"/>
          <w:sz w:val="20"/>
          <w:szCs w:val="20"/>
          <w:rtl/>
        </w:rPr>
        <w:tab/>
      </w:r>
      <w:r w:rsidRPr="000C1857">
        <w:rPr>
          <w:rFonts w:ascii="Times New Roman" w:hAnsi="Times New Roman" w:cs="Simplified Arabic"/>
          <w:sz w:val="20"/>
          <w:szCs w:val="20"/>
          <w:rtl/>
          <w:lang w:bidi="ar-IQ"/>
        </w:rPr>
        <w:tab/>
        <w:t>تعتبر الخرسانة من المواد الإنشائية المهمة في جميع أنحاء العالم، ويتوفر منها الآن نوع جديد يسمى خرسانة المساحيق الفعالة  (</w:t>
      </w:r>
      <w:r w:rsidRPr="000C1857">
        <w:rPr>
          <w:rFonts w:ascii="Times New Roman" w:hAnsi="Times New Roman" w:cs="Simplified Arabic"/>
          <w:sz w:val="20"/>
          <w:szCs w:val="20"/>
          <w:lang w:bidi="ar-IQ"/>
        </w:rPr>
        <w:t xml:space="preserve">Reactive Powder Concrete,  RPC </w:t>
      </w:r>
      <w:r w:rsidRPr="000C1857">
        <w:rPr>
          <w:rFonts w:ascii="Times New Roman" w:hAnsi="Times New Roman" w:cs="Simplified Arabic"/>
          <w:sz w:val="20"/>
          <w:szCs w:val="20"/>
          <w:rtl/>
          <w:lang w:bidi="ar-IQ"/>
        </w:rPr>
        <w:t>)  ويسمى أيضا بالخرسانة فائقة الأداء  (</w:t>
      </w:r>
      <w:r w:rsidRPr="000C1857">
        <w:rPr>
          <w:rFonts w:ascii="Times New Roman" w:hAnsi="Times New Roman" w:cs="Simplified Arabic"/>
          <w:sz w:val="20"/>
          <w:szCs w:val="20"/>
          <w:lang w:bidi="ar-IQ"/>
        </w:rPr>
        <w:t xml:space="preserve">Ultra High Performance Concrete  UHPC </w:t>
      </w:r>
      <w:r w:rsidRPr="000C1857">
        <w:rPr>
          <w:rFonts w:ascii="Times New Roman" w:hAnsi="Times New Roman" w:cs="Simplified Arabic"/>
          <w:sz w:val="20"/>
          <w:szCs w:val="20"/>
          <w:rtl/>
          <w:lang w:bidi="ar-IQ"/>
        </w:rPr>
        <w:t>)  حيث أنها تختلف كثيرا عن الخرسانة التقليدية. تمتاز هذه الخرسانة الجديدة بمقاومتها العالية وديمومتها ومرونتها الكبيرة وخواصها الميكانيكية الجيدة, حيث يراعى التدرج المثالي لمساحيقها لجعلها عالية الكثافة.</w:t>
      </w:r>
    </w:p>
    <w:p w:rsidR="00861291" w:rsidRPr="000C1857" w:rsidRDefault="00861291" w:rsidP="00D128F6">
      <w:pPr>
        <w:spacing w:after="0" w:line="240" w:lineRule="auto"/>
        <w:ind w:hanging="1"/>
        <w:jc w:val="lowKashida"/>
        <w:rPr>
          <w:rFonts w:ascii="Times New Roman" w:hAnsi="Times New Roman" w:cs="Simplified Arabic"/>
          <w:sz w:val="20"/>
          <w:szCs w:val="20"/>
          <w:lang w:bidi="ar-IQ"/>
        </w:rPr>
      </w:pPr>
      <w:r w:rsidRPr="000C1857">
        <w:rPr>
          <w:rFonts w:ascii="Times New Roman" w:hAnsi="Times New Roman" w:cs="Simplified Arabic"/>
          <w:sz w:val="20"/>
          <w:szCs w:val="20"/>
          <w:rtl/>
          <w:lang w:bidi="ar-IQ"/>
        </w:rPr>
        <w:tab/>
      </w:r>
      <w:r w:rsidRPr="000C1857">
        <w:rPr>
          <w:rFonts w:ascii="Times New Roman" w:hAnsi="Times New Roman" w:cs="Simplified Arabic"/>
          <w:sz w:val="20"/>
          <w:szCs w:val="20"/>
          <w:rtl/>
          <w:lang w:bidi="ar-IQ"/>
        </w:rPr>
        <w:tab/>
        <w:t xml:space="preserve">تم في هذا البحث إجراء فحوصات مختبرية على خلطات مختلفة من هذه الخرسانة للتعرف على بعض الخواص الميكانيكية المهمة  لهذه الخرسانة مثل مقاومة الانضغاط والكثافة والامتصاص . </w:t>
      </w:r>
    </w:p>
    <w:p w:rsidR="00861291" w:rsidRDefault="00861291" w:rsidP="00D128F6">
      <w:pPr>
        <w:spacing w:after="0" w:line="240" w:lineRule="auto"/>
        <w:ind w:hanging="1"/>
        <w:jc w:val="lowKashida"/>
        <w:rPr>
          <w:rFonts w:ascii="Times New Roman" w:hAnsi="Times New Roman" w:cs="Simplified Arabic"/>
          <w:sz w:val="20"/>
          <w:szCs w:val="20"/>
          <w:rtl/>
          <w:lang w:bidi="ar-IQ"/>
        </w:rPr>
      </w:pPr>
      <w:r w:rsidRPr="000C1857">
        <w:rPr>
          <w:rFonts w:ascii="Times New Roman" w:hAnsi="Times New Roman" w:cs="Simplified Arabic"/>
          <w:sz w:val="20"/>
          <w:szCs w:val="20"/>
          <w:rtl/>
          <w:lang w:bidi="ar-IQ"/>
        </w:rPr>
        <w:tab/>
      </w:r>
      <w:r w:rsidRPr="000C1857">
        <w:rPr>
          <w:rFonts w:ascii="Times New Roman" w:hAnsi="Times New Roman" w:cs="Simplified Arabic"/>
          <w:sz w:val="20"/>
          <w:szCs w:val="20"/>
          <w:rtl/>
          <w:lang w:bidi="ar-IQ"/>
        </w:rPr>
        <w:tab/>
        <w:t xml:space="preserve">تم اعتبار وجود ثلاث متغيرات رئيسية عند تصنيع خلطات مختلفة من خرسانة  </w:t>
      </w:r>
      <w:r w:rsidRPr="000C1857">
        <w:rPr>
          <w:rFonts w:ascii="Times New Roman" w:hAnsi="Times New Roman" w:cs="Simplified Arabic"/>
          <w:sz w:val="20"/>
          <w:szCs w:val="20"/>
          <w:lang w:bidi="ar-IQ"/>
        </w:rPr>
        <w:t>RPC</w:t>
      </w:r>
      <w:r w:rsidRPr="000C1857">
        <w:rPr>
          <w:rFonts w:ascii="Times New Roman" w:hAnsi="Times New Roman" w:cs="Simplified Arabic"/>
          <w:sz w:val="20"/>
          <w:szCs w:val="20"/>
          <w:rtl/>
          <w:lang w:bidi="ar-IQ"/>
        </w:rPr>
        <w:t xml:space="preserve">  في هذا البحث وهي على الترتيب : نوع مادة البوزولانا المستخدمة ( ميتاكائولين ، مايكروسليكا ، أو سيليكافيوم ) ونوع الألياف  المستخدمة ( ألياف فولاذية أو ألياف البولي بروبلين) والنسبة الحجمية  للألياف  ( </w:t>
      </w:r>
      <w:r w:rsidRPr="000C1857">
        <w:rPr>
          <w:rFonts w:ascii="Times New Roman" w:hAnsi="Times New Roman" w:cs="Simplified Arabic"/>
          <w:sz w:val="20"/>
          <w:szCs w:val="20"/>
          <w:lang w:bidi="ar-IQ"/>
        </w:rPr>
        <w:t xml:space="preserve"> 1.0 ,  1.5 ,  2.0</w:t>
      </w:r>
      <w:r w:rsidRPr="000C1857">
        <w:rPr>
          <w:rFonts w:ascii="Times New Roman" w:hAnsi="Times New Roman" w:cs="Simplified Arabic"/>
          <w:sz w:val="20"/>
          <w:szCs w:val="20"/>
          <w:rtl/>
          <w:lang w:bidi="ar-IQ"/>
        </w:rPr>
        <w:t>) % . أظهرت النتائج بان استخدام السليكافيوم في الخلطة الخرسانية يزيد من مقاومتها الانضغاطية وكثافتها ويقلل من درجة امتصاصها ، مقارنة بالنوعين الآخرين من البوزولانا (وهما المايكروسليكا والميتاكاؤلين) حيث يأتي الميتاكاؤلين ثالثا في هذه المقارنات. ان مقاومة الانضغاط التي تم الحصول عليها في هذا البحث لخرسانة المساحيق الفعالة تتراوح بين (</w:t>
      </w:r>
      <w:r w:rsidRPr="000C1857">
        <w:rPr>
          <w:rFonts w:ascii="Times New Roman" w:hAnsi="Times New Roman" w:cs="Simplified Arabic"/>
          <w:sz w:val="20"/>
          <w:szCs w:val="20"/>
          <w:lang w:bidi="ar-IQ"/>
        </w:rPr>
        <w:t>195–164</w:t>
      </w:r>
      <w:r w:rsidRPr="000C1857">
        <w:rPr>
          <w:rFonts w:ascii="Times New Roman" w:hAnsi="Times New Roman" w:cs="Simplified Arabic"/>
          <w:sz w:val="20"/>
          <w:szCs w:val="20"/>
          <w:rtl/>
          <w:lang w:bidi="ar-IQ"/>
        </w:rPr>
        <w:t xml:space="preserve">) </w:t>
      </w:r>
      <w:r w:rsidRPr="000C1857">
        <w:rPr>
          <w:rFonts w:ascii="Times New Roman" w:hAnsi="Times New Roman" w:cs="Simplified Arabic"/>
          <w:sz w:val="20"/>
          <w:szCs w:val="20"/>
          <w:lang w:bidi="ar-IQ"/>
        </w:rPr>
        <w:t>MPa</w:t>
      </w:r>
      <w:r w:rsidRPr="000C1857">
        <w:rPr>
          <w:rFonts w:ascii="Times New Roman" w:hAnsi="Times New Roman" w:cs="Simplified Arabic"/>
          <w:sz w:val="20"/>
          <w:szCs w:val="20"/>
          <w:rtl/>
          <w:lang w:bidi="ar-IQ"/>
        </w:rPr>
        <w:t xml:space="preserve"> . لقد وجد أيضا بان استخدام ألياف فولاذية بنسبة حجم عالية(%</w:t>
      </w:r>
      <w:r w:rsidRPr="000C1857">
        <w:rPr>
          <w:rFonts w:ascii="Times New Roman" w:hAnsi="Times New Roman" w:cs="Simplified Arabic"/>
          <w:sz w:val="20"/>
          <w:szCs w:val="20"/>
          <w:lang w:bidi="ar-IQ"/>
        </w:rPr>
        <w:t>2</w:t>
      </w:r>
      <w:r w:rsidRPr="000C1857">
        <w:rPr>
          <w:rFonts w:ascii="Times New Roman" w:hAnsi="Times New Roman" w:cs="Simplified Arabic"/>
          <w:sz w:val="20"/>
          <w:szCs w:val="20"/>
          <w:rtl/>
          <w:lang w:bidi="ar-IQ"/>
        </w:rPr>
        <w:t xml:space="preserve">) في خلطة خرسانة  </w:t>
      </w:r>
      <w:r w:rsidRPr="000C1857">
        <w:rPr>
          <w:rFonts w:ascii="Times New Roman" w:hAnsi="Times New Roman" w:cs="Simplified Arabic"/>
          <w:sz w:val="20"/>
          <w:szCs w:val="20"/>
          <w:lang w:bidi="ar-IQ"/>
        </w:rPr>
        <w:t>RPC</w:t>
      </w:r>
      <w:r w:rsidRPr="000C1857">
        <w:rPr>
          <w:rFonts w:ascii="Times New Roman" w:hAnsi="Times New Roman" w:cs="Simplified Arabic"/>
          <w:sz w:val="20"/>
          <w:szCs w:val="20"/>
          <w:rtl/>
          <w:lang w:bidi="ar-IQ"/>
        </w:rPr>
        <w:t xml:space="preserve">  سوف يكسب الخرسانة مقاومة أنضغاط وأنحناء وكثافة أعلى بينما الخرسانة الحاوية على ألياف البولي بروبلين بنسبة اقل تكون ذات مقاومة أنضغاط وأنحناء وكثافة أقل.</w:t>
      </w:r>
    </w:p>
    <w:p w:rsidR="00861291" w:rsidRPr="00AF030D" w:rsidRDefault="00861291" w:rsidP="00D128F6">
      <w:pPr>
        <w:spacing w:after="0" w:line="240" w:lineRule="auto"/>
        <w:ind w:hanging="1"/>
        <w:jc w:val="lowKashida"/>
        <w:rPr>
          <w:rFonts w:ascii="Times New Roman" w:hAnsi="Times New Roman" w:cs="Simplified Arabic"/>
          <w:sz w:val="20"/>
          <w:szCs w:val="20"/>
          <w:rtl/>
        </w:rPr>
      </w:pPr>
      <w:r w:rsidRPr="00AF030D">
        <w:rPr>
          <w:rFonts w:ascii="Times New Roman" w:hAnsi="Times New Roman" w:cs="Simplified Arabic"/>
          <w:b/>
          <w:bCs/>
          <w:sz w:val="20"/>
          <w:szCs w:val="20"/>
          <w:rtl/>
          <w:lang w:bidi="ar-IQ"/>
        </w:rPr>
        <w:t xml:space="preserve">الكلمات المفتاحية: </w:t>
      </w:r>
      <w:r w:rsidRPr="00AF030D">
        <w:rPr>
          <w:rStyle w:val="hps"/>
          <w:rFonts w:cs="Arial" w:hint="eastAsia"/>
          <w:sz w:val="20"/>
          <w:szCs w:val="20"/>
          <w:rtl/>
        </w:rPr>
        <w:t>امتصاص</w:t>
      </w:r>
      <w:r w:rsidRPr="00AF030D">
        <w:rPr>
          <w:rFonts w:hint="eastAsia"/>
          <w:sz w:val="20"/>
          <w:szCs w:val="20"/>
          <w:rtl/>
        </w:rPr>
        <w:t>؛</w:t>
      </w:r>
      <w:r w:rsidRPr="00AF030D">
        <w:rPr>
          <w:sz w:val="20"/>
          <w:szCs w:val="20"/>
        </w:rPr>
        <w:t xml:space="preserve"> </w:t>
      </w:r>
      <w:r w:rsidRPr="00AF030D">
        <w:rPr>
          <w:rStyle w:val="hps"/>
          <w:rFonts w:cs="Arial" w:hint="eastAsia"/>
          <w:sz w:val="20"/>
          <w:szCs w:val="20"/>
          <w:rtl/>
        </w:rPr>
        <w:t>المجهرية</w:t>
      </w:r>
      <w:r w:rsidRPr="00AF030D">
        <w:rPr>
          <w:rFonts w:hint="eastAsia"/>
          <w:sz w:val="20"/>
          <w:szCs w:val="20"/>
          <w:rtl/>
        </w:rPr>
        <w:t>؛</w:t>
      </w:r>
      <w:r w:rsidRPr="00AF030D">
        <w:rPr>
          <w:sz w:val="20"/>
          <w:szCs w:val="20"/>
        </w:rPr>
        <w:t xml:space="preserve"> </w:t>
      </w:r>
      <w:r w:rsidRPr="00AF030D">
        <w:rPr>
          <w:rStyle w:val="hps"/>
          <w:rFonts w:cs="Arial" w:hint="eastAsia"/>
          <w:sz w:val="20"/>
          <w:szCs w:val="20"/>
          <w:rtl/>
        </w:rPr>
        <w:t>البوز</w:t>
      </w:r>
      <w:r w:rsidRPr="00AF030D">
        <w:rPr>
          <w:rStyle w:val="hps"/>
          <w:rFonts w:cs="Arial"/>
          <w:sz w:val="20"/>
          <w:szCs w:val="20"/>
          <w:rtl/>
        </w:rPr>
        <w:t xml:space="preserve"> </w:t>
      </w:r>
      <w:r w:rsidRPr="00AF030D">
        <w:rPr>
          <w:rStyle w:val="hps"/>
          <w:rFonts w:cs="Arial" w:hint="eastAsia"/>
          <w:sz w:val="20"/>
          <w:szCs w:val="20"/>
          <w:rtl/>
        </w:rPr>
        <w:t>ولانية</w:t>
      </w:r>
      <w:r w:rsidRPr="00AF030D">
        <w:rPr>
          <w:sz w:val="20"/>
          <w:szCs w:val="20"/>
        </w:rPr>
        <w:t xml:space="preserve"> </w:t>
      </w:r>
      <w:r w:rsidRPr="00AF030D">
        <w:rPr>
          <w:rStyle w:val="hps"/>
          <w:rFonts w:cs="Arial" w:hint="eastAsia"/>
          <w:sz w:val="20"/>
          <w:szCs w:val="20"/>
          <w:rtl/>
        </w:rPr>
        <w:t>المواد</w:t>
      </w:r>
      <w:r w:rsidRPr="00AF030D">
        <w:rPr>
          <w:rStyle w:val="hps"/>
          <w:rFonts w:cs="Arial"/>
          <w:sz w:val="20"/>
          <w:szCs w:val="20"/>
          <w:rtl/>
        </w:rPr>
        <w:t xml:space="preserve"> </w:t>
      </w:r>
      <w:r w:rsidRPr="00AF030D">
        <w:rPr>
          <w:rStyle w:val="hps"/>
          <w:rFonts w:cs="Arial" w:hint="eastAsia"/>
          <w:sz w:val="20"/>
          <w:szCs w:val="20"/>
          <w:rtl/>
        </w:rPr>
        <w:t>المضافة</w:t>
      </w:r>
      <w:r w:rsidRPr="00AF030D">
        <w:rPr>
          <w:rFonts w:hint="eastAsia"/>
          <w:sz w:val="20"/>
          <w:szCs w:val="20"/>
          <w:rtl/>
        </w:rPr>
        <w:t>؛</w:t>
      </w:r>
      <w:r w:rsidRPr="00AF030D">
        <w:rPr>
          <w:sz w:val="20"/>
          <w:szCs w:val="20"/>
        </w:rPr>
        <w:t xml:space="preserve"> </w:t>
      </w:r>
      <w:r w:rsidRPr="00AF030D">
        <w:rPr>
          <w:rStyle w:val="hps"/>
          <w:rFonts w:cs="Arial" w:hint="eastAsia"/>
          <w:sz w:val="20"/>
          <w:szCs w:val="20"/>
          <w:rtl/>
        </w:rPr>
        <w:t>ألياف</w:t>
      </w:r>
    </w:p>
    <w:p w:rsidR="00861291" w:rsidRPr="00D128F6" w:rsidRDefault="00861291" w:rsidP="00D128F6">
      <w:pPr>
        <w:bidi w:val="0"/>
        <w:spacing w:after="0" w:line="240" w:lineRule="auto"/>
        <w:jc w:val="lowKashida"/>
        <w:rPr>
          <w:rFonts w:ascii="Times New Roman" w:hAnsi="Times New Roman" w:cs="Times New Roman"/>
          <w:b/>
          <w:bCs/>
          <w:sz w:val="28"/>
          <w:szCs w:val="28"/>
        </w:rPr>
      </w:pPr>
      <w:r w:rsidRPr="00D128F6">
        <w:rPr>
          <w:rFonts w:ascii="Times New Roman" w:hAnsi="Times New Roman" w:cs="Times New Roman"/>
          <w:b/>
          <w:bCs/>
          <w:sz w:val="28"/>
          <w:szCs w:val="28"/>
        </w:rPr>
        <w:t>Introduction</w:t>
      </w:r>
    </w:p>
    <w:p w:rsidR="00861291" w:rsidRPr="00D128F6" w:rsidRDefault="00861291" w:rsidP="005C0C67">
      <w:pPr>
        <w:bidi w:val="0"/>
        <w:spacing w:after="0" w:line="240" w:lineRule="auto"/>
        <w:jc w:val="lowKashida"/>
        <w:rPr>
          <w:rFonts w:ascii="Times New Roman" w:hAnsi="Times New Roman" w:cs="Times New Roman"/>
          <w:sz w:val="24"/>
          <w:szCs w:val="24"/>
          <w:lang w:bidi="ar-IQ"/>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80pt;margin-top:123.55pt;width:45pt;height:18pt;z-index:251662336" stroked="f">
            <v:textbox>
              <w:txbxContent>
                <w:p w:rsidR="00861291" w:rsidRDefault="00861291">
                  <w:pPr>
                    <w:rPr>
                      <w:lang w:bidi="ar-IQ"/>
                    </w:rPr>
                  </w:pPr>
                  <w:r>
                    <w:rPr>
                      <w:rtl/>
                      <w:lang w:bidi="ar-IQ"/>
                    </w:rPr>
                    <w:t>512</w:t>
                  </w:r>
                </w:p>
              </w:txbxContent>
            </v:textbox>
            <w10:wrap anchorx="page"/>
          </v:shape>
        </w:pict>
      </w:r>
      <w:r w:rsidRPr="00D128F6">
        <w:rPr>
          <w:rFonts w:ascii="Times New Roman" w:hAnsi="Times New Roman" w:cs="Times New Roman"/>
          <w:sz w:val="24"/>
          <w:szCs w:val="24"/>
          <w:lang w:bidi="ar-IQ"/>
        </w:rPr>
        <w:t xml:space="preserve">           The term Reactive Powder Concrete (RPC) has been used to describe a fiber-reinforced, superplasticized, silica fume-cement mixture with very low water-cement ratio (w/c) characterized by the presence of very fine quartz sand (0.15-0.40mm) instead of ordinary aggregate. However, due to the use of very fine sand instead of ordinary aggregate, the cement factor of RPC is as high as (900-1000 kg/m</w:t>
      </w:r>
      <w:r w:rsidRPr="00D128F6">
        <w:rPr>
          <w:rFonts w:ascii="Times New Roman" w:hAnsi="Times New Roman" w:cs="Times New Roman"/>
          <w:sz w:val="24"/>
          <w:szCs w:val="24"/>
          <w:vertAlign w:val="superscript"/>
          <w:lang w:bidi="ar-IQ"/>
        </w:rPr>
        <w:t>3</w:t>
      </w:r>
      <w:r w:rsidRPr="00D128F6">
        <w:rPr>
          <w:rFonts w:ascii="Times New Roman" w:hAnsi="Times New Roman" w:cs="Times New Roman"/>
          <w:sz w:val="24"/>
          <w:szCs w:val="24"/>
          <w:lang w:bidi="ar-IQ"/>
        </w:rPr>
        <w:t>)</w:t>
      </w:r>
      <w:r>
        <w:rPr>
          <w:rFonts w:ascii="Times New Roman" w:hAnsi="Times New Roman" w:cs="Times New Roman"/>
          <w:sz w:val="24"/>
          <w:szCs w:val="24"/>
          <w:lang w:bidi="ar-IQ"/>
        </w:rPr>
        <w:t xml:space="preserve"> (Craybeal &amp; Hartmann, 2000P)</w:t>
      </w:r>
      <w:r w:rsidRPr="00D128F6">
        <w:rPr>
          <w:rFonts w:ascii="Times New Roman" w:hAnsi="Times New Roman" w:cs="Times New Roman"/>
          <w:sz w:val="24"/>
          <w:szCs w:val="24"/>
          <w:lang w:bidi="ar-IQ"/>
        </w:rPr>
        <w:t xml:space="preserve">. </w:t>
      </w:r>
    </w:p>
    <w:p w:rsidR="00861291" w:rsidRPr="00D128F6" w:rsidRDefault="00861291" w:rsidP="00D128F6">
      <w:pPr>
        <w:bidi w:val="0"/>
        <w:spacing w:after="0" w:line="240" w:lineRule="auto"/>
        <w:jc w:val="lowKashida"/>
        <w:rPr>
          <w:rFonts w:ascii="Times New Roman" w:hAnsi="Times New Roman" w:cs="Times New Roman"/>
          <w:sz w:val="24"/>
          <w:szCs w:val="24"/>
          <w:lang w:bidi="ar-IQ"/>
        </w:rPr>
      </w:pPr>
      <w:r w:rsidRPr="00D128F6">
        <w:rPr>
          <w:rFonts w:ascii="Times New Roman" w:hAnsi="Times New Roman" w:cs="Times New Roman"/>
          <w:sz w:val="24"/>
          <w:szCs w:val="24"/>
          <w:lang w:bidi="ar-IQ"/>
        </w:rPr>
        <w:t xml:space="preserve">       The steel fibers used in the RPC concrete are usually un-deformed 12mm long and </w:t>
      </w:r>
      <w:smartTag w:uri="urn:schemas-microsoft-com:office:smarttags" w:element="metricconverter">
        <w:smartTagPr>
          <w:attr w:name="ProductID" w:val="0.2 mm"/>
        </w:smartTagPr>
        <w:r w:rsidRPr="00D128F6">
          <w:rPr>
            <w:rFonts w:ascii="Times New Roman" w:hAnsi="Times New Roman" w:cs="Times New Roman"/>
            <w:sz w:val="24"/>
            <w:szCs w:val="24"/>
            <w:lang w:bidi="ar-IQ"/>
          </w:rPr>
          <w:t>0.2 mm</w:t>
        </w:r>
      </w:smartTag>
      <w:r w:rsidRPr="00D128F6">
        <w:rPr>
          <w:rFonts w:ascii="Times New Roman" w:hAnsi="Times New Roman" w:cs="Times New Roman"/>
          <w:sz w:val="24"/>
          <w:szCs w:val="24"/>
          <w:lang w:bidi="ar-IQ"/>
        </w:rPr>
        <w:t xml:space="preserve"> diameter wires with aspect ratio of (60). The volume of fibers in the mix can vary depending on the material properties desired.</w:t>
      </w:r>
      <w:r w:rsidRPr="00D128F6">
        <w:rPr>
          <w:rFonts w:ascii="Times New Roman" w:hAnsi="Times New Roman" w:cs="Times New Roman"/>
          <w:sz w:val="24"/>
          <w:szCs w:val="24"/>
          <w:lang w:bidi="ar-IQ"/>
        </w:rPr>
        <w:tab/>
      </w:r>
    </w:p>
    <w:p w:rsidR="00861291" w:rsidRPr="00D128F6" w:rsidRDefault="00861291" w:rsidP="00D128F6">
      <w:pPr>
        <w:pStyle w:val="TxBrp13"/>
        <w:tabs>
          <w:tab w:val="clear" w:pos="442"/>
        </w:tabs>
        <w:spacing w:line="240" w:lineRule="auto"/>
        <w:ind w:left="0"/>
        <w:jc w:val="lowKashida"/>
        <w:rPr>
          <w:lang w:bidi="ar-IQ"/>
        </w:rPr>
      </w:pPr>
      <w:r w:rsidRPr="00D128F6">
        <w:rPr>
          <w:lang w:bidi="ar-IQ"/>
        </w:rPr>
        <w:t xml:space="preserve">     In fact there are limited studies on Reactive Powder Concrete, and this presents a review of such studies.</w:t>
      </w:r>
    </w:p>
    <w:p w:rsidR="00861291" w:rsidRPr="00D128F6" w:rsidRDefault="00861291" w:rsidP="0065062F">
      <w:pPr>
        <w:pStyle w:val="TxBrp13"/>
        <w:tabs>
          <w:tab w:val="clear" w:pos="442"/>
          <w:tab w:val="left" w:pos="540"/>
        </w:tabs>
        <w:spacing w:line="240" w:lineRule="auto"/>
        <w:ind w:left="540" w:hanging="540"/>
        <w:jc w:val="lowKashida"/>
        <w:rPr>
          <w:b/>
          <w:bCs/>
        </w:rPr>
      </w:pPr>
      <w:r w:rsidRPr="0065062F">
        <w:rPr>
          <w:lang w:bidi="ar-IQ"/>
        </w:rPr>
        <w:t xml:space="preserve"> </w:t>
      </w:r>
      <w:r w:rsidRPr="0065062F">
        <w:rPr>
          <w:b/>
          <w:bCs/>
          <w:lang w:bidi="ar-IQ"/>
        </w:rPr>
        <w:t>− Orgass, and Klug (2004)</w:t>
      </w:r>
      <w:r w:rsidRPr="00D128F6">
        <w:rPr>
          <w:lang w:bidi="ar-IQ"/>
        </w:rPr>
        <w:t xml:space="preserve"> investigated the influence of short steel fibers and a fiber mix of short and long fibers on the mechanical properties of Ultra High Performance Concrete (UHPC) especially regarding the ductility and the size effect. In this regard the fiber contents changed between 0 and 1% volume fraction. It was observed that highest compressive and flexural strengths were obtained on smallest specimens (prisms). In vibrated concrete the compressive strength was shown to decrease with the increase of the specimen slenderness. This phenomenon was not observed in self-compacting ultra-high performance concrete.</w:t>
      </w:r>
      <w:r w:rsidRPr="00D128F6">
        <w:rPr>
          <w:b/>
          <w:bCs/>
        </w:rPr>
        <w:t xml:space="preserve"> </w:t>
      </w:r>
    </w:p>
    <w:p w:rsidR="00861291" w:rsidRPr="00D128F6" w:rsidRDefault="00861291" w:rsidP="0065062F">
      <w:pPr>
        <w:pStyle w:val="TxBrp13"/>
        <w:tabs>
          <w:tab w:val="clear" w:pos="442"/>
          <w:tab w:val="left" w:pos="540"/>
        </w:tabs>
        <w:spacing w:line="240" w:lineRule="auto"/>
        <w:ind w:left="540" w:hanging="540"/>
        <w:jc w:val="lowKashida"/>
      </w:pPr>
      <w:r>
        <w:rPr>
          <w:b/>
          <w:bCs/>
        </w:rPr>
        <w:t xml:space="preserve"> </w:t>
      </w:r>
      <w:r w:rsidRPr="00D128F6">
        <w:rPr>
          <w:b/>
          <w:bCs/>
        </w:rPr>
        <w:t xml:space="preserve">-Jiwen-yn, </w:t>
      </w:r>
      <w:r w:rsidRPr="005C0C67">
        <w:rPr>
          <w:b/>
          <w:bCs/>
          <w:i/>
          <w:iCs/>
        </w:rPr>
        <w:t>et al</w:t>
      </w:r>
      <w:r>
        <w:rPr>
          <w:b/>
          <w:bCs/>
        </w:rPr>
        <w:t xml:space="preserve"> (2006)</w:t>
      </w:r>
      <w:r w:rsidRPr="00D128F6">
        <w:t xml:space="preserve">  used Portland cement, active mineral powder, including high-quality silica fume whose surface ratio exceeded 200,000cm</w:t>
      </w:r>
      <w:r w:rsidRPr="00D128F6">
        <w:rPr>
          <w:vertAlign w:val="superscript"/>
        </w:rPr>
        <w:t>2</w:t>
      </w:r>
      <w:r w:rsidRPr="00D128F6">
        <w:t xml:space="preserve">/g, low-need water super-fine fly ash, superplasticizer that has good compatibility with cement, whose rate of reduction of water was above 32 percent, and quartz sands whose grain sizes were 0.16 to 0.135mm, 0.135 to 0.63mm, 0.63 to </w:t>
      </w:r>
      <w:smartTag w:uri="urn:schemas-microsoft-com:office:smarttags" w:element="metricconverter">
        <w:smartTagPr>
          <w:attr w:name="ProductID" w:val="1.0 mm"/>
        </w:smartTagPr>
        <w:r w:rsidRPr="00D128F6">
          <w:t>1.0 mm</w:t>
        </w:r>
      </w:smartTag>
      <w:r w:rsidRPr="00D128F6">
        <w:t xml:space="preserve">, that make up the most close-grained preparation the optimal mixture ratio, w/b ratio was 0.16 and curing temperature was </w:t>
      </w:r>
      <w:smartTag w:uri="urn:schemas-microsoft-com:office:smarttags" w:element="metricconverter">
        <w:smartTagPr>
          <w:attr w:name="ProductID" w:val="75C"/>
        </w:smartTagPr>
        <w:r w:rsidRPr="00D128F6">
          <w:t>75C</w:t>
        </w:r>
      </w:smartTag>
      <w:r w:rsidRPr="00D128F6">
        <w:sym w:font="Symbol" w:char="F0B0"/>
      </w:r>
      <w:r w:rsidRPr="00D128F6">
        <w:t>.</w:t>
      </w:r>
    </w:p>
    <w:p w:rsidR="00861291" w:rsidRDefault="00861291" w:rsidP="0065062F">
      <w:pPr>
        <w:pStyle w:val="TxBrp13"/>
        <w:tabs>
          <w:tab w:val="clear" w:pos="442"/>
        </w:tabs>
        <w:spacing w:line="240" w:lineRule="auto"/>
        <w:ind w:left="540" w:hanging="540"/>
        <w:jc w:val="lowKashida"/>
        <w:rPr>
          <w:b/>
          <w:bCs/>
          <w:i/>
          <w:iCs/>
          <w:lang w:bidi="ar-IQ"/>
        </w:rPr>
      </w:pPr>
      <w:r w:rsidRPr="00D128F6">
        <w:t xml:space="preserve">    Results showed that concrete's 28-day compressive strength was 168.6MPa, bending strength was 20.6MPa.</w:t>
      </w:r>
      <w:r w:rsidRPr="00D128F6">
        <w:rPr>
          <w:lang w:bidi="ar-IQ"/>
        </w:rPr>
        <w:t xml:space="preserve"> </w:t>
      </w:r>
    </w:p>
    <w:p w:rsidR="00861291" w:rsidRPr="00D128F6" w:rsidRDefault="00861291" w:rsidP="0065062F">
      <w:pPr>
        <w:pStyle w:val="TxBrp13"/>
        <w:tabs>
          <w:tab w:val="clear" w:pos="442"/>
        </w:tabs>
        <w:spacing w:line="240" w:lineRule="auto"/>
        <w:ind w:left="540" w:hanging="540"/>
        <w:jc w:val="lowKashida"/>
        <w:rPr>
          <w:lang w:bidi="ar-IQ"/>
        </w:rPr>
      </w:pPr>
      <w:r w:rsidRPr="00D128F6">
        <w:rPr>
          <w:b/>
          <w:bCs/>
          <w:i/>
          <w:iCs/>
          <w:lang w:bidi="ar-IQ"/>
        </w:rPr>
        <w:t>−  Schachinger et al</w:t>
      </w:r>
      <w:r w:rsidRPr="005C0C67">
        <w:rPr>
          <w:b/>
          <w:bCs/>
          <w:lang w:bidi="ar-IQ"/>
        </w:rPr>
        <w:t xml:space="preserve"> (2008)</w:t>
      </w:r>
      <w:r w:rsidRPr="00D128F6">
        <w:rPr>
          <w:lang w:bidi="ar-IQ"/>
        </w:rPr>
        <w:t xml:space="preserve"> studied the effect of subjecting UHPC to a temperature of 90</w:t>
      </w:r>
      <w:r w:rsidRPr="00D128F6">
        <w:rPr>
          <w:rtl/>
          <w:lang w:bidi="ar-IQ"/>
        </w:rPr>
        <w:t>ْ</w:t>
      </w:r>
      <w:r w:rsidRPr="00D128F6">
        <w:rPr>
          <w:lang w:bidi="ar-IQ"/>
        </w:rPr>
        <w:t xml:space="preserve"> C during its early ages (for 24 to 48 hours). It was shown that such heat treatment accelerated the pozzolanic reaction of silica fume with Ca(OH)</w:t>
      </w:r>
      <w:r w:rsidRPr="00D128F6">
        <w:rPr>
          <w:vertAlign w:val="subscript"/>
          <w:lang w:bidi="ar-IQ"/>
        </w:rPr>
        <w:t>2</w:t>
      </w:r>
      <w:r w:rsidRPr="00D128F6">
        <w:rPr>
          <w:lang w:bidi="ar-IQ"/>
        </w:rPr>
        <w:t xml:space="preserve"> and resulted in high strength development of UHPC. The compressive strength of a heat treated UHPC was observed to increase from 220 to 280 MPa over 8 years' storage in water. The compressive strength was 250 MPa at an age of six years which was 58% more than the 28 day strength of 160 MPa. This was attributed to the slow, but continuous, pozzolanic reaction of the silica fume and the increase in C-S-H phase change length.</w:t>
      </w:r>
    </w:p>
    <w:p w:rsidR="00861291" w:rsidRPr="005C0C67" w:rsidRDefault="00861291" w:rsidP="00D128F6">
      <w:pPr>
        <w:tabs>
          <w:tab w:val="right" w:pos="-5040"/>
        </w:tabs>
        <w:bidi w:val="0"/>
        <w:spacing w:after="0" w:line="240" w:lineRule="auto"/>
        <w:outlineLvl w:val="0"/>
        <w:rPr>
          <w:rFonts w:ascii="Times New Roman" w:hAnsi="Times New Roman" w:cs="Times New Roman"/>
          <w:b/>
          <w:bCs/>
          <w:sz w:val="28"/>
          <w:szCs w:val="28"/>
        </w:rPr>
      </w:pPr>
      <w:r w:rsidRPr="005C0C67">
        <w:rPr>
          <w:rFonts w:ascii="Times New Roman" w:hAnsi="Times New Roman" w:cs="Times New Roman"/>
          <w:b/>
          <w:bCs/>
          <w:sz w:val="28"/>
          <w:szCs w:val="28"/>
          <w:lang w:bidi="ar-IQ"/>
        </w:rPr>
        <w:t>Experimental Work</w:t>
      </w:r>
    </w:p>
    <w:p w:rsidR="00861291" w:rsidRPr="00D128F6" w:rsidRDefault="00861291" w:rsidP="00D128F6">
      <w:pPr>
        <w:pStyle w:val="TxBrp13"/>
        <w:tabs>
          <w:tab w:val="clear" w:pos="442"/>
          <w:tab w:val="left" w:pos="-5220"/>
        </w:tabs>
        <w:spacing w:line="240" w:lineRule="auto"/>
        <w:ind w:left="0"/>
        <w:jc w:val="lowKashida"/>
        <w:rPr>
          <w:lang w:bidi="ar-IQ"/>
        </w:rPr>
      </w:pPr>
      <w:r w:rsidRPr="00D128F6">
        <w:rPr>
          <w:lang w:bidi="ar-IQ"/>
        </w:rPr>
        <w:tab/>
        <w:t>The different mixes of Reactive Powder Concrete (RPC) were classified into two main types; RPC using steel fibers and RPC using polypropylene fibers. In either type, three different kinds of admixtures (namely, metakaolin, micro silica, and silica fume) were used separately. This gave an over all six groups of mixes (G1… to G6). In addition, each one of these six groups was sub-divided into three different mixes where a certain percentage of fibers (1.0%, 1.5% or 2.0%) were used in each mix. Therefore the total number of RPC mixes considered in this experimental investigation was eighteen (18).</w:t>
      </w:r>
    </w:p>
    <w:p w:rsidR="00861291" w:rsidRPr="00D128F6" w:rsidRDefault="00861291" w:rsidP="00D128F6">
      <w:pPr>
        <w:pStyle w:val="TxBrp13"/>
        <w:tabs>
          <w:tab w:val="clear" w:pos="442"/>
          <w:tab w:val="left" w:pos="-5220"/>
        </w:tabs>
        <w:spacing w:line="240" w:lineRule="auto"/>
        <w:ind w:left="0"/>
        <w:jc w:val="lowKashida"/>
        <w:rPr>
          <w:lang w:bidi="ar-IQ"/>
        </w:rPr>
      </w:pPr>
      <w:r w:rsidRPr="00D128F6">
        <w:rPr>
          <w:lang w:bidi="ar-IQ"/>
        </w:rPr>
        <w:tab/>
        <w:t>From each specific RPC mix, the following kinds of specimens were taken;</w:t>
      </w:r>
    </w:p>
    <w:p w:rsidR="00861291" w:rsidRPr="00D128F6" w:rsidRDefault="00861291" w:rsidP="000C1857">
      <w:pPr>
        <w:pStyle w:val="TxBrp13"/>
        <w:tabs>
          <w:tab w:val="clear" w:pos="442"/>
          <w:tab w:val="left" w:pos="-5220"/>
        </w:tabs>
        <w:spacing w:line="240" w:lineRule="auto"/>
        <w:ind w:left="360" w:hanging="360"/>
        <w:jc w:val="lowKashida"/>
        <w:rPr>
          <w:lang w:bidi="ar-IQ"/>
        </w:rPr>
      </w:pPr>
      <w:r w:rsidRPr="00D128F6">
        <w:rPr>
          <w:lang w:bidi="ar-IQ"/>
        </w:rPr>
        <w:t>1- Three cubes (50×50×50) mm which were tested under uni-axial compression to assess the compressive strength of RPC at 3,7, and 28 days of age.</w:t>
      </w:r>
    </w:p>
    <w:p w:rsidR="00861291" w:rsidRPr="00D128F6" w:rsidRDefault="00861291" w:rsidP="000C1857">
      <w:pPr>
        <w:pStyle w:val="TxBrp13"/>
        <w:tabs>
          <w:tab w:val="clear" w:pos="442"/>
          <w:tab w:val="left" w:pos="-5220"/>
        </w:tabs>
        <w:spacing w:line="240" w:lineRule="auto"/>
        <w:ind w:left="360" w:hanging="360"/>
        <w:jc w:val="lowKashida"/>
        <w:rPr>
          <w:lang w:bidi="ar-IQ"/>
        </w:rPr>
      </w:pPr>
      <w:r w:rsidRPr="00D128F6">
        <w:rPr>
          <w:lang w:bidi="ar-IQ"/>
        </w:rPr>
        <w:t>2- Three cubes (50×50×50) mm were tested for absorption.</w:t>
      </w:r>
    </w:p>
    <w:p w:rsidR="00861291" w:rsidRPr="005C0C67" w:rsidRDefault="00861291" w:rsidP="00D128F6">
      <w:pPr>
        <w:pStyle w:val="TxBrp13"/>
        <w:tabs>
          <w:tab w:val="clear" w:pos="442"/>
          <w:tab w:val="left" w:pos="-5220"/>
        </w:tabs>
        <w:spacing w:line="240" w:lineRule="auto"/>
        <w:ind w:left="0" w:right="91"/>
        <w:jc w:val="lowKashida"/>
        <w:rPr>
          <w:b/>
          <w:bCs/>
          <w:sz w:val="28"/>
          <w:szCs w:val="28"/>
          <w:lang w:bidi="ar-IQ"/>
        </w:rPr>
      </w:pPr>
      <w:r w:rsidRPr="005C0C67">
        <w:rPr>
          <w:b/>
          <w:bCs/>
          <w:sz w:val="28"/>
          <w:szCs w:val="28"/>
          <w:lang w:bidi="ar-IQ"/>
        </w:rPr>
        <w:t>Materials</w:t>
      </w:r>
    </w:p>
    <w:p w:rsidR="00861291" w:rsidRPr="005C0C67" w:rsidRDefault="00861291" w:rsidP="00D128F6">
      <w:pPr>
        <w:pStyle w:val="TxBrp13"/>
        <w:tabs>
          <w:tab w:val="clear" w:pos="442"/>
          <w:tab w:val="left" w:pos="-5220"/>
        </w:tabs>
        <w:spacing w:line="240" w:lineRule="auto"/>
        <w:ind w:left="0"/>
        <w:jc w:val="lowKashida"/>
        <w:rPr>
          <w:b/>
          <w:bCs/>
          <w:lang w:bidi="ar-IQ"/>
        </w:rPr>
      </w:pPr>
      <w:r w:rsidRPr="005C0C67">
        <w:rPr>
          <w:b/>
          <w:bCs/>
          <w:lang w:bidi="ar-IQ"/>
        </w:rPr>
        <w:t xml:space="preserve"> Cement</w:t>
      </w:r>
    </w:p>
    <w:p w:rsidR="00861291" w:rsidRPr="00D128F6" w:rsidRDefault="00861291" w:rsidP="005C0C67">
      <w:pPr>
        <w:pStyle w:val="TxBrp13"/>
        <w:tabs>
          <w:tab w:val="clear" w:pos="442"/>
          <w:tab w:val="left" w:pos="-5220"/>
        </w:tabs>
        <w:spacing w:line="240" w:lineRule="auto"/>
        <w:ind w:left="0"/>
        <w:jc w:val="lowKashida"/>
      </w:pPr>
      <w:r w:rsidRPr="00D128F6">
        <w:rPr>
          <w:lang w:bidi="ar-IQ"/>
        </w:rPr>
        <w:tab/>
        <w:t>Sulfate resisting portland cement is usually used in RPC because it contains low C</w:t>
      </w:r>
      <w:r w:rsidRPr="00D128F6">
        <w:rPr>
          <w:vertAlign w:val="subscript"/>
          <w:lang w:bidi="ar-IQ"/>
        </w:rPr>
        <w:t>3</w:t>
      </w:r>
      <w:r w:rsidRPr="00D128F6">
        <w:rPr>
          <w:lang w:bidi="ar-IQ"/>
        </w:rPr>
        <w:t>A content</w:t>
      </w:r>
      <w:r w:rsidRPr="005C0C67">
        <w:rPr>
          <w:lang w:bidi="ar-IQ"/>
        </w:rPr>
        <w:t xml:space="preserve">(Collepardi </w:t>
      </w:r>
      <w:r>
        <w:rPr>
          <w:i/>
          <w:iCs/>
          <w:lang w:bidi="ar-IQ"/>
        </w:rPr>
        <w:t>e</w:t>
      </w:r>
      <w:r w:rsidRPr="005C0C67">
        <w:rPr>
          <w:i/>
          <w:iCs/>
          <w:lang w:bidi="ar-IQ"/>
        </w:rPr>
        <w:t>t</w:t>
      </w:r>
      <w:r>
        <w:rPr>
          <w:i/>
          <w:iCs/>
          <w:lang w:bidi="ar-IQ"/>
        </w:rPr>
        <w:t xml:space="preserve"> </w:t>
      </w:r>
      <w:r w:rsidRPr="005C0C67">
        <w:rPr>
          <w:i/>
          <w:iCs/>
          <w:lang w:bidi="ar-IQ"/>
        </w:rPr>
        <w:t>al.,</w:t>
      </w:r>
      <w:r w:rsidRPr="005C0C67">
        <w:rPr>
          <w:lang w:bidi="ar-IQ"/>
        </w:rPr>
        <w:t>1999P)</w:t>
      </w:r>
      <w:r w:rsidRPr="00D128F6">
        <w:rPr>
          <w:lang w:bidi="ar-IQ"/>
        </w:rPr>
        <w:t>.</w:t>
      </w:r>
      <w:r w:rsidRPr="00D128F6">
        <w:t xml:space="preserve">The results of </w:t>
      </w:r>
      <w:r w:rsidRPr="00D128F6">
        <w:rPr>
          <w:lang w:bidi="ar-IQ"/>
        </w:rPr>
        <w:t xml:space="preserve">The chemical test of this type of cement are listed in table (1), </w:t>
      </w:r>
      <w:r w:rsidRPr="00D128F6">
        <w:t>was indicate that the chemical compositions of the used cement are conformed to the ASTM standard specification for Portland cement</w:t>
      </w:r>
      <w:r>
        <w:t>(ASTM C150-02a 2002)</w:t>
      </w:r>
      <w:r w:rsidRPr="00D128F6">
        <w:t>.</w:t>
      </w:r>
    </w:p>
    <w:p w:rsidR="00861291" w:rsidRPr="005C0C67" w:rsidRDefault="00861291" w:rsidP="00D128F6">
      <w:pPr>
        <w:pStyle w:val="TxBrp13"/>
        <w:tabs>
          <w:tab w:val="clear" w:pos="442"/>
          <w:tab w:val="left" w:pos="-5220"/>
        </w:tabs>
        <w:spacing w:line="240" w:lineRule="auto"/>
        <w:ind w:left="0"/>
        <w:jc w:val="lowKashida"/>
        <w:rPr>
          <w:b/>
          <w:bCs/>
        </w:rPr>
      </w:pPr>
      <w:r w:rsidRPr="005C0C67">
        <w:rPr>
          <w:b/>
          <w:bCs/>
        </w:rPr>
        <w:t>Fine Aggregate</w:t>
      </w:r>
    </w:p>
    <w:p w:rsidR="00861291" w:rsidRPr="00D128F6" w:rsidRDefault="00861291" w:rsidP="005C0C67">
      <w:pPr>
        <w:pStyle w:val="TxBrp13"/>
        <w:tabs>
          <w:tab w:val="clear" w:pos="442"/>
          <w:tab w:val="left" w:pos="-5220"/>
        </w:tabs>
        <w:spacing w:line="240" w:lineRule="auto"/>
        <w:ind w:left="0"/>
        <w:jc w:val="lowKashida"/>
      </w:pPr>
      <w:r w:rsidRPr="00D128F6">
        <w:tab/>
        <w:t>For RPC, very fine sand with maximum size 600µm was used. This sand was separated by sieving; its grading satisfied the fine grading in accordance with the B.S. specification No. 882/1992</w:t>
      </w:r>
      <w:r>
        <w:t>(ASTM 311-02 2002)</w:t>
      </w:r>
      <w:r w:rsidRPr="00D128F6">
        <w:rPr>
          <w:vertAlign w:val="superscript"/>
        </w:rPr>
        <w:t xml:space="preserve"> </w:t>
      </w:r>
      <w:r w:rsidRPr="00D128F6">
        <w:t>.</w:t>
      </w:r>
    </w:p>
    <w:p w:rsidR="00861291" w:rsidRPr="00D128F6" w:rsidRDefault="00861291" w:rsidP="00D128F6">
      <w:pPr>
        <w:pStyle w:val="TxBrp13"/>
        <w:tabs>
          <w:tab w:val="clear" w:pos="442"/>
          <w:tab w:val="left" w:pos="-5220"/>
        </w:tabs>
        <w:spacing w:line="240" w:lineRule="auto"/>
        <w:ind w:left="0"/>
        <w:jc w:val="lowKashida"/>
      </w:pPr>
      <w:r w:rsidRPr="00D128F6">
        <w:tab/>
        <w:t>Table (2) illustrates the sieve analysis of the separated fine sand. The specific gravity, sulfate content, and absorption of fine aggregate, was 2.7, 0.09%, and 0.74%, respectively,</w:t>
      </w:r>
      <w:r>
        <w:t xml:space="preserve"> </w:t>
      </w:r>
      <w:r w:rsidRPr="00D128F6">
        <w:t>the latter being within the requirements of the Iraqi specification No.45/1</w:t>
      </w:r>
    </w:p>
    <w:p w:rsidR="00861291" w:rsidRPr="005C0C67" w:rsidRDefault="00861291" w:rsidP="00D128F6">
      <w:pPr>
        <w:pStyle w:val="TxBrp13"/>
        <w:tabs>
          <w:tab w:val="clear" w:pos="442"/>
          <w:tab w:val="left" w:pos="-5220"/>
        </w:tabs>
        <w:spacing w:line="240" w:lineRule="auto"/>
        <w:ind w:left="0"/>
        <w:jc w:val="lowKashida"/>
        <w:rPr>
          <w:b/>
          <w:bCs/>
        </w:rPr>
      </w:pPr>
      <w:r w:rsidRPr="005C0C67">
        <w:rPr>
          <w:b/>
          <w:bCs/>
        </w:rPr>
        <w:t>Fibers</w:t>
      </w:r>
    </w:p>
    <w:p w:rsidR="00861291" w:rsidRPr="00D128F6" w:rsidRDefault="00861291" w:rsidP="00D128F6">
      <w:pPr>
        <w:pStyle w:val="TxBrp13"/>
        <w:tabs>
          <w:tab w:val="clear" w:pos="442"/>
          <w:tab w:val="left" w:pos="-5220"/>
        </w:tabs>
        <w:spacing w:line="240" w:lineRule="auto"/>
        <w:ind w:left="0"/>
        <w:jc w:val="lowKashida"/>
      </w:pPr>
      <w:r w:rsidRPr="00D128F6">
        <w:t xml:space="preserve">     Two types of fibers were used in this study, </w:t>
      </w:r>
      <w:r w:rsidRPr="00D128F6">
        <w:rPr>
          <w:b/>
          <w:bCs/>
        </w:rPr>
        <w:t>steel</w:t>
      </w:r>
      <w:r w:rsidRPr="00D128F6">
        <w:t xml:space="preserve"> and </w:t>
      </w:r>
      <w:r w:rsidRPr="00D128F6">
        <w:rPr>
          <w:b/>
          <w:bCs/>
        </w:rPr>
        <w:t>polypropylene fibers</w:t>
      </w:r>
      <w:r w:rsidRPr="00D128F6">
        <w:t>. Table (3) shows the characteristics of these fibers used in the present investigation.</w:t>
      </w:r>
    </w:p>
    <w:p w:rsidR="00861291" w:rsidRPr="005C0C67" w:rsidRDefault="00861291" w:rsidP="00D128F6">
      <w:pPr>
        <w:pStyle w:val="TxBrp13"/>
        <w:tabs>
          <w:tab w:val="clear" w:pos="442"/>
          <w:tab w:val="left" w:pos="-5220"/>
        </w:tabs>
        <w:spacing w:line="240" w:lineRule="auto"/>
        <w:ind w:left="0"/>
        <w:jc w:val="lowKashida"/>
      </w:pPr>
      <w:r w:rsidRPr="005C0C67">
        <w:rPr>
          <w:b/>
          <w:bCs/>
        </w:rPr>
        <w:t xml:space="preserve"> Mineral Admixtures</w:t>
      </w:r>
    </w:p>
    <w:p w:rsidR="00861291" w:rsidRPr="00D128F6" w:rsidRDefault="00861291" w:rsidP="00D128F6">
      <w:pPr>
        <w:pStyle w:val="TxBrp13"/>
        <w:spacing w:line="240" w:lineRule="auto"/>
        <w:ind w:left="0"/>
        <w:rPr>
          <w:vertAlign w:val="superscript"/>
        </w:rPr>
      </w:pPr>
      <w:r w:rsidRPr="00D128F6">
        <w:tab/>
        <w:t xml:space="preserve">Three types of mineral admixtures were used in this research: </w:t>
      </w:r>
      <w:r w:rsidRPr="00D128F6">
        <w:rPr>
          <w:b/>
          <w:bCs/>
        </w:rPr>
        <w:t>Metakaolin (MK), Micro Silica (MS), and Silica Fume (SF)</w:t>
      </w:r>
      <w:r w:rsidRPr="00D128F6">
        <w:t>. Table (4) shows the</w:t>
      </w:r>
      <w:r w:rsidRPr="00D128F6">
        <w:rPr>
          <w:b/>
          <w:bCs/>
          <w:i/>
          <w:iCs/>
        </w:rPr>
        <w:t xml:space="preserve"> </w:t>
      </w:r>
      <w:r w:rsidRPr="00D128F6">
        <w:t>Chemical Composition of these mineral admixtures, and</w:t>
      </w:r>
      <w:r w:rsidRPr="00D128F6">
        <w:rPr>
          <w:rFonts w:eastAsia="Times New Roman"/>
          <w:lang w:eastAsia="en-US" w:bidi="ar-IQ"/>
        </w:rPr>
        <w:t xml:space="preserve"> </w:t>
      </w:r>
      <w:r w:rsidRPr="00D128F6">
        <w:t>table (5) shows the Chemical requirement of pozzolan ASTM C618</w:t>
      </w:r>
    </w:p>
    <w:p w:rsidR="00861291" w:rsidRPr="005C0C67" w:rsidRDefault="00861291" w:rsidP="00D128F6">
      <w:pPr>
        <w:pStyle w:val="TxBrp13"/>
        <w:tabs>
          <w:tab w:val="clear" w:pos="442"/>
          <w:tab w:val="left" w:pos="-5220"/>
        </w:tabs>
        <w:spacing w:line="240" w:lineRule="auto"/>
        <w:ind w:left="0"/>
      </w:pPr>
      <w:r w:rsidRPr="005C0C67">
        <w:rPr>
          <w:b/>
          <w:bCs/>
        </w:rPr>
        <w:t>Chemical Admixture</w:t>
      </w:r>
    </w:p>
    <w:p w:rsidR="00861291" w:rsidRPr="00D128F6" w:rsidRDefault="00861291" w:rsidP="00D128F6">
      <w:pPr>
        <w:pStyle w:val="TxBrp13"/>
        <w:tabs>
          <w:tab w:val="clear" w:pos="442"/>
          <w:tab w:val="left" w:pos="-5220"/>
        </w:tabs>
        <w:spacing w:line="240" w:lineRule="auto"/>
        <w:ind w:left="0"/>
        <w:jc w:val="lowKashida"/>
      </w:pPr>
      <w:r w:rsidRPr="00D128F6">
        <w:tab/>
        <w:t>Three types of superplasticizers were tried in this study (Glenium</w:t>
      </w:r>
      <w:r w:rsidRPr="00D128F6">
        <w:rPr>
          <w:b/>
          <w:bCs/>
          <w:i/>
          <w:iCs/>
        </w:rPr>
        <w:t xml:space="preserve"> 51, Structuro335</w:t>
      </w:r>
      <w:r w:rsidRPr="00D128F6">
        <w:t xml:space="preserve">, and </w:t>
      </w:r>
      <w:r w:rsidRPr="00D128F6">
        <w:rPr>
          <w:b/>
          <w:bCs/>
          <w:i/>
          <w:iCs/>
        </w:rPr>
        <w:t xml:space="preserve">Structuro480). </w:t>
      </w:r>
      <w:r w:rsidRPr="00D128F6">
        <w:t>First of all Gleniume 51 was tried, it was found that large quantities were needed to reach the required slump flow and the w/cementitious. After many trials it was found that the optimum dosage is 6.7% (by weight of cement) of Structuro 335 plus 2.3% (by weight of cement) of Structuro 480 for mixes containing steel fibers. On the other hand it was found that mixes with polypropylene fibers need little more percentage of HRWRA, the suitable percentage was 7% (by weight of cement) of Structuro 335 plus 2.5% (by weight of cement) of structuro 480.</w:t>
      </w:r>
    </w:p>
    <w:p w:rsidR="00861291" w:rsidRPr="00D128F6" w:rsidRDefault="00861291" w:rsidP="00D128F6">
      <w:pPr>
        <w:pStyle w:val="TxBrp13"/>
        <w:tabs>
          <w:tab w:val="clear" w:pos="442"/>
          <w:tab w:val="left" w:pos="-5220"/>
        </w:tabs>
        <w:spacing w:line="240" w:lineRule="auto"/>
        <w:ind w:left="0"/>
        <w:jc w:val="lowKashida"/>
      </w:pPr>
      <w:r w:rsidRPr="00D128F6">
        <w:tab/>
        <w:t>Tables (6), show the properties of these superplasticizers.</w:t>
      </w:r>
    </w:p>
    <w:p w:rsidR="00861291" w:rsidRPr="00B41B75" w:rsidRDefault="00861291" w:rsidP="00D128F6">
      <w:pPr>
        <w:pStyle w:val="TxBrp13"/>
        <w:tabs>
          <w:tab w:val="clear" w:pos="442"/>
          <w:tab w:val="left" w:pos="-5220"/>
        </w:tabs>
        <w:spacing w:line="240" w:lineRule="auto"/>
        <w:ind w:left="0"/>
      </w:pPr>
      <w:r w:rsidRPr="00B41B75">
        <w:rPr>
          <w:b/>
          <w:bCs/>
        </w:rPr>
        <w:t xml:space="preserve"> Strength Activity Index for Mineral Admixture</w:t>
      </w:r>
    </w:p>
    <w:p w:rsidR="00861291" w:rsidRPr="00D128F6" w:rsidRDefault="00861291" w:rsidP="00B41B75">
      <w:pPr>
        <w:pStyle w:val="TxBrp13"/>
        <w:tabs>
          <w:tab w:val="clear" w:pos="442"/>
          <w:tab w:val="left" w:pos="-5220"/>
        </w:tabs>
        <w:spacing w:line="240" w:lineRule="auto"/>
        <w:ind w:left="0"/>
        <w:jc w:val="lowKashida"/>
      </w:pPr>
      <w:r w:rsidRPr="00D128F6">
        <w:tab/>
        <w:t xml:space="preserve">In order to find the suitable percentages of silica fume, micro silica and high reactive metakaoiln as a partial replacement by weight of cement, the strength activity (some times calls pozzolanic activity) was tested in accordance with ASTMC311-02. Three different percentages (10, 15, and 20%) of each type of mineral admixture were used in the present experimental investigation. </w:t>
      </w:r>
    </w:p>
    <w:p w:rsidR="00861291" w:rsidRPr="00D128F6" w:rsidRDefault="00861291" w:rsidP="00D128F6">
      <w:pPr>
        <w:pStyle w:val="TxBrp13"/>
        <w:tabs>
          <w:tab w:val="clear" w:pos="442"/>
          <w:tab w:val="left" w:pos="-5220"/>
        </w:tabs>
        <w:spacing w:line="240" w:lineRule="auto"/>
        <w:ind w:left="0"/>
        <w:jc w:val="lowKashida"/>
      </w:pPr>
      <w:r w:rsidRPr="00D128F6">
        <w:t xml:space="preserve">Table, (7) shows w/c or w/cementitious ratio and strength activity index for various mixes. </w:t>
      </w:r>
    </w:p>
    <w:p w:rsidR="00861291" w:rsidRPr="00B41B75" w:rsidRDefault="00861291" w:rsidP="00D128F6">
      <w:pPr>
        <w:pStyle w:val="TxBrp13"/>
        <w:tabs>
          <w:tab w:val="clear" w:pos="442"/>
          <w:tab w:val="left" w:pos="-5220"/>
        </w:tabs>
        <w:spacing w:line="240" w:lineRule="auto"/>
        <w:ind w:left="0"/>
        <w:jc w:val="lowKashida"/>
        <w:rPr>
          <w:b/>
          <w:bCs/>
        </w:rPr>
      </w:pPr>
      <w:r w:rsidRPr="00B41B75">
        <w:rPr>
          <w:b/>
          <w:bCs/>
        </w:rPr>
        <w:t>Mixing, Casting and Curing of Concrete</w:t>
      </w:r>
    </w:p>
    <w:p w:rsidR="00861291" w:rsidRPr="00D128F6" w:rsidRDefault="00861291" w:rsidP="00D128F6">
      <w:pPr>
        <w:pStyle w:val="TxBrp13"/>
        <w:spacing w:line="240" w:lineRule="auto"/>
        <w:ind w:left="0"/>
        <w:jc w:val="lowKashida"/>
      </w:pPr>
      <w:r w:rsidRPr="00D128F6">
        <w:tab/>
        <w:t>The required quantity of mineral admixtures (Metakaolin (MK), Micro Silica (MS), and</w:t>
      </w:r>
      <w:r w:rsidRPr="00D128F6">
        <w:rPr>
          <w:b/>
          <w:bCs/>
        </w:rPr>
        <w:t xml:space="preserve"> </w:t>
      </w:r>
      <w:r w:rsidRPr="00D128F6">
        <w:t>Silica Fume (SF). was mixed in dry state with the required quantity of cement.</w:t>
      </w:r>
    </w:p>
    <w:p w:rsidR="00861291" w:rsidRPr="00D128F6" w:rsidRDefault="00861291" w:rsidP="00424825">
      <w:pPr>
        <w:pStyle w:val="TxBrp13"/>
        <w:spacing w:line="240" w:lineRule="auto"/>
        <w:ind w:left="0"/>
        <w:jc w:val="lowKashida"/>
      </w:pPr>
      <w:r w:rsidRPr="00D128F6">
        <w:tab/>
        <w:t>This operation was continued for 15 minutes to ensure that mineral admixture powder were thoroughly dispersed between the cement particles, and then the HRWRA was added until all particles were fully coated with HRWRA and water was added and mixing continued until uniform mix was obtained, finally when steel fibers were used, they were introduced, and dispersed uniformly</w:t>
      </w:r>
      <w:r>
        <w:t>(Ohama,1997)</w:t>
      </w:r>
      <w:r w:rsidRPr="00D128F6">
        <w:t>.</w:t>
      </w:r>
    </w:p>
    <w:p w:rsidR="00861291" w:rsidRPr="00D128F6" w:rsidRDefault="00861291" w:rsidP="00D128F6">
      <w:pPr>
        <w:pStyle w:val="TxBrp13"/>
        <w:tabs>
          <w:tab w:val="clear" w:pos="442"/>
          <w:tab w:val="left" w:pos="-5220"/>
        </w:tabs>
        <w:spacing w:line="240" w:lineRule="auto"/>
        <w:ind w:left="0"/>
        <w:jc w:val="lowKashida"/>
        <w:rPr>
          <w:bCs/>
          <w:color w:val="000000"/>
        </w:rPr>
      </w:pPr>
      <w:r w:rsidRPr="00D128F6">
        <w:rPr>
          <w:bCs/>
          <w:color w:val="000000"/>
        </w:rPr>
        <w:t>Concrete casting was carried out in three layers then compacted by using a vibrating table to ensure removing the entrapped air as much as possible. After that specimens were covered with nylon sheets to prevent moisture loss and remain undisturbed until final set had occurred. The specimens were demoulded at 24 hours after casting.</w:t>
      </w:r>
    </w:p>
    <w:p w:rsidR="00861291" w:rsidRDefault="00861291" w:rsidP="00D128F6">
      <w:pPr>
        <w:pStyle w:val="TxBrp13"/>
        <w:tabs>
          <w:tab w:val="clear" w:pos="442"/>
          <w:tab w:val="left" w:pos="-5220"/>
        </w:tabs>
        <w:spacing w:line="240" w:lineRule="auto"/>
        <w:ind w:left="0"/>
        <w:jc w:val="lowKashida"/>
      </w:pPr>
      <w:r w:rsidRPr="00D128F6">
        <w:tab/>
        <w:t>The best curing treatment is by steaming the RPC at 90˚C and 95 percent relative humidity for 48 hours. This type of curing was used in this investigation</w:t>
      </w:r>
      <w:r w:rsidRPr="00D128F6">
        <w:rPr>
          <w:b/>
          <w:bCs/>
        </w:rPr>
        <w:t xml:space="preserve">, </w:t>
      </w:r>
      <w:r w:rsidRPr="00D128F6">
        <w:t xml:space="preserve">then placed in water and left until the age required for testing. </w:t>
      </w:r>
    </w:p>
    <w:p w:rsidR="00861291" w:rsidRDefault="00861291" w:rsidP="00D128F6">
      <w:pPr>
        <w:pStyle w:val="TxBrp13"/>
        <w:tabs>
          <w:tab w:val="clear" w:pos="442"/>
          <w:tab w:val="left" w:pos="-5220"/>
        </w:tabs>
        <w:spacing w:line="240" w:lineRule="auto"/>
        <w:ind w:left="0"/>
        <w:jc w:val="lowKashida"/>
      </w:pPr>
    </w:p>
    <w:p w:rsidR="00861291" w:rsidRPr="00B41B75" w:rsidRDefault="00861291" w:rsidP="00D128F6">
      <w:pPr>
        <w:pStyle w:val="TxBrp13"/>
        <w:tabs>
          <w:tab w:val="clear" w:pos="442"/>
          <w:tab w:val="left" w:pos="-5220"/>
        </w:tabs>
        <w:spacing w:line="240" w:lineRule="auto"/>
        <w:ind w:left="0"/>
        <w:jc w:val="lowKashida"/>
        <w:rPr>
          <w:b/>
          <w:bCs/>
        </w:rPr>
      </w:pPr>
      <w:r w:rsidRPr="00B41B75">
        <w:rPr>
          <w:b/>
          <w:bCs/>
        </w:rPr>
        <w:t>Determination of Workability and Water Reduction</w:t>
      </w:r>
    </w:p>
    <w:p w:rsidR="00861291" w:rsidRPr="00D128F6" w:rsidRDefault="00861291" w:rsidP="009F1B70">
      <w:pPr>
        <w:pStyle w:val="TxBrp13"/>
        <w:tabs>
          <w:tab w:val="clear" w:pos="442"/>
          <w:tab w:val="left" w:pos="-5220"/>
        </w:tabs>
        <w:spacing w:line="240" w:lineRule="auto"/>
        <w:ind w:left="0"/>
        <w:jc w:val="lowKashida"/>
      </w:pPr>
      <w:r w:rsidRPr="00D128F6">
        <w:tab/>
        <w:t>Workability was measured via a flow table test similar to that described in ASTM C230-83</w:t>
      </w:r>
      <w:r>
        <w:t>O(1983P)</w:t>
      </w:r>
      <w:r w:rsidRPr="00D128F6">
        <w:t xml:space="preserve">. </w:t>
      </w:r>
    </w:p>
    <w:p w:rsidR="00861291" w:rsidRPr="00D128F6" w:rsidRDefault="00861291" w:rsidP="00D128F6">
      <w:pPr>
        <w:pStyle w:val="TxBrp13"/>
        <w:tabs>
          <w:tab w:val="clear" w:pos="442"/>
          <w:tab w:val="left" w:pos="-5220"/>
        </w:tabs>
        <w:spacing w:line="240" w:lineRule="auto"/>
        <w:ind w:left="0"/>
        <w:jc w:val="lowKashida"/>
      </w:pPr>
      <w:r w:rsidRPr="00D128F6">
        <w:t xml:space="preserve">   Water reduction was determined by increasing the dosage of superplasticizer while maintaining the same workability to reference mixture (150</w:t>
      </w:r>
      <w:r w:rsidRPr="00D128F6">
        <w:sym w:font="Symbol" w:char="F0B1"/>
      </w:r>
      <w:r w:rsidRPr="00D128F6">
        <w:t xml:space="preserve">5). </w:t>
      </w:r>
    </w:p>
    <w:p w:rsidR="00861291" w:rsidRPr="00B41B75" w:rsidRDefault="00861291" w:rsidP="00D128F6">
      <w:pPr>
        <w:pStyle w:val="TxBrp13"/>
        <w:tabs>
          <w:tab w:val="clear" w:pos="442"/>
          <w:tab w:val="left" w:pos="-5220"/>
        </w:tabs>
        <w:spacing w:line="240" w:lineRule="auto"/>
        <w:ind w:left="0"/>
        <w:jc w:val="lowKashida"/>
      </w:pPr>
      <w:r w:rsidRPr="00B41B75">
        <w:rPr>
          <w:b/>
          <w:bCs/>
        </w:rPr>
        <w:t>Concrete Mixes</w:t>
      </w:r>
    </w:p>
    <w:p w:rsidR="00861291" w:rsidRPr="00D128F6" w:rsidRDefault="00861291" w:rsidP="00D128F6">
      <w:pPr>
        <w:pStyle w:val="TxBrp13"/>
        <w:tabs>
          <w:tab w:val="clear" w:pos="442"/>
          <w:tab w:val="left" w:pos="-5220"/>
        </w:tabs>
        <w:spacing w:line="240" w:lineRule="auto"/>
        <w:ind w:left="0"/>
        <w:jc w:val="lowKashida"/>
      </w:pPr>
      <w:r w:rsidRPr="00D128F6">
        <w:tab/>
        <w:t>In order to study the influence of the different mixture ratios on the strength and absorption of Reactive Powder Concrete, the following had been considered:</w:t>
      </w:r>
    </w:p>
    <w:p w:rsidR="00861291" w:rsidRPr="00D128F6" w:rsidRDefault="00861291" w:rsidP="00B41B75">
      <w:pPr>
        <w:pStyle w:val="TxBrp13"/>
        <w:tabs>
          <w:tab w:val="clear" w:pos="442"/>
          <w:tab w:val="left" w:pos="-5220"/>
        </w:tabs>
        <w:spacing w:line="240" w:lineRule="auto"/>
        <w:ind w:left="426" w:hanging="426"/>
        <w:jc w:val="lowKashida"/>
      </w:pPr>
      <w:r w:rsidRPr="00D128F6">
        <w:t>1- Three types of mineral (pozzolanic) admixtures [namely: Metakaolin (MK), Micro Silica (MS), and Silica Fume (SF)].</w:t>
      </w:r>
    </w:p>
    <w:p w:rsidR="00861291" w:rsidRPr="00D128F6" w:rsidRDefault="00861291" w:rsidP="00B41B75">
      <w:pPr>
        <w:pStyle w:val="TxBrp13"/>
        <w:tabs>
          <w:tab w:val="clear" w:pos="442"/>
          <w:tab w:val="left" w:pos="-5220"/>
        </w:tabs>
        <w:spacing w:line="240" w:lineRule="auto"/>
        <w:ind w:left="426" w:hanging="426"/>
        <w:jc w:val="lowKashida"/>
      </w:pPr>
      <w:r w:rsidRPr="00D128F6">
        <w:t>2- Two types of fibers (namely: Steel Fibers and Polypropylene Fibers).</w:t>
      </w:r>
    </w:p>
    <w:p w:rsidR="00861291" w:rsidRPr="00D128F6" w:rsidRDefault="00861291" w:rsidP="00B41B75">
      <w:pPr>
        <w:pStyle w:val="TxBrp13"/>
        <w:tabs>
          <w:tab w:val="clear" w:pos="442"/>
          <w:tab w:val="left" w:pos="-5220"/>
        </w:tabs>
        <w:spacing w:line="240" w:lineRule="auto"/>
        <w:ind w:left="426" w:hanging="426"/>
        <w:jc w:val="lowKashida"/>
      </w:pPr>
      <w:r w:rsidRPr="00D128F6">
        <w:t>3- Three proportions of fibers (1.0%, 1.5%, 2.0% by volume) for each type of mineral admixture.</w:t>
      </w:r>
    </w:p>
    <w:p w:rsidR="00861291" w:rsidRPr="00D128F6" w:rsidRDefault="00861291" w:rsidP="00D128F6">
      <w:pPr>
        <w:pStyle w:val="TxBrp13"/>
        <w:tabs>
          <w:tab w:val="clear" w:pos="442"/>
          <w:tab w:val="left" w:pos="-5220"/>
        </w:tabs>
        <w:spacing w:line="240" w:lineRule="auto"/>
        <w:ind w:left="0"/>
        <w:jc w:val="lowKashida"/>
      </w:pPr>
      <w:r w:rsidRPr="00D128F6">
        <w:tab/>
        <w:t>This gives 18 different mixes which were used in this investigation addition to the Reference and HRWRA mix.</w:t>
      </w:r>
    </w:p>
    <w:p w:rsidR="00861291" w:rsidRPr="00D128F6" w:rsidRDefault="00861291" w:rsidP="00D128F6">
      <w:pPr>
        <w:pStyle w:val="TxBrp13"/>
        <w:tabs>
          <w:tab w:val="clear" w:pos="442"/>
          <w:tab w:val="left" w:pos="-5220"/>
        </w:tabs>
        <w:spacing w:line="240" w:lineRule="auto"/>
        <w:ind w:left="0"/>
        <w:jc w:val="lowKashida"/>
      </w:pPr>
      <w:r w:rsidRPr="00D128F6">
        <w:t xml:space="preserve">         Tables (8) and (9) list the proportions of materials used in these mixes.</w:t>
      </w:r>
    </w:p>
    <w:p w:rsidR="00861291" w:rsidRPr="00B41B75" w:rsidRDefault="00861291" w:rsidP="00424825">
      <w:pPr>
        <w:bidi w:val="0"/>
        <w:spacing w:after="0" w:line="240" w:lineRule="auto"/>
        <w:jc w:val="lowKashida"/>
        <w:rPr>
          <w:rFonts w:ascii="Times New Roman" w:hAnsi="Times New Roman" w:cs="Times New Roman"/>
          <w:b/>
          <w:bCs/>
          <w:sz w:val="28"/>
          <w:szCs w:val="28"/>
        </w:rPr>
      </w:pPr>
      <w:r w:rsidRPr="00B41B75">
        <w:rPr>
          <w:rFonts w:ascii="Times New Roman" w:hAnsi="Times New Roman" w:cs="Times New Roman"/>
          <w:b/>
          <w:bCs/>
          <w:sz w:val="28"/>
          <w:szCs w:val="28"/>
        </w:rPr>
        <w:t>Concrete Tests</w:t>
      </w:r>
    </w:p>
    <w:p w:rsidR="00861291" w:rsidRPr="00B41B75" w:rsidRDefault="00861291" w:rsidP="00D128F6">
      <w:pPr>
        <w:bidi w:val="0"/>
        <w:spacing w:after="0" w:line="240" w:lineRule="auto"/>
        <w:jc w:val="lowKashida"/>
        <w:rPr>
          <w:rFonts w:ascii="Times New Roman" w:hAnsi="Times New Roman" w:cs="Times New Roman"/>
          <w:b/>
          <w:bCs/>
          <w:sz w:val="24"/>
          <w:szCs w:val="24"/>
        </w:rPr>
      </w:pPr>
      <w:r w:rsidRPr="00B41B75">
        <w:rPr>
          <w:rFonts w:ascii="Times New Roman" w:hAnsi="Times New Roman" w:cs="Times New Roman"/>
          <w:b/>
          <w:bCs/>
          <w:sz w:val="24"/>
          <w:szCs w:val="24"/>
        </w:rPr>
        <w:t xml:space="preserve"> Compressive Strength Test</w:t>
      </w:r>
    </w:p>
    <w:p w:rsidR="00861291" w:rsidRDefault="00861291" w:rsidP="009F1B70">
      <w:pPr>
        <w:bidi w:val="0"/>
        <w:spacing w:after="0" w:line="240" w:lineRule="auto"/>
        <w:jc w:val="lowKashida"/>
        <w:rPr>
          <w:rFonts w:ascii="Times New Roman" w:hAnsi="Times New Roman" w:cs="Times New Roman"/>
          <w:sz w:val="24"/>
          <w:szCs w:val="24"/>
        </w:rPr>
      </w:pPr>
      <w:r w:rsidRPr="00D128F6">
        <w:rPr>
          <w:rFonts w:ascii="Times New Roman" w:hAnsi="Times New Roman" w:cs="Times New Roman"/>
          <w:sz w:val="24"/>
          <w:szCs w:val="24"/>
        </w:rPr>
        <w:tab/>
        <w:t>The compression tests were carried out on a standard 50 mm cubic specimens tested</w:t>
      </w:r>
      <w:r>
        <w:rPr>
          <w:rFonts w:ascii="Times New Roman" w:hAnsi="Times New Roman" w:cs="Times New Roman"/>
          <w:sz w:val="24"/>
          <w:szCs w:val="24"/>
        </w:rPr>
        <w:t xml:space="preserve"> after curing at the ages of 3,</w:t>
      </w:r>
      <w:r w:rsidRPr="00D128F6">
        <w:rPr>
          <w:rFonts w:ascii="Times New Roman" w:hAnsi="Times New Roman" w:cs="Times New Roman"/>
          <w:sz w:val="24"/>
          <w:szCs w:val="24"/>
        </w:rPr>
        <w:t xml:space="preserve">7, and 28 days for each mix. The average of three </w:t>
      </w:r>
      <w:r>
        <w:rPr>
          <w:rFonts w:ascii="Times New Roman" w:hAnsi="Times New Roman" w:cs="Times New Roman"/>
          <w:sz w:val="24"/>
          <w:szCs w:val="24"/>
        </w:rPr>
        <w:t>cubes was adopted for each age.</w:t>
      </w:r>
      <w:r w:rsidRPr="00D128F6">
        <w:rPr>
          <w:rFonts w:ascii="Times New Roman" w:hAnsi="Times New Roman" w:cs="Times New Roman"/>
          <w:sz w:val="24"/>
          <w:szCs w:val="24"/>
        </w:rPr>
        <w:t>The testing was completed in an Averey–Dension 2000 kN capacity compression testing machine</w:t>
      </w:r>
      <w:r>
        <w:rPr>
          <w:rFonts w:ascii="Times New Roman" w:hAnsi="Times New Roman" w:cs="Times New Roman"/>
          <w:sz w:val="24"/>
          <w:szCs w:val="24"/>
        </w:rPr>
        <w:t>(Federal Highway Administration, 2006)</w:t>
      </w:r>
      <w:r w:rsidRPr="00D128F6">
        <w:rPr>
          <w:rFonts w:ascii="Times New Roman" w:hAnsi="Times New Roman" w:cs="Times New Roman"/>
          <w:sz w:val="24"/>
          <w:szCs w:val="24"/>
        </w:rPr>
        <w:t>.</w:t>
      </w:r>
    </w:p>
    <w:p w:rsidR="00861291" w:rsidRPr="009F1B70" w:rsidRDefault="00861291" w:rsidP="00D128F6">
      <w:pPr>
        <w:bidi w:val="0"/>
        <w:spacing w:after="0" w:line="240" w:lineRule="auto"/>
        <w:jc w:val="lowKashida"/>
        <w:rPr>
          <w:rFonts w:ascii="Times New Roman" w:hAnsi="Times New Roman" w:cs="Times New Roman"/>
          <w:b/>
          <w:bCs/>
          <w:sz w:val="24"/>
          <w:szCs w:val="24"/>
        </w:rPr>
      </w:pPr>
      <w:r w:rsidRPr="009F1B70">
        <w:rPr>
          <w:rFonts w:ascii="Times New Roman" w:hAnsi="Times New Roman" w:cs="Times New Roman"/>
          <w:b/>
          <w:bCs/>
          <w:sz w:val="24"/>
          <w:szCs w:val="24"/>
        </w:rPr>
        <w:t>Absorption Test</w:t>
      </w:r>
    </w:p>
    <w:p w:rsidR="00861291" w:rsidRPr="00D128F6" w:rsidRDefault="00861291" w:rsidP="009F1B70">
      <w:pPr>
        <w:bidi w:val="0"/>
        <w:spacing w:after="0" w:line="240" w:lineRule="auto"/>
        <w:jc w:val="lowKashida"/>
        <w:rPr>
          <w:rFonts w:ascii="Times New Roman" w:hAnsi="Times New Roman" w:cs="Times New Roman"/>
          <w:sz w:val="24"/>
          <w:szCs w:val="24"/>
        </w:rPr>
      </w:pPr>
      <w:r w:rsidRPr="00D128F6">
        <w:rPr>
          <w:rFonts w:ascii="Times New Roman" w:hAnsi="Times New Roman" w:cs="Times New Roman"/>
          <w:sz w:val="24"/>
          <w:szCs w:val="24"/>
        </w:rPr>
        <w:tab/>
        <w:t xml:space="preserve">Based </w:t>
      </w:r>
      <w:r>
        <w:rPr>
          <w:rFonts w:ascii="Times New Roman" w:hAnsi="Times New Roman" w:cs="Times New Roman"/>
          <w:sz w:val="24"/>
          <w:szCs w:val="24"/>
        </w:rPr>
        <w:t>8</w:t>
      </w:r>
      <w:r w:rsidRPr="00D128F6">
        <w:rPr>
          <w:rFonts w:ascii="Times New Roman" w:hAnsi="Times New Roman" w:cs="Times New Roman"/>
          <w:sz w:val="24"/>
          <w:szCs w:val="24"/>
        </w:rPr>
        <w:t>on B.S.1881: part 122</w:t>
      </w:r>
      <w:r>
        <w:rPr>
          <w:rFonts w:ascii="Times New Roman" w:hAnsi="Times New Roman" w:cs="Times New Roman"/>
          <w:sz w:val="24"/>
          <w:szCs w:val="24"/>
        </w:rPr>
        <w:t>(1989)</w:t>
      </w:r>
      <w:r w:rsidRPr="00D128F6">
        <w:rPr>
          <w:rFonts w:ascii="Times New Roman" w:hAnsi="Times New Roman" w:cs="Times New Roman"/>
          <w:sz w:val="24"/>
          <w:szCs w:val="24"/>
        </w:rPr>
        <w:t xml:space="preserve">, the absorption test was carried out on (50×50×50) mm cube specimens at age of 28 days. </w:t>
      </w:r>
    </w:p>
    <w:p w:rsidR="00861291" w:rsidRPr="009F1B70" w:rsidRDefault="00861291" w:rsidP="00D128F6">
      <w:pPr>
        <w:bidi w:val="0"/>
        <w:spacing w:after="0" w:line="240" w:lineRule="auto"/>
        <w:jc w:val="lowKashida"/>
        <w:rPr>
          <w:rFonts w:ascii="Times New Roman" w:hAnsi="Times New Roman" w:cs="Times New Roman"/>
          <w:b/>
          <w:bCs/>
          <w:sz w:val="24"/>
          <w:szCs w:val="24"/>
        </w:rPr>
      </w:pPr>
      <w:r w:rsidRPr="009F1B70">
        <w:rPr>
          <w:rFonts w:ascii="Times New Roman" w:hAnsi="Times New Roman" w:cs="Times New Roman"/>
          <w:b/>
          <w:bCs/>
          <w:sz w:val="24"/>
          <w:szCs w:val="24"/>
        </w:rPr>
        <w:t>Density</w:t>
      </w:r>
    </w:p>
    <w:p w:rsidR="00861291" w:rsidRPr="00D128F6" w:rsidRDefault="00861291" w:rsidP="00D128F6">
      <w:pPr>
        <w:bidi w:val="0"/>
        <w:spacing w:after="0" w:line="240" w:lineRule="auto"/>
        <w:jc w:val="lowKashida"/>
        <w:rPr>
          <w:rFonts w:ascii="Times New Roman" w:hAnsi="Times New Roman" w:cs="Times New Roman"/>
          <w:sz w:val="24"/>
          <w:szCs w:val="24"/>
        </w:rPr>
      </w:pPr>
      <w:r w:rsidRPr="00D128F6">
        <w:rPr>
          <w:rFonts w:ascii="Times New Roman" w:hAnsi="Times New Roman" w:cs="Times New Roman"/>
          <w:sz w:val="24"/>
          <w:szCs w:val="24"/>
        </w:rPr>
        <w:tab/>
        <w:t xml:space="preserve">Density was found by weighing the specimen after demoulding and air drying then its weight was divided by the measured volume of the specimen.   50 mm cubes were used to determine the density. </w:t>
      </w:r>
    </w:p>
    <w:p w:rsidR="00861291" w:rsidRPr="009F1B70" w:rsidRDefault="00861291" w:rsidP="00D128F6">
      <w:pPr>
        <w:pStyle w:val="TxBrp13"/>
        <w:spacing w:line="240" w:lineRule="auto"/>
        <w:ind w:left="0"/>
        <w:rPr>
          <w:rFonts w:eastAsia="SimHei"/>
          <w:b/>
          <w:bCs/>
          <w:sz w:val="28"/>
          <w:szCs w:val="28"/>
        </w:rPr>
      </w:pPr>
      <w:r w:rsidRPr="009F1B70">
        <w:rPr>
          <w:rFonts w:eastAsia="SimHei"/>
          <w:b/>
          <w:bCs/>
          <w:sz w:val="28"/>
          <w:szCs w:val="28"/>
        </w:rPr>
        <w:t xml:space="preserve">Results and Discussions </w:t>
      </w:r>
    </w:p>
    <w:p w:rsidR="00861291" w:rsidRPr="009F1B70" w:rsidRDefault="00861291" w:rsidP="00D128F6">
      <w:pPr>
        <w:bidi w:val="0"/>
        <w:spacing w:after="0" w:line="240" w:lineRule="auto"/>
        <w:jc w:val="lowKashida"/>
        <w:rPr>
          <w:rFonts w:ascii="Times New Roman" w:hAnsi="Times New Roman" w:cs="Times New Roman"/>
          <w:b/>
          <w:bCs/>
          <w:sz w:val="24"/>
          <w:szCs w:val="24"/>
        </w:rPr>
      </w:pPr>
      <w:r w:rsidRPr="009F1B70">
        <w:rPr>
          <w:rFonts w:ascii="Times New Roman" w:hAnsi="Times New Roman" w:cs="Times New Roman"/>
          <w:b/>
          <w:bCs/>
          <w:sz w:val="24"/>
          <w:szCs w:val="24"/>
        </w:rPr>
        <w:t xml:space="preserve"> Water Reduction</w:t>
      </w:r>
    </w:p>
    <w:p w:rsidR="00861291" w:rsidRPr="00D128F6" w:rsidRDefault="00861291" w:rsidP="00D128F6">
      <w:pPr>
        <w:bidi w:val="0"/>
        <w:spacing w:after="0" w:line="240" w:lineRule="auto"/>
        <w:jc w:val="lowKashida"/>
        <w:rPr>
          <w:rFonts w:ascii="Times New Roman" w:hAnsi="Times New Roman" w:cs="Times New Roman"/>
          <w:sz w:val="24"/>
          <w:szCs w:val="24"/>
        </w:rPr>
      </w:pPr>
      <w:r w:rsidRPr="00D128F6">
        <w:rPr>
          <w:rFonts w:ascii="Times New Roman" w:hAnsi="Times New Roman" w:cs="Times New Roman"/>
          <w:sz w:val="24"/>
          <w:szCs w:val="24"/>
        </w:rPr>
        <w:tab/>
      </w:r>
      <w:r>
        <w:rPr>
          <w:noProof/>
        </w:rPr>
        <w:pict>
          <v:shape id="_x0000_s1027" type="#_x0000_t202" style="position:absolute;left:0;text-align:left;margin-left:602.85pt;margin-top:107.1pt;width:330pt;height:18pt;z-index:251653120;mso-position-horizontal-relative:page;mso-position-vertical-relative:text" filled="f" stroked="f">
            <v:textbox style="mso-next-textbox:#_x0000_s1027" inset="0,0,0,0">
              <w:txbxContent>
                <w:p w:rsidR="00861291" w:rsidRPr="00141E75" w:rsidRDefault="00861291" w:rsidP="00F21FA5">
                  <w:pPr>
                    <w:spacing w:line="360" w:lineRule="auto"/>
                    <w:jc w:val="center"/>
                    <w:rPr>
                      <w:b/>
                      <w:bCs/>
                    </w:rPr>
                  </w:pPr>
                  <w:r w:rsidRPr="00141E75">
                    <w:rPr>
                      <w:b/>
                      <w:bCs/>
                    </w:rPr>
                    <w:t>Table (4-2): Water Reduction for RPC Mixes with Steel Fibers</w:t>
                  </w:r>
                </w:p>
                <w:p w:rsidR="00861291" w:rsidRPr="00D729D1" w:rsidRDefault="00861291" w:rsidP="00F21FA5">
                  <w:pPr>
                    <w:rPr>
                      <w:szCs w:val="28"/>
                    </w:rPr>
                  </w:pPr>
                </w:p>
              </w:txbxContent>
            </v:textbox>
            <w10:wrap anchorx="page"/>
          </v:shape>
        </w:pict>
      </w:r>
      <w:r w:rsidRPr="00D128F6">
        <w:rPr>
          <w:rFonts w:ascii="Times New Roman" w:hAnsi="Times New Roman" w:cs="Times New Roman"/>
          <w:sz w:val="24"/>
          <w:szCs w:val="24"/>
        </w:rPr>
        <w:t xml:space="preserve">The optimum dosages of HRWRA and water reductions for different Reactive Powder Concrete mixes which contain steel fibers (i.e. mixes S1 to S9) are shown in Table (10). Table (11) shows the optimum dosages of HRWRA and water reductions for different Reactive Powder Concrete mixes which contain polypropylene fibers (i.e. mixes P1 to mix P9). </w:t>
      </w:r>
    </w:p>
    <w:p w:rsidR="00861291" w:rsidRPr="00D128F6" w:rsidRDefault="00861291" w:rsidP="00D128F6">
      <w:pPr>
        <w:bidi w:val="0"/>
        <w:spacing w:after="0" w:line="240" w:lineRule="auto"/>
        <w:jc w:val="lowKashida"/>
        <w:rPr>
          <w:rFonts w:ascii="Times New Roman" w:hAnsi="Times New Roman" w:cs="Times New Roman"/>
          <w:sz w:val="24"/>
          <w:szCs w:val="24"/>
        </w:rPr>
      </w:pPr>
      <w:r w:rsidRPr="00D128F6">
        <w:rPr>
          <w:rFonts w:ascii="Times New Roman" w:hAnsi="Times New Roman" w:cs="Times New Roman"/>
          <w:sz w:val="24"/>
          <w:szCs w:val="24"/>
        </w:rPr>
        <w:t xml:space="preserve">     Results indicate that Ref. mix needed a lesser dosage of HRWRA which was just 6% by weight of cement, while the dosage for RPC mixes with steel fibers was 9%, and that for RPC mixes with polypropylene fibers was 9.5% by weight of cement.</w:t>
      </w:r>
      <w:bookmarkStart w:id="0" w:name="OLE_LINK2"/>
      <w:bookmarkStart w:id="1" w:name="OLE_LINK3"/>
    </w:p>
    <w:p w:rsidR="00861291" w:rsidRPr="009F1B70" w:rsidRDefault="00861291" w:rsidP="00D128F6">
      <w:pPr>
        <w:bidi w:val="0"/>
        <w:spacing w:after="0" w:line="240" w:lineRule="auto"/>
        <w:jc w:val="lowKashida"/>
        <w:rPr>
          <w:rFonts w:ascii="Times New Roman" w:hAnsi="Times New Roman" w:cs="Times New Roman"/>
          <w:sz w:val="24"/>
          <w:szCs w:val="24"/>
        </w:rPr>
      </w:pPr>
      <w:r w:rsidRPr="009F1B70">
        <w:rPr>
          <w:rFonts w:ascii="Times New Roman" w:hAnsi="Times New Roman" w:cs="Times New Roman"/>
          <w:b/>
          <w:bCs/>
          <w:sz w:val="24"/>
          <w:szCs w:val="24"/>
        </w:rPr>
        <w:t>Compressive Strength</w:t>
      </w:r>
    </w:p>
    <w:bookmarkEnd w:id="0"/>
    <w:bookmarkEnd w:id="1"/>
    <w:p w:rsidR="00861291" w:rsidRPr="00D128F6" w:rsidRDefault="00861291" w:rsidP="00D128F6">
      <w:pPr>
        <w:bidi w:val="0"/>
        <w:spacing w:after="0" w:line="240" w:lineRule="auto"/>
        <w:jc w:val="lowKashida"/>
        <w:rPr>
          <w:rFonts w:ascii="Times New Roman" w:hAnsi="Times New Roman" w:cs="Times New Roman"/>
          <w:sz w:val="24"/>
          <w:szCs w:val="24"/>
        </w:rPr>
      </w:pPr>
      <w:r w:rsidRPr="00D128F6">
        <w:rPr>
          <w:rFonts w:ascii="Times New Roman" w:hAnsi="Times New Roman" w:cs="Times New Roman"/>
          <w:sz w:val="24"/>
          <w:szCs w:val="24"/>
        </w:rPr>
        <w:tab/>
        <w:t xml:space="preserve">The test results for compressive strength of various mixes of Reactive Powder Concrete investigated in this study were summarized in Tables (12) and (13). The tables show compressive strength values at three ages (3, 7 and 28 days). Figures (1) and (2) show the variation in the compressive strength of these different mixes as a function of age. </w:t>
      </w:r>
    </w:p>
    <w:p w:rsidR="00861291" w:rsidRPr="00D128F6" w:rsidRDefault="00861291" w:rsidP="00D128F6">
      <w:pPr>
        <w:bidi w:val="0"/>
        <w:spacing w:after="0" w:line="240" w:lineRule="auto"/>
        <w:jc w:val="lowKashida"/>
        <w:rPr>
          <w:rFonts w:ascii="Times New Roman" w:hAnsi="Times New Roman" w:cs="Times New Roman"/>
          <w:sz w:val="24"/>
          <w:szCs w:val="24"/>
        </w:rPr>
      </w:pPr>
      <w:r w:rsidRPr="00D128F6">
        <w:rPr>
          <w:rFonts w:ascii="Times New Roman" w:hAnsi="Times New Roman" w:cs="Times New Roman"/>
          <w:sz w:val="24"/>
          <w:szCs w:val="24"/>
        </w:rPr>
        <w:t xml:space="preserve">     Generally, all RPC mixes showed initial rapid strength gain during early ages followed by a gradual decrease in the rate of strength gain, while the reference mix showed somehow steady development in compressive strength. This can be attributed to the effect of water reduction on compressive strength that is RPC mixes because of their low water cemntitous ratio gain strength more rapidly than mixes with higher water cement ratio, as the cement grains are closer together and a continuous system of gel is established more rapidly.</w:t>
      </w:r>
    </w:p>
    <w:p w:rsidR="00861291" w:rsidRPr="00D128F6" w:rsidRDefault="00861291" w:rsidP="00D128F6">
      <w:pPr>
        <w:bidi w:val="0"/>
        <w:spacing w:after="0" w:line="240" w:lineRule="auto"/>
        <w:jc w:val="both"/>
        <w:rPr>
          <w:rFonts w:ascii="Times New Roman" w:hAnsi="Times New Roman" w:cs="Times New Roman"/>
          <w:sz w:val="24"/>
          <w:szCs w:val="24"/>
        </w:rPr>
      </w:pPr>
      <w:r w:rsidRPr="00D128F6">
        <w:rPr>
          <w:rFonts w:ascii="Times New Roman" w:hAnsi="Times New Roman" w:cs="Times New Roman"/>
          <w:sz w:val="24"/>
          <w:szCs w:val="24"/>
        </w:rPr>
        <w:tab/>
        <w:t>Also the results show that the addition of pozzolanic mineral admixtures (metakaolin, micro silica and silica fume) can cause a considerable increase in compressive strength at early ages. That is mainly due to the high pozzolanic reaction of particles of these materials with calcium hydroxide released from cement hydration leading to pore size and grain size refinement processes which can strengthen the microstructure and reduce the microcracking.</w:t>
      </w:r>
    </w:p>
    <w:p w:rsidR="00861291" w:rsidRPr="00D128F6" w:rsidRDefault="00861291" w:rsidP="009F1B70">
      <w:pPr>
        <w:bidi w:val="0"/>
        <w:spacing w:after="0" w:line="240" w:lineRule="auto"/>
        <w:jc w:val="both"/>
        <w:rPr>
          <w:rFonts w:ascii="Times New Roman" w:hAnsi="Times New Roman" w:cs="Times New Roman"/>
          <w:sz w:val="24"/>
          <w:szCs w:val="24"/>
        </w:rPr>
      </w:pPr>
      <w:r w:rsidRPr="00D128F6">
        <w:rPr>
          <w:rFonts w:ascii="Times New Roman" w:hAnsi="Times New Roman" w:cs="Times New Roman"/>
          <w:sz w:val="24"/>
          <w:szCs w:val="24"/>
        </w:rPr>
        <w:tab/>
        <w:t>Steam curing for 48 hours has a significant effect on strength gain with respect to age. This improvement in strength was related with a more densified microstructure of the cement matrix</w:t>
      </w:r>
      <w:r>
        <w:rPr>
          <w:rFonts w:ascii="Times New Roman" w:hAnsi="Times New Roman" w:cs="Times New Roman"/>
          <w:sz w:val="24"/>
          <w:szCs w:val="24"/>
        </w:rPr>
        <w:t>(Federal Highway Administration, 2006)</w:t>
      </w:r>
      <w:r w:rsidRPr="00D128F6">
        <w:rPr>
          <w:rFonts w:ascii="Times New Roman" w:hAnsi="Times New Roman" w:cs="Times New Roman"/>
          <w:sz w:val="24"/>
          <w:szCs w:val="24"/>
        </w:rPr>
        <w:t>.</w:t>
      </w:r>
    </w:p>
    <w:p w:rsidR="00861291" w:rsidRPr="00D128F6" w:rsidRDefault="00861291" w:rsidP="000C1857">
      <w:pPr>
        <w:bidi w:val="0"/>
        <w:spacing w:after="0" w:line="240" w:lineRule="auto"/>
        <w:ind w:left="540" w:hanging="540"/>
        <w:jc w:val="lowKashida"/>
        <w:rPr>
          <w:rFonts w:ascii="Times New Roman" w:hAnsi="Times New Roman" w:cs="Times New Roman"/>
          <w:sz w:val="24"/>
          <w:szCs w:val="24"/>
        </w:rPr>
      </w:pPr>
      <w:r w:rsidRPr="00D128F6">
        <w:rPr>
          <w:rFonts w:ascii="Times New Roman" w:hAnsi="Times New Roman" w:cs="Times New Roman"/>
          <w:i/>
          <w:iCs/>
          <w:sz w:val="24"/>
          <w:szCs w:val="24"/>
        </w:rPr>
        <w:t>- Effect of pozzolanic admixture type</w:t>
      </w:r>
      <w:r w:rsidRPr="00D128F6">
        <w:rPr>
          <w:rFonts w:ascii="Times New Roman" w:hAnsi="Times New Roman" w:cs="Times New Roman"/>
          <w:sz w:val="24"/>
          <w:szCs w:val="24"/>
        </w:rPr>
        <w:t>:</w:t>
      </w:r>
      <w:r w:rsidRPr="00D128F6">
        <w:rPr>
          <w:rFonts w:ascii="Times New Roman" w:hAnsi="Times New Roman" w:cs="Times New Roman"/>
          <w:sz w:val="24"/>
          <w:szCs w:val="24"/>
        </w:rPr>
        <w:tab/>
        <w:t xml:space="preserve">Results demonstrated that at 28 day age the RPC mixes which contain silica fume based complex admixture possessed the highest compressive strengths than with micro silica or metakaolin (at the same type of fibers and same volume fraction). Figure (3) shows the effect of pozzolanic admixture type on compressive strength of RPC mixes with steel fibers. For example a comparison of three mixes S1, S4, and S7 which contain steel fibers of 1.0 % volume fraction indicates that mix S7 with silica fume has a compressive strength of (97, 120, and 188) MPa at (3, 7, and 28) day age respectively, while mix S4 with micro silica has strength values of (112.5, 119, and 164) MPa at same ages respectively, </w:t>
      </w:r>
    </w:p>
    <w:p w:rsidR="00861291" w:rsidRPr="00D128F6" w:rsidRDefault="00861291" w:rsidP="000C1857">
      <w:pPr>
        <w:bidi w:val="0"/>
        <w:spacing w:after="0" w:line="240" w:lineRule="auto"/>
        <w:ind w:left="540" w:hanging="540"/>
        <w:jc w:val="lowKashida"/>
        <w:rPr>
          <w:rFonts w:ascii="Times New Roman" w:hAnsi="Times New Roman" w:cs="Times New Roman"/>
          <w:sz w:val="24"/>
          <w:szCs w:val="24"/>
        </w:rPr>
      </w:pPr>
      <w:r w:rsidRPr="00D128F6">
        <w:rPr>
          <w:rFonts w:ascii="Times New Roman" w:hAnsi="Times New Roman" w:cs="Times New Roman"/>
          <w:i/>
          <w:iCs/>
          <w:sz w:val="24"/>
          <w:szCs w:val="24"/>
        </w:rPr>
        <w:t>- Effect of volume fraction of fibers</w:t>
      </w:r>
      <w:r w:rsidRPr="00D128F6">
        <w:rPr>
          <w:rFonts w:ascii="Times New Roman" w:hAnsi="Times New Roman" w:cs="Times New Roman"/>
          <w:sz w:val="24"/>
          <w:szCs w:val="24"/>
        </w:rPr>
        <w:t xml:space="preserve">: A general indication can be realized from results shown in tables (11) and (12) that the ultimate strength is only slightly affected by the presence of fibers. Table (10) shows that RPC mixes (S1, S2, and S3) which contain metakolin and steel fibers at (1.0, 1.5, and 2.0%) volume fraction respectively have compressive strength equal to (146, 151, and 155) MPa respectively at the age of 28 days. This result insures that fiber content has no significant effect on compressive strength. The same behavior can be seen for RPC mixes (S4, S5, and S6) with other percentages and type of fibers. </w:t>
      </w:r>
    </w:p>
    <w:p w:rsidR="00861291" w:rsidRPr="00D128F6" w:rsidRDefault="00861291" w:rsidP="00D128F6">
      <w:pPr>
        <w:bidi w:val="0"/>
        <w:spacing w:after="0" w:line="240" w:lineRule="auto"/>
        <w:jc w:val="lowKashida"/>
        <w:rPr>
          <w:rFonts w:ascii="Times New Roman" w:hAnsi="Times New Roman" w:cs="Times New Roman"/>
          <w:sz w:val="24"/>
          <w:szCs w:val="24"/>
        </w:rPr>
      </w:pPr>
      <w:r w:rsidRPr="00D128F6">
        <w:rPr>
          <w:rFonts w:ascii="Times New Roman" w:hAnsi="Times New Roman" w:cs="Times New Roman"/>
          <w:sz w:val="24"/>
          <w:szCs w:val="24"/>
        </w:rPr>
        <w:tab/>
        <w:t>Results also indicate that the use of polypropylene fibers with various volume fractions does not generally lead to significant increase in compressive strength.</w:t>
      </w:r>
    </w:p>
    <w:p w:rsidR="00861291" w:rsidRPr="00D128F6" w:rsidRDefault="00861291" w:rsidP="000C1857">
      <w:pPr>
        <w:bidi w:val="0"/>
        <w:spacing w:after="0" w:line="240" w:lineRule="auto"/>
        <w:ind w:left="540" w:hanging="540"/>
        <w:jc w:val="lowKashida"/>
        <w:rPr>
          <w:rFonts w:ascii="Times New Roman" w:hAnsi="Times New Roman" w:cs="Times New Roman"/>
          <w:sz w:val="24"/>
          <w:szCs w:val="24"/>
        </w:rPr>
      </w:pPr>
      <w:r w:rsidRPr="00D128F6">
        <w:rPr>
          <w:rFonts w:ascii="Times New Roman" w:hAnsi="Times New Roman" w:cs="Times New Roman"/>
          <w:i/>
          <w:iCs/>
          <w:sz w:val="24"/>
          <w:szCs w:val="24"/>
        </w:rPr>
        <w:t>-Effect of type of fibers:</w:t>
      </w:r>
      <w:r w:rsidRPr="00D128F6">
        <w:rPr>
          <w:rFonts w:ascii="Times New Roman" w:hAnsi="Times New Roman" w:cs="Times New Roman"/>
          <w:sz w:val="24"/>
          <w:szCs w:val="24"/>
        </w:rPr>
        <w:t xml:space="preserve"> Type of fibers can also have insignificant effect on compressive strength, but it can be seen from results that polypropylene fibers have less effect than steel fibers and this can be explained as polypropylene fibers is a weak material which produces a concrete with poorer workability, more bleeding and segregation, with relatively higher entrapped air. </w:t>
      </w:r>
    </w:p>
    <w:p w:rsidR="00861291" w:rsidRPr="009F1B70" w:rsidRDefault="00861291" w:rsidP="00D128F6">
      <w:pPr>
        <w:bidi w:val="0"/>
        <w:spacing w:after="0" w:line="240" w:lineRule="auto"/>
        <w:jc w:val="lowKashida"/>
        <w:rPr>
          <w:rFonts w:ascii="Times New Roman" w:hAnsi="Times New Roman" w:cs="Times New Roman"/>
          <w:b/>
          <w:bCs/>
          <w:sz w:val="24"/>
          <w:szCs w:val="24"/>
        </w:rPr>
      </w:pPr>
      <w:r w:rsidRPr="009F1B70">
        <w:rPr>
          <w:rFonts w:ascii="Times New Roman" w:hAnsi="Times New Roman" w:cs="Times New Roman"/>
          <w:b/>
          <w:bCs/>
          <w:sz w:val="24"/>
          <w:szCs w:val="24"/>
        </w:rPr>
        <w:t xml:space="preserve"> Absorption</w:t>
      </w:r>
    </w:p>
    <w:p w:rsidR="00861291" w:rsidRPr="00D128F6" w:rsidRDefault="00861291" w:rsidP="00D128F6">
      <w:pPr>
        <w:bidi w:val="0"/>
        <w:spacing w:after="0" w:line="240" w:lineRule="auto"/>
        <w:jc w:val="lowKashida"/>
        <w:rPr>
          <w:rFonts w:ascii="Times New Roman" w:hAnsi="Times New Roman" w:cs="Times New Roman"/>
          <w:sz w:val="24"/>
          <w:szCs w:val="24"/>
        </w:rPr>
      </w:pPr>
      <w:r w:rsidRPr="00D128F6">
        <w:rPr>
          <w:rFonts w:ascii="Times New Roman" w:hAnsi="Times New Roman" w:cs="Times New Roman"/>
          <w:sz w:val="24"/>
          <w:szCs w:val="24"/>
        </w:rPr>
        <w:tab/>
        <w:t>The results of absorption test carried out on different RPC mixes (at ages of 7 and 28 days) which contain either steel or polypropylene fibers are shown in Tables (14) and (15) respectively. In general, the percentage absorption of all RPC mixes is less than the percentage absorption of the Ref. mix and HRWRA mix. This is due to the pore size and refinement processes related to pozzolanic reaction together with the effect of superplasticizer admixture which have a great effect on reducing the percentage of absorption</w:t>
      </w:r>
    </w:p>
    <w:p w:rsidR="00861291" w:rsidRPr="00D128F6" w:rsidRDefault="00861291" w:rsidP="000C1857">
      <w:pPr>
        <w:bidi w:val="0"/>
        <w:spacing w:after="0" w:line="240" w:lineRule="auto"/>
        <w:ind w:left="540" w:hanging="540"/>
        <w:jc w:val="lowKashida"/>
        <w:rPr>
          <w:rFonts w:ascii="Times New Roman" w:hAnsi="Times New Roman" w:cs="Times New Roman"/>
          <w:sz w:val="24"/>
          <w:szCs w:val="24"/>
        </w:rPr>
      </w:pPr>
      <w:r w:rsidRPr="00D128F6">
        <w:rPr>
          <w:rFonts w:ascii="Times New Roman" w:hAnsi="Times New Roman" w:cs="Times New Roman"/>
          <w:i/>
          <w:iCs/>
          <w:sz w:val="24"/>
          <w:szCs w:val="24"/>
        </w:rPr>
        <w:t>- Effect of pozzolanic admixture type</w:t>
      </w:r>
      <w:r w:rsidRPr="00D128F6">
        <w:rPr>
          <w:rFonts w:ascii="Times New Roman" w:hAnsi="Times New Roman" w:cs="Times New Roman"/>
          <w:sz w:val="24"/>
          <w:szCs w:val="24"/>
        </w:rPr>
        <w:t xml:space="preserve">: Results show that RPC mixes with silica fume have the smallest percentage of absorption in comparison with RPC mixes having either micro silica or metakaolin (with same type of fibers and same volume fraction).This behavior is attributed to the fine particles of silica fume compared with micro silica or metakaolin. Figure (4) shows the effect of mineral admixture on absorption of RPC mixes with steel fibers, while Figure (5) shows the effect of mineral admixture on absorption for RPC mixes with polypropylene fibers. </w:t>
      </w:r>
    </w:p>
    <w:p w:rsidR="00861291" w:rsidRPr="00D128F6" w:rsidRDefault="00861291" w:rsidP="000C1857">
      <w:pPr>
        <w:bidi w:val="0"/>
        <w:spacing w:after="0" w:line="240" w:lineRule="auto"/>
        <w:ind w:left="540" w:hanging="540"/>
        <w:jc w:val="lowKashida"/>
        <w:rPr>
          <w:rFonts w:ascii="Times New Roman" w:hAnsi="Times New Roman" w:cs="Times New Roman"/>
          <w:sz w:val="24"/>
          <w:szCs w:val="24"/>
        </w:rPr>
      </w:pPr>
      <w:r w:rsidRPr="00D128F6">
        <w:rPr>
          <w:rFonts w:ascii="Times New Roman" w:hAnsi="Times New Roman" w:cs="Times New Roman"/>
          <w:i/>
          <w:iCs/>
          <w:sz w:val="24"/>
          <w:szCs w:val="24"/>
        </w:rPr>
        <w:t>- Effect of volume fraction of fibers</w:t>
      </w:r>
      <w:r w:rsidRPr="00D128F6">
        <w:rPr>
          <w:rFonts w:ascii="Times New Roman" w:hAnsi="Times New Roman" w:cs="Times New Roman"/>
          <w:sz w:val="24"/>
          <w:szCs w:val="24"/>
        </w:rPr>
        <w:t>: Results indicate that adding fibers to RPC mixes tends to slightly increase absorption, accordingly higher volume fraction leads to higher absorption. This is due to the increase in the w/cementitious ratio needed to ensure the required workability.</w:t>
      </w:r>
    </w:p>
    <w:p w:rsidR="00861291" w:rsidRPr="00D128F6" w:rsidRDefault="00861291" w:rsidP="000C1857">
      <w:pPr>
        <w:bidi w:val="0"/>
        <w:spacing w:after="0" w:line="240" w:lineRule="auto"/>
        <w:ind w:left="540" w:hanging="540"/>
        <w:jc w:val="lowKashida"/>
        <w:rPr>
          <w:rFonts w:ascii="Times New Roman" w:hAnsi="Times New Roman" w:cs="Times New Roman"/>
          <w:sz w:val="24"/>
          <w:szCs w:val="24"/>
        </w:rPr>
      </w:pPr>
      <w:r w:rsidRPr="00D128F6">
        <w:rPr>
          <w:rFonts w:ascii="Times New Roman" w:hAnsi="Times New Roman" w:cs="Times New Roman"/>
          <w:i/>
          <w:iCs/>
          <w:sz w:val="24"/>
          <w:szCs w:val="24"/>
        </w:rPr>
        <w:t>-Effect of type of fibers:</w:t>
      </w:r>
      <w:r w:rsidRPr="00D128F6">
        <w:rPr>
          <w:rFonts w:ascii="Times New Roman" w:hAnsi="Times New Roman" w:cs="Times New Roman"/>
          <w:sz w:val="24"/>
          <w:szCs w:val="24"/>
        </w:rPr>
        <w:t xml:space="preserve"> Using polypropylene fibers in RPC mixes gives significant increase in absorption compared to similar mixes using steel fibers. This is because of the nature of the polypropylene fibers which have pores inside it that absorb water.</w:t>
      </w:r>
    </w:p>
    <w:p w:rsidR="00861291" w:rsidRPr="009F1B70" w:rsidRDefault="00861291" w:rsidP="00D128F6">
      <w:pPr>
        <w:bidi w:val="0"/>
        <w:spacing w:after="0" w:line="240" w:lineRule="auto"/>
        <w:jc w:val="lowKashida"/>
        <w:rPr>
          <w:rFonts w:ascii="Times New Roman" w:hAnsi="Times New Roman" w:cs="Times New Roman"/>
          <w:sz w:val="24"/>
          <w:szCs w:val="24"/>
        </w:rPr>
      </w:pPr>
      <w:r w:rsidRPr="009F1B70">
        <w:rPr>
          <w:rFonts w:ascii="Times New Roman" w:hAnsi="Times New Roman" w:cs="Times New Roman"/>
          <w:b/>
          <w:bCs/>
          <w:sz w:val="24"/>
          <w:szCs w:val="24"/>
        </w:rPr>
        <w:t xml:space="preserve"> Density </w:t>
      </w:r>
    </w:p>
    <w:p w:rsidR="00861291" w:rsidRPr="00D128F6" w:rsidRDefault="00861291" w:rsidP="00D128F6">
      <w:pPr>
        <w:bidi w:val="0"/>
        <w:spacing w:after="0" w:line="240" w:lineRule="auto"/>
        <w:jc w:val="lowKashida"/>
        <w:rPr>
          <w:rFonts w:ascii="Times New Roman" w:hAnsi="Times New Roman" w:cs="Times New Roman"/>
          <w:sz w:val="24"/>
          <w:szCs w:val="24"/>
        </w:rPr>
      </w:pPr>
      <w:r w:rsidRPr="00D128F6">
        <w:rPr>
          <w:rFonts w:ascii="Times New Roman" w:hAnsi="Times New Roman" w:cs="Times New Roman"/>
          <w:sz w:val="24"/>
          <w:szCs w:val="24"/>
        </w:rPr>
        <w:t xml:space="preserve">      The density results shown in Tables (14) and (15) indicate that densities of RPC mix ranging from 2389 kg/m</w:t>
      </w:r>
      <w:r w:rsidRPr="00D128F6">
        <w:rPr>
          <w:rFonts w:ascii="Times New Roman" w:hAnsi="Times New Roman" w:cs="Times New Roman"/>
          <w:sz w:val="24"/>
          <w:szCs w:val="24"/>
          <w:vertAlign w:val="superscript"/>
        </w:rPr>
        <w:t>3</w:t>
      </w:r>
      <w:r w:rsidRPr="00D128F6">
        <w:rPr>
          <w:rFonts w:ascii="Times New Roman" w:hAnsi="Times New Roman" w:cs="Times New Roman"/>
          <w:sz w:val="24"/>
          <w:szCs w:val="24"/>
        </w:rPr>
        <w:t xml:space="preserve"> to 2510 kg/m</w:t>
      </w:r>
      <w:r w:rsidRPr="00D128F6">
        <w:rPr>
          <w:rFonts w:ascii="Times New Roman" w:hAnsi="Times New Roman" w:cs="Times New Roman"/>
          <w:sz w:val="24"/>
          <w:szCs w:val="24"/>
          <w:vertAlign w:val="superscript"/>
        </w:rPr>
        <w:t>3</w:t>
      </w:r>
      <w:r w:rsidRPr="00D128F6">
        <w:rPr>
          <w:rFonts w:ascii="Times New Roman" w:hAnsi="Times New Roman" w:cs="Times New Roman"/>
          <w:sz w:val="24"/>
          <w:szCs w:val="24"/>
        </w:rPr>
        <w:t>. This difference is due to the different component of RPC mixes used in this study. Also the addition of pozzolanic admixture gives an increase in the value of density due to the chemical reaction of these materials with calcium hydroxide which reduces the capillary voids and microcracks. Also the ultra fine particles of these materials may act as fillers leading to an increase in density of RPC by 13%.</w:t>
      </w:r>
    </w:p>
    <w:p w:rsidR="00861291" w:rsidRPr="00D128F6" w:rsidRDefault="00861291" w:rsidP="000C1857">
      <w:pPr>
        <w:bidi w:val="0"/>
        <w:spacing w:after="0" w:line="240" w:lineRule="auto"/>
        <w:ind w:left="540" w:hanging="540"/>
        <w:jc w:val="lowKashida"/>
        <w:rPr>
          <w:rFonts w:ascii="Times New Roman" w:hAnsi="Times New Roman" w:cs="Times New Roman"/>
          <w:sz w:val="24"/>
          <w:szCs w:val="24"/>
        </w:rPr>
      </w:pPr>
      <w:r w:rsidRPr="00D128F6">
        <w:rPr>
          <w:rFonts w:ascii="Times New Roman" w:hAnsi="Times New Roman" w:cs="Times New Roman"/>
          <w:i/>
          <w:iCs/>
          <w:sz w:val="24"/>
          <w:szCs w:val="24"/>
        </w:rPr>
        <w:t>- Effect of pozzolanic admixture type</w:t>
      </w:r>
      <w:r w:rsidRPr="00D128F6">
        <w:rPr>
          <w:rFonts w:ascii="Times New Roman" w:hAnsi="Times New Roman" w:cs="Times New Roman"/>
          <w:sz w:val="24"/>
          <w:szCs w:val="24"/>
        </w:rPr>
        <w:t>: Results indicate that RPC mixes with silica fume have higher values of density and this is due to its ultra fine particles which act as a good filler.</w:t>
      </w:r>
    </w:p>
    <w:p w:rsidR="00861291" w:rsidRPr="00D128F6" w:rsidRDefault="00861291" w:rsidP="000C1857">
      <w:pPr>
        <w:bidi w:val="0"/>
        <w:spacing w:after="0" w:line="240" w:lineRule="auto"/>
        <w:ind w:left="540" w:hanging="540"/>
        <w:jc w:val="lowKashida"/>
        <w:rPr>
          <w:rFonts w:ascii="Times New Roman" w:hAnsi="Times New Roman" w:cs="Times New Roman"/>
          <w:sz w:val="24"/>
          <w:szCs w:val="24"/>
        </w:rPr>
      </w:pPr>
      <w:r w:rsidRPr="00D128F6">
        <w:rPr>
          <w:rFonts w:ascii="Times New Roman" w:hAnsi="Times New Roman" w:cs="Times New Roman"/>
          <w:i/>
          <w:iCs/>
          <w:sz w:val="24"/>
          <w:szCs w:val="24"/>
        </w:rPr>
        <w:t>- Effect of volume fraction of fibers</w:t>
      </w:r>
      <w:r w:rsidRPr="00D128F6">
        <w:rPr>
          <w:rFonts w:ascii="Times New Roman" w:hAnsi="Times New Roman" w:cs="Times New Roman"/>
          <w:sz w:val="24"/>
          <w:szCs w:val="24"/>
        </w:rPr>
        <w:t>: For RPC mixes with steel fibers, the increased in the volume fraction of fibers leads to higher density of the mix, this is because of the high density of steel fibers. On other hand the increase in the polypropylene fibers leads to a lower density of the mix and this is because of the low density of such fibers which means replacement of some concrete contents with a lighter material (but the variations in the percentages of fibers which were adopted in this research are as small as have no significant effect on the densities values of RPC mixes with polypropylene fibers).</w:t>
      </w:r>
    </w:p>
    <w:p w:rsidR="00861291" w:rsidRPr="00D128F6" w:rsidRDefault="00861291" w:rsidP="000C1857">
      <w:pPr>
        <w:bidi w:val="0"/>
        <w:spacing w:after="0" w:line="240" w:lineRule="auto"/>
        <w:ind w:left="540" w:hanging="540"/>
        <w:jc w:val="lowKashida"/>
        <w:rPr>
          <w:rFonts w:ascii="Times New Roman" w:hAnsi="Times New Roman" w:cs="Times New Roman"/>
          <w:sz w:val="24"/>
          <w:szCs w:val="24"/>
        </w:rPr>
      </w:pPr>
      <w:r w:rsidRPr="00D128F6">
        <w:rPr>
          <w:rFonts w:ascii="Times New Roman" w:hAnsi="Times New Roman" w:cs="Times New Roman"/>
          <w:i/>
          <w:iCs/>
          <w:sz w:val="24"/>
          <w:szCs w:val="24"/>
        </w:rPr>
        <w:t>-Effect of Type of fibers:</w:t>
      </w:r>
      <w:r w:rsidRPr="00D128F6">
        <w:rPr>
          <w:rFonts w:ascii="Times New Roman" w:hAnsi="Times New Roman" w:cs="Times New Roman"/>
          <w:sz w:val="24"/>
          <w:szCs w:val="24"/>
        </w:rPr>
        <w:t xml:space="preserve"> It can be seen from the results that using steel fibers leads to increased density, while addition of polypropylene fibers leads to lower density (comparing with mixes with steel fibers) and this, as mentioned before, is due to the significant difference in the densities of the two types of fibers.</w:t>
      </w:r>
    </w:p>
    <w:p w:rsidR="00861291" w:rsidRPr="00D128F6" w:rsidRDefault="00861291" w:rsidP="00D128F6">
      <w:pPr>
        <w:bidi w:val="0"/>
        <w:spacing w:after="0" w:line="240" w:lineRule="auto"/>
        <w:jc w:val="lowKashida"/>
        <w:rPr>
          <w:rFonts w:ascii="Times New Roman" w:hAnsi="Times New Roman" w:cs="Times New Roman"/>
          <w:sz w:val="24"/>
          <w:szCs w:val="24"/>
        </w:rPr>
      </w:pPr>
      <w:r w:rsidRPr="00D128F6">
        <w:rPr>
          <w:rFonts w:ascii="Times New Roman" w:hAnsi="Times New Roman" w:cs="Times New Roman"/>
          <w:sz w:val="24"/>
          <w:szCs w:val="24"/>
        </w:rPr>
        <w:tab/>
        <w:t>It seems that mixes with higher densities (especially mixes with steel fibers) have higher compressive strengths.</w:t>
      </w:r>
    </w:p>
    <w:p w:rsidR="00861291" w:rsidRPr="009F1B70" w:rsidRDefault="00861291" w:rsidP="00424825">
      <w:pPr>
        <w:bidi w:val="0"/>
        <w:spacing w:after="0" w:line="240" w:lineRule="auto"/>
        <w:jc w:val="lowKashida"/>
        <w:outlineLvl w:val="0"/>
        <w:rPr>
          <w:rFonts w:ascii="Times New Roman" w:hAnsi="Times New Roman" w:cs="Times New Roman"/>
          <w:sz w:val="28"/>
          <w:szCs w:val="28"/>
        </w:rPr>
      </w:pPr>
      <w:r w:rsidRPr="009F1B70">
        <w:rPr>
          <w:rFonts w:ascii="Times New Roman" w:hAnsi="Times New Roman" w:cs="Times New Roman"/>
          <w:b/>
          <w:bCs/>
          <w:sz w:val="28"/>
          <w:szCs w:val="28"/>
        </w:rPr>
        <w:t>Conclusions</w:t>
      </w:r>
    </w:p>
    <w:p w:rsidR="00861291" w:rsidRPr="00D128F6" w:rsidRDefault="00861291" w:rsidP="009F1B70">
      <w:pPr>
        <w:bidi w:val="0"/>
        <w:spacing w:after="0" w:line="240" w:lineRule="auto"/>
        <w:ind w:left="426" w:hanging="426"/>
        <w:jc w:val="lowKashida"/>
        <w:outlineLvl w:val="0"/>
        <w:rPr>
          <w:rFonts w:ascii="Times New Roman" w:hAnsi="Times New Roman" w:cs="Times New Roman"/>
          <w:sz w:val="24"/>
          <w:szCs w:val="24"/>
        </w:rPr>
      </w:pPr>
      <w:r w:rsidRPr="00D128F6">
        <w:rPr>
          <w:rFonts w:ascii="Times New Roman" w:hAnsi="Times New Roman" w:cs="Times New Roman"/>
          <w:sz w:val="24"/>
          <w:szCs w:val="24"/>
        </w:rPr>
        <w:t>1- The RPC  mixes with silica fume  (SF)  exhibit the highest cube compressive strength  ( 195  MPa at  28  days age for  RPC  mixes at 7 days with steel fibers and  187  MPa  at  28  days for  RPC  mixes with polypropylene fibers). On the other hand mixes with metakaolin  (MK)  exhibit the lowest value of cube compressive strength ( 89 MPa  at  3  day age and  155 MPa  at  28 day age for mixes with steel fibers, and  88 MPa  at  3  day age and  148 MPa  at  28  days age for mixes with polypropylene fibers).</w:t>
      </w:r>
    </w:p>
    <w:p w:rsidR="00861291" w:rsidRPr="00D128F6" w:rsidRDefault="00861291" w:rsidP="009F1B70">
      <w:pPr>
        <w:bidi w:val="0"/>
        <w:spacing w:after="0" w:line="240" w:lineRule="auto"/>
        <w:ind w:left="426" w:hanging="426"/>
        <w:jc w:val="lowKashida"/>
        <w:outlineLvl w:val="0"/>
        <w:rPr>
          <w:rFonts w:ascii="Times New Roman" w:hAnsi="Times New Roman" w:cs="Times New Roman"/>
          <w:sz w:val="24"/>
          <w:szCs w:val="24"/>
        </w:rPr>
      </w:pPr>
      <w:r w:rsidRPr="00D128F6">
        <w:rPr>
          <w:rFonts w:ascii="Times New Roman" w:hAnsi="Times New Roman" w:cs="Times New Roman"/>
          <w:sz w:val="24"/>
          <w:szCs w:val="24"/>
        </w:rPr>
        <w:t>2- According to the second variable which was the type of fibers, RPC mixes with steel fibers exhibit higher values of cu</w:t>
      </w:r>
      <w:r>
        <w:rPr>
          <w:rFonts w:ascii="Times New Roman" w:hAnsi="Times New Roman" w:cs="Times New Roman"/>
          <w:sz w:val="24"/>
          <w:szCs w:val="24"/>
        </w:rPr>
        <w:t>be compressive strength (195 ,173 ,</w:t>
      </w:r>
      <w:r w:rsidRPr="00D128F6">
        <w:rPr>
          <w:rFonts w:ascii="Times New Roman" w:hAnsi="Times New Roman" w:cs="Times New Roman"/>
          <w:sz w:val="24"/>
          <w:szCs w:val="24"/>
        </w:rPr>
        <w:t>155 MPa  at  28  days age for  RPC  mixes with  SF,  MS, and  MK respectively, and percentage of steel fibers  1.5% ).</w:t>
      </w:r>
    </w:p>
    <w:p w:rsidR="00861291" w:rsidRPr="00D128F6" w:rsidRDefault="00861291" w:rsidP="009F1B70">
      <w:pPr>
        <w:bidi w:val="0"/>
        <w:spacing w:after="0" w:line="240" w:lineRule="auto"/>
        <w:ind w:left="426" w:hanging="426"/>
        <w:jc w:val="lowKashida"/>
        <w:outlineLvl w:val="0"/>
        <w:rPr>
          <w:rFonts w:ascii="Times New Roman" w:hAnsi="Times New Roman" w:cs="Times New Roman"/>
          <w:sz w:val="24"/>
          <w:szCs w:val="24"/>
        </w:rPr>
      </w:pPr>
      <w:r w:rsidRPr="00D128F6">
        <w:rPr>
          <w:rFonts w:ascii="Times New Roman" w:hAnsi="Times New Roman" w:cs="Times New Roman"/>
          <w:sz w:val="24"/>
          <w:szCs w:val="24"/>
        </w:rPr>
        <w:t xml:space="preserve">3- According to the third variable (percentage of fibers ), the results show that the cube compressive strength of RPC  will be increased by not more than  6%  when the percentage of fibers in the mix is increased from  1.0%  to  1.5%. </w:t>
      </w:r>
    </w:p>
    <w:p w:rsidR="00861291" w:rsidRPr="00D128F6" w:rsidRDefault="00861291" w:rsidP="009F1B70">
      <w:pPr>
        <w:bidi w:val="0"/>
        <w:spacing w:after="0" w:line="240" w:lineRule="auto"/>
        <w:ind w:left="426" w:hanging="426"/>
        <w:jc w:val="lowKashida"/>
        <w:outlineLvl w:val="0"/>
        <w:rPr>
          <w:rFonts w:ascii="Times New Roman" w:hAnsi="Times New Roman" w:cs="Times New Roman"/>
          <w:sz w:val="24"/>
          <w:szCs w:val="24"/>
        </w:rPr>
      </w:pPr>
      <w:r w:rsidRPr="00D128F6">
        <w:rPr>
          <w:rFonts w:ascii="Times New Roman" w:hAnsi="Times New Roman" w:cs="Times New Roman"/>
          <w:sz w:val="24"/>
          <w:szCs w:val="24"/>
        </w:rPr>
        <w:t xml:space="preserve">4- The density of  RPC  is also found to be slightly affected by the three variables of the present investigation; which are the type of </w:t>
      </w:r>
      <w:r>
        <w:rPr>
          <w:rFonts w:ascii="Times New Roman" w:hAnsi="Times New Roman" w:cs="Times New Roman"/>
          <w:sz w:val="24"/>
          <w:szCs w:val="24"/>
        </w:rPr>
        <w:t>pozzolanic admixture ( MK ,  MS</w:t>
      </w:r>
      <w:r w:rsidRPr="00D128F6">
        <w:rPr>
          <w:rFonts w:ascii="Times New Roman" w:hAnsi="Times New Roman" w:cs="Times New Roman"/>
          <w:sz w:val="24"/>
          <w:szCs w:val="24"/>
        </w:rPr>
        <w:t>,  SF ), type of fibers  (steel or polypropylene) and percentage of fibers (1.0% , 1.5% , 2.0% ). The highest density (2510 kg/m</w:t>
      </w:r>
      <w:r w:rsidRPr="00D128F6">
        <w:rPr>
          <w:rFonts w:ascii="Times New Roman" w:hAnsi="Times New Roman" w:cs="Times New Roman"/>
          <w:sz w:val="24"/>
          <w:szCs w:val="24"/>
          <w:vertAlign w:val="superscript"/>
        </w:rPr>
        <w:t>3</w:t>
      </w:r>
      <w:r w:rsidRPr="00D128F6">
        <w:rPr>
          <w:rFonts w:ascii="Times New Roman" w:hAnsi="Times New Roman" w:cs="Times New Roman"/>
          <w:sz w:val="24"/>
          <w:szCs w:val="24"/>
        </w:rPr>
        <w:t>) was obtained for RPC mix containing   SF and 1.5% steel fibers.</w:t>
      </w:r>
    </w:p>
    <w:p w:rsidR="00861291" w:rsidRPr="00D128F6" w:rsidRDefault="00861291" w:rsidP="009F1B70">
      <w:pPr>
        <w:bidi w:val="0"/>
        <w:spacing w:after="0" w:line="240" w:lineRule="auto"/>
        <w:ind w:left="426" w:hanging="426"/>
        <w:jc w:val="lowKashida"/>
        <w:outlineLvl w:val="0"/>
        <w:rPr>
          <w:rFonts w:ascii="Times New Roman" w:hAnsi="Times New Roman" w:cs="Times New Roman"/>
          <w:sz w:val="24"/>
          <w:szCs w:val="24"/>
        </w:rPr>
      </w:pPr>
      <w:r w:rsidRPr="00D128F6">
        <w:rPr>
          <w:rFonts w:ascii="Times New Roman" w:hAnsi="Times New Roman" w:cs="Times New Roman"/>
          <w:sz w:val="24"/>
          <w:szCs w:val="24"/>
        </w:rPr>
        <w:t>5- The  absorption  test  results  indicated  that  the  lowest  absorption ( 0.18%  at  3  days age and  0.11%  at  28  days age) was obtained for  RPC  mix containing  SF  with steel fibers of 1.0%  volume fraction.</w:t>
      </w:r>
    </w:p>
    <w:p w:rsidR="00861291" w:rsidRPr="009F1B70" w:rsidRDefault="00861291" w:rsidP="00D128F6">
      <w:pPr>
        <w:bidi w:val="0"/>
        <w:spacing w:after="0" w:line="240" w:lineRule="auto"/>
        <w:jc w:val="lowKashida"/>
        <w:outlineLvl w:val="0"/>
        <w:rPr>
          <w:rFonts w:ascii="Times New Roman" w:hAnsi="Times New Roman" w:cs="Times New Roman"/>
          <w:sz w:val="28"/>
          <w:szCs w:val="28"/>
        </w:rPr>
      </w:pPr>
      <w:r w:rsidRPr="009F1B70">
        <w:rPr>
          <w:rFonts w:ascii="Times New Roman" w:hAnsi="Times New Roman" w:cs="Times New Roman"/>
          <w:b/>
          <w:bCs/>
          <w:sz w:val="28"/>
          <w:szCs w:val="28"/>
          <w:lang w:bidi="ar-IQ"/>
        </w:rPr>
        <w:t>Reference</w:t>
      </w:r>
      <w:r w:rsidRPr="009F1B70">
        <w:rPr>
          <w:rFonts w:ascii="Times New Roman" w:hAnsi="Times New Roman" w:cs="Times New Roman"/>
          <w:b/>
          <w:bCs/>
          <w:sz w:val="28"/>
          <w:szCs w:val="28"/>
        </w:rPr>
        <w:t>s</w:t>
      </w:r>
    </w:p>
    <w:p w:rsidR="00861291" w:rsidRPr="00D128F6" w:rsidRDefault="00861291" w:rsidP="000C1857">
      <w:pPr>
        <w:bidi w:val="0"/>
        <w:spacing w:after="0" w:line="240" w:lineRule="auto"/>
        <w:ind w:left="426" w:right="-58" w:hanging="426"/>
        <w:jc w:val="lowKashida"/>
        <w:rPr>
          <w:rFonts w:ascii="Times New Roman" w:hAnsi="Times New Roman" w:cs="Times New Roman"/>
          <w:sz w:val="24"/>
          <w:szCs w:val="24"/>
        </w:rPr>
      </w:pPr>
      <w:r w:rsidRPr="00D128F6">
        <w:rPr>
          <w:rFonts w:ascii="Times New Roman" w:hAnsi="Times New Roman" w:cs="Times New Roman"/>
          <w:sz w:val="24"/>
          <w:szCs w:val="24"/>
        </w:rPr>
        <w:t>ASTM 311-02; 2002 “</w:t>
      </w:r>
      <w:r w:rsidRPr="00D128F6">
        <w:rPr>
          <w:rFonts w:ascii="Times New Roman" w:hAnsi="Times New Roman" w:cs="Times New Roman"/>
          <w:b/>
          <w:bCs/>
          <w:i/>
          <w:iCs/>
          <w:sz w:val="24"/>
          <w:szCs w:val="24"/>
        </w:rPr>
        <w:t>Standard Test Method for Sampling and Testing Fly Ash or Natural Pozzolans for Use in Portland Cement Concrete</w:t>
      </w:r>
      <w:r w:rsidRPr="00D128F6">
        <w:rPr>
          <w:rFonts w:ascii="Times New Roman" w:hAnsi="Times New Roman" w:cs="Times New Roman"/>
          <w:sz w:val="24"/>
          <w:szCs w:val="24"/>
        </w:rPr>
        <w:t xml:space="preserve">”, Annual Book of ASTM Standard American Society for Testing and Materials, Vol.04.02. </w:t>
      </w:r>
    </w:p>
    <w:p w:rsidR="00861291" w:rsidRPr="00D128F6" w:rsidRDefault="00861291" w:rsidP="000C1857">
      <w:pPr>
        <w:bidi w:val="0"/>
        <w:spacing w:after="0" w:line="240" w:lineRule="auto"/>
        <w:ind w:left="426" w:right="-58" w:hanging="426"/>
        <w:jc w:val="lowKashida"/>
        <w:rPr>
          <w:rFonts w:ascii="Times New Roman" w:hAnsi="Times New Roman" w:cs="Times New Roman"/>
          <w:sz w:val="24"/>
          <w:szCs w:val="24"/>
        </w:rPr>
      </w:pPr>
      <w:r w:rsidRPr="00D128F6">
        <w:rPr>
          <w:rFonts w:ascii="Times New Roman" w:hAnsi="Times New Roman" w:cs="Times New Roman"/>
          <w:sz w:val="24"/>
          <w:szCs w:val="24"/>
        </w:rPr>
        <w:t>ASTM C 150-02a;</w:t>
      </w:r>
      <w:r w:rsidRPr="000C1857">
        <w:rPr>
          <w:rFonts w:ascii="Times New Roman" w:hAnsi="Times New Roman" w:cs="Times New Roman"/>
          <w:sz w:val="24"/>
          <w:szCs w:val="24"/>
        </w:rPr>
        <w:t xml:space="preserve"> </w:t>
      </w:r>
      <w:r w:rsidRPr="00D128F6">
        <w:rPr>
          <w:rFonts w:ascii="Times New Roman" w:hAnsi="Times New Roman" w:cs="Times New Roman"/>
          <w:sz w:val="24"/>
          <w:szCs w:val="24"/>
        </w:rPr>
        <w:t>2002 “</w:t>
      </w:r>
      <w:r w:rsidRPr="00D128F6">
        <w:rPr>
          <w:rFonts w:ascii="Times New Roman" w:hAnsi="Times New Roman" w:cs="Times New Roman"/>
          <w:b/>
          <w:bCs/>
          <w:i/>
          <w:iCs/>
          <w:sz w:val="24"/>
          <w:szCs w:val="24"/>
        </w:rPr>
        <w:t>Standard Specification for Portland Cement</w:t>
      </w:r>
      <w:r w:rsidRPr="00D128F6">
        <w:rPr>
          <w:rFonts w:ascii="Times New Roman" w:hAnsi="Times New Roman" w:cs="Times New Roman"/>
          <w:sz w:val="24"/>
          <w:szCs w:val="24"/>
        </w:rPr>
        <w:t>”, Annual Book of ASTM Standards, Vol. 04. 02.</w:t>
      </w:r>
    </w:p>
    <w:p w:rsidR="00861291" w:rsidRPr="00D128F6" w:rsidRDefault="00861291" w:rsidP="000C1857">
      <w:pPr>
        <w:bidi w:val="0"/>
        <w:spacing w:after="0" w:line="240" w:lineRule="auto"/>
        <w:ind w:left="426" w:right="-58" w:hanging="426"/>
        <w:jc w:val="lowKashida"/>
        <w:rPr>
          <w:rFonts w:ascii="Times New Roman" w:hAnsi="Times New Roman" w:cs="Times New Roman"/>
          <w:sz w:val="24"/>
          <w:szCs w:val="24"/>
        </w:rPr>
      </w:pPr>
      <w:r w:rsidRPr="00D128F6">
        <w:rPr>
          <w:rFonts w:ascii="Times New Roman" w:hAnsi="Times New Roman" w:cs="Times New Roman"/>
          <w:sz w:val="24"/>
          <w:szCs w:val="24"/>
        </w:rPr>
        <w:t>ASTM C230-83; 1983 “</w:t>
      </w:r>
      <w:r w:rsidRPr="00D128F6">
        <w:rPr>
          <w:rFonts w:ascii="Times New Roman" w:hAnsi="Times New Roman" w:cs="Times New Roman"/>
          <w:b/>
          <w:bCs/>
          <w:i/>
          <w:iCs/>
          <w:sz w:val="24"/>
          <w:szCs w:val="24"/>
        </w:rPr>
        <w:t>Standard Specification for Flow Table for use in Tests of Hydraulic Cement</w:t>
      </w:r>
      <w:r w:rsidRPr="00D128F6">
        <w:rPr>
          <w:rFonts w:ascii="Times New Roman" w:hAnsi="Times New Roman" w:cs="Times New Roman"/>
          <w:sz w:val="24"/>
          <w:szCs w:val="24"/>
        </w:rPr>
        <w:t xml:space="preserve">”, Annual book of ASTM standards, vol. 04.02. </w:t>
      </w:r>
    </w:p>
    <w:p w:rsidR="00861291" w:rsidRPr="00D128F6" w:rsidRDefault="00861291" w:rsidP="000C1857">
      <w:pPr>
        <w:bidi w:val="0"/>
        <w:spacing w:after="0" w:line="240" w:lineRule="auto"/>
        <w:ind w:left="426" w:right="-58" w:hanging="426"/>
        <w:jc w:val="lowKashida"/>
        <w:rPr>
          <w:rFonts w:ascii="Times New Roman" w:hAnsi="Times New Roman" w:cs="Times New Roman"/>
          <w:sz w:val="24"/>
          <w:szCs w:val="24"/>
        </w:rPr>
      </w:pPr>
      <w:r w:rsidRPr="00D128F6">
        <w:rPr>
          <w:rFonts w:ascii="Times New Roman" w:hAnsi="Times New Roman" w:cs="Times New Roman"/>
          <w:sz w:val="24"/>
          <w:szCs w:val="24"/>
        </w:rPr>
        <w:t>B.S. 1881, Part 122; 1989 “</w:t>
      </w:r>
      <w:r w:rsidRPr="00D128F6">
        <w:rPr>
          <w:rFonts w:ascii="Times New Roman" w:hAnsi="Times New Roman" w:cs="Times New Roman"/>
          <w:b/>
          <w:bCs/>
          <w:i/>
          <w:iCs/>
          <w:sz w:val="24"/>
          <w:szCs w:val="24"/>
        </w:rPr>
        <w:t>Method of Determination of Water Absorption</w:t>
      </w:r>
      <w:r w:rsidRPr="00D128F6">
        <w:rPr>
          <w:rFonts w:ascii="Times New Roman" w:hAnsi="Times New Roman" w:cs="Times New Roman"/>
          <w:sz w:val="24"/>
          <w:szCs w:val="24"/>
        </w:rPr>
        <w:t xml:space="preserve">”, Standard Institute. </w:t>
      </w:r>
    </w:p>
    <w:p w:rsidR="00861291" w:rsidRPr="00D128F6" w:rsidRDefault="00861291" w:rsidP="000C1857">
      <w:pPr>
        <w:bidi w:val="0"/>
        <w:spacing w:after="0" w:line="240" w:lineRule="auto"/>
        <w:ind w:left="426" w:right="-58" w:hanging="426"/>
        <w:jc w:val="lowKashida"/>
        <w:rPr>
          <w:rFonts w:ascii="Times New Roman" w:hAnsi="Times New Roman" w:cs="Times New Roman"/>
          <w:sz w:val="24"/>
          <w:szCs w:val="24"/>
        </w:rPr>
      </w:pPr>
      <w:r w:rsidRPr="00D128F6">
        <w:rPr>
          <w:rFonts w:ascii="Times New Roman" w:hAnsi="Times New Roman" w:cs="Times New Roman"/>
          <w:sz w:val="24"/>
          <w:szCs w:val="24"/>
        </w:rPr>
        <w:t>B.S. 882; 1992 “</w:t>
      </w:r>
      <w:r w:rsidRPr="00D128F6">
        <w:rPr>
          <w:rFonts w:ascii="Times New Roman" w:hAnsi="Times New Roman" w:cs="Times New Roman"/>
          <w:b/>
          <w:bCs/>
          <w:i/>
          <w:iCs/>
          <w:sz w:val="24"/>
          <w:szCs w:val="24"/>
        </w:rPr>
        <w:t xml:space="preserve">Specification for Aggregates From Natural Sources for Concrete </w:t>
      </w:r>
      <w:r w:rsidRPr="00D128F6">
        <w:rPr>
          <w:rFonts w:ascii="Times New Roman" w:hAnsi="Times New Roman" w:cs="Times New Roman"/>
          <w:sz w:val="24"/>
          <w:szCs w:val="24"/>
        </w:rPr>
        <w:t>”, British Standards Institute.</w:t>
      </w:r>
    </w:p>
    <w:p w:rsidR="00861291" w:rsidRPr="00D128F6" w:rsidRDefault="00861291" w:rsidP="000C1857">
      <w:pPr>
        <w:bidi w:val="0"/>
        <w:spacing w:after="0" w:line="240" w:lineRule="auto"/>
        <w:ind w:left="426" w:right="-58" w:hanging="426"/>
        <w:jc w:val="lowKashida"/>
        <w:rPr>
          <w:rFonts w:ascii="Times New Roman" w:hAnsi="Times New Roman" w:cs="Times New Roman"/>
          <w:sz w:val="24"/>
          <w:szCs w:val="24"/>
        </w:rPr>
      </w:pPr>
      <w:r w:rsidRPr="00D128F6">
        <w:rPr>
          <w:rFonts w:ascii="Times New Roman" w:hAnsi="Times New Roman" w:cs="Times New Roman"/>
          <w:sz w:val="24"/>
          <w:szCs w:val="24"/>
        </w:rPr>
        <w:t>Collepardi S., Coppola L., Troli R., and Zaffaroni P.;</w:t>
      </w:r>
      <w:r w:rsidRPr="000C1857">
        <w:rPr>
          <w:rFonts w:ascii="Times New Roman" w:hAnsi="Times New Roman" w:cs="Times New Roman"/>
          <w:sz w:val="24"/>
          <w:szCs w:val="24"/>
        </w:rPr>
        <w:t xml:space="preserve"> </w:t>
      </w:r>
      <w:r w:rsidRPr="00D128F6">
        <w:rPr>
          <w:rFonts w:ascii="Times New Roman" w:hAnsi="Times New Roman" w:cs="Times New Roman"/>
          <w:sz w:val="24"/>
          <w:szCs w:val="24"/>
        </w:rPr>
        <w:t>1999 “</w:t>
      </w:r>
      <w:r w:rsidRPr="00D128F6">
        <w:rPr>
          <w:rFonts w:ascii="Times New Roman" w:hAnsi="Times New Roman" w:cs="Times New Roman"/>
          <w:b/>
          <w:bCs/>
          <w:i/>
          <w:iCs/>
          <w:sz w:val="24"/>
          <w:szCs w:val="24"/>
        </w:rPr>
        <w:t>Influence of the Super Plasticizer Type on the Compressive Strength of Reactive Powder Concrete for Precast Structures</w:t>
      </w:r>
      <w:r w:rsidRPr="00D128F6">
        <w:rPr>
          <w:rFonts w:ascii="Times New Roman" w:hAnsi="Times New Roman" w:cs="Times New Roman"/>
          <w:sz w:val="24"/>
          <w:szCs w:val="24"/>
        </w:rPr>
        <w:t>”, Published by : Congress International BIBM' 99 Veneziea, 25-28 Maggio.</w:t>
      </w:r>
    </w:p>
    <w:p w:rsidR="00861291" w:rsidRPr="00D128F6" w:rsidRDefault="00861291" w:rsidP="000C1857">
      <w:pPr>
        <w:bidi w:val="0"/>
        <w:spacing w:after="0" w:line="240" w:lineRule="auto"/>
        <w:ind w:left="426" w:right="-58" w:hanging="426"/>
        <w:jc w:val="lowKashida"/>
        <w:rPr>
          <w:rFonts w:ascii="Times New Roman" w:hAnsi="Times New Roman" w:cs="Times New Roman"/>
          <w:sz w:val="24"/>
          <w:szCs w:val="24"/>
        </w:rPr>
      </w:pPr>
      <w:r w:rsidRPr="00D128F6">
        <w:rPr>
          <w:rFonts w:ascii="Times New Roman" w:hAnsi="Times New Roman" w:cs="Times New Roman"/>
          <w:sz w:val="24"/>
          <w:szCs w:val="24"/>
        </w:rPr>
        <w:t>Federal Highway Administration; 2006 “</w:t>
      </w:r>
      <w:r w:rsidRPr="00D128F6">
        <w:rPr>
          <w:rFonts w:ascii="Times New Roman" w:hAnsi="Times New Roman" w:cs="Times New Roman"/>
          <w:b/>
          <w:bCs/>
          <w:i/>
          <w:iCs/>
          <w:sz w:val="24"/>
          <w:szCs w:val="24"/>
        </w:rPr>
        <w:t>Material Property Characterization of Ultra-High Performance Concrete</w:t>
      </w:r>
      <w:r w:rsidRPr="00D128F6">
        <w:rPr>
          <w:rFonts w:ascii="Times New Roman" w:hAnsi="Times New Roman" w:cs="Times New Roman"/>
          <w:sz w:val="24"/>
          <w:szCs w:val="24"/>
        </w:rPr>
        <w:t>”, U.S. Department of Transportation.</w:t>
      </w:r>
    </w:p>
    <w:p w:rsidR="00861291" w:rsidRPr="00D128F6" w:rsidRDefault="00861291" w:rsidP="009F1B70">
      <w:pPr>
        <w:bidi w:val="0"/>
        <w:spacing w:after="0" w:line="240" w:lineRule="auto"/>
        <w:ind w:left="426" w:right="-58" w:hanging="426"/>
        <w:jc w:val="lowKashida"/>
        <w:rPr>
          <w:rFonts w:ascii="Times New Roman" w:hAnsi="Times New Roman" w:cs="Times New Roman"/>
          <w:sz w:val="24"/>
          <w:szCs w:val="24"/>
        </w:rPr>
      </w:pPr>
      <w:r w:rsidRPr="00D128F6">
        <w:rPr>
          <w:rFonts w:ascii="Times New Roman" w:hAnsi="Times New Roman" w:cs="Times New Roman"/>
          <w:sz w:val="24"/>
          <w:szCs w:val="24"/>
        </w:rPr>
        <w:t>Graybeal B.A., Hartmann P.E.; “</w:t>
      </w:r>
      <w:r w:rsidRPr="00D128F6">
        <w:rPr>
          <w:rFonts w:ascii="Times New Roman" w:hAnsi="Times New Roman" w:cs="Times New Roman"/>
          <w:b/>
          <w:bCs/>
          <w:i/>
          <w:iCs/>
          <w:sz w:val="24"/>
          <w:szCs w:val="24"/>
        </w:rPr>
        <w:t>Ultra-High Performance Concrete Material Properties</w:t>
      </w:r>
      <w:r w:rsidRPr="00D128F6">
        <w:rPr>
          <w:rFonts w:ascii="Times New Roman" w:hAnsi="Times New Roman" w:cs="Times New Roman"/>
          <w:sz w:val="24"/>
          <w:szCs w:val="24"/>
        </w:rPr>
        <w:t>”, Transportation Research Board Conference, November 200, pp 1-14.</w:t>
      </w:r>
    </w:p>
    <w:p w:rsidR="00861291" w:rsidRPr="00D128F6" w:rsidRDefault="00861291" w:rsidP="000C1857">
      <w:pPr>
        <w:bidi w:val="0"/>
        <w:spacing w:after="0" w:line="240" w:lineRule="auto"/>
        <w:ind w:left="426" w:right="-58" w:hanging="426"/>
        <w:jc w:val="lowKashida"/>
        <w:rPr>
          <w:rFonts w:ascii="Times New Roman" w:hAnsi="Times New Roman" w:cs="Times New Roman"/>
          <w:sz w:val="24"/>
          <w:szCs w:val="24"/>
        </w:rPr>
      </w:pPr>
      <w:r>
        <w:rPr>
          <w:rFonts w:ascii="Times New Roman" w:hAnsi="Times New Roman" w:cs="Times New Roman"/>
          <w:sz w:val="24"/>
          <w:szCs w:val="24"/>
        </w:rPr>
        <w:t>Ohama,Y.,</w:t>
      </w:r>
      <w:r w:rsidRPr="00D128F6">
        <w:rPr>
          <w:rFonts w:ascii="Times New Roman" w:hAnsi="Times New Roman" w:cs="Times New Roman"/>
          <w:sz w:val="24"/>
          <w:szCs w:val="24"/>
        </w:rPr>
        <w:t>1997"Recent progress in Concrete-Polymer Composition". Advance in cement -based Materials, Elsevier Science Ltd., New York, pp. 4-31</w:t>
      </w:r>
    </w:p>
    <w:p w:rsidR="00861291" w:rsidRPr="00D128F6" w:rsidRDefault="00861291" w:rsidP="000C1857">
      <w:pPr>
        <w:bidi w:val="0"/>
        <w:spacing w:after="0" w:line="240" w:lineRule="auto"/>
        <w:ind w:left="426" w:right="-58" w:hanging="426"/>
        <w:jc w:val="lowKashida"/>
        <w:rPr>
          <w:rFonts w:ascii="Times New Roman" w:hAnsi="Times New Roman" w:cs="Times New Roman"/>
          <w:sz w:val="24"/>
          <w:szCs w:val="24"/>
        </w:rPr>
      </w:pPr>
      <w:r>
        <w:rPr>
          <w:rFonts w:ascii="Times New Roman" w:hAnsi="Times New Roman" w:cs="Times New Roman"/>
          <w:sz w:val="24"/>
          <w:szCs w:val="24"/>
        </w:rPr>
        <w:t>Orgass L.</w:t>
      </w:r>
      <w:r w:rsidRPr="00D128F6">
        <w:rPr>
          <w:rFonts w:ascii="Times New Roman" w:hAnsi="Times New Roman" w:cs="Times New Roman"/>
          <w:sz w:val="24"/>
          <w:szCs w:val="24"/>
        </w:rPr>
        <w:t>M., and Klug Y.; 2004 “</w:t>
      </w:r>
      <w:r w:rsidRPr="00D128F6">
        <w:rPr>
          <w:rFonts w:ascii="Times New Roman" w:hAnsi="Times New Roman" w:cs="Times New Roman"/>
          <w:b/>
          <w:bCs/>
          <w:i/>
          <w:iCs/>
          <w:sz w:val="24"/>
          <w:szCs w:val="24"/>
        </w:rPr>
        <w:t>Steel Fiber Reinforced Ultra-High Strength Concretes</w:t>
      </w:r>
      <w:r w:rsidRPr="00D128F6">
        <w:rPr>
          <w:rFonts w:ascii="Times New Roman" w:hAnsi="Times New Roman" w:cs="Times New Roman"/>
          <w:sz w:val="24"/>
          <w:szCs w:val="24"/>
        </w:rPr>
        <w:t xml:space="preserve">”, Dipl.–Ing., Institute for Structural Concrete and Building Materials, University of Leipzig, MFPA Leipzig GmbH, Lacer No. 9, 12 pp. </w:t>
      </w:r>
    </w:p>
    <w:p w:rsidR="00861291" w:rsidRPr="00D128F6" w:rsidRDefault="00861291" w:rsidP="009F1B70">
      <w:pPr>
        <w:bidi w:val="0"/>
        <w:spacing w:after="0" w:line="240" w:lineRule="auto"/>
        <w:ind w:left="426" w:right="-58" w:hanging="426"/>
        <w:jc w:val="lowKashida"/>
        <w:rPr>
          <w:rFonts w:ascii="Times New Roman" w:hAnsi="Times New Roman" w:cs="Times New Roman"/>
          <w:sz w:val="24"/>
          <w:szCs w:val="24"/>
        </w:rPr>
      </w:pPr>
      <w:smartTag w:uri="urn:schemas:contacts" w:element="Sn">
        <w:r w:rsidRPr="00D128F6">
          <w:rPr>
            <w:rFonts w:ascii="Times New Roman" w:hAnsi="Times New Roman" w:cs="Times New Roman"/>
            <w:sz w:val="24"/>
            <w:szCs w:val="24"/>
          </w:rPr>
          <w:t>Schachinger</w:t>
        </w:r>
      </w:smartTag>
      <w:r w:rsidRPr="00D128F6">
        <w:rPr>
          <w:rFonts w:ascii="Times New Roman" w:hAnsi="Times New Roman" w:cs="Times New Roman"/>
          <w:sz w:val="24"/>
          <w:szCs w:val="24"/>
        </w:rPr>
        <w:t xml:space="preserve"> </w:t>
      </w:r>
      <w:smartTag w:uri="urn:schemas:contacts" w:element="Sn">
        <w:r w:rsidRPr="00D128F6">
          <w:rPr>
            <w:rFonts w:ascii="Times New Roman" w:hAnsi="Times New Roman" w:cs="Times New Roman"/>
            <w:sz w:val="24"/>
            <w:szCs w:val="24"/>
          </w:rPr>
          <w:t>I.</w:t>
        </w:r>
      </w:smartTag>
      <w:r>
        <w:rPr>
          <w:rFonts w:ascii="Times New Roman" w:hAnsi="Times New Roman" w:cs="Times New Roman"/>
          <w:sz w:val="24"/>
          <w:szCs w:val="24"/>
        </w:rPr>
        <w:t>, Hilbig H., and Stengel T.</w:t>
      </w:r>
      <w:r w:rsidRPr="00D128F6">
        <w:rPr>
          <w:rFonts w:ascii="Times New Roman" w:hAnsi="Times New Roman" w:cs="Times New Roman"/>
          <w:sz w:val="24"/>
          <w:szCs w:val="24"/>
        </w:rPr>
        <w:t>; “</w:t>
      </w:r>
      <w:r w:rsidRPr="00D128F6">
        <w:rPr>
          <w:rFonts w:ascii="Times New Roman" w:hAnsi="Times New Roman" w:cs="Times New Roman"/>
          <w:b/>
          <w:bCs/>
          <w:i/>
          <w:iCs/>
          <w:sz w:val="24"/>
          <w:szCs w:val="24"/>
        </w:rPr>
        <w:t>Effect of Curing Temperature at an Early Age on Long-Term Strength Development of UHP</w:t>
      </w:r>
      <w:r w:rsidRPr="00D128F6">
        <w:rPr>
          <w:rFonts w:ascii="Times New Roman" w:hAnsi="Times New Roman" w:cs="Times New Roman"/>
          <w:sz w:val="24"/>
          <w:szCs w:val="24"/>
        </w:rPr>
        <w:t>C”,2</w:t>
      </w:r>
      <w:r w:rsidRPr="00D128F6">
        <w:rPr>
          <w:rFonts w:ascii="Times New Roman" w:hAnsi="Times New Roman" w:cs="Times New Roman"/>
          <w:sz w:val="24"/>
          <w:szCs w:val="24"/>
          <w:vertAlign w:val="superscript"/>
        </w:rPr>
        <w:t>nd</w:t>
      </w:r>
      <w:r w:rsidRPr="00D128F6">
        <w:rPr>
          <w:rFonts w:ascii="Times New Roman" w:hAnsi="Times New Roman" w:cs="Times New Roman"/>
          <w:sz w:val="24"/>
          <w:szCs w:val="24"/>
        </w:rPr>
        <w:t xml:space="preserve"> International Symposium on Ultra High Performance Concrete, Kassel, 05-07 March 2008, pp 205-212.</w:t>
      </w:r>
    </w:p>
    <w:p w:rsidR="00861291" w:rsidRDefault="00861291" w:rsidP="009F1B70">
      <w:pPr>
        <w:bidi w:val="0"/>
        <w:spacing w:after="0" w:line="240" w:lineRule="auto"/>
        <w:ind w:left="426" w:right="-58" w:hanging="426"/>
        <w:jc w:val="lowKashida"/>
        <w:rPr>
          <w:rFonts w:ascii="Times New Roman" w:hAnsi="Times New Roman" w:cs="Times New Roman"/>
          <w:sz w:val="24"/>
          <w:szCs w:val="24"/>
        </w:rPr>
      </w:pPr>
      <w:r w:rsidRPr="00D128F6">
        <w:rPr>
          <w:rFonts w:ascii="Times New Roman" w:hAnsi="Times New Roman" w:cs="Times New Roman"/>
          <w:sz w:val="24"/>
          <w:szCs w:val="24"/>
        </w:rPr>
        <w:t xml:space="preserve">Washer G. , </w:t>
      </w:r>
      <w:r>
        <w:rPr>
          <w:rFonts w:ascii="Times New Roman" w:hAnsi="Times New Roman" w:cs="Times New Roman"/>
          <w:sz w:val="24"/>
          <w:szCs w:val="24"/>
        </w:rPr>
        <w:t>Fuchs P., Rezai A., Ghasemi H.,</w:t>
      </w:r>
      <w:r w:rsidRPr="00D128F6">
        <w:rPr>
          <w:rFonts w:ascii="Times New Roman" w:hAnsi="Times New Roman" w:cs="Times New Roman"/>
          <w:sz w:val="24"/>
          <w:szCs w:val="24"/>
        </w:rPr>
        <w:t>“</w:t>
      </w:r>
      <w:r w:rsidRPr="00D128F6">
        <w:rPr>
          <w:rFonts w:ascii="Times New Roman" w:hAnsi="Times New Roman" w:cs="Times New Roman"/>
          <w:b/>
          <w:bCs/>
          <w:i/>
          <w:iCs/>
          <w:sz w:val="24"/>
          <w:szCs w:val="24"/>
        </w:rPr>
        <w:t>Ultra sonic Testing for Quality Control of Ultra-High Performance Concrete</w:t>
      </w:r>
      <w:r w:rsidRPr="00D128F6">
        <w:rPr>
          <w:rFonts w:ascii="Times New Roman" w:hAnsi="Times New Roman" w:cs="Times New Roman"/>
          <w:sz w:val="24"/>
          <w:szCs w:val="24"/>
        </w:rPr>
        <w:t>”, Turner-Fairbank Highway Research Center, Mclean, VA 22101, ASCE , Structures , 2006 , 8 pp.</w:t>
      </w:r>
    </w:p>
    <w:p w:rsidR="00861291" w:rsidRDefault="00861291" w:rsidP="0065062F">
      <w:pPr>
        <w:bidi w:val="0"/>
        <w:spacing w:after="0" w:line="240" w:lineRule="auto"/>
        <w:ind w:left="426" w:right="-58" w:hanging="426"/>
        <w:jc w:val="lowKashida"/>
        <w:rPr>
          <w:rFonts w:ascii="Times New Roman" w:hAnsi="Times New Roman" w:cs="Times New Roman"/>
          <w:sz w:val="24"/>
          <w:szCs w:val="24"/>
        </w:rPr>
      </w:pPr>
    </w:p>
    <w:p w:rsidR="00861291" w:rsidRDefault="00861291" w:rsidP="0065062F">
      <w:pPr>
        <w:bidi w:val="0"/>
        <w:spacing w:after="0" w:line="240" w:lineRule="auto"/>
        <w:ind w:left="426" w:right="-58" w:hanging="426"/>
        <w:jc w:val="lowKashida"/>
        <w:rPr>
          <w:rFonts w:ascii="Times New Roman" w:hAnsi="Times New Roman" w:cs="Times New Roman"/>
          <w:sz w:val="24"/>
          <w:szCs w:val="24"/>
        </w:rPr>
      </w:pPr>
    </w:p>
    <w:p w:rsidR="00861291" w:rsidRDefault="00861291" w:rsidP="0065062F">
      <w:pPr>
        <w:bidi w:val="0"/>
        <w:spacing w:after="0" w:line="240" w:lineRule="auto"/>
        <w:ind w:left="426" w:right="-58" w:hanging="426"/>
        <w:jc w:val="lowKashida"/>
        <w:rPr>
          <w:rFonts w:ascii="Times New Roman" w:hAnsi="Times New Roman" w:cs="Times New Roman"/>
          <w:sz w:val="24"/>
          <w:szCs w:val="24"/>
        </w:rPr>
      </w:pPr>
    </w:p>
    <w:p w:rsidR="00861291" w:rsidRDefault="00861291" w:rsidP="0065062F">
      <w:pPr>
        <w:bidi w:val="0"/>
        <w:spacing w:after="0" w:line="240" w:lineRule="auto"/>
        <w:ind w:left="426" w:right="-58" w:hanging="426"/>
        <w:jc w:val="lowKashida"/>
        <w:rPr>
          <w:rFonts w:ascii="Times New Roman" w:hAnsi="Times New Roman" w:cs="Times New Roman"/>
          <w:sz w:val="24"/>
          <w:szCs w:val="24"/>
        </w:rPr>
      </w:pPr>
    </w:p>
    <w:p w:rsidR="00861291" w:rsidRDefault="00861291" w:rsidP="002349D5">
      <w:pPr>
        <w:bidi w:val="0"/>
        <w:spacing w:after="0" w:line="240" w:lineRule="auto"/>
        <w:ind w:left="426" w:right="-58" w:hanging="426"/>
        <w:jc w:val="lowKashida"/>
        <w:rPr>
          <w:rFonts w:ascii="Times New Roman" w:hAnsi="Times New Roman" w:cs="Times New Roman"/>
          <w:sz w:val="24"/>
          <w:szCs w:val="24"/>
        </w:rPr>
      </w:pPr>
    </w:p>
    <w:p w:rsidR="00861291" w:rsidRDefault="00861291" w:rsidP="002349D5">
      <w:pPr>
        <w:bidi w:val="0"/>
        <w:spacing w:after="0" w:line="240" w:lineRule="auto"/>
        <w:ind w:left="426" w:right="-58" w:hanging="426"/>
        <w:jc w:val="lowKashida"/>
        <w:rPr>
          <w:rFonts w:ascii="Times New Roman" w:hAnsi="Times New Roman" w:cs="Times New Roman"/>
          <w:sz w:val="24"/>
          <w:szCs w:val="24"/>
        </w:rPr>
      </w:pPr>
    </w:p>
    <w:p w:rsidR="00861291" w:rsidRDefault="00861291" w:rsidP="002349D5">
      <w:pPr>
        <w:bidi w:val="0"/>
        <w:spacing w:after="0" w:line="240" w:lineRule="auto"/>
        <w:ind w:left="426" w:right="-58" w:hanging="426"/>
        <w:jc w:val="lowKashida"/>
        <w:rPr>
          <w:rFonts w:ascii="Times New Roman" w:hAnsi="Times New Roman" w:cs="Times New Roman"/>
          <w:sz w:val="24"/>
          <w:szCs w:val="24"/>
        </w:rPr>
      </w:pPr>
    </w:p>
    <w:p w:rsidR="00861291" w:rsidRDefault="00861291" w:rsidP="002349D5">
      <w:pPr>
        <w:bidi w:val="0"/>
        <w:spacing w:after="0" w:line="240" w:lineRule="auto"/>
        <w:ind w:left="426" w:right="-58" w:hanging="426"/>
        <w:jc w:val="lowKashida"/>
        <w:rPr>
          <w:rFonts w:ascii="Times New Roman" w:hAnsi="Times New Roman" w:cs="Times New Roman"/>
          <w:sz w:val="24"/>
          <w:szCs w:val="24"/>
        </w:rPr>
      </w:pPr>
    </w:p>
    <w:p w:rsidR="00861291" w:rsidRDefault="00861291" w:rsidP="002349D5">
      <w:pPr>
        <w:bidi w:val="0"/>
        <w:spacing w:after="0" w:line="240" w:lineRule="auto"/>
        <w:ind w:left="426" w:right="-58" w:hanging="426"/>
        <w:jc w:val="lowKashida"/>
        <w:rPr>
          <w:rFonts w:ascii="Times New Roman" w:hAnsi="Times New Roman" w:cs="Times New Roman"/>
          <w:sz w:val="24"/>
          <w:szCs w:val="24"/>
        </w:rPr>
      </w:pPr>
    </w:p>
    <w:p w:rsidR="00861291" w:rsidRDefault="00861291" w:rsidP="0065062F">
      <w:pPr>
        <w:bidi w:val="0"/>
        <w:spacing w:after="0" w:line="240" w:lineRule="auto"/>
        <w:ind w:left="426" w:right="-58" w:hanging="426"/>
        <w:jc w:val="lowKashida"/>
        <w:rPr>
          <w:rFonts w:ascii="Times New Roman" w:hAnsi="Times New Roman" w:cs="Times New Roman"/>
          <w:sz w:val="24"/>
          <w:szCs w:val="24"/>
        </w:rPr>
      </w:pPr>
    </w:p>
    <w:p w:rsidR="00861291" w:rsidRPr="00D128F6" w:rsidRDefault="00861291" w:rsidP="0065062F">
      <w:pPr>
        <w:bidi w:val="0"/>
        <w:spacing w:after="0" w:line="240" w:lineRule="auto"/>
        <w:ind w:left="426" w:right="-58" w:hanging="426"/>
        <w:jc w:val="lowKashida"/>
        <w:rPr>
          <w:rFonts w:ascii="Times New Roman" w:hAnsi="Times New Roman" w:cs="Times New Roman"/>
          <w:sz w:val="24"/>
          <w:szCs w:val="24"/>
        </w:rPr>
      </w:pPr>
    </w:p>
    <w:p w:rsidR="00861291" w:rsidRPr="00D128F6" w:rsidRDefault="00861291" w:rsidP="00424825">
      <w:pPr>
        <w:pStyle w:val="TxBrp13"/>
        <w:tabs>
          <w:tab w:val="clear" w:pos="442"/>
          <w:tab w:val="left" w:pos="-5220"/>
        </w:tabs>
        <w:spacing w:line="240" w:lineRule="auto"/>
        <w:ind w:left="0"/>
        <w:jc w:val="center"/>
        <w:rPr>
          <w:b/>
          <w:bCs/>
        </w:rPr>
      </w:pPr>
      <w:r w:rsidRPr="00D128F6">
        <w:rPr>
          <w:b/>
          <w:bCs/>
        </w:rPr>
        <w:t>Table (1) Percentage of oxide composition and main compounds (Bogues Equation) of the cement used throughout this work</w:t>
      </w:r>
      <w:r w:rsidRPr="00D128F6">
        <w:rPr>
          <w:b/>
          <w:bCs/>
          <w:i/>
          <w:iCs/>
        </w:rPr>
        <w:t>*</w:t>
      </w:r>
    </w:p>
    <w:tbl>
      <w:tblPr>
        <w:bidiVisual/>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0" w:type="dxa"/>
          <w:right w:w="0" w:type="dxa"/>
        </w:tblCellMar>
        <w:tblLook w:val="01E0"/>
      </w:tblPr>
      <w:tblGrid>
        <w:gridCol w:w="2924"/>
        <w:gridCol w:w="1609"/>
        <w:gridCol w:w="1226"/>
        <w:gridCol w:w="2644"/>
      </w:tblGrid>
      <w:tr w:rsidR="00861291" w:rsidRPr="00424825">
        <w:trPr>
          <w:trHeight w:val="754"/>
          <w:jc w:val="center"/>
        </w:trPr>
        <w:tc>
          <w:tcPr>
            <w:tcW w:w="3069" w:type="dxa"/>
            <w:tcBorders>
              <w:top w:val="thinThickSmallGap" w:sz="24" w:space="0" w:color="auto"/>
            </w:tcBorders>
            <w:shd w:val="clear" w:color="auto" w:fill="CCFFFF"/>
            <w:vAlign w:val="center"/>
          </w:tcPr>
          <w:p w:rsidR="00861291" w:rsidRPr="00424825" w:rsidRDefault="00861291" w:rsidP="00D128F6">
            <w:pPr>
              <w:pStyle w:val="TxBrp13"/>
              <w:tabs>
                <w:tab w:val="clear" w:pos="442"/>
                <w:tab w:val="left" w:pos="-5220"/>
              </w:tabs>
              <w:spacing w:line="240" w:lineRule="auto"/>
              <w:ind w:left="0"/>
              <w:jc w:val="center"/>
              <w:rPr>
                <w:b/>
                <w:bCs/>
                <w:sz w:val="22"/>
                <w:szCs w:val="22"/>
              </w:rPr>
            </w:pPr>
            <w:r w:rsidRPr="00424825">
              <w:rPr>
                <w:b/>
                <w:bCs/>
                <w:sz w:val="22"/>
                <w:szCs w:val="22"/>
              </w:rPr>
              <w:t>Oxide Composition</w:t>
            </w:r>
          </w:p>
        </w:tc>
        <w:tc>
          <w:tcPr>
            <w:tcW w:w="1642" w:type="dxa"/>
            <w:tcBorders>
              <w:top w:val="thinThickSmallGap" w:sz="24" w:space="0" w:color="auto"/>
            </w:tcBorders>
            <w:shd w:val="clear" w:color="auto" w:fill="CCFFFF"/>
            <w:vAlign w:val="center"/>
          </w:tcPr>
          <w:p w:rsidR="00861291" w:rsidRPr="00424825" w:rsidRDefault="00861291" w:rsidP="00D128F6">
            <w:pPr>
              <w:pStyle w:val="TxBrp13"/>
              <w:tabs>
                <w:tab w:val="clear" w:pos="442"/>
                <w:tab w:val="left" w:pos="-5220"/>
              </w:tabs>
              <w:spacing w:line="240" w:lineRule="auto"/>
              <w:ind w:left="0"/>
              <w:jc w:val="center"/>
              <w:rPr>
                <w:b/>
                <w:bCs/>
                <w:sz w:val="22"/>
                <w:szCs w:val="22"/>
              </w:rPr>
            </w:pPr>
            <w:r w:rsidRPr="00424825">
              <w:rPr>
                <w:b/>
                <w:bCs/>
                <w:sz w:val="22"/>
                <w:szCs w:val="22"/>
              </w:rPr>
              <w:t>Abbreviation</w:t>
            </w:r>
          </w:p>
        </w:tc>
        <w:tc>
          <w:tcPr>
            <w:tcW w:w="1260" w:type="dxa"/>
            <w:tcBorders>
              <w:top w:val="thinThickSmallGap" w:sz="24" w:space="0" w:color="auto"/>
            </w:tcBorders>
            <w:shd w:val="clear" w:color="auto" w:fill="CCFFFF"/>
            <w:vAlign w:val="center"/>
          </w:tcPr>
          <w:p w:rsidR="00861291" w:rsidRPr="00424825" w:rsidRDefault="00861291" w:rsidP="00D128F6">
            <w:pPr>
              <w:pStyle w:val="TxBrp13"/>
              <w:tabs>
                <w:tab w:val="clear" w:pos="442"/>
                <w:tab w:val="left" w:pos="-5220"/>
              </w:tabs>
              <w:spacing w:line="240" w:lineRule="auto"/>
              <w:ind w:left="0"/>
              <w:jc w:val="center"/>
              <w:rPr>
                <w:b/>
                <w:bCs/>
                <w:sz w:val="22"/>
                <w:szCs w:val="22"/>
              </w:rPr>
            </w:pPr>
            <w:r w:rsidRPr="00424825">
              <w:rPr>
                <w:b/>
                <w:bCs/>
                <w:sz w:val="22"/>
                <w:szCs w:val="22"/>
              </w:rPr>
              <w:t>Content (percent)</w:t>
            </w:r>
          </w:p>
        </w:tc>
        <w:tc>
          <w:tcPr>
            <w:tcW w:w="2809" w:type="dxa"/>
            <w:tcBorders>
              <w:top w:val="thinThickSmallGap" w:sz="24" w:space="0" w:color="auto"/>
            </w:tcBorders>
            <w:shd w:val="clear" w:color="auto" w:fill="CCFFFF"/>
            <w:vAlign w:val="center"/>
          </w:tcPr>
          <w:p w:rsidR="00861291" w:rsidRPr="00424825" w:rsidRDefault="00861291" w:rsidP="00D128F6">
            <w:pPr>
              <w:pStyle w:val="TxBrp13"/>
              <w:tabs>
                <w:tab w:val="clear" w:pos="442"/>
                <w:tab w:val="left" w:pos="-5220"/>
              </w:tabs>
              <w:spacing w:line="240" w:lineRule="auto"/>
              <w:ind w:left="0"/>
              <w:jc w:val="center"/>
              <w:rPr>
                <w:b/>
                <w:bCs/>
                <w:sz w:val="22"/>
                <w:szCs w:val="22"/>
              </w:rPr>
            </w:pPr>
            <w:r w:rsidRPr="00424825">
              <w:rPr>
                <w:b/>
                <w:bCs/>
                <w:sz w:val="22"/>
                <w:szCs w:val="22"/>
              </w:rPr>
              <w:t>Limit of ASTM Specif.  C150-02a/2002</w:t>
            </w:r>
          </w:p>
        </w:tc>
      </w:tr>
      <w:tr w:rsidR="00861291" w:rsidRPr="00424825">
        <w:trPr>
          <w:trHeight w:val="450"/>
          <w:jc w:val="center"/>
        </w:trPr>
        <w:tc>
          <w:tcPr>
            <w:tcW w:w="3069" w:type="dxa"/>
            <w:vAlign w:val="center"/>
          </w:tcPr>
          <w:p w:rsidR="00861291" w:rsidRPr="00424825" w:rsidRDefault="00861291" w:rsidP="00D128F6">
            <w:pPr>
              <w:pStyle w:val="TxBrp13"/>
              <w:tabs>
                <w:tab w:val="clear" w:pos="442"/>
                <w:tab w:val="left" w:pos="-5220"/>
              </w:tabs>
              <w:spacing w:line="240" w:lineRule="auto"/>
              <w:ind w:left="0"/>
              <w:jc w:val="center"/>
              <w:rPr>
                <w:sz w:val="22"/>
                <w:szCs w:val="22"/>
              </w:rPr>
            </w:pPr>
            <w:r w:rsidRPr="00424825">
              <w:rPr>
                <w:sz w:val="22"/>
                <w:szCs w:val="22"/>
              </w:rPr>
              <w:t>Lime</w:t>
            </w:r>
          </w:p>
        </w:tc>
        <w:tc>
          <w:tcPr>
            <w:tcW w:w="1642" w:type="dxa"/>
            <w:vAlign w:val="center"/>
          </w:tcPr>
          <w:p w:rsidR="00861291" w:rsidRPr="00424825" w:rsidRDefault="00861291" w:rsidP="00D128F6">
            <w:pPr>
              <w:pStyle w:val="TxBrp13"/>
              <w:tabs>
                <w:tab w:val="clear" w:pos="442"/>
                <w:tab w:val="left" w:pos="-5220"/>
              </w:tabs>
              <w:spacing w:line="240" w:lineRule="auto"/>
              <w:ind w:left="0"/>
              <w:jc w:val="center"/>
              <w:rPr>
                <w:sz w:val="22"/>
                <w:szCs w:val="22"/>
              </w:rPr>
            </w:pPr>
            <w:r w:rsidRPr="00424825">
              <w:rPr>
                <w:sz w:val="22"/>
                <w:szCs w:val="22"/>
              </w:rPr>
              <w:t>CaO</w:t>
            </w:r>
          </w:p>
        </w:tc>
        <w:tc>
          <w:tcPr>
            <w:tcW w:w="1260" w:type="dxa"/>
            <w:vAlign w:val="center"/>
          </w:tcPr>
          <w:p w:rsidR="00861291" w:rsidRPr="00424825" w:rsidRDefault="00861291" w:rsidP="00D128F6">
            <w:pPr>
              <w:pStyle w:val="TxBrp13"/>
              <w:tabs>
                <w:tab w:val="clear" w:pos="442"/>
                <w:tab w:val="left" w:pos="-5220"/>
              </w:tabs>
              <w:spacing w:line="240" w:lineRule="auto"/>
              <w:ind w:left="0"/>
              <w:jc w:val="center"/>
              <w:rPr>
                <w:sz w:val="22"/>
                <w:szCs w:val="22"/>
              </w:rPr>
            </w:pPr>
            <w:r w:rsidRPr="00424825">
              <w:rPr>
                <w:sz w:val="22"/>
                <w:szCs w:val="22"/>
              </w:rPr>
              <w:t>62.54</w:t>
            </w:r>
          </w:p>
        </w:tc>
        <w:tc>
          <w:tcPr>
            <w:tcW w:w="2809" w:type="dxa"/>
            <w:vAlign w:val="center"/>
          </w:tcPr>
          <w:p w:rsidR="00861291" w:rsidRPr="00424825" w:rsidRDefault="00861291" w:rsidP="00D128F6">
            <w:pPr>
              <w:pStyle w:val="TxBrp13"/>
              <w:tabs>
                <w:tab w:val="clear" w:pos="442"/>
                <w:tab w:val="left" w:pos="-5220"/>
              </w:tabs>
              <w:spacing w:line="240" w:lineRule="auto"/>
              <w:ind w:left="0"/>
              <w:jc w:val="center"/>
              <w:rPr>
                <w:sz w:val="22"/>
                <w:szCs w:val="22"/>
              </w:rPr>
            </w:pPr>
            <w:r w:rsidRPr="00424825">
              <w:rPr>
                <w:sz w:val="22"/>
                <w:szCs w:val="22"/>
              </w:rPr>
              <w:t>-</w:t>
            </w:r>
          </w:p>
        </w:tc>
      </w:tr>
      <w:tr w:rsidR="00861291" w:rsidRPr="00424825">
        <w:trPr>
          <w:trHeight w:val="450"/>
          <w:jc w:val="center"/>
        </w:trPr>
        <w:tc>
          <w:tcPr>
            <w:tcW w:w="3069" w:type="dxa"/>
            <w:vAlign w:val="center"/>
          </w:tcPr>
          <w:p w:rsidR="00861291" w:rsidRPr="00424825" w:rsidRDefault="00861291" w:rsidP="00D128F6">
            <w:pPr>
              <w:pStyle w:val="TxBrp13"/>
              <w:tabs>
                <w:tab w:val="clear" w:pos="442"/>
                <w:tab w:val="left" w:pos="-5220"/>
              </w:tabs>
              <w:spacing w:line="240" w:lineRule="auto"/>
              <w:ind w:left="0"/>
              <w:jc w:val="center"/>
              <w:rPr>
                <w:sz w:val="22"/>
                <w:szCs w:val="22"/>
              </w:rPr>
            </w:pPr>
            <w:r w:rsidRPr="00424825">
              <w:rPr>
                <w:sz w:val="22"/>
                <w:szCs w:val="22"/>
              </w:rPr>
              <w:t>Silica</w:t>
            </w:r>
          </w:p>
        </w:tc>
        <w:tc>
          <w:tcPr>
            <w:tcW w:w="1642" w:type="dxa"/>
            <w:vAlign w:val="center"/>
          </w:tcPr>
          <w:p w:rsidR="00861291" w:rsidRPr="00424825" w:rsidRDefault="00861291" w:rsidP="00D128F6">
            <w:pPr>
              <w:pStyle w:val="TxBrp13"/>
              <w:tabs>
                <w:tab w:val="clear" w:pos="442"/>
                <w:tab w:val="left" w:pos="-5220"/>
              </w:tabs>
              <w:spacing w:line="240" w:lineRule="auto"/>
              <w:ind w:left="0"/>
              <w:jc w:val="center"/>
              <w:rPr>
                <w:sz w:val="22"/>
                <w:szCs w:val="22"/>
                <w:vertAlign w:val="subscript"/>
              </w:rPr>
            </w:pPr>
            <w:r w:rsidRPr="00424825">
              <w:rPr>
                <w:sz w:val="22"/>
                <w:szCs w:val="22"/>
              </w:rPr>
              <w:t>SiO</w:t>
            </w:r>
            <w:r w:rsidRPr="00424825">
              <w:rPr>
                <w:sz w:val="22"/>
                <w:szCs w:val="22"/>
                <w:vertAlign w:val="subscript"/>
              </w:rPr>
              <w:t>2</w:t>
            </w:r>
          </w:p>
        </w:tc>
        <w:tc>
          <w:tcPr>
            <w:tcW w:w="1260" w:type="dxa"/>
            <w:vAlign w:val="center"/>
          </w:tcPr>
          <w:p w:rsidR="00861291" w:rsidRPr="00424825" w:rsidRDefault="00861291" w:rsidP="00D128F6">
            <w:pPr>
              <w:pStyle w:val="TxBrp13"/>
              <w:tabs>
                <w:tab w:val="clear" w:pos="442"/>
                <w:tab w:val="left" w:pos="-5220"/>
              </w:tabs>
              <w:spacing w:line="240" w:lineRule="auto"/>
              <w:ind w:left="0"/>
              <w:jc w:val="center"/>
              <w:rPr>
                <w:sz w:val="22"/>
                <w:szCs w:val="22"/>
              </w:rPr>
            </w:pPr>
            <w:r w:rsidRPr="00424825">
              <w:rPr>
                <w:sz w:val="22"/>
                <w:szCs w:val="22"/>
              </w:rPr>
              <w:t>22.25</w:t>
            </w:r>
          </w:p>
        </w:tc>
        <w:tc>
          <w:tcPr>
            <w:tcW w:w="2809" w:type="dxa"/>
            <w:vAlign w:val="center"/>
          </w:tcPr>
          <w:p w:rsidR="00861291" w:rsidRPr="00424825" w:rsidRDefault="00861291" w:rsidP="00D128F6">
            <w:pPr>
              <w:pStyle w:val="TxBrp13"/>
              <w:tabs>
                <w:tab w:val="clear" w:pos="442"/>
                <w:tab w:val="left" w:pos="-5220"/>
              </w:tabs>
              <w:spacing w:line="240" w:lineRule="auto"/>
              <w:ind w:left="0"/>
              <w:jc w:val="center"/>
              <w:rPr>
                <w:sz w:val="22"/>
                <w:szCs w:val="22"/>
              </w:rPr>
            </w:pPr>
            <w:r w:rsidRPr="00424825">
              <w:rPr>
                <w:sz w:val="22"/>
                <w:szCs w:val="22"/>
              </w:rPr>
              <w:t>-</w:t>
            </w:r>
          </w:p>
        </w:tc>
      </w:tr>
      <w:tr w:rsidR="00861291" w:rsidRPr="00424825">
        <w:trPr>
          <w:trHeight w:val="450"/>
          <w:jc w:val="center"/>
        </w:trPr>
        <w:tc>
          <w:tcPr>
            <w:tcW w:w="3069" w:type="dxa"/>
            <w:vAlign w:val="center"/>
          </w:tcPr>
          <w:p w:rsidR="00861291" w:rsidRPr="00424825" w:rsidRDefault="00861291" w:rsidP="00D128F6">
            <w:pPr>
              <w:pStyle w:val="TxBrp13"/>
              <w:tabs>
                <w:tab w:val="clear" w:pos="442"/>
                <w:tab w:val="left" w:pos="-5220"/>
              </w:tabs>
              <w:spacing w:line="240" w:lineRule="auto"/>
              <w:ind w:left="0"/>
              <w:jc w:val="center"/>
              <w:rPr>
                <w:sz w:val="22"/>
                <w:szCs w:val="22"/>
              </w:rPr>
            </w:pPr>
            <w:r w:rsidRPr="00424825">
              <w:rPr>
                <w:sz w:val="22"/>
                <w:szCs w:val="22"/>
              </w:rPr>
              <w:t>Alumina</w:t>
            </w:r>
          </w:p>
        </w:tc>
        <w:tc>
          <w:tcPr>
            <w:tcW w:w="1642" w:type="dxa"/>
            <w:vAlign w:val="center"/>
          </w:tcPr>
          <w:p w:rsidR="00861291" w:rsidRPr="00424825" w:rsidRDefault="00861291" w:rsidP="00D128F6">
            <w:pPr>
              <w:pStyle w:val="TxBrp13"/>
              <w:tabs>
                <w:tab w:val="clear" w:pos="442"/>
                <w:tab w:val="left" w:pos="-5220"/>
              </w:tabs>
              <w:spacing w:line="240" w:lineRule="auto"/>
              <w:ind w:left="0"/>
              <w:jc w:val="center"/>
              <w:rPr>
                <w:sz w:val="22"/>
                <w:szCs w:val="22"/>
              </w:rPr>
            </w:pPr>
            <w:r w:rsidRPr="00424825">
              <w:rPr>
                <w:sz w:val="22"/>
                <w:szCs w:val="22"/>
              </w:rPr>
              <w:t>Al</w:t>
            </w:r>
            <w:r w:rsidRPr="00424825">
              <w:rPr>
                <w:sz w:val="22"/>
                <w:szCs w:val="22"/>
                <w:vertAlign w:val="subscript"/>
              </w:rPr>
              <w:t>2</w:t>
            </w:r>
            <w:r w:rsidRPr="00424825">
              <w:rPr>
                <w:sz w:val="22"/>
                <w:szCs w:val="22"/>
              </w:rPr>
              <w:t>O</w:t>
            </w:r>
            <w:r w:rsidRPr="00424825">
              <w:rPr>
                <w:sz w:val="22"/>
                <w:szCs w:val="22"/>
                <w:vertAlign w:val="subscript"/>
              </w:rPr>
              <w:t>3</w:t>
            </w:r>
          </w:p>
        </w:tc>
        <w:tc>
          <w:tcPr>
            <w:tcW w:w="1260" w:type="dxa"/>
            <w:vAlign w:val="center"/>
          </w:tcPr>
          <w:p w:rsidR="00861291" w:rsidRPr="00424825" w:rsidRDefault="00861291" w:rsidP="00D128F6">
            <w:pPr>
              <w:pStyle w:val="TxBrp13"/>
              <w:tabs>
                <w:tab w:val="clear" w:pos="442"/>
                <w:tab w:val="left" w:pos="-5220"/>
              </w:tabs>
              <w:spacing w:line="240" w:lineRule="auto"/>
              <w:ind w:left="0"/>
              <w:jc w:val="center"/>
              <w:rPr>
                <w:sz w:val="22"/>
                <w:szCs w:val="22"/>
              </w:rPr>
            </w:pPr>
            <w:r w:rsidRPr="00424825">
              <w:rPr>
                <w:sz w:val="22"/>
                <w:szCs w:val="22"/>
              </w:rPr>
              <w:t>3.50</w:t>
            </w:r>
          </w:p>
        </w:tc>
        <w:tc>
          <w:tcPr>
            <w:tcW w:w="2809" w:type="dxa"/>
            <w:vAlign w:val="center"/>
          </w:tcPr>
          <w:p w:rsidR="00861291" w:rsidRPr="00424825" w:rsidRDefault="00861291" w:rsidP="00D128F6">
            <w:pPr>
              <w:pStyle w:val="TxBrp13"/>
              <w:tabs>
                <w:tab w:val="clear" w:pos="442"/>
                <w:tab w:val="left" w:pos="-5220"/>
              </w:tabs>
              <w:spacing w:line="240" w:lineRule="auto"/>
              <w:ind w:left="0"/>
              <w:jc w:val="center"/>
              <w:rPr>
                <w:sz w:val="22"/>
                <w:szCs w:val="22"/>
              </w:rPr>
            </w:pPr>
            <w:r w:rsidRPr="00424825">
              <w:rPr>
                <w:sz w:val="22"/>
                <w:szCs w:val="22"/>
              </w:rPr>
              <w:t>-</w:t>
            </w:r>
          </w:p>
        </w:tc>
      </w:tr>
      <w:tr w:rsidR="00861291" w:rsidRPr="00424825">
        <w:trPr>
          <w:trHeight w:val="450"/>
          <w:jc w:val="center"/>
        </w:trPr>
        <w:tc>
          <w:tcPr>
            <w:tcW w:w="3069" w:type="dxa"/>
            <w:vAlign w:val="center"/>
          </w:tcPr>
          <w:p w:rsidR="00861291" w:rsidRPr="00424825" w:rsidRDefault="00861291" w:rsidP="00D128F6">
            <w:pPr>
              <w:pStyle w:val="TxBrp13"/>
              <w:tabs>
                <w:tab w:val="clear" w:pos="442"/>
                <w:tab w:val="left" w:pos="-5220"/>
              </w:tabs>
              <w:spacing w:line="240" w:lineRule="auto"/>
              <w:ind w:left="0"/>
              <w:jc w:val="center"/>
              <w:rPr>
                <w:sz w:val="22"/>
                <w:szCs w:val="22"/>
              </w:rPr>
            </w:pPr>
            <w:r w:rsidRPr="00424825">
              <w:rPr>
                <w:sz w:val="22"/>
                <w:szCs w:val="22"/>
              </w:rPr>
              <w:t>Iron Oxide</w:t>
            </w:r>
          </w:p>
        </w:tc>
        <w:tc>
          <w:tcPr>
            <w:tcW w:w="1642" w:type="dxa"/>
            <w:vAlign w:val="center"/>
          </w:tcPr>
          <w:p w:rsidR="00861291" w:rsidRPr="00424825" w:rsidRDefault="00861291" w:rsidP="00D128F6">
            <w:pPr>
              <w:pStyle w:val="TxBrp13"/>
              <w:tabs>
                <w:tab w:val="clear" w:pos="442"/>
                <w:tab w:val="left" w:pos="-5220"/>
              </w:tabs>
              <w:spacing w:line="240" w:lineRule="auto"/>
              <w:ind w:left="0"/>
              <w:jc w:val="center"/>
              <w:rPr>
                <w:sz w:val="22"/>
                <w:szCs w:val="22"/>
                <w:vertAlign w:val="subscript"/>
              </w:rPr>
            </w:pPr>
            <w:r w:rsidRPr="00424825">
              <w:rPr>
                <w:sz w:val="22"/>
                <w:szCs w:val="22"/>
              </w:rPr>
              <w:t>Fe</w:t>
            </w:r>
            <w:r w:rsidRPr="00424825">
              <w:rPr>
                <w:sz w:val="22"/>
                <w:szCs w:val="22"/>
                <w:vertAlign w:val="subscript"/>
              </w:rPr>
              <w:t>2</w:t>
            </w:r>
            <w:r w:rsidRPr="00424825">
              <w:rPr>
                <w:sz w:val="22"/>
                <w:szCs w:val="22"/>
              </w:rPr>
              <w:t>O</w:t>
            </w:r>
            <w:r w:rsidRPr="00424825">
              <w:rPr>
                <w:sz w:val="22"/>
                <w:szCs w:val="22"/>
                <w:vertAlign w:val="subscript"/>
              </w:rPr>
              <w:t>3</w:t>
            </w:r>
          </w:p>
        </w:tc>
        <w:tc>
          <w:tcPr>
            <w:tcW w:w="1260" w:type="dxa"/>
            <w:vAlign w:val="center"/>
          </w:tcPr>
          <w:p w:rsidR="00861291" w:rsidRPr="00424825" w:rsidRDefault="00861291" w:rsidP="00D128F6">
            <w:pPr>
              <w:pStyle w:val="TxBrp13"/>
              <w:tabs>
                <w:tab w:val="clear" w:pos="442"/>
                <w:tab w:val="left" w:pos="-5220"/>
              </w:tabs>
              <w:spacing w:line="240" w:lineRule="auto"/>
              <w:ind w:left="0"/>
              <w:jc w:val="center"/>
              <w:rPr>
                <w:sz w:val="22"/>
                <w:szCs w:val="22"/>
              </w:rPr>
            </w:pPr>
            <w:r w:rsidRPr="00424825">
              <w:rPr>
                <w:sz w:val="22"/>
                <w:szCs w:val="22"/>
              </w:rPr>
              <w:t>4.88</w:t>
            </w:r>
          </w:p>
        </w:tc>
        <w:tc>
          <w:tcPr>
            <w:tcW w:w="2809" w:type="dxa"/>
            <w:vAlign w:val="center"/>
          </w:tcPr>
          <w:p w:rsidR="00861291" w:rsidRPr="00424825" w:rsidRDefault="00861291" w:rsidP="00D128F6">
            <w:pPr>
              <w:pStyle w:val="TxBrp13"/>
              <w:tabs>
                <w:tab w:val="clear" w:pos="442"/>
                <w:tab w:val="left" w:pos="-5220"/>
              </w:tabs>
              <w:spacing w:line="240" w:lineRule="auto"/>
              <w:ind w:left="0"/>
              <w:jc w:val="center"/>
              <w:rPr>
                <w:sz w:val="22"/>
                <w:szCs w:val="22"/>
              </w:rPr>
            </w:pPr>
            <w:r w:rsidRPr="00424825">
              <w:rPr>
                <w:sz w:val="22"/>
                <w:szCs w:val="22"/>
              </w:rPr>
              <w:t>-</w:t>
            </w:r>
          </w:p>
        </w:tc>
      </w:tr>
      <w:tr w:rsidR="00861291" w:rsidRPr="00424825">
        <w:trPr>
          <w:trHeight w:val="450"/>
          <w:jc w:val="center"/>
        </w:trPr>
        <w:tc>
          <w:tcPr>
            <w:tcW w:w="3069" w:type="dxa"/>
            <w:vAlign w:val="center"/>
          </w:tcPr>
          <w:p w:rsidR="00861291" w:rsidRPr="00424825" w:rsidRDefault="00861291" w:rsidP="00D128F6">
            <w:pPr>
              <w:pStyle w:val="TxBrp13"/>
              <w:tabs>
                <w:tab w:val="clear" w:pos="442"/>
                <w:tab w:val="left" w:pos="-5220"/>
              </w:tabs>
              <w:spacing w:line="240" w:lineRule="auto"/>
              <w:ind w:left="0"/>
              <w:jc w:val="center"/>
              <w:rPr>
                <w:sz w:val="22"/>
                <w:szCs w:val="22"/>
              </w:rPr>
            </w:pPr>
            <w:r w:rsidRPr="00424825">
              <w:rPr>
                <w:sz w:val="22"/>
                <w:szCs w:val="22"/>
              </w:rPr>
              <w:t>Magnesia</w:t>
            </w:r>
          </w:p>
        </w:tc>
        <w:tc>
          <w:tcPr>
            <w:tcW w:w="1642" w:type="dxa"/>
            <w:vAlign w:val="center"/>
          </w:tcPr>
          <w:p w:rsidR="00861291" w:rsidRPr="00424825" w:rsidRDefault="00861291" w:rsidP="00D128F6">
            <w:pPr>
              <w:pStyle w:val="TxBrp13"/>
              <w:tabs>
                <w:tab w:val="clear" w:pos="442"/>
                <w:tab w:val="left" w:pos="-5220"/>
              </w:tabs>
              <w:spacing w:line="240" w:lineRule="auto"/>
              <w:ind w:left="0"/>
              <w:jc w:val="center"/>
              <w:rPr>
                <w:sz w:val="22"/>
                <w:szCs w:val="22"/>
              </w:rPr>
            </w:pPr>
            <w:r w:rsidRPr="00424825">
              <w:rPr>
                <w:sz w:val="22"/>
                <w:szCs w:val="22"/>
              </w:rPr>
              <w:t>MgO</w:t>
            </w:r>
          </w:p>
        </w:tc>
        <w:tc>
          <w:tcPr>
            <w:tcW w:w="1260" w:type="dxa"/>
            <w:vAlign w:val="center"/>
          </w:tcPr>
          <w:p w:rsidR="00861291" w:rsidRPr="00424825" w:rsidRDefault="00861291" w:rsidP="00D128F6">
            <w:pPr>
              <w:pStyle w:val="TxBrp13"/>
              <w:tabs>
                <w:tab w:val="clear" w:pos="442"/>
                <w:tab w:val="left" w:pos="-5220"/>
              </w:tabs>
              <w:spacing w:line="240" w:lineRule="auto"/>
              <w:ind w:left="0"/>
              <w:jc w:val="center"/>
              <w:rPr>
                <w:sz w:val="22"/>
                <w:szCs w:val="22"/>
              </w:rPr>
            </w:pPr>
            <w:r w:rsidRPr="00424825">
              <w:rPr>
                <w:sz w:val="22"/>
                <w:szCs w:val="22"/>
              </w:rPr>
              <w:t>2.09</w:t>
            </w:r>
          </w:p>
        </w:tc>
        <w:tc>
          <w:tcPr>
            <w:tcW w:w="2809" w:type="dxa"/>
            <w:vAlign w:val="center"/>
          </w:tcPr>
          <w:p w:rsidR="00861291" w:rsidRPr="00424825" w:rsidRDefault="00861291" w:rsidP="00D128F6">
            <w:pPr>
              <w:pStyle w:val="TxBrp13"/>
              <w:tabs>
                <w:tab w:val="clear" w:pos="442"/>
                <w:tab w:val="left" w:pos="-5220"/>
              </w:tabs>
              <w:spacing w:line="240" w:lineRule="auto"/>
              <w:ind w:left="0"/>
              <w:jc w:val="center"/>
              <w:rPr>
                <w:sz w:val="22"/>
                <w:szCs w:val="22"/>
              </w:rPr>
            </w:pPr>
            <w:r w:rsidRPr="00424825">
              <w:rPr>
                <w:sz w:val="22"/>
                <w:szCs w:val="22"/>
              </w:rPr>
              <w:t>≤ 6.0 %</w:t>
            </w:r>
          </w:p>
        </w:tc>
      </w:tr>
      <w:tr w:rsidR="00861291" w:rsidRPr="00424825">
        <w:trPr>
          <w:trHeight w:val="450"/>
          <w:jc w:val="center"/>
        </w:trPr>
        <w:tc>
          <w:tcPr>
            <w:tcW w:w="3069" w:type="dxa"/>
            <w:vAlign w:val="center"/>
          </w:tcPr>
          <w:p w:rsidR="00861291" w:rsidRPr="00424825" w:rsidRDefault="00861291" w:rsidP="00D128F6">
            <w:pPr>
              <w:pStyle w:val="TxBrp13"/>
              <w:tabs>
                <w:tab w:val="clear" w:pos="442"/>
                <w:tab w:val="left" w:pos="-5220"/>
              </w:tabs>
              <w:spacing w:line="240" w:lineRule="auto"/>
              <w:ind w:left="0"/>
              <w:jc w:val="center"/>
              <w:rPr>
                <w:sz w:val="22"/>
                <w:szCs w:val="22"/>
              </w:rPr>
            </w:pPr>
            <w:r w:rsidRPr="00424825">
              <w:rPr>
                <w:sz w:val="22"/>
                <w:szCs w:val="22"/>
              </w:rPr>
              <w:t>Sulfate</w:t>
            </w:r>
          </w:p>
        </w:tc>
        <w:tc>
          <w:tcPr>
            <w:tcW w:w="1642" w:type="dxa"/>
            <w:vAlign w:val="center"/>
          </w:tcPr>
          <w:p w:rsidR="00861291" w:rsidRPr="00424825" w:rsidRDefault="00861291" w:rsidP="00D128F6">
            <w:pPr>
              <w:pStyle w:val="TxBrp13"/>
              <w:tabs>
                <w:tab w:val="clear" w:pos="442"/>
                <w:tab w:val="left" w:pos="-5220"/>
              </w:tabs>
              <w:spacing w:line="240" w:lineRule="auto"/>
              <w:ind w:left="0"/>
              <w:jc w:val="center"/>
              <w:rPr>
                <w:sz w:val="22"/>
                <w:szCs w:val="22"/>
              </w:rPr>
            </w:pPr>
            <w:r w:rsidRPr="00424825">
              <w:rPr>
                <w:sz w:val="22"/>
                <w:szCs w:val="22"/>
              </w:rPr>
              <w:t>SO</w:t>
            </w:r>
            <w:r w:rsidRPr="00424825">
              <w:rPr>
                <w:sz w:val="22"/>
                <w:szCs w:val="22"/>
                <w:vertAlign w:val="subscript"/>
              </w:rPr>
              <w:t>3</w:t>
            </w:r>
          </w:p>
        </w:tc>
        <w:tc>
          <w:tcPr>
            <w:tcW w:w="1260" w:type="dxa"/>
            <w:vAlign w:val="center"/>
          </w:tcPr>
          <w:p w:rsidR="00861291" w:rsidRPr="00424825" w:rsidRDefault="00861291" w:rsidP="00D128F6">
            <w:pPr>
              <w:pStyle w:val="TxBrp13"/>
              <w:tabs>
                <w:tab w:val="clear" w:pos="442"/>
                <w:tab w:val="left" w:pos="-5220"/>
              </w:tabs>
              <w:spacing w:line="240" w:lineRule="auto"/>
              <w:ind w:left="0"/>
              <w:jc w:val="center"/>
              <w:rPr>
                <w:sz w:val="22"/>
                <w:szCs w:val="22"/>
              </w:rPr>
            </w:pPr>
            <w:r w:rsidRPr="00424825">
              <w:rPr>
                <w:sz w:val="22"/>
                <w:szCs w:val="22"/>
              </w:rPr>
              <w:t>2.02</w:t>
            </w:r>
          </w:p>
        </w:tc>
        <w:tc>
          <w:tcPr>
            <w:tcW w:w="2809" w:type="dxa"/>
            <w:vAlign w:val="center"/>
          </w:tcPr>
          <w:p w:rsidR="00861291" w:rsidRPr="00424825" w:rsidRDefault="00861291" w:rsidP="00D128F6">
            <w:pPr>
              <w:pStyle w:val="TxBrp13"/>
              <w:tabs>
                <w:tab w:val="clear" w:pos="442"/>
                <w:tab w:val="left" w:pos="-5220"/>
              </w:tabs>
              <w:spacing w:line="240" w:lineRule="auto"/>
              <w:ind w:left="0"/>
              <w:jc w:val="center"/>
              <w:rPr>
                <w:sz w:val="22"/>
                <w:szCs w:val="22"/>
              </w:rPr>
            </w:pPr>
            <w:r w:rsidRPr="00424825">
              <w:rPr>
                <w:sz w:val="22"/>
                <w:szCs w:val="22"/>
              </w:rPr>
              <w:t>≤ 2.3 %</w:t>
            </w:r>
          </w:p>
        </w:tc>
      </w:tr>
      <w:tr w:rsidR="00861291" w:rsidRPr="00424825">
        <w:trPr>
          <w:trHeight w:val="450"/>
          <w:jc w:val="center"/>
        </w:trPr>
        <w:tc>
          <w:tcPr>
            <w:tcW w:w="3069" w:type="dxa"/>
            <w:vAlign w:val="center"/>
          </w:tcPr>
          <w:p w:rsidR="00861291" w:rsidRPr="00424825" w:rsidRDefault="00861291" w:rsidP="00D128F6">
            <w:pPr>
              <w:pStyle w:val="TxBrp13"/>
              <w:tabs>
                <w:tab w:val="clear" w:pos="442"/>
                <w:tab w:val="left" w:pos="-5220"/>
              </w:tabs>
              <w:spacing w:line="240" w:lineRule="auto"/>
              <w:ind w:left="0"/>
              <w:jc w:val="center"/>
              <w:rPr>
                <w:sz w:val="22"/>
                <w:szCs w:val="22"/>
              </w:rPr>
            </w:pPr>
            <w:r w:rsidRPr="00424825">
              <w:rPr>
                <w:sz w:val="22"/>
                <w:szCs w:val="22"/>
              </w:rPr>
              <w:t>Loss on Ignition</w:t>
            </w:r>
          </w:p>
        </w:tc>
        <w:tc>
          <w:tcPr>
            <w:tcW w:w="1642" w:type="dxa"/>
            <w:vAlign w:val="center"/>
          </w:tcPr>
          <w:p w:rsidR="00861291" w:rsidRPr="00424825" w:rsidRDefault="00861291" w:rsidP="00D128F6">
            <w:pPr>
              <w:pStyle w:val="TxBrp13"/>
              <w:tabs>
                <w:tab w:val="clear" w:pos="442"/>
                <w:tab w:val="left" w:pos="-5220"/>
              </w:tabs>
              <w:spacing w:line="240" w:lineRule="auto"/>
              <w:ind w:left="0"/>
              <w:jc w:val="center"/>
              <w:rPr>
                <w:sz w:val="22"/>
                <w:szCs w:val="22"/>
              </w:rPr>
            </w:pPr>
            <w:r w:rsidRPr="00424825">
              <w:rPr>
                <w:sz w:val="22"/>
                <w:szCs w:val="22"/>
              </w:rPr>
              <w:t>L.O.I.</w:t>
            </w:r>
          </w:p>
        </w:tc>
        <w:tc>
          <w:tcPr>
            <w:tcW w:w="1260" w:type="dxa"/>
            <w:vAlign w:val="center"/>
          </w:tcPr>
          <w:p w:rsidR="00861291" w:rsidRPr="00424825" w:rsidRDefault="00861291" w:rsidP="00D128F6">
            <w:pPr>
              <w:pStyle w:val="TxBrp13"/>
              <w:tabs>
                <w:tab w:val="clear" w:pos="442"/>
                <w:tab w:val="left" w:pos="-5220"/>
              </w:tabs>
              <w:spacing w:line="240" w:lineRule="auto"/>
              <w:ind w:left="0"/>
              <w:jc w:val="center"/>
              <w:rPr>
                <w:sz w:val="22"/>
                <w:szCs w:val="22"/>
              </w:rPr>
            </w:pPr>
            <w:r w:rsidRPr="00424825">
              <w:rPr>
                <w:sz w:val="22"/>
                <w:szCs w:val="22"/>
              </w:rPr>
              <w:t>1.41</w:t>
            </w:r>
          </w:p>
        </w:tc>
        <w:tc>
          <w:tcPr>
            <w:tcW w:w="2809" w:type="dxa"/>
            <w:vAlign w:val="center"/>
          </w:tcPr>
          <w:p w:rsidR="00861291" w:rsidRPr="00424825" w:rsidRDefault="00861291" w:rsidP="00D128F6">
            <w:pPr>
              <w:pStyle w:val="TxBrp13"/>
              <w:tabs>
                <w:tab w:val="clear" w:pos="442"/>
                <w:tab w:val="left" w:pos="-5220"/>
              </w:tabs>
              <w:spacing w:line="240" w:lineRule="auto"/>
              <w:ind w:left="0"/>
              <w:jc w:val="center"/>
              <w:rPr>
                <w:sz w:val="22"/>
                <w:szCs w:val="22"/>
              </w:rPr>
            </w:pPr>
            <w:r w:rsidRPr="00424825">
              <w:rPr>
                <w:sz w:val="22"/>
                <w:szCs w:val="22"/>
              </w:rPr>
              <w:t>≤ 3.0 %</w:t>
            </w:r>
          </w:p>
        </w:tc>
      </w:tr>
      <w:tr w:rsidR="00861291" w:rsidRPr="00424825">
        <w:trPr>
          <w:trHeight w:val="450"/>
          <w:jc w:val="center"/>
        </w:trPr>
        <w:tc>
          <w:tcPr>
            <w:tcW w:w="3069" w:type="dxa"/>
            <w:vAlign w:val="center"/>
          </w:tcPr>
          <w:p w:rsidR="00861291" w:rsidRPr="00424825" w:rsidRDefault="00861291" w:rsidP="00D128F6">
            <w:pPr>
              <w:pStyle w:val="TxBrp13"/>
              <w:tabs>
                <w:tab w:val="clear" w:pos="442"/>
                <w:tab w:val="left" w:pos="-5220"/>
              </w:tabs>
              <w:spacing w:line="240" w:lineRule="auto"/>
              <w:ind w:left="0"/>
              <w:jc w:val="center"/>
              <w:rPr>
                <w:sz w:val="22"/>
                <w:szCs w:val="22"/>
              </w:rPr>
            </w:pPr>
            <w:r w:rsidRPr="00424825">
              <w:rPr>
                <w:sz w:val="22"/>
                <w:szCs w:val="22"/>
              </w:rPr>
              <w:t>Insoluble Residue</w:t>
            </w:r>
          </w:p>
        </w:tc>
        <w:tc>
          <w:tcPr>
            <w:tcW w:w="1642" w:type="dxa"/>
            <w:vAlign w:val="center"/>
          </w:tcPr>
          <w:p w:rsidR="00861291" w:rsidRPr="00424825" w:rsidRDefault="00861291" w:rsidP="00D128F6">
            <w:pPr>
              <w:pStyle w:val="TxBrp13"/>
              <w:tabs>
                <w:tab w:val="clear" w:pos="442"/>
                <w:tab w:val="left" w:pos="-5220"/>
              </w:tabs>
              <w:spacing w:line="240" w:lineRule="auto"/>
              <w:ind w:left="0"/>
              <w:jc w:val="center"/>
              <w:rPr>
                <w:sz w:val="22"/>
                <w:szCs w:val="22"/>
              </w:rPr>
            </w:pPr>
            <w:r w:rsidRPr="00424825">
              <w:rPr>
                <w:sz w:val="22"/>
                <w:szCs w:val="22"/>
              </w:rPr>
              <w:t>I.R.</w:t>
            </w:r>
          </w:p>
        </w:tc>
        <w:tc>
          <w:tcPr>
            <w:tcW w:w="1260" w:type="dxa"/>
            <w:vAlign w:val="center"/>
          </w:tcPr>
          <w:p w:rsidR="00861291" w:rsidRPr="00424825" w:rsidRDefault="00861291" w:rsidP="00D128F6">
            <w:pPr>
              <w:pStyle w:val="TxBrp13"/>
              <w:tabs>
                <w:tab w:val="clear" w:pos="442"/>
                <w:tab w:val="left" w:pos="-5220"/>
              </w:tabs>
              <w:spacing w:line="240" w:lineRule="auto"/>
              <w:ind w:left="0"/>
              <w:jc w:val="center"/>
              <w:rPr>
                <w:sz w:val="22"/>
                <w:szCs w:val="22"/>
              </w:rPr>
            </w:pPr>
            <w:r w:rsidRPr="00424825">
              <w:rPr>
                <w:sz w:val="22"/>
                <w:szCs w:val="22"/>
              </w:rPr>
              <w:t>0.59</w:t>
            </w:r>
          </w:p>
        </w:tc>
        <w:tc>
          <w:tcPr>
            <w:tcW w:w="2809" w:type="dxa"/>
            <w:vAlign w:val="center"/>
          </w:tcPr>
          <w:p w:rsidR="00861291" w:rsidRPr="00424825" w:rsidRDefault="00861291" w:rsidP="00D128F6">
            <w:pPr>
              <w:pStyle w:val="TxBrp13"/>
              <w:tabs>
                <w:tab w:val="clear" w:pos="442"/>
                <w:tab w:val="left" w:pos="-5220"/>
              </w:tabs>
              <w:spacing w:line="240" w:lineRule="auto"/>
              <w:ind w:left="0"/>
              <w:jc w:val="center"/>
              <w:rPr>
                <w:sz w:val="22"/>
                <w:szCs w:val="22"/>
              </w:rPr>
            </w:pPr>
            <w:r w:rsidRPr="00424825">
              <w:rPr>
                <w:sz w:val="22"/>
                <w:szCs w:val="22"/>
              </w:rPr>
              <w:t>≤ 0.75 %</w:t>
            </w:r>
          </w:p>
        </w:tc>
      </w:tr>
      <w:tr w:rsidR="00861291" w:rsidRPr="00424825">
        <w:trPr>
          <w:trHeight w:val="450"/>
          <w:jc w:val="center"/>
        </w:trPr>
        <w:tc>
          <w:tcPr>
            <w:tcW w:w="3069" w:type="dxa"/>
            <w:vAlign w:val="center"/>
          </w:tcPr>
          <w:p w:rsidR="00861291" w:rsidRPr="00424825" w:rsidRDefault="00861291" w:rsidP="00D128F6">
            <w:pPr>
              <w:pStyle w:val="TxBrp13"/>
              <w:tabs>
                <w:tab w:val="clear" w:pos="442"/>
                <w:tab w:val="left" w:pos="-5220"/>
              </w:tabs>
              <w:spacing w:line="240" w:lineRule="auto"/>
              <w:ind w:left="0"/>
              <w:jc w:val="center"/>
              <w:rPr>
                <w:sz w:val="22"/>
                <w:szCs w:val="22"/>
              </w:rPr>
            </w:pPr>
            <w:r w:rsidRPr="00424825">
              <w:rPr>
                <w:sz w:val="22"/>
                <w:szCs w:val="22"/>
              </w:rPr>
              <w:t>Lime Saturation Factor</w:t>
            </w:r>
          </w:p>
        </w:tc>
        <w:tc>
          <w:tcPr>
            <w:tcW w:w="1642" w:type="dxa"/>
            <w:vAlign w:val="center"/>
          </w:tcPr>
          <w:p w:rsidR="00861291" w:rsidRPr="00424825" w:rsidRDefault="00861291" w:rsidP="00D128F6">
            <w:pPr>
              <w:pStyle w:val="TxBrp13"/>
              <w:tabs>
                <w:tab w:val="clear" w:pos="442"/>
                <w:tab w:val="left" w:pos="-5220"/>
              </w:tabs>
              <w:spacing w:line="240" w:lineRule="auto"/>
              <w:ind w:left="0"/>
              <w:jc w:val="center"/>
              <w:rPr>
                <w:sz w:val="22"/>
                <w:szCs w:val="22"/>
              </w:rPr>
            </w:pPr>
            <w:r w:rsidRPr="00424825">
              <w:rPr>
                <w:sz w:val="22"/>
                <w:szCs w:val="22"/>
              </w:rPr>
              <w:t>L.S.F.</w:t>
            </w:r>
          </w:p>
        </w:tc>
        <w:tc>
          <w:tcPr>
            <w:tcW w:w="1260" w:type="dxa"/>
            <w:vAlign w:val="center"/>
          </w:tcPr>
          <w:p w:rsidR="00861291" w:rsidRPr="00424825" w:rsidRDefault="00861291" w:rsidP="00D128F6">
            <w:pPr>
              <w:pStyle w:val="TxBrp13"/>
              <w:tabs>
                <w:tab w:val="clear" w:pos="442"/>
                <w:tab w:val="left" w:pos="-5220"/>
              </w:tabs>
              <w:spacing w:line="240" w:lineRule="auto"/>
              <w:ind w:left="0"/>
              <w:jc w:val="center"/>
              <w:rPr>
                <w:sz w:val="22"/>
                <w:szCs w:val="22"/>
              </w:rPr>
            </w:pPr>
            <w:r w:rsidRPr="00424825">
              <w:rPr>
                <w:sz w:val="22"/>
                <w:szCs w:val="22"/>
              </w:rPr>
              <w:t>0.88</w:t>
            </w:r>
          </w:p>
        </w:tc>
        <w:tc>
          <w:tcPr>
            <w:tcW w:w="2809" w:type="dxa"/>
            <w:vAlign w:val="center"/>
          </w:tcPr>
          <w:p w:rsidR="00861291" w:rsidRPr="00424825" w:rsidRDefault="00861291" w:rsidP="00D128F6">
            <w:pPr>
              <w:pStyle w:val="TxBrp13"/>
              <w:tabs>
                <w:tab w:val="clear" w:pos="442"/>
                <w:tab w:val="left" w:pos="-5220"/>
              </w:tabs>
              <w:spacing w:line="240" w:lineRule="auto"/>
              <w:ind w:left="0"/>
              <w:jc w:val="center"/>
              <w:rPr>
                <w:sz w:val="22"/>
                <w:szCs w:val="22"/>
              </w:rPr>
            </w:pPr>
            <w:r w:rsidRPr="00424825">
              <w:rPr>
                <w:sz w:val="22"/>
                <w:szCs w:val="22"/>
              </w:rPr>
              <w:t>-</w:t>
            </w:r>
          </w:p>
        </w:tc>
      </w:tr>
      <w:tr w:rsidR="00861291" w:rsidRPr="00424825">
        <w:trPr>
          <w:trHeight w:val="450"/>
          <w:jc w:val="center"/>
        </w:trPr>
        <w:tc>
          <w:tcPr>
            <w:tcW w:w="8780" w:type="dxa"/>
            <w:gridSpan w:val="4"/>
            <w:shd w:val="clear" w:color="auto" w:fill="CCFFFF"/>
            <w:vAlign w:val="center"/>
          </w:tcPr>
          <w:p w:rsidR="00861291" w:rsidRPr="00424825" w:rsidRDefault="00861291" w:rsidP="00D128F6">
            <w:pPr>
              <w:pStyle w:val="TxBrp13"/>
              <w:tabs>
                <w:tab w:val="clear" w:pos="442"/>
                <w:tab w:val="left" w:pos="-5220"/>
              </w:tabs>
              <w:spacing w:line="240" w:lineRule="auto"/>
              <w:ind w:left="0"/>
              <w:jc w:val="center"/>
              <w:rPr>
                <w:b/>
                <w:bCs/>
                <w:sz w:val="22"/>
                <w:szCs w:val="22"/>
              </w:rPr>
            </w:pPr>
            <w:r w:rsidRPr="00424825">
              <w:rPr>
                <w:b/>
                <w:bCs/>
                <w:sz w:val="22"/>
                <w:szCs w:val="22"/>
              </w:rPr>
              <w:t>Main Compounds (Bogue's equations)</w:t>
            </w:r>
          </w:p>
        </w:tc>
      </w:tr>
      <w:tr w:rsidR="00861291" w:rsidRPr="00424825">
        <w:trPr>
          <w:trHeight w:val="450"/>
          <w:jc w:val="center"/>
        </w:trPr>
        <w:tc>
          <w:tcPr>
            <w:tcW w:w="3069" w:type="dxa"/>
            <w:vAlign w:val="center"/>
          </w:tcPr>
          <w:p w:rsidR="00861291" w:rsidRPr="00424825" w:rsidRDefault="00861291" w:rsidP="00D128F6">
            <w:pPr>
              <w:pStyle w:val="TxBrp13"/>
              <w:tabs>
                <w:tab w:val="clear" w:pos="442"/>
                <w:tab w:val="left" w:pos="-5220"/>
              </w:tabs>
              <w:spacing w:line="240" w:lineRule="auto"/>
              <w:ind w:left="0"/>
              <w:jc w:val="center"/>
              <w:rPr>
                <w:sz w:val="22"/>
                <w:szCs w:val="22"/>
              </w:rPr>
            </w:pPr>
            <w:r w:rsidRPr="00424825">
              <w:rPr>
                <w:sz w:val="22"/>
                <w:szCs w:val="22"/>
              </w:rPr>
              <w:t>Tricalcium Silicate</w:t>
            </w:r>
          </w:p>
        </w:tc>
        <w:tc>
          <w:tcPr>
            <w:tcW w:w="1642" w:type="dxa"/>
            <w:vAlign w:val="center"/>
          </w:tcPr>
          <w:p w:rsidR="00861291" w:rsidRPr="00424825" w:rsidRDefault="00861291" w:rsidP="00D128F6">
            <w:pPr>
              <w:pStyle w:val="TxBrp13"/>
              <w:tabs>
                <w:tab w:val="clear" w:pos="442"/>
                <w:tab w:val="left" w:pos="-5220"/>
              </w:tabs>
              <w:spacing w:line="240" w:lineRule="auto"/>
              <w:ind w:left="0"/>
              <w:jc w:val="center"/>
              <w:rPr>
                <w:sz w:val="22"/>
                <w:szCs w:val="22"/>
              </w:rPr>
            </w:pPr>
            <w:r w:rsidRPr="00424825">
              <w:rPr>
                <w:sz w:val="22"/>
                <w:szCs w:val="22"/>
              </w:rPr>
              <w:t>C</w:t>
            </w:r>
            <w:r w:rsidRPr="00424825">
              <w:rPr>
                <w:sz w:val="22"/>
                <w:szCs w:val="22"/>
                <w:vertAlign w:val="subscript"/>
              </w:rPr>
              <w:t>3</w:t>
            </w:r>
            <w:r w:rsidRPr="00424825">
              <w:rPr>
                <w:sz w:val="22"/>
                <w:szCs w:val="22"/>
              </w:rPr>
              <w:t>S</w:t>
            </w:r>
          </w:p>
        </w:tc>
        <w:tc>
          <w:tcPr>
            <w:tcW w:w="1260" w:type="dxa"/>
            <w:vAlign w:val="center"/>
          </w:tcPr>
          <w:p w:rsidR="00861291" w:rsidRPr="00424825" w:rsidRDefault="00861291" w:rsidP="00D128F6">
            <w:pPr>
              <w:pStyle w:val="TxBrp13"/>
              <w:tabs>
                <w:tab w:val="clear" w:pos="442"/>
                <w:tab w:val="left" w:pos="-5220"/>
              </w:tabs>
              <w:spacing w:line="240" w:lineRule="auto"/>
              <w:ind w:left="0"/>
              <w:jc w:val="center"/>
              <w:rPr>
                <w:sz w:val="22"/>
                <w:szCs w:val="22"/>
              </w:rPr>
            </w:pPr>
            <w:r w:rsidRPr="00424825">
              <w:rPr>
                <w:sz w:val="22"/>
                <w:szCs w:val="22"/>
              </w:rPr>
              <w:t>-</w:t>
            </w:r>
          </w:p>
        </w:tc>
        <w:tc>
          <w:tcPr>
            <w:tcW w:w="2809" w:type="dxa"/>
            <w:vAlign w:val="center"/>
          </w:tcPr>
          <w:p w:rsidR="00861291" w:rsidRPr="00424825" w:rsidRDefault="00861291" w:rsidP="00D128F6">
            <w:pPr>
              <w:pStyle w:val="TxBrp13"/>
              <w:tabs>
                <w:tab w:val="clear" w:pos="442"/>
                <w:tab w:val="left" w:pos="-5220"/>
              </w:tabs>
              <w:spacing w:line="240" w:lineRule="auto"/>
              <w:ind w:left="0"/>
              <w:jc w:val="center"/>
              <w:rPr>
                <w:sz w:val="22"/>
                <w:szCs w:val="22"/>
              </w:rPr>
            </w:pPr>
            <w:r w:rsidRPr="00424825">
              <w:rPr>
                <w:sz w:val="22"/>
                <w:szCs w:val="22"/>
              </w:rPr>
              <w:t>-</w:t>
            </w:r>
          </w:p>
        </w:tc>
      </w:tr>
      <w:tr w:rsidR="00861291" w:rsidRPr="00424825">
        <w:trPr>
          <w:trHeight w:val="450"/>
          <w:jc w:val="center"/>
        </w:trPr>
        <w:tc>
          <w:tcPr>
            <w:tcW w:w="3069" w:type="dxa"/>
            <w:vAlign w:val="center"/>
          </w:tcPr>
          <w:p w:rsidR="00861291" w:rsidRPr="00424825" w:rsidRDefault="00861291" w:rsidP="00D128F6">
            <w:pPr>
              <w:pStyle w:val="TxBrp13"/>
              <w:tabs>
                <w:tab w:val="clear" w:pos="442"/>
                <w:tab w:val="left" w:pos="-5220"/>
              </w:tabs>
              <w:spacing w:line="240" w:lineRule="auto"/>
              <w:ind w:left="0"/>
              <w:jc w:val="center"/>
              <w:rPr>
                <w:sz w:val="22"/>
                <w:szCs w:val="22"/>
              </w:rPr>
            </w:pPr>
            <w:r w:rsidRPr="00424825">
              <w:rPr>
                <w:sz w:val="22"/>
                <w:szCs w:val="22"/>
              </w:rPr>
              <w:t>Dicalcium Silicate</w:t>
            </w:r>
          </w:p>
        </w:tc>
        <w:tc>
          <w:tcPr>
            <w:tcW w:w="1642" w:type="dxa"/>
            <w:vAlign w:val="center"/>
          </w:tcPr>
          <w:p w:rsidR="00861291" w:rsidRPr="00424825" w:rsidRDefault="00861291" w:rsidP="00D128F6">
            <w:pPr>
              <w:pStyle w:val="TxBrp13"/>
              <w:tabs>
                <w:tab w:val="clear" w:pos="442"/>
                <w:tab w:val="left" w:pos="-5220"/>
              </w:tabs>
              <w:spacing w:line="240" w:lineRule="auto"/>
              <w:ind w:left="0"/>
              <w:jc w:val="center"/>
              <w:rPr>
                <w:sz w:val="22"/>
                <w:szCs w:val="22"/>
              </w:rPr>
            </w:pPr>
            <w:r w:rsidRPr="00424825">
              <w:rPr>
                <w:sz w:val="22"/>
                <w:szCs w:val="22"/>
              </w:rPr>
              <w:t>C</w:t>
            </w:r>
            <w:r w:rsidRPr="00424825">
              <w:rPr>
                <w:sz w:val="22"/>
                <w:szCs w:val="22"/>
                <w:vertAlign w:val="subscript"/>
              </w:rPr>
              <w:t>2</w:t>
            </w:r>
            <w:r w:rsidRPr="00424825">
              <w:rPr>
                <w:sz w:val="22"/>
                <w:szCs w:val="22"/>
              </w:rPr>
              <w:t>S</w:t>
            </w:r>
          </w:p>
        </w:tc>
        <w:tc>
          <w:tcPr>
            <w:tcW w:w="1260" w:type="dxa"/>
            <w:vAlign w:val="center"/>
          </w:tcPr>
          <w:p w:rsidR="00861291" w:rsidRPr="00424825" w:rsidRDefault="00861291" w:rsidP="00D128F6">
            <w:pPr>
              <w:pStyle w:val="TxBrp13"/>
              <w:tabs>
                <w:tab w:val="clear" w:pos="442"/>
                <w:tab w:val="left" w:pos="-5220"/>
              </w:tabs>
              <w:spacing w:line="240" w:lineRule="auto"/>
              <w:ind w:left="0"/>
              <w:jc w:val="center"/>
              <w:rPr>
                <w:sz w:val="22"/>
                <w:szCs w:val="22"/>
              </w:rPr>
            </w:pPr>
            <w:r w:rsidRPr="00424825">
              <w:rPr>
                <w:sz w:val="22"/>
                <w:szCs w:val="22"/>
              </w:rPr>
              <w:t>-</w:t>
            </w:r>
          </w:p>
        </w:tc>
        <w:tc>
          <w:tcPr>
            <w:tcW w:w="2809" w:type="dxa"/>
            <w:vAlign w:val="center"/>
          </w:tcPr>
          <w:p w:rsidR="00861291" w:rsidRPr="00424825" w:rsidRDefault="00861291" w:rsidP="00D128F6">
            <w:pPr>
              <w:pStyle w:val="TxBrp13"/>
              <w:tabs>
                <w:tab w:val="clear" w:pos="442"/>
                <w:tab w:val="left" w:pos="-5220"/>
              </w:tabs>
              <w:spacing w:line="240" w:lineRule="auto"/>
              <w:ind w:left="0"/>
              <w:jc w:val="center"/>
              <w:rPr>
                <w:sz w:val="22"/>
                <w:szCs w:val="22"/>
              </w:rPr>
            </w:pPr>
            <w:r w:rsidRPr="00424825">
              <w:rPr>
                <w:sz w:val="22"/>
                <w:szCs w:val="22"/>
              </w:rPr>
              <w:t>-</w:t>
            </w:r>
          </w:p>
        </w:tc>
      </w:tr>
      <w:tr w:rsidR="00861291" w:rsidRPr="00424825">
        <w:trPr>
          <w:trHeight w:val="450"/>
          <w:jc w:val="center"/>
        </w:trPr>
        <w:tc>
          <w:tcPr>
            <w:tcW w:w="3069" w:type="dxa"/>
            <w:vAlign w:val="center"/>
          </w:tcPr>
          <w:p w:rsidR="00861291" w:rsidRPr="00424825" w:rsidRDefault="00861291" w:rsidP="00D128F6">
            <w:pPr>
              <w:pStyle w:val="TxBrp13"/>
              <w:tabs>
                <w:tab w:val="clear" w:pos="442"/>
                <w:tab w:val="left" w:pos="-5220"/>
              </w:tabs>
              <w:spacing w:line="240" w:lineRule="auto"/>
              <w:ind w:left="0"/>
              <w:jc w:val="center"/>
              <w:rPr>
                <w:sz w:val="22"/>
                <w:szCs w:val="22"/>
              </w:rPr>
            </w:pPr>
            <w:r w:rsidRPr="00424825">
              <w:rPr>
                <w:sz w:val="22"/>
                <w:szCs w:val="22"/>
              </w:rPr>
              <w:t>Tricalcium Aluminate</w:t>
            </w:r>
          </w:p>
        </w:tc>
        <w:tc>
          <w:tcPr>
            <w:tcW w:w="1642" w:type="dxa"/>
            <w:vAlign w:val="center"/>
          </w:tcPr>
          <w:p w:rsidR="00861291" w:rsidRPr="00424825" w:rsidRDefault="00861291" w:rsidP="00D128F6">
            <w:pPr>
              <w:pStyle w:val="TxBrp13"/>
              <w:tabs>
                <w:tab w:val="clear" w:pos="442"/>
                <w:tab w:val="left" w:pos="-5220"/>
              </w:tabs>
              <w:spacing w:line="240" w:lineRule="auto"/>
              <w:ind w:left="0"/>
              <w:jc w:val="center"/>
              <w:rPr>
                <w:sz w:val="22"/>
                <w:szCs w:val="22"/>
              </w:rPr>
            </w:pPr>
            <w:r w:rsidRPr="00424825">
              <w:rPr>
                <w:sz w:val="22"/>
                <w:szCs w:val="22"/>
              </w:rPr>
              <w:t>C</w:t>
            </w:r>
            <w:r w:rsidRPr="00424825">
              <w:rPr>
                <w:sz w:val="22"/>
                <w:szCs w:val="22"/>
                <w:vertAlign w:val="subscript"/>
              </w:rPr>
              <w:t>3</w:t>
            </w:r>
            <w:r w:rsidRPr="00424825">
              <w:rPr>
                <w:sz w:val="22"/>
                <w:szCs w:val="22"/>
              </w:rPr>
              <w:t>A</w:t>
            </w:r>
          </w:p>
        </w:tc>
        <w:tc>
          <w:tcPr>
            <w:tcW w:w="1260" w:type="dxa"/>
            <w:vAlign w:val="center"/>
          </w:tcPr>
          <w:p w:rsidR="00861291" w:rsidRPr="00424825" w:rsidRDefault="00861291" w:rsidP="00D128F6">
            <w:pPr>
              <w:pStyle w:val="TxBrp13"/>
              <w:tabs>
                <w:tab w:val="clear" w:pos="442"/>
                <w:tab w:val="left" w:pos="-5220"/>
              </w:tabs>
              <w:spacing w:line="240" w:lineRule="auto"/>
              <w:ind w:left="0"/>
              <w:jc w:val="center"/>
              <w:rPr>
                <w:sz w:val="22"/>
                <w:szCs w:val="22"/>
              </w:rPr>
            </w:pPr>
            <w:r w:rsidRPr="00424825">
              <w:rPr>
                <w:sz w:val="22"/>
                <w:szCs w:val="22"/>
              </w:rPr>
              <w:t>1.47</w:t>
            </w:r>
          </w:p>
        </w:tc>
        <w:tc>
          <w:tcPr>
            <w:tcW w:w="2809" w:type="dxa"/>
            <w:vAlign w:val="center"/>
          </w:tcPr>
          <w:p w:rsidR="00861291" w:rsidRPr="00424825" w:rsidRDefault="00861291" w:rsidP="00D128F6">
            <w:pPr>
              <w:pStyle w:val="TxBrp13"/>
              <w:tabs>
                <w:tab w:val="clear" w:pos="442"/>
                <w:tab w:val="left" w:pos="-5220"/>
              </w:tabs>
              <w:spacing w:line="240" w:lineRule="auto"/>
              <w:ind w:left="0"/>
              <w:jc w:val="center"/>
              <w:rPr>
                <w:sz w:val="22"/>
                <w:szCs w:val="22"/>
              </w:rPr>
            </w:pPr>
            <w:r w:rsidRPr="00424825">
              <w:rPr>
                <w:sz w:val="22"/>
                <w:szCs w:val="22"/>
              </w:rPr>
              <w:t>5.0</w:t>
            </w:r>
          </w:p>
        </w:tc>
      </w:tr>
      <w:tr w:rsidR="00861291" w:rsidRPr="00424825">
        <w:trPr>
          <w:trHeight w:val="450"/>
          <w:jc w:val="center"/>
        </w:trPr>
        <w:tc>
          <w:tcPr>
            <w:tcW w:w="3069" w:type="dxa"/>
            <w:tcBorders>
              <w:bottom w:val="thickThinSmallGap" w:sz="24" w:space="0" w:color="auto"/>
            </w:tcBorders>
            <w:vAlign w:val="center"/>
          </w:tcPr>
          <w:p w:rsidR="00861291" w:rsidRPr="00424825" w:rsidRDefault="00861291" w:rsidP="00D128F6">
            <w:pPr>
              <w:pStyle w:val="TxBrp13"/>
              <w:tabs>
                <w:tab w:val="clear" w:pos="442"/>
                <w:tab w:val="left" w:pos="-5220"/>
              </w:tabs>
              <w:spacing w:line="240" w:lineRule="auto"/>
              <w:ind w:left="0"/>
              <w:jc w:val="center"/>
              <w:rPr>
                <w:sz w:val="22"/>
                <w:szCs w:val="22"/>
              </w:rPr>
            </w:pPr>
            <w:r w:rsidRPr="00424825">
              <w:rPr>
                <w:sz w:val="22"/>
                <w:szCs w:val="22"/>
              </w:rPr>
              <w:t>Tetracalcium Aluminoferrite</w:t>
            </w:r>
          </w:p>
        </w:tc>
        <w:tc>
          <w:tcPr>
            <w:tcW w:w="1642" w:type="dxa"/>
            <w:tcBorders>
              <w:bottom w:val="thickThinSmallGap" w:sz="24" w:space="0" w:color="auto"/>
            </w:tcBorders>
            <w:vAlign w:val="center"/>
          </w:tcPr>
          <w:p w:rsidR="00861291" w:rsidRPr="00424825" w:rsidRDefault="00861291" w:rsidP="00D128F6">
            <w:pPr>
              <w:pStyle w:val="TxBrp13"/>
              <w:tabs>
                <w:tab w:val="clear" w:pos="442"/>
                <w:tab w:val="left" w:pos="-5220"/>
              </w:tabs>
              <w:spacing w:line="240" w:lineRule="auto"/>
              <w:ind w:left="0"/>
              <w:jc w:val="center"/>
              <w:rPr>
                <w:sz w:val="22"/>
                <w:szCs w:val="22"/>
              </w:rPr>
            </w:pPr>
            <w:r w:rsidRPr="00424825">
              <w:rPr>
                <w:sz w:val="22"/>
                <w:szCs w:val="22"/>
              </w:rPr>
              <w:t>C</w:t>
            </w:r>
            <w:r w:rsidRPr="00424825">
              <w:rPr>
                <w:sz w:val="22"/>
                <w:szCs w:val="22"/>
                <w:vertAlign w:val="subscript"/>
              </w:rPr>
              <w:t>4</w:t>
            </w:r>
            <w:r w:rsidRPr="00424825">
              <w:rPr>
                <w:sz w:val="22"/>
                <w:szCs w:val="22"/>
              </w:rPr>
              <w:t>AF</w:t>
            </w:r>
          </w:p>
        </w:tc>
        <w:tc>
          <w:tcPr>
            <w:tcW w:w="1260" w:type="dxa"/>
            <w:tcBorders>
              <w:bottom w:val="thickThinSmallGap" w:sz="24" w:space="0" w:color="auto"/>
            </w:tcBorders>
            <w:vAlign w:val="center"/>
          </w:tcPr>
          <w:p w:rsidR="00861291" w:rsidRPr="00424825" w:rsidRDefault="00861291" w:rsidP="00D128F6">
            <w:pPr>
              <w:pStyle w:val="TxBrp13"/>
              <w:tabs>
                <w:tab w:val="clear" w:pos="442"/>
                <w:tab w:val="left" w:pos="-5220"/>
              </w:tabs>
              <w:spacing w:line="240" w:lineRule="auto"/>
              <w:ind w:left="0"/>
              <w:jc w:val="center"/>
              <w:rPr>
                <w:sz w:val="22"/>
                <w:szCs w:val="22"/>
              </w:rPr>
            </w:pPr>
            <w:r w:rsidRPr="00424825">
              <w:rPr>
                <w:sz w:val="22"/>
                <w:szCs w:val="22"/>
              </w:rPr>
              <w:t>-</w:t>
            </w:r>
          </w:p>
        </w:tc>
        <w:tc>
          <w:tcPr>
            <w:tcW w:w="2809" w:type="dxa"/>
            <w:tcBorders>
              <w:bottom w:val="thickThinSmallGap" w:sz="24" w:space="0" w:color="auto"/>
            </w:tcBorders>
            <w:vAlign w:val="center"/>
          </w:tcPr>
          <w:p w:rsidR="00861291" w:rsidRPr="00424825" w:rsidRDefault="00861291" w:rsidP="00D128F6">
            <w:pPr>
              <w:pStyle w:val="TxBrp13"/>
              <w:tabs>
                <w:tab w:val="clear" w:pos="442"/>
                <w:tab w:val="left" w:pos="-5220"/>
              </w:tabs>
              <w:spacing w:line="240" w:lineRule="auto"/>
              <w:ind w:left="0"/>
              <w:jc w:val="center"/>
              <w:rPr>
                <w:sz w:val="22"/>
                <w:szCs w:val="22"/>
              </w:rPr>
            </w:pPr>
            <w:r w:rsidRPr="00424825">
              <w:rPr>
                <w:sz w:val="22"/>
                <w:szCs w:val="22"/>
              </w:rPr>
              <w:t>-</w:t>
            </w:r>
          </w:p>
        </w:tc>
      </w:tr>
    </w:tbl>
    <w:p w:rsidR="00861291" w:rsidRPr="00D128F6" w:rsidRDefault="00861291" w:rsidP="00424825">
      <w:pPr>
        <w:bidi w:val="0"/>
        <w:spacing w:after="0" w:line="240" w:lineRule="auto"/>
        <w:ind w:right="-58"/>
        <w:jc w:val="center"/>
        <w:rPr>
          <w:rFonts w:ascii="Times New Roman" w:hAnsi="Times New Roman" w:cs="Times New Roman"/>
          <w:sz w:val="24"/>
          <w:szCs w:val="24"/>
        </w:rPr>
      </w:pPr>
      <w:r w:rsidRPr="00D128F6">
        <w:rPr>
          <w:rFonts w:ascii="Times New Roman" w:hAnsi="Times New Roman" w:cs="Times New Roman"/>
          <w:b/>
          <w:bCs/>
          <w:i/>
          <w:iCs/>
          <w:sz w:val="24"/>
          <w:szCs w:val="24"/>
        </w:rPr>
        <w:t>Table (2) Grading of the Separated Fine Sand Compared with the</w:t>
      </w:r>
    </w:p>
    <w:p w:rsidR="00861291" w:rsidRPr="00D128F6" w:rsidRDefault="00861291" w:rsidP="00424825">
      <w:pPr>
        <w:pStyle w:val="TxBrp13"/>
        <w:tabs>
          <w:tab w:val="clear" w:pos="442"/>
          <w:tab w:val="left" w:pos="-5220"/>
        </w:tabs>
        <w:spacing w:line="240" w:lineRule="auto"/>
        <w:ind w:left="0"/>
        <w:jc w:val="center"/>
        <w:rPr>
          <w:b/>
          <w:bCs/>
          <w:i/>
          <w:iCs/>
        </w:rPr>
      </w:pPr>
      <w:r w:rsidRPr="00D128F6">
        <w:rPr>
          <w:b/>
          <w:bCs/>
          <w:i/>
          <w:iCs/>
        </w:rPr>
        <w:t>Requirements of B.S.882: 1992</w:t>
      </w:r>
    </w:p>
    <w:tbl>
      <w:tblPr>
        <w:bidiVisual/>
        <w:tblW w:w="8310"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1769"/>
        <w:gridCol w:w="2880"/>
        <w:gridCol w:w="3661"/>
      </w:tblGrid>
      <w:tr w:rsidR="00861291" w:rsidRPr="00D128F6">
        <w:trPr>
          <w:trHeight w:val="574"/>
          <w:jc w:val="center"/>
        </w:trPr>
        <w:tc>
          <w:tcPr>
            <w:tcW w:w="1769" w:type="dxa"/>
            <w:tcBorders>
              <w:top w:val="thinThickSmallGap" w:sz="24" w:space="0" w:color="auto"/>
            </w:tcBorders>
            <w:shd w:val="clear" w:color="auto" w:fill="D9D9D9"/>
            <w:tcMar>
              <w:left w:w="0" w:type="dxa"/>
              <w:right w:w="0" w:type="dxa"/>
            </w:tcMar>
            <w:vAlign w:val="center"/>
          </w:tcPr>
          <w:p w:rsidR="00861291" w:rsidRPr="00D128F6" w:rsidRDefault="00861291" w:rsidP="00D128F6">
            <w:pPr>
              <w:pStyle w:val="TxBrp13"/>
              <w:tabs>
                <w:tab w:val="clear" w:pos="442"/>
                <w:tab w:val="left" w:pos="-5220"/>
              </w:tabs>
              <w:spacing w:line="240" w:lineRule="auto"/>
              <w:ind w:left="0"/>
              <w:jc w:val="center"/>
              <w:rPr>
                <w:b/>
                <w:bCs/>
              </w:rPr>
            </w:pPr>
            <w:r w:rsidRPr="00D128F6">
              <w:rPr>
                <w:b/>
                <w:bCs/>
              </w:rPr>
              <w:t>Sieve size (mm)</w:t>
            </w:r>
          </w:p>
        </w:tc>
        <w:tc>
          <w:tcPr>
            <w:tcW w:w="2880" w:type="dxa"/>
            <w:tcBorders>
              <w:top w:val="thinThickSmallGap" w:sz="24" w:space="0" w:color="auto"/>
            </w:tcBorders>
            <w:shd w:val="clear" w:color="auto" w:fill="D9D9D9"/>
            <w:vAlign w:val="center"/>
          </w:tcPr>
          <w:p w:rsidR="00861291" w:rsidRPr="00D128F6" w:rsidRDefault="00861291" w:rsidP="00D128F6">
            <w:pPr>
              <w:pStyle w:val="TxBrp13"/>
              <w:tabs>
                <w:tab w:val="clear" w:pos="442"/>
                <w:tab w:val="left" w:pos="-5220"/>
              </w:tabs>
              <w:spacing w:line="240" w:lineRule="auto"/>
              <w:ind w:left="0"/>
              <w:jc w:val="center"/>
              <w:rPr>
                <w:b/>
                <w:bCs/>
              </w:rPr>
            </w:pPr>
            <w:r w:rsidRPr="00D128F6">
              <w:rPr>
                <w:b/>
                <w:bCs/>
              </w:rPr>
              <w:t>Cumulative passing%</w:t>
            </w:r>
          </w:p>
        </w:tc>
        <w:tc>
          <w:tcPr>
            <w:tcW w:w="3661" w:type="dxa"/>
            <w:tcBorders>
              <w:top w:val="thinThickSmallGap" w:sz="24" w:space="0" w:color="auto"/>
            </w:tcBorders>
            <w:shd w:val="clear" w:color="auto" w:fill="D9D9D9"/>
            <w:vAlign w:val="center"/>
          </w:tcPr>
          <w:p w:rsidR="00861291" w:rsidRPr="00D128F6" w:rsidRDefault="00861291" w:rsidP="00D128F6">
            <w:pPr>
              <w:pStyle w:val="TxBrp13"/>
              <w:tabs>
                <w:tab w:val="clear" w:pos="442"/>
                <w:tab w:val="left" w:pos="-5220"/>
              </w:tabs>
              <w:spacing w:line="240" w:lineRule="auto"/>
              <w:ind w:left="0"/>
              <w:jc w:val="center"/>
              <w:rPr>
                <w:b/>
                <w:bCs/>
              </w:rPr>
            </w:pPr>
            <w:r w:rsidRPr="00D128F6">
              <w:rPr>
                <w:b/>
                <w:bCs/>
              </w:rPr>
              <w:t>Limits of B.S 882:1992 fine grading</w:t>
            </w:r>
          </w:p>
        </w:tc>
      </w:tr>
      <w:tr w:rsidR="00861291" w:rsidRPr="00D128F6">
        <w:trPr>
          <w:trHeight w:val="403"/>
          <w:jc w:val="center"/>
        </w:trPr>
        <w:tc>
          <w:tcPr>
            <w:tcW w:w="1769" w:type="dxa"/>
            <w:tcMar>
              <w:left w:w="0" w:type="dxa"/>
              <w:right w:w="0" w:type="dxa"/>
            </w:tcMar>
            <w:vAlign w:val="center"/>
          </w:tcPr>
          <w:p w:rsidR="00861291" w:rsidRPr="00D128F6" w:rsidRDefault="00861291" w:rsidP="00D128F6">
            <w:pPr>
              <w:pStyle w:val="TxBrp13"/>
              <w:tabs>
                <w:tab w:val="clear" w:pos="442"/>
                <w:tab w:val="left" w:pos="-5220"/>
              </w:tabs>
              <w:spacing w:line="240" w:lineRule="auto"/>
              <w:ind w:left="0"/>
              <w:jc w:val="center"/>
            </w:pPr>
            <w:r w:rsidRPr="00D128F6">
              <w:t>9.52</w:t>
            </w:r>
          </w:p>
        </w:tc>
        <w:tc>
          <w:tcPr>
            <w:tcW w:w="2880" w:type="dxa"/>
            <w:vAlign w:val="center"/>
          </w:tcPr>
          <w:p w:rsidR="00861291" w:rsidRPr="00D128F6" w:rsidRDefault="00861291" w:rsidP="00D128F6">
            <w:pPr>
              <w:pStyle w:val="TxBrp13"/>
              <w:tabs>
                <w:tab w:val="clear" w:pos="442"/>
                <w:tab w:val="left" w:pos="-5220"/>
              </w:tabs>
              <w:spacing w:line="240" w:lineRule="auto"/>
              <w:ind w:left="0"/>
              <w:jc w:val="center"/>
            </w:pPr>
            <w:r w:rsidRPr="00D128F6">
              <w:t>100</w:t>
            </w:r>
          </w:p>
        </w:tc>
        <w:tc>
          <w:tcPr>
            <w:tcW w:w="3661" w:type="dxa"/>
            <w:vAlign w:val="center"/>
          </w:tcPr>
          <w:p w:rsidR="00861291" w:rsidRPr="00D128F6" w:rsidRDefault="00861291" w:rsidP="00D128F6">
            <w:pPr>
              <w:pStyle w:val="TxBrp13"/>
              <w:tabs>
                <w:tab w:val="clear" w:pos="442"/>
                <w:tab w:val="left" w:pos="-5220"/>
              </w:tabs>
              <w:spacing w:line="240" w:lineRule="auto"/>
              <w:ind w:left="0"/>
              <w:jc w:val="center"/>
            </w:pPr>
            <w:r w:rsidRPr="00D128F6">
              <w:t>100</w:t>
            </w:r>
          </w:p>
        </w:tc>
      </w:tr>
      <w:tr w:rsidR="00861291" w:rsidRPr="00D128F6">
        <w:trPr>
          <w:trHeight w:val="273"/>
          <w:jc w:val="center"/>
        </w:trPr>
        <w:tc>
          <w:tcPr>
            <w:tcW w:w="1769" w:type="dxa"/>
            <w:tcMar>
              <w:left w:w="0" w:type="dxa"/>
              <w:right w:w="0" w:type="dxa"/>
            </w:tcMar>
            <w:vAlign w:val="center"/>
          </w:tcPr>
          <w:p w:rsidR="00861291" w:rsidRPr="00D128F6" w:rsidRDefault="00861291" w:rsidP="00D128F6">
            <w:pPr>
              <w:pStyle w:val="TxBrp13"/>
              <w:tabs>
                <w:tab w:val="clear" w:pos="442"/>
                <w:tab w:val="left" w:pos="-5220"/>
              </w:tabs>
              <w:spacing w:line="240" w:lineRule="auto"/>
              <w:ind w:left="0"/>
              <w:jc w:val="center"/>
            </w:pPr>
            <w:r w:rsidRPr="00D128F6">
              <w:t>4.75</w:t>
            </w:r>
          </w:p>
        </w:tc>
        <w:tc>
          <w:tcPr>
            <w:tcW w:w="2880" w:type="dxa"/>
            <w:vAlign w:val="center"/>
          </w:tcPr>
          <w:p w:rsidR="00861291" w:rsidRPr="00D128F6" w:rsidRDefault="00861291" w:rsidP="00D128F6">
            <w:pPr>
              <w:pStyle w:val="TxBrp13"/>
              <w:tabs>
                <w:tab w:val="clear" w:pos="442"/>
                <w:tab w:val="left" w:pos="-5220"/>
              </w:tabs>
              <w:spacing w:line="240" w:lineRule="auto"/>
              <w:ind w:left="0"/>
              <w:jc w:val="center"/>
            </w:pPr>
            <w:r w:rsidRPr="00D128F6">
              <w:t>100</w:t>
            </w:r>
          </w:p>
        </w:tc>
        <w:tc>
          <w:tcPr>
            <w:tcW w:w="3661" w:type="dxa"/>
            <w:vAlign w:val="center"/>
          </w:tcPr>
          <w:p w:rsidR="00861291" w:rsidRPr="00D128F6" w:rsidRDefault="00861291" w:rsidP="00D128F6">
            <w:pPr>
              <w:pStyle w:val="TxBrp13"/>
              <w:tabs>
                <w:tab w:val="clear" w:pos="442"/>
                <w:tab w:val="left" w:pos="-5220"/>
              </w:tabs>
              <w:spacing w:line="240" w:lineRule="auto"/>
              <w:ind w:left="0"/>
              <w:jc w:val="center"/>
            </w:pPr>
            <w:r w:rsidRPr="00D128F6">
              <w:t>100</w:t>
            </w:r>
          </w:p>
        </w:tc>
      </w:tr>
      <w:tr w:rsidR="00861291" w:rsidRPr="00D128F6">
        <w:trPr>
          <w:trHeight w:val="355"/>
          <w:jc w:val="center"/>
        </w:trPr>
        <w:tc>
          <w:tcPr>
            <w:tcW w:w="1769" w:type="dxa"/>
            <w:tcMar>
              <w:left w:w="0" w:type="dxa"/>
              <w:right w:w="0" w:type="dxa"/>
            </w:tcMar>
            <w:vAlign w:val="center"/>
          </w:tcPr>
          <w:p w:rsidR="00861291" w:rsidRPr="00D128F6" w:rsidRDefault="00861291" w:rsidP="00D128F6">
            <w:pPr>
              <w:pStyle w:val="TxBrp13"/>
              <w:tabs>
                <w:tab w:val="clear" w:pos="442"/>
                <w:tab w:val="left" w:pos="-5220"/>
              </w:tabs>
              <w:spacing w:line="240" w:lineRule="auto"/>
              <w:ind w:left="0"/>
              <w:jc w:val="center"/>
            </w:pPr>
            <w:r w:rsidRPr="00D128F6">
              <w:t>2.36</w:t>
            </w:r>
          </w:p>
        </w:tc>
        <w:tc>
          <w:tcPr>
            <w:tcW w:w="2880" w:type="dxa"/>
            <w:vAlign w:val="center"/>
          </w:tcPr>
          <w:p w:rsidR="00861291" w:rsidRPr="00D128F6" w:rsidRDefault="00861291" w:rsidP="00D128F6">
            <w:pPr>
              <w:pStyle w:val="TxBrp13"/>
              <w:tabs>
                <w:tab w:val="clear" w:pos="442"/>
                <w:tab w:val="left" w:pos="-5220"/>
              </w:tabs>
              <w:spacing w:line="240" w:lineRule="auto"/>
              <w:ind w:left="0"/>
              <w:jc w:val="center"/>
            </w:pPr>
            <w:r w:rsidRPr="00D128F6">
              <w:t>100</w:t>
            </w:r>
          </w:p>
        </w:tc>
        <w:tc>
          <w:tcPr>
            <w:tcW w:w="3661" w:type="dxa"/>
            <w:vAlign w:val="center"/>
          </w:tcPr>
          <w:p w:rsidR="00861291" w:rsidRPr="00D128F6" w:rsidRDefault="00861291" w:rsidP="00D128F6">
            <w:pPr>
              <w:pStyle w:val="TxBrp13"/>
              <w:tabs>
                <w:tab w:val="clear" w:pos="442"/>
                <w:tab w:val="left" w:pos="-5220"/>
              </w:tabs>
              <w:spacing w:line="240" w:lineRule="auto"/>
              <w:ind w:left="0"/>
              <w:jc w:val="center"/>
            </w:pPr>
            <w:r w:rsidRPr="00D128F6">
              <w:t>80-100</w:t>
            </w:r>
          </w:p>
        </w:tc>
      </w:tr>
      <w:tr w:rsidR="00861291" w:rsidRPr="00D128F6">
        <w:trPr>
          <w:trHeight w:val="519"/>
          <w:jc w:val="center"/>
        </w:trPr>
        <w:tc>
          <w:tcPr>
            <w:tcW w:w="1769" w:type="dxa"/>
            <w:tcMar>
              <w:left w:w="0" w:type="dxa"/>
              <w:right w:w="0" w:type="dxa"/>
            </w:tcMar>
            <w:vAlign w:val="center"/>
          </w:tcPr>
          <w:p w:rsidR="00861291" w:rsidRPr="00D128F6" w:rsidRDefault="00861291" w:rsidP="00D128F6">
            <w:pPr>
              <w:pStyle w:val="TxBrp13"/>
              <w:tabs>
                <w:tab w:val="clear" w:pos="442"/>
                <w:tab w:val="left" w:pos="-5220"/>
              </w:tabs>
              <w:spacing w:line="240" w:lineRule="auto"/>
              <w:ind w:left="0"/>
              <w:jc w:val="center"/>
            </w:pPr>
            <w:r w:rsidRPr="00D128F6">
              <w:t>1.18</w:t>
            </w:r>
          </w:p>
        </w:tc>
        <w:tc>
          <w:tcPr>
            <w:tcW w:w="2880" w:type="dxa"/>
            <w:vAlign w:val="center"/>
          </w:tcPr>
          <w:p w:rsidR="00861291" w:rsidRPr="00D128F6" w:rsidRDefault="00861291" w:rsidP="00D128F6">
            <w:pPr>
              <w:pStyle w:val="TxBrp13"/>
              <w:tabs>
                <w:tab w:val="clear" w:pos="442"/>
                <w:tab w:val="left" w:pos="-5220"/>
              </w:tabs>
              <w:spacing w:line="240" w:lineRule="auto"/>
              <w:ind w:left="0"/>
              <w:jc w:val="center"/>
            </w:pPr>
            <w:r w:rsidRPr="00D128F6">
              <w:t>100</w:t>
            </w:r>
          </w:p>
        </w:tc>
        <w:tc>
          <w:tcPr>
            <w:tcW w:w="3661" w:type="dxa"/>
            <w:vAlign w:val="center"/>
          </w:tcPr>
          <w:p w:rsidR="00861291" w:rsidRPr="00D128F6" w:rsidRDefault="00861291" w:rsidP="00D128F6">
            <w:pPr>
              <w:pStyle w:val="TxBrp13"/>
              <w:tabs>
                <w:tab w:val="clear" w:pos="442"/>
                <w:tab w:val="left" w:pos="-5220"/>
              </w:tabs>
              <w:spacing w:line="240" w:lineRule="auto"/>
              <w:ind w:left="0"/>
              <w:jc w:val="center"/>
            </w:pPr>
            <w:r w:rsidRPr="00D128F6">
              <w:t>70-100</w:t>
            </w:r>
          </w:p>
        </w:tc>
      </w:tr>
      <w:tr w:rsidR="00861291" w:rsidRPr="00D128F6">
        <w:trPr>
          <w:trHeight w:val="519"/>
          <w:jc w:val="center"/>
        </w:trPr>
        <w:tc>
          <w:tcPr>
            <w:tcW w:w="1769" w:type="dxa"/>
            <w:tcMar>
              <w:left w:w="0" w:type="dxa"/>
              <w:right w:w="0" w:type="dxa"/>
            </w:tcMar>
            <w:vAlign w:val="center"/>
          </w:tcPr>
          <w:p w:rsidR="00861291" w:rsidRPr="00D128F6" w:rsidRDefault="00861291" w:rsidP="00D128F6">
            <w:pPr>
              <w:pStyle w:val="TxBrp13"/>
              <w:tabs>
                <w:tab w:val="clear" w:pos="442"/>
                <w:tab w:val="left" w:pos="-5220"/>
              </w:tabs>
              <w:spacing w:line="240" w:lineRule="auto"/>
              <w:ind w:left="0"/>
              <w:jc w:val="center"/>
            </w:pPr>
            <w:r w:rsidRPr="00D128F6">
              <w:t>0.600</w:t>
            </w:r>
          </w:p>
        </w:tc>
        <w:tc>
          <w:tcPr>
            <w:tcW w:w="2880" w:type="dxa"/>
            <w:vAlign w:val="center"/>
          </w:tcPr>
          <w:p w:rsidR="00861291" w:rsidRPr="00D128F6" w:rsidRDefault="00861291" w:rsidP="00D128F6">
            <w:pPr>
              <w:pStyle w:val="TxBrp13"/>
              <w:tabs>
                <w:tab w:val="clear" w:pos="442"/>
                <w:tab w:val="left" w:pos="-5220"/>
              </w:tabs>
              <w:spacing w:line="240" w:lineRule="auto"/>
              <w:ind w:left="0"/>
              <w:jc w:val="center"/>
            </w:pPr>
            <w:r w:rsidRPr="00D128F6">
              <w:t>100</w:t>
            </w:r>
          </w:p>
        </w:tc>
        <w:tc>
          <w:tcPr>
            <w:tcW w:w="3661" w:type="dxa"/>
            <w:vAlign w:val="center"/>
          </w:tcPr>
          <w:p w:rsidR="00861291" w:rsidRPr="00D128F6" w:rsidRDefault="00861291" w:rsidP="00D128F6">
            <w:pPr>
              <w:pStyle w:val="TxBrp13"/>
              <w:tabs>
                <w:tab w:val="clear" w:pos="442"/>
                <w:tab w:val="left" w:pos="-5220"/>
              </w:tabs>
              <w:spacing w:line="240" w:lineRule="auto"/>
              <w:ind w:left="0"/>
              <w:jc w:val="center"/>
            </w:pPr>
            <w:r w:rsidRPr="00D128F6">
              <w:t>55-100</w:t>
            </w:r>
          </w:p>
        </w:tc>
      </w:tr>
      <w:tr w:rsidR="00861291" w:rsidRPr="00D128F6">
        <w:trPr>
          <w:trHeight w:val="291"/>
          <w:jc w:val="center"/>
        </w:trPr>
        <w:tc>
          <w:tcPr>
            <w:tcW w:w="1769" w:type="dxa"/>
            <w:tcMar>
              <w:left w:w="0" w:type="dxa"/>
              <w:right w:w="0" w:type="dxa"/>
            </w:tcMar>
            <w:vAlign w:val="center"/>
          </w:tcPr>
          <w:p w:rsidR="00861291" w:rsidRPr="00D128F6" w:rsidRDefault="00861291" w:rsidP="00D128F6">
            <w:pPr>
              <w:pStyle w:val="TxBrp13"/>
              <w:tabs>
                <w:tab w:val="clear" w:pos="442"/>
                <w:tab w:val="left" w:pos="-5220"/>
              </w:tabs>
              <w:spacing w:line="240" w:lineRule="auto"/>
              <w:ind w:left="0"/>
              <w:jc w:val="center"/>
            </w:pPr>
            <w:r w:rsidRPr="00D128F6">
              <w:t>0.300</w:t>
            </w:r>
          </w:p>
        </w:tc>
        <w:tc>
          <w:tcPr>
            <w:tcW w:w="2880" w:type="dxa"/>
            <w:vAlign w:val="center"/>
          </w:tcPr>
          <w:p w:rsidR="00861291" w:rsidRPr="00D128F6" w:rsidRDefault="00861291" w:rsidP="00D128F6">
            <w:pPr>
              <w:pStyle w:val="TxBrp13"/>
              <w:tabs>
                <w:tab w:val="clear" w:pos="442"/>
                <w:tab w:val="left" w:pos="-5220"/>
              </w:tabs>
              <w:spacing w:line="240" w:lineRule="auto"/>
              <w:ind w:left="0"/>
              <w:jc w:val="center"/>
            </w:pPr>
            <w:r w:rsidRPr="00D128F6">
              <w:t>50</w:t>
            </w:r>
          </w:p>
        </w:tc>
        <w:tc>
          <w:tcPr>
            <w:tcW w:w="3661" w:type="dxa"/>
            <w:vAlign w:val="center"/>
          </w:tcPr>
          <w:p w:rsidR="00861291" w:rsidRPr="00D128F6" w:rsidRDefault="00861291" w:rsidP="00D128F6">
            <w:pPr>
              <w:pStyle w:val="TxBrp13"/>
              <w:tabs>
                <w:tab w:val="clear" w:pos="442"/>
                <w:tab w:val="left" w:pos="-5220"/>
              </w:tabs>
              <w:spacing w:line="240" w:lineRule="auto"/>
              <w:ind w:left="0"/>
              <w:jc w:val="center"/>
            </w:pPr>
            <w:r w:rsidRPr="00D128F6">
              <w:t>5-70</w:t>
            </w:r>
          </w:p>
        </w:tc>
      </w:tr>
      <w:tr w:rsidR="00861291" w:rsidRPr="00D128F6">
        <w:trPr>
          <w:trHeight w:val="196"/>
          <w:jc w:val="center"/>
        </w:trPr>
        <w:tc>
          <w:tcPr>
            <w:tcW w:w="1769" w:type="dxa"/>
            <w:tcBorders>
              <w:bottom w:val="thickThinSmallGap" w:sz="24" w:space="0" w:color="auto"/>
            </w:tcBorders>
            <w:tcMar>
              <w:left w:w="0" w:type="dxa"/>
              <w:right w:w="0" w:type="dxa"/>
            </w:tcMar>
            <w:vAlign w:val="center"/>
          </w:tcPr>
          <w:p w:rsidR="00861291" w:rsidRPr="00D128F6" w:rsidRDefault="00861291" w:rsidP="00D128F6">
            <w:pPr>
              <w:pStyle w:val="TxBrp13"/>
              <w:tabs>
                <w:tab w:val="clear" w:pos="442"/>
                <w:tab w:val="left" w:pos="-5220"/>
              </w:tabs>
              <w:spacing w:line="240" w:lineRule="auto"/>
              <w:ind w:left="0"/>
              <w:jc w:val="center"/>
            </w:pPr>
            <w:r w:rsidRPr="00D128F6">
              <w:t>0.150</w:t>
            </w:r>
          </w:p>
        </w:tc>
        <w:tc>
          <w:tcPr>
            <w:tcW w:w="2880" w:type="dxa"/>
            <w:tcBorders>
              <w:bottom w:val="thickThinSmallGap" w:sz="24" w:space="0" w:color="auto"/>
            </w:tcBorders>
            <w:vAlign w:val="center"/>
          </w:tcPr>
          <w:p w:rsidR="00861291" w:rsidRPr="00D128F6" w:rsidRDefault="00861291" w:rsidP="00D128F6">
            <w:pPr>
              <w:pStyle w:val="TxBrp13"/>
              <w:tabs>
                <w:tab w:val="clear" w:pos="442"/>
                <w:tab w:val="left" w:pos="-5220"/>
              </w:tabs>
              <w:spacing w:line="240" w:lineRule="auto"/>
              <w:ind w:left="0"/>
              <w:jc w:val="center"/>
            </w:pPr>
            <w:r w:rsidRPr="00D128F6">
              <w:t>10</w:t>
            </w:r>
          </w:p>
        </w:tc>
        <w:tc>
          <w:tcPr>
            <w:tcW w:w="3661" w:type="dxa"/>
            <w:tcBorders>
              <w:bottom w:val="thickThinSmallGap" w:sz="24" w:space="0" w:color="auto"/>
            </w:tcBorders>
            <w:vAlign w:val="center"/>
          </w:tcPr>
          <w:p w:rsidR="00861291" w:rsidRPr="00D128F6" w:rsidRDefault="00861291" w:rsidP="00D128F6">
            <w:pPr>
              <w:pStyle w:val="TxBrp13"/>
              <w:tabs>
                <w:tab w:val="clear" w:pos="442"/>
                <w:tab w:val="left" w:pos="-5220"/>
              </w:tabs>
              <w:spacing w:line="240" w:lineRule="auto"/>
              <w:ind w:left="0"/>
              <w:jc w:val="center"/>
            </w:pPr>
            <w:r w:rsidRPr="00D128F6">
              <w:t>0-15</w:t>
            </w:r>
          </w:p>
        </w:tc>
      </w:tr>
    </w:tbl>
    <w:p w:rsidR="00861291" w:rsidRDefault="00861291" w:rsidP="00424825">
      <w:pPr>
        <w:pStyle w:val="TxBrp13"/>
        <w:tabs>
          <w:tab w:val="clear" w:pos="442"/>
          <w:tab w:val="left" w:pos="-5220"/>
        </w:tabs>
        <w:spacing w:line="240" w:lineRule="auto"/>
        <w:ind w:left="0"/>
        <w:jc w:val="center"/>
        <w:rPr>
          <w:b/>
          <w:bCs/>
          <w:i/>
          <w:iCs/>
        </w:rPr>
      </w:pPr>
    </w:p>
    <w:p w:rsidR="00861291" w:rsidRDefault="00861291" w:rsidP="00424825">
      <w:pPr>
        <w:pStyle w:val="TxBrp13"/>
        <w:tabs>
          <w:tab w:val="clear" w:pos="442"/>
          <w:tab w:val="left" w:pos="-5220"/>
        </w:tabs>
        <w:spacing w:line="240" w:lineRule="auto"/>
        <w:ind w:left="0"/>
        <w:jc w:val="center"/>
        <w:rPr>
          <w:b/>
          <w:bCs/>
          <w:i/>
          <w:iCs/>
        </w:rPr>
      </w:pPr>
    </w:p>
    <w:p w:rsidR="00861291" w:rsidRDefault="00861291" w:rsidP="00424825">
      <w:pPr>
        <w:pStyle w:val="TxBrp13"/>
        <w:tabs>
          <w:tab w:val="clear" w:pos="442"/>
          <w:tab w:val="left" w:pos="-5220"/>
        </w:tabs>
        <w:spacing w:line="240" w:lineRule="auto"/>
        <w:ind w:left="0"/>
        <w:jc w:val="center"/>
        <w:rPr>
          <w:b/>
          <w:bCs/>
          <w:i/>
          <w:iCs/>
        </w:rPr>
      </w:pPr>
    </w:p>
    <w:p w:rsidR="00861291" w:rsidRDefault="00861291" w:rsidP="00424825">
      <w:pPr>
        <w:pStyle w:val="TxBrp13"/>
        <w:tabs>
          <w:tab w:val="clear" w:pos="442"/>
          <w:tab w:val="left" w:pos="-5220"/>
        </w:tabs>
        <w:spacing w:line="240" w:lineRule="auto"/>
        <w:ind w:left="0"/>
        <w:jc w:val="center"/>
        <w:rPr>
          <w:b/>
          <w:bCs/>
          <w:i/>
          <w:iCs/>
        </w:rPr>
      </w:pPr>
    </w:p>
    <w:p w:rsidR="00861291" w:rsidRDefault="00861291" w:rsidP="00424825">
      <w:pPr>
        <w:pStyle w:val="TxBrp13"/>
        <w:tabs>
          <w:tab w:val="clear" w:pos="442"/>
          <w:tab w:val="left" w:pos="-5220"/>
        </w:tabs>
        <w:spacing w:line="240" w:lineRule="auto"/>
        <w:ind w:left="0"/>
        <w:jc w:val="center"/>
        <w:rPr>
          <w:b/>
          <w:bCs/>
          <w:i/>
          <w:iCs/>
        </w:rPr>
      </w:pPr>
    </w:p>
    <w:p w:rsidR="00861291" w:rsidRDefault="00861291" w:rsidP="00424825">
      <w:pPr>
        <w:pStyle w:val="TxBrp13"/>
        <w:tabs>
          <w:tab w:val="clear" w:pos="442"/>
          <w:tab w:val="left" w:pos="-5220"/>
        </w:tabs>
        <w:spacing w:line="240" w:lineRule="auto"/>
        <w:ind w:left="0"/>
        <w:jc w:val="center"/>
        <w:rPr>
          <w:b/>
          <w:bCs/>
          <w:i/>
          <w:iCs/>
        </w:rPr>
      </w:pPr>
    </w:p>
    <w:p w:rsidR="00861291" w:rsidRDefault="00861291" w:rsidP="00424825">
      <w:pPr>
        <w:pStyle w:val="TxBrp13"/>
        <w:tabs>
          <w:tab w:val="clear" w:pos="442"/>
          <w:tab w:val="left" w:pos="-5220"/>
        </w:tabs>
        <w:spacing w:line="240" w:lineRule="auto"/>
        <w:ind w:left="0"/>
        <w:jc w:val="center"/>
        <w:rPr>
          <w:b/>
          <w:bCs/>
          <w:i/>
          <w:iCs/>
        </w:rPr>
      </w:pPr>
    </w:p>
    <w:p w:rsidR="00861291" w:rsidRDefault="00861291" w:rsidP="00424825">
      <w:pPr>
        <w:pStyle w:val="TxBrp13"/>
        <w:tabs>
          <w:tab w:val="clear" w:pos="442"/>
          <w:tab w:val="left" w:pos="-5220"/>
        </w:tabs>
        <w:spacing w:line="240" w:lineRule="auto"/>
        <w:ind w:left="0"/>
        <w:jc w:val="center"/>
        <w:rPr>
          <w:b/>
          <w:bCs/>
          <w:i/>
          <w:iCs/>
        </w:rPr>
      </w:pPr>
    </w:p>
    <w:p w:rsidR="00861291" w:rsidRPr="00D128F6" w:rsidRDefault="00861291" w:rsidP="00424825">
      <w:pPr>
        <w:pStyle w:val="TxBrp13"/>
        <w:tabs>
          <w:tab w:val="clear" w:pos="442"/>
          <w:tab w:val="left" w:pos="-5220"/>
        </w:tabs>
        <w:spacing w:line="240" w:lineRule="auto"/>
        <w:ind w:left="0"/>
        <w:jc w:val="center"/>
      </w:pPr>
      <w:r w:rsidRPr="00D128F6">
        <w:rPr>
          <w:b/>
          <w:bCs/>
          <w:i/>
          <w:iCs/>
        </w:rPr>
        <w:t>Table (3) Characteristics of Fibers Used*</w:t>
      </w:r>
    </w:p>
    <w:p w:rsidR="00861291" w:rsidRPr="00D128F6" w:rsidRDefault="00861291" w:rsidP="00D128F6">
      <w:pPr>
        <w:pStyle w:val="TxBrp13"/>
        <w:tabs>
          <w:tab w:val="clear" w:pos="442"/>
          <w:tab w:val="left" w:pos="-5220"/>
        </w:tabs>
        <w:spacing w:line="240" w:lineRule="auto"/>
        <w:ind w:left="0"/>
        <w:jc w:val="center"/>
        <w:rPr>
          <w:b/>
          <w:bCs/>
          <w:i/>
          <w:iCs/>
        </w:rPr>
      </w:pPr>
    </w:p>
    <w:tbl>
      <w:tblPr>
        <w:bidiVisual/>
        <w:tblW w:w="8953"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1450"/>
        <w:gridCol w:w="1683"/>
        <w:gridCol w:w="1216"/>
        <w:gridCol w:w="1333"/>
        <w:gridCol w:w="1622"/>
        <w:gridCol w:w="1649"/>
      </w:tblGrid>
      <w:tr w:rsidR="00861291" w:rsidRPr="00D128F6">
        <w:trPr>
          <w:trHeight w:val="861"/>
          <w:jc w:val="center"/>
        </w:trPr>
        <w:tc>
          <w:tcPr>
            <w:tcW w:w="1153" w:type="dxa"/>
            <w:tcBorders>
              <w:top w:val="thinThickSmallGap" w:sz="24" w:space="0" w:color="auto"/>
            </w:tcBorders>
            <w:shd w:val="clear" w:color="auto" w:fill="D9D9D9"/>
            <w:tcMar>
              <w:left w:w="0" w:type="dxa"/>
              <w:right w:w="0" w:type="dxa"/>
            </w:tcMar>
            <w:vAlign w:val="center"/>
          </w:tcPr>
          <w:p w:rsidR="00861291" w:rsidRPr="00D128F6" w:rsidRDefault="00861291" w:rsidP="00D128F6">
            <w:pPr>
              <w:pStyle w:val="TxBrp13"/>
              <w:tabs>
                <w:tab w:val="clear" w:pos="442"/>
                <w:tab w:val="left" w:pos="-5220"/>
              </w:tabs>
              <w:spacing w:line="240" w:lineRule="auto"/>
              <w:ind w:left="0"/>
              <w:jc w:val="center"/>
              <w:rPr>
                <w:b/>
                <w:bCs/>
                <w:i/>
                <w:iCs/>
              </w:rPr>
            </w:pPr>
            <w:r w:rsidRPr="00D128F6">
              <w:rPr>
                <w:b/>
                <w:bCs/>
                <w:i/>
                <w:iCs/>
              </w:rPr>
              <w:t>Type of fibers</w:t>
            </w:r>
          </w:p>
        </w:tc>
        <w:tc>
          <w:tcPr>
            <w:tcW w:w="1597" w:type="dxa"/>
            <w:tcBorders>
              <w:top w:val="thinThickSmallGap" w:sz="24" w:space="0" w:color="auto"/>
            </w:tcBorders>
            <w:shd w:val="clear" w:color="auto" w:fill="D9D9D9"/>
            <w:vAlign w:val="center"/>
          </w:tcPr>
          <w:p w:rsidR="00861291" w:rsidRPr="00D128F6" w:rsidRDefault="00861291" w:rsidP="00D128F6">
            <w:pPr>
              <w:pStyle w:val="TxBrp13"/>
              <w:tabs>
                <w:tab w:val="clear" w:pos="442"/>
                <w:tab w:val="left" w:pos="-5220"/>
              </w:tabs>
              <w:spacing w:line="240" w:lineRule="auto"/>
              <w:ind w:left="0"/>
              <w:jc w:val="center"/>
              <w:rPr>
                <w:b/>
                <w:bCs/>
                <w:i/>
                <w:iCs/>
              </w:rPr>
            </w:pPr>
            <w:r w:rsidRPr="00D128F6">
              <w:rPr>
                <w:b/>
                <w:bCs/>
                <w:i/>
                <w:iCs/>
              </w:rPr>
              <w:t>Specific Gravity(kg/m</w:t>
            </w:r>
            <w:r w:rsidRPr="00D128F6">
              <w:rPr>
                <w:b/>
                <w:bCs/>
                <w:i/>
                <w:iCs/>
                <w:vertAlign w:val="superscript"/>
              </w:rPr>
              <w:t>3</w:t>
            </w:r>
            <w:r w:rsidRPr="00D128F6">
              <w:rPr>
                <w:b/>
                <w:bCs/>
                <w:i/>
                <w:iCs/>
              </w:rPr>
              <w:t>)</w:t>
            </w:r>
          </w:p>
        </w:tc>
        <w:tc>
          <w:tcPr>
            <w:tcW w:w="1207" w:type="dxa"/>
            <w:tcBorders>
              <w:top w:val="thinThickSmallGap" w:sz="24" w:space="0" w:color="auto"/>
            </w:tcBorders>
            <w:shd w:val="clear" w:color="auto" w:fill="D9D9D9"/>
            <w:vAlign w:val="center"/>
          </w:tcPr>
          <w:p w:rsidR="00861291" w:rsidRPr="00D128F6" w:rsidRDefault="00861291" w:rsidP="00D128F6">
            <w:pPr>
              <w:pStyle w:val="TxBrp13"/>
              <w:tabs>
                <w:tab w:val="clear" w:pos="442"/>
                <w:tab w:val="left" w:pos="-5220"/>
              </w:tabs>
              <w:spacing w:line="240" w:lineRule="auto"/>
              <w:ind w:left="0"/>
              <w:jc w:val="center"/>
              <w:rPr>
                <w:b/>
                <w:bCs/>
                <w:i/>
                <w:iCs/>
              </w:rPr>
            </w:pPr>
            <w:r w:rsidRPr="00D128F6">
              <w:rPr>
                <w:b/>
                <w:bCs/>
                <w:i/>
                <w:iCs/>
              </w:rPr>
              <w:t>Length of fiber(mm)</w:t>
            </w:r>
          </w:p>
        </w:tc>
        <w:tc>
          <w:tcPr>
            <w:tcW w:w="1392" w:type="dxa"/>
            <w:tcBorders>
              <w:top w:val="thinThickSmallGap" w:sz="24" w:space="0" w:color="auto"/>
            </w:tcBorders>
            <w:shd w:val="clear" w:color="auto" w:fill="D9D9D9"/>
            <w:vAlign w:val="center"/>
          </w:tcPr>
          <w:p w:rsidR="00861291" w:rsidRPr="00D128F6" w:rsidRDefault="00861291" w:rsidP="00D128F6">
            <w:pPr>
              <w:pStyle w:val="TxBrp13"/>
              <w:tabs>
                <w:tab w:val="clear" w:pos="442"/>
                <w:tab w:val="left" w:pos="-5220"/>
              </w:tabs>
              <w:spacing w:line="240" w:lineRule="auto"/>
              <w:ind w:left="0"/>
              <w:jc w:val="center"/>
              <w:rPr>
                <w:b/>
                <w:bCs/>
                <w:i/>
                <w:iCs/>
              </w:rPr>
            </w:pPr>
            <w:r w:rsidRPr="00D128F6">
              <w:rPr>
                <w:b/>
                <w:bCs/>
                <w:i/>
                <w:iCs/>
              </w:rPr>
              <w:t>Diameter of Fiber (mm)</w:t>
            </w:r>
          </w:p>
        </w:tc>
        <w:tc>
          <w:tcPr>
            <w:tcW w:w="1800" w:type="dxa"/>
            <w:tcBorders>
              <w:top w:val="thinThickSmallGap" w:sz="24" w:space="0" w:color="auto"/>
            </w:tcBorders>
            <w:shd w:val="clear" w:color="auto" w:fill="D9D9D9"/>
            <w:vAlign w:val="center"/>
          </w:tcPr>
          <w:p w:rsidR="00861291" w:rsidRPr="00D128F6" w:rsidRDefault="00861291" w:rsidP="00D128F6">
            <w:pPr>
              <w:pStyle w:val="TxBrp13"/>
              <w:tabs>
                <w:tab w:val="clear" w:pos="442"/>
                <w:tab w:val="left" w:pos="-5220"/>
              </w:tabs>
              <w:spacing w:line="240" w:lineRule="auto"/>
              <w:ind w:left="0"/>
              <w:jc w:val="center"/>
              <w:rPr>
                <w:b/>
                <w:bCs/>
                <w:i/>
                <w:iCs/>
              </w:rPr>
            </w:pPr>
            <w:r w:rsidRPr="00D128F6">
              <w:rPr>
                <w:b/>
                <w:bCs/>
                <w:i/>
                <w:iCs/>
              </w:rPr>
              <w:t>Tensile strength (MPa)</w:t>
            </w:r>
          </w:p>
        </w:tc>
        <w:tc>
          <w:tcPr>
            <w:tcW w:w="1804" w:type="dxa"/>
            <w:tcBorders>
              <w:top w:val="thinThickSmallGap" w:sz="24" w:space="0" w:color="auto"/>
            </w:tcBorders>
            <w:shd w:val="clear" w:color="auto" w:fill="D9D9D9"/>
            <w:vAlign w:val="center"/>
          </w:tcPr>
          <w:p w:rsidR="00861291" w:rsidRPr="00D128F6" w:rsidRDefault="00861291" w:rsidP="00D128F6">
            <w:pPr>
              <w:pStyle w:val="TxBrp13"/>
              <w:tabs>
                <w:tab w:val="clear" w:pos="442"/>
                <w:tab w:val="left" w:pos="-5220"/>
              </w:tabs>
              <w:spacing w:line="240" w:lineRule="auto"/>
              <w:ind w:left="0"/>
              <w:jc w:val="center"/>
              <w:rPr>
                <w:b/>
                <w:bCs/>
                <w:i/>
                <w:iCs/>
              </w:rPr>
            </w:pPr>
            <w:r w:rsidRPr="00D128F6">
              <w:rPr>
                <w:b/>
                <w:bCs/>
                <w:i/>
                <w:iCs/>
              </w:rPr>
              <w:t>Modulus of Elasticity (GPa)</w:t>
            </w:r>
          </w:p>
        </w:tc>
      </w:tr>
      <w:tr w:rsidR="00861291" w:rsidRPr="00D128F6">
        <w:trPr>
          <w:trHeight w:val="488"/>
          <w:jc w:val="center"/>
        </w:trPr>
        <w:tc>
          <w:tcPr>
            <w:tcW w:w="1153" w:type="dxa"/>
            <w:tcMar>
              <w:left w:w="0" w:type="dxa"/>
              <w:right w:w="0" w:type="dxa"/>
            </w:tcMar>
            <w:vAlign w:val="center"/>
          </w:tcPr>
          <w:p w:rsidR="00861291" w:rsidRPr="00D128F6" w:rsidRDefault="00861291" w:rsidP="00D128F6">
            <w:pPr>
              <w:pStyle w:val="TxBrp13"/>
              <w:tabs>
                <w:tab w:val="clear" w:pos="442"/>
                <w:tab w:val="left" w:pos="-5220"/>
              </w:tabs>
              <w:spacing w:line="240" w:lineRule="auto"/>
              <w:ind w:left="0"/>
              <w:jc w:val="center"/>
            </w:pPr>
            <w:r w:rsidRPr="00D128F6">
              <w:t>Straight Steel fibers</w:t>
            </w:r>
          </w:p>
        </w:tc>
        <w:tc>
          <w:tcPr>
            <w:tcW w:w="1597" w:type="dxa"/>
            <w:vAlign w:val="center"/>
          </w:tcPr>
          <w:p w:rsidR="00861291" w:rsidRPr="00D128F6" w:rsidRDefault="00861291" w:rsidP="00D128F6">
            <w:pPr>
              <w:pStyle w:val="TxBrp13"/>
              <w:tabs>
                <w:tab w:val="clear" w:pos="442"/>
                <w:tab w:val="left" w:pos="-5220"/>
              </w:tabs>
              <w:spacing w:line="240" w:lineRule="auto"/>
              <w:ind w:left="0"/>
              <w:jc w:val="center"/>
            </w:pPr>
            <w:r w:rsidRPr="00D128F6">
              <w:t>7800</w:t>
            </w:r>
          </w:p>
        </w:tc>
        <w:tc>
          <w:tcPr>
            <w:tcW w:w="1207" w:type="dxa"/>
            <w:vAlign w:val="center"/>
          </w:tcPr>
          <w:p w:rsidR="00861291" w:rsidRPr="00D128F6" w:rsidRDefault="00861291" w:rsidP="00D128F6">
            <w:pPr>
              <w:pStyle w:val="TxBrp13"/>
              <w:tabs>
                <w:tab w:val="clear" w:pos="442"/>
                <w:tab w:val="left" w:pos="-5220"/>
              </w:tabs>
              <w:spacing w:line="240" w:lineRule="auto"/>
              <w:ind w:left="0"/>
              <w:jc w:val="center"/>
            </w:pPr>
            <w:r w:rsidRPr="00D128F6">
              <w:t>13</w:t>
            </w:r>
          </w:p>
        </w:tc>
        <w:tc>
          <w:tcPr>
            <w:tcW w:w="1392" w:type="dxa"/>
            <w:vAlign w:val="center"/>
          </w:tcPr>
          <w:p w:rsidR="00861291" w:rsidRPr="00D128F6" w:rsidRDefault="00861291" w:rsidP="00D128F6">
            <w:pPr>
              <w:pStyle w:val="TxBrp13"/>
              <w:tabs>
                <w:tab w:val="clear" w:pos="442"/>
                <w:tab w:val="left" w:pos="-5220"/>
              </w:tabs>
              <w:spacing w:line="240" w:lineRule="auto"/>
              <w:ind w:left="0"/>
              <w:jc w:val="center"/>
            </w:pPr>
            <w:r w:rsidRPr="00D128F6">
              <w:t>0.18</w:t>
            </w:r>
          </w:p>
        </w:tc>
        <w:tc>
          <w:tcPr>
            <w:tcW w:w="1800" w:type="dxa"/>
            <w:vAlign w:val="center"/>
          </w:tcPr>
          <w:p w:rsidR="00861291" w:rsidRPr="00D128F6" w:rsidRDefault="00861291" w:rsidP="00D128F6">
            <w:pPr>
              <w:pStyle w:val="TxBrp13"/>
              <w:tabs>
                <w:tab w:val="clear" w:pos="442"/>
                <w:tab w:val="left" w:pos="-5220"/>
              </w:tabs>
              <w:spacing w:line="240" w:lineRule="auto"/>
              <w:ind w:left="0"/>
              <w:jc w:val="center"/>
            </w:pPr>
            <w:r w:rsidRPr="00D128F6">
              <w:t>1800</w:t>
            </w:r>
          </w:p>
        </w:tc>
        <w:tc>
          <w:tcPr>
            <w:tcW w:w="1804" w:type="dxa"/>
            <w:vAlign w:val="center"/>
          </w:tcPr>
          <w:p w:rsidR="00861291" w:rsidRPr="00D128F6" w:rsidRDefault="00861291" w:rsidP="00D128F6">
            <w:pPr>
              <w:pStyle w:val="TxBrp13"/>
              <w:tabs>
                <w:tab w:val="clear" w:pos="442"/>
                <w:tab w:val="left" w:pos="-5220"/>
              </w:tabs>
              <w:spacing w:line="240" w:lineRule="auto"/>
              <w:ind w:left="0"/>
              <w:jc w:val="center"/>
            </w:pPr>
            <w:r w:rsidRPr="00D128F6">
              <w:t>210</w:t>
            </w:r>
          </w:p>
        </w:tc>
      </w:tr>
      <w:tr w:rsidR="00861291" w:rsidRPr="00D128F6">
        <w:trPr>
          <w:trHeight w:val="488"/>
          <w:jc w:val="center"/>
        </w:trPr>
        <w:tc>
          <w:tcPr>
            <w:tcW w:w="1153" w:type="dxa"/>
            <w:tcBorders>
              <w:bottom w:val="thickThinSmallGap" w:sz="24" w:space="0" w:color="auto"/>
            </w:tcBorders>
            <w:tcMar>
              <w:left w:w="0" w:type="dxa"/>
              <w:right w:w="0" w:type="dxa"/>
            </w:tcMar>
            <w:vAlign w:val="center"/>
          </w:tcPr>
          <w:p w:rsidR="00861291" w:rsidRPr="00D128F6" w:rsidRDefault="00861291" w:rsidP="00D128F6">
            <w:pPr>
              <w:pStyle w:val="TxBrp13"/>
              <w:tabs>
                <w:tab w:val="clear" w:pos="442"/>
                <w:tab w:val="left" w:pos="-5220"/>
              </w:tabs>
              <w:spacing w:line="240" w:lineRule="auto"/>
              <w:ind w:left="0"/>
              <w:jc w:val="center"/>
            </w:pPr>
            <w:r w:rsidRPr="00D128F6">
              <w:t>Polypropylene   Fibers</w:t>
            </w:r>
          </w:p>
        </w:tc>
        <w:tc>
          <w:tcPr>
            <w:tcW w:w="1597" w:type="dxa"/>
            <w:tcBorders>
              <w:bottom w:val="thickThinSmallGap" w:sz="24" w:space="0" w:color="auto"/>
            </w:tcBorders>
            <w:vAlign w:val="center"/>
          </w:tcPr>
          <w:p w:rsidR="00861291" w:rsidRPr="00D128F6" w:rsidRDefault="00861291" w:rsidP="00D128F6">
            <w:pPr>
              <w:pStyle w:val="TxBrp13"/>
              <w:tabs>
                <w:tab w:val="clear" w:pos="442"/>
                <w:tab w:val="left" w:pos="-5220"/>
              </w:tabs>
              <w:spacing w:line="240" w:lineRule="auto"/>
              <w:ind w:left="0"/>
              <w:jc w:val="center"/>
            </w:pPr>
            <w:r w:rsidRPr="00D128F6">
              <w:t>230 m</w:t>
            </w:r>
            <w:r w:rsidRPr="00D128F6">
              <w:rPr>
                <w:vertAlign w:val="superscript"/>
              </w:rPr>
              <w:t>2</w:t>
            </w:r>
            <w:r w:rsidRPr="00D128F6">
              <w:t xml:space="preserve"> /kg</w:t>
            </w:r>
          </w:p>
        </w:tc>
        <w:tc>
          <w:tcPr>
            <w:tcW w:w="1207" w:type="dxa"/>
            <w:tcBorders>
              <w:bottom w:val="thickThinSmallGap" w:sz="24" w:space="0" w:color="auto"/>
            </w:tcBorders>
            <w:vAlign w:val="center"/>
          </w:tcPr>
          <w:p w:rsidR="00861291" w:rsidRPr="00D128F6" w:rsidRDefault="00861291" w:rsidP="00D128F6">
            <w:pPr>
              <w:pStyle w:val="TxBrp13"/>
              <w:tabs>
                <w:tab w:val="clear" w:pos="442"/>
                <w:tab w:val="left" w:pos="-5220"/>
              </w:tabs>
              <w:spacing w:line="240" w:lineRule="auto"/>
              <w:ind w:left="0"/>
              <w:jc w:val="center"/>
            </w:pPr>
            <w:r w:rsidRPr="00D128F6">
              <w:t>12</w:t>
            </w:r>
          </w:p>
        </w:tc>
        <w:tc>
          <w:tcPr>
            <w:tcW w:w="1392" w:type="dxa"/>
            <w:tcBorders>
              <w:bottom w:val="thickThinSmallGap" w:sz="24" w:space="0" w:color="auto"/>
            </w:tcBorders>
            <w:vAlign w:val="center"/>
          </w:tcPr>
          <w:p w:rsidR="00861291" w:rsidRPr="00D128F6" w:rsidRDefault="00861291" w:rsidP="00D128F6">
            <w:pPr>
              <w:pStyle w:val="TxBrp13"/>
              <w:tabs>
                <w:tab w:val="clear" w:pos="442"/>
                <w:tab w:val="left" w:pos="-5220"/>
              </w:tabs>
              <w:spacing w:line="240" w:lineRule="auto"/>
              <w:ind w:left="0"/>
              <w:jc w:val="center"/>
            </w:pPr>
            <w:r w:rsidRPr="00D128F6">
              <w:t>18 micron</w:t>
            </w:r>
          </w:p>
        </w:tc>
        <w:tc>
          <w:tcPr>
            <w:tcW w:w="1800" w:type="dxa"/>
            <w:tcBorders>
              <w:bottom w:val="thickThinSmallGap" w:sz="24" w:space="0" w:color="auto"/>
            </w:tcBorders>
            <w:vAlign w:val="center"/>
          </w:tcPr>
          <w:p w:rsidR="00861291" w:rsidRPr="00D128F6" w:rsidRDefault="00861291" w:rsidP="00D128F6">
            <w:pPr>
              <w:pStyle w:val="TxBrp13"/>
              <w:tabs>
                <w:tab w:val="clear" w:pos="442"/>
                <w:tab w:val="left" w:pos="-5220"/>
              </w:tabs>
              <w:spacing w:line="240" w:lineRule="auto"/>
              <w:ind w:left="0"/>
              <w:jc w:val="center"/>
            </w:pPr>
            <w:r w:rsidRPr="00D128F6">
              <w:t>320-400</w:t>
            </w:r>
          </w:p>
        </w:tc>
        <w:tc>
          <w:tcPr>
            <w:tcW w:w="1804" w:type="dxa"/>
            <w:tcBorders>
              <w:bottom w:val="thickThinSmallGap" w:sz="24" w:space="0" w:color="auto"/>
            </w:tcBorders>
            <w:vAlign w:val="center"/>
          </w:tcPr>
          <w:p w:rsidR="00861291" w:rsidRPr="00D128F6" w:rsidRDefault="00861291" w:rsidP="00D128F6">
            <w:pPr>
              <w:pStyle w:val="TxBrp13"/>
              <w:tabs>
                <w:tab w:val="clear" w:pos="442"/>
                <w:tab w:val="left" w:pos="-5220"/>
              </w:tabs>
              <w:spacing w:line="240" w:lineRule="auto"/>
              <w:ind w:left="0"/>
              <w:jc w:val="center"/>
            </w:pPr>
            <w:r w:rsidRPr="00D128F6">
              <w:t>3500-3900</w:t>
            </w:r>
          </w:p>
          <w:p w:rsidR="00861291" w:rsidRPr="00D128F6" w:rsidRDefault="00861291" w:rsidP="00D128F6">
            <w:pPr>
              <w:pStyle w:val="TxBrp13"/>
              <w:tabs>
                <w:tab w:val="clear" w:pos="442"/>
                <w:tab w:val="left" w:pos="-5220"/>
              </w:tabs>
              <w:spacing w:line="240" w:lineRule="auto"/>
              <w:ind w:left="0"/>
              <w:jc w:val="center"/>
            </w:pPr>
            <w:r w:rsidRPr="00D128F6">
              <w:t>MPa</w:t>
            </w:r>
          </w:p>
        </w:tc>
      </w:tr>
    </w:tbl>
    <w:p w:rsidR="00861291" w:rsidRPr="00D128F6" w:rsidRDefault="00861291" w:rsidP="00D128F6">
      <w:pPr>
        <w:pStyle w:val="TxBrp13"/>
        <w:tabs>
          <w:tab w:val="clear" w:pos="442"/>
          <w:tab w:val="left" w:pos="-5220"/>
        </w:tabs>
        <w:spacing w:line="240" w:lineRule="auto"/>
        <w:ind w:left="0"/>
        <w:rPr>
          <w:b/>
          <w:bCs/>
        </w:rPr>
      </w:pPr>
      <w:r w:rsidRPr="00D128F6">
        <w:rPr>
          <w:b/>
          <w:bCs/>
          <w:i/>
          <w:iCs/>
        </w:rPr>
        <w:t xml:space="preserve"> *Manufacturer properties</w:t>
      </w:r>
    </w:p>
    <w:p w:rsidR="00861291" w:rsidRPr="00D128F6" w:rsidRDefault="00861291" w:rsidP="00D128F6">
      <w:pPr>
        <w:bidi w:val="0"/>
        <w:spacing w:after="0" w:line="240" w:lineRule="auto"/>
        <w:rPr>
          <w:rFonts w:ascii="Times New Roman" w:hAnsi="Times New Roman" w:cs="Times New Roman"/>
          <w:sz w:val="24"/>
          <w:szCs w:val="24"/>
          <w:lang w:bidi="ar-IQ"/>
        </w:rPr>
      </w:pPr>
    </w:p>
    <w:p w:rsidR="00861291" w:rsidRPr="00D128F6" w:rsidRDefault="00861291" w:rsidP="00424825">
      <w:pPr>
        <w:pStyle w:val="TxBrp13"/>
        <w:tabs>
          <w:tab w:val="clear" w:pos="442"/>
          <w:tab w:val="left" w:pos="-5220"/>
        </w:tabs>
        <w:spacing w:line="240" w:lineRule="auto"/>
        <w:ind w:left="0"/>
        <w:jc w:val="center"/>
      </w:pPr>
      <w:r w:rsidRPr="00D128F6">
        <w:rPr>
          <w:b/>
          <w:i/>
          <w:iCs/>
          <w:w w:val="90"/>
        </w:rPr>
        <w:t>Table (4) Chemical Properties of</w:t>
      </w:r>
      <w:r w:rsidRPr="00D128F6">
        <w:t xml:space="preserve"> </w:t>
      </w:r>
      <w:r w:rsidRPr="00D128F6">
        <w:rPr>
          <w:i/>
          <w:iCs/>
        </w:rPr>
        <w:t xml:space="preserve">the </w:t>
      </w:r>
      <w:r w:rsidRPr="00D128F6">
        <w:rPr>
          <w:b/>
          <w:bCs/>
          <w:i/>
          <w:iCs/>
        </w:rPr>
        <w:t>Mineral Admixtures</w:t>
      </w:r>
      <w:r w:rsidRPr="00D128F6">
        <w:rPr>
          <w:b/>
          <w:i/>
          <w:iCs/>
          <w:w w:val="90"/>
        </w:rPr>
        <w:t xml:space="preserve"> used</w:t>
      </w:r>
    </w:p>
    <w:tbl>
      <w:tblPr>
        <w:bidiVisual/>
        <w:tblW w:w="72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2081"/>
        <w:gridCol w:w="1724"/>
        <w:gridCol w:w="1724"/>
        <w:gridCol w:w="1724"/>
      </w:tblGrid>
      <w:tr w:rsidR="00861291" w:rsidRPr="00D128F6">
        <w:trPr>
          <w:trHeight w:val="603"/>
          <w:jc w:val="center"/>
        </w:trPr>
        <w:tc>
          <w:tcPr>
            <w:tcW w:w="2081" w:type="dxa"/>
            <w:tcBorders>
              <w:top w:val="thinThickSmallGap" w:sz="24" w:space="0" w:color="auto"/>
              <w:left w:val="thinThickSmallGap" w:sz="24" w:space="0" w:color="auto"/>
            </w:tcBorders>
            <w:shd w:val="clear" w:color="auto" w:fill="D9D9D9"/>
            <w:tcMar>
              <w:left w:w="0" w:type="dxa"/>
              <w:right w:w="0" w:type="dxa"/>
            </w:tcMar>
            <w:vAlign w:val="center"/>
          </w:tcPr>
          <w:p w:rsidR="00861291" w:rsidRPr="00D128F6" w:rsidRDefault="00861291" w:rsidP="00D128F6">
            <w:pPr>
              <w:pStyle w:val="TxBrp13"/>
              <w:tabs>
                <w:tab w:val="clear" w:pos="442"/>
                <w:tab w:val="left" w:pos="-5220"/>
              </w:tabs>
              <w:spacing w:line="240" w:lineRule="auto"/>
              <w:ind w:left="0"/>
              <w:jc w:val="center"/>
              <w:rPr>
                <w:b/>
                <w:bCs/>
              </w:rPr>
            </w:pPr>
            <w:r w:rsidRPr="00D128F6">
              <w:rPr>
                <w:b/>
                <w:bCs/>
              </w:rPr>
              <w:t>Oxide Composition</w:t>
            </w:r>
          </w:p>
        </w:tc>
        <w:tc>
          <w:tcPr>
            <w:tcW w:w="1724" w:type="dxa"/>
            <w:tcBorders>
              <w:top w:val="thinThickSmallGap" w:sz="24" w:space="0" w:color="auto"/>
            </w:tcBorders>
            <w:shd w:val="clear" w:color="auto" w:fill="D9D9D9"/>
            <w:vAlign w:val="center"/>
          </w:tcPr>
          <w:p w:rsidR="00861291" w:rsidRPr="00D128F6" w:rsidRDefault="00861291" w:rsidP="00D128F6">
            <w:pPr>
              <w:pStyle w:val="TxBrp13"/>
              <w:tabs>
                <w:tab w:val="clear" w:pos="442"/>
                <w:tab w:val="left" w:pos="-5220"/>
              </w:tabs>
              <w:spacing w:line="240" w:lineRule="auto"/>
              <w:ind w:left="0"/>
              <w:jc w:val="center"/>
              <w:rPr>
                <w:b/>
                <w:bCs/>
              </w:rPr>
            </w:pPr>
            <w:r w:rsidRPr="00D128F6">
              <w:rPr>
                <w:b/>
                <w:bCs/>
              </w:rPr>
              <w:t>Oxide Contents% by Weight of MK</w:t>
            </w:r>
          </w:p>
        </w:tc>
        <w:tc>
          <w:tcPr>
            <w:tcW w:w="1724" w:type="dxa"/>
            <w:tcBorders>
              <w:top w:val="thinThickSmallGap" w:sz="24" w:space="0" w:color="auto"/>
            </w:tcBorders>
            <w:shd w:val="clear" w:color="auto" w:fill="D9D9D9"/>
          </w:tcPr>
          <w:p w:rsidR="00861291" w:rsidRPr="00D128F6" w:rsidRDefault="00861291" w:rsidP="00D128F6">
            <w:pPr>
              <w:pStyle w:val="TxBrp13"/>
              <w:tabs>
                <w:tab w:val="clear" w:pos="442"/>
                <w:tab w:val="left" w:pos="-5220"/>
              </w:tabs>
              <w:spacing w:line="240" w:lineRule="auto"/>
              <w:ind w:left="0"/>
              <w:jc w:val="center"/>
              <w:rPr>
                <w:b/>
                <w:bCs/>
              </w:rPr>
            </w:pPr>
            <w:r w:rsidRPr="00D128F6">
              <w:rPr>
                <w:b/>
                <w:bCs/>
              </w:rPr>
              <w:t>Oxide Contents% by Weight of MS</w:t>
            </w:r>
          </w:p>
        </w:tc>
        <w:tc>
          <w:tcPr>
            <w:tcW w:w="1724" w:type="dxa"/>
            <w:tcBorders>
              <w:top w:val="thinThickSmallGap" w:sz="24" w:space="0" w:color="auto"/>
            </w:tcBorders>
            <w:shd w:val="clear" w:color="auto" w:fill="D9D9D9"/>
          </w:tcPr>
          <w:p w:rsidR="00861291" w:rsidRPr="00D128F6" w:rsidRDefault="00861291" w:rsidP="00D128F6">
            <w:pPr>
              <w:pStyle w:val="TxBrp13"/>
              <w:tabs>
                <w:tab w:val="clear" w:pos="442"/>
                <w:tab w:val="left" w:pos="-5220"/>
              </w:tabs>
              <w:spacing w:line="240" w:lineRule="auto"/>
              <w:ind w:left="0"/>
              <w:jc w:val="center"/>
              <w:rPr>
                <w:b/>
                <w:bCs/>
              </w:rPr>
            </w:pPr>
            <w:r w:rsidRPr="00D128F6">
              <w:rPr>
                <w:b/>
                <w:bCs/>
              </w:rPr>
              <w:t>Oxide Contents% by Weight of SF</w:t>
            </w:r>
          </w:p>
        </w:tc>
      </w:tr>
      <w:tr w:rsidR="00861291" w:rsidRPr="00D128F6">
        <w:trPr>
          <w:trHeight w:val="510"/>
          <w:jc w:val="center"/>
        </w:trPr>
        <w:tc>
          <w:tcPr>
            <w:tcW w:w="2081" w:type="dxa"/>
            <w:tcBorders>
              <w:left w:val="thinThickSmallGap" w:sz="24" w:space="0" w:color="auto"/>
            </w:tcBorders>
            <w:tcMar>
              <w:left w:w="0" w:type="dxa"/>
              <w:right w:w="0" w:type="dxa"/>
            </w:tcMar>
            <w:vAlign w:val="center"/>
          </w:tcPr>
          <w:p w:rsidR="00861291" w:rsidRPr="00D128F6" w:rsidRDefault="00861291" w:rsidP="00D128F6">
            <w:pPr>
              <w:pStyle w:val="TxBrp13"/>
              <w:tabs>
                <w:tab w:val="clear" w:pos="442"/>
                <w:tab w:val="left" w:pos="-5220"/>
              </w:tabs>
              <w:spacing w:line="240" w:lineRule="auto"/>
              <w:ind w:left="0"/>
              <w:jc w:val="center"/>
            </w:pPr>
            <w:r w:rsidRPr="00D128F6">
              <w:t>SiO</w:t>
            </w:r>
            <w:r w:rsidRPr="00D128F6">
              <w:rPr>
                <w:w w:val="90"/>
                <w:position w:val="-6"/>
              </w:rPr>
              <w:t>2</w:t>
            </w:r>
          </w:p>
        </w:tc>
        <w:tc>
          <w:tcPr>
            <w:tcW w:w="1724" w:type="dxa"/>
            <w:vAlign w:val="center"/>
          </w:tcPr>
          <w:p w:rsidR="00861291" w:rsidRPr="00D128F6" w:rsidRDefault="00861291" w:rsidP="00D128F6">
            <w:pPr>
              <w:pStyle w:val="TxBrp13"/>
              <w:tabs>
                <w:tab w:val="clear" w:pos="442"/>
                <w:tab w:val="left" w:pos="-5220"/>
              </w:tabs>
              <w:spacing w:line="240" w:lineRule="auto"/>
              <w:ind w:left="0"/>
              <w:jc w:val="center"/>
              <w:rPr>
                <w:w w:val="90"/>
              </w:rPr>
            </w:pPr>
            <w:r w:rsidRPr="00D128F6">
              <w:rPr>
                <w:w w:val="90"/>
              </w:rPr>
              <w:t>51.34</w:t>
            </w:r>
          </w:p>
        </w:tc>
        <w:tc>
          <w:tcPr>
            <w:tcW w:w="1724" w:type="dxa"/>
          </w:tcPr>
          <w:p w:rsidR="00861291" w:rsidRPr="00D128F6" w:rsidRDefault="00861291" w:rsidP="00D128F6">
            <w:pPr>
              <w:pStyle w:val="TxBrp13"/>
              <w:tabs>
                <w:tab w:val="clear" w:pos="442"/>
                <w:tab w:val="left" w:pos="-5220"/>
              </w:tabs>
              <w:spacing w:line="240" w:lineRule="auto"/>
              <w:ind w:left="0"/>
              <w:jc w:val="center"/>
              <w:rPr>
                <w:w w:val="90"/>
              </w:rPr>
            </w:pPr>
            <w:r w:rsidRPr="00D128F6">
              <w:rPr>
                <w:w w:val="90"/>
              </w:rPr>
              <w:t>95.95</w:t>
            </w:r>
          </w:p>
        </w:tc>
        <w:tc>
          <w:tcPr>
            <w:tcW w:w="1724" w:type="dxa"/>
          </w:tcPr>
          <w:p w:rsidR="00861291" w:rsidRPr="00D128F6" w:rsidRDefault="00861291" w:rsidP="00D128F6">
            <w:pPr>
              <w:pStyle w:val="TxBrp13"/>
              <w:tabs>
                <w:tab w:val="clear" w:pos="442"/>
                <w:tab w:val="left" w:pos="-5220"/>
              </w:tabs>
              <w:spacing w:line="240" w:lineRule="auto"/>
              <w:ind w:left="0"/>
              <w:jc w:val="center"/>
              <w:rPr>
                <w:w w:val="90"/>
              </w:rPr>
            </w:pPr>
            <w:r w:rsidRPr="00D128F6">
              <w:rPr>
                <w:w w:val="90"/>
              </w:rPr>
              <w:t>98.07%</w:t>
            </w:r>
          </w:p>
        </w:tc>
      </w:tr>
      <w:tr w:rsidR="00861291" w:rsidRPr="00D128F6">
        <w:trPr>
          <w:trHeight w:val="510"/>
          <w:jc w:val="center"/>
        </w:trPr>
        <w:tc>
          <w:tcPr>
            <w:tcW w:w="2081" w:type="dxa"/>
            <w:tcBorders>
              <w:left w:val="thinThickSmallGap" w:sz="24" w:space="0" w:color="auto"/>
            </w:tcBorders>
            <w:tcMar>
              <w:left w:w="0" w:type="dxa"/>
              <w:right w:w="0" w:type="dxa"/>
            </w:tcMar>
            <w:vAlign w:val="center"/>
          </w:tcPr>
          <w:p w:rsidR="00861291" w:rsidRPr="00D128F6" w:rsidRDefault="00861291" w:rsidP="00D128F6">
            <w:pPr>
              <w:pStyle w:val="TxBrp13"/>
              <w:tabs>
                <w:tab w:val="clear" w:pos="442"/>
                <w:tab w:val="left" w:pos="-5220"/>
              </w:tabs>
              <w:spacing w:line="240" w:lineRule="auto"/>
              <w:ind w:left="0"/>
              <w:jc w:val="center"/>
            </w:pPr>
            <w:r w:rsidRPr="00D128F6">
              <w:t>Al</w:t>
            </w:r>
            <w:r w:rsidRPr="00D128F6">
              <w:rPr>
                <w:w w:val="90"/>
                <w:position w:val="-6"/>
              </w:rPr>
              <w:t>2</w:t>
            </w:r>
            <w:r w:rsidRPr="00D128F6">
              <w:t>O</w:t>
            </w:r>
            <w:r w:rsidRPr="00D128F6">
              <w:rPr>
                <w:w w:val="90"/>
                <w:position w:val="-6"/>
              </w:rPr>
              <w:t>3</w:t>
            </w:r>
          </w:p>
        </w:tc>
        <w:tc>
          <w:tcPr>
            <w:tcW w:w="1724" w:type="dxa"/>
            <w:vAlign w:val="center"/>
          </w:tcPr>
          <w:p w:rsidR="00861291" w:rsidRPr="00D128F6" w:rsidRDefault="00861291" w:rsidP="00D128F6">
            <w:pPr>
              <w:pStyle w:val="TxBrp13"/>
              <w:tabs>
                <w:tab w:val="clear" w:pos="442"/>
                <w:tab w:val="left" w:pos="-5220"/>
              </w:tabs>
              <w:spacing w:line="240" w:lineRule="auto"/>
              <w:ind w:left="0"/>
              <w:jc w:val="center"/>
              <w:rPr>
                <w:w w:val="90"/>
              </w:rPr>
            </w:pPr>
            <w:r w:rsidRPr="00D128F6">
              <w:rPr>
                <w:w w:val="90"/>
              </w:rPr>
              <w:t>33.4</w:t>
            </w:r>
          </w:p>
        </w:tc>
        <w:tc>
          <w:tcPr>
            <w:tcW w:w="1724" w:type="dxa"/>
          </w:tcPr>
          <w:p w:rsidR="00861291" w:rsidRPr="00D128F6" w:rsidRDefault="00861291" w:rsidP="00D128F6">
            <w:pPr>
              <w:pStyle w:val="TxBrp13"/>
              <w:tabs>
                <w:tab w:val="clear" w:pos="442"/>
                <w:tab w:val="left" w:pos="-5220"/>
              </w:tabs>
              <w:spacing w:line="240" w:lineRule="auto"/>
              <w:ind w:left="0"/>
              <w:jc w:val="center"/>
              <w:rPr>
                <w:w w:val="90"/>
              </w:rPr>
            </w:pPr>
            <w:r w:rsidRPr="00D128F6">
              <w:rPr>
                <w:w w:val="90"/>
              </w:rPr>
              <w:t>0.02</w:t>
            </w:r>
          </w:p>
        </w:tc>
        <w:tc>
          <w:tcPr>
            <w:tcW w:w="1724" w:type="dxa"/>
          </w:tcPr>
          <w:p w:rsidR="00861291" w:rsidRPr="00D128F6" w:rsidRDefault="00861291" w:rsidP="00D128F6">
            <w:pPr>
              <w:pStyle w:val="TxBrp13"/>
              <w:tabs>
                <w:tab w:val="clear" w:pos="442"/>
                <w:tab w:val="left" w:pos="-5220"/>
              </w:tabs>
              <w:spacing w:line="240" w:lineRule="auto"/>
              <w:ind w:left="0"/>
              <w:jc w:val="center"/>
              <w:rPr>
                <w:w w:val="90"/>
              </w:rPr>
            </w:pPr>
            <w:r w:rsidRPr="00D128F6">
              <w:rPr>
                <w:w w:val="90"/>
              </w:rPr>
              <w:t>0.01%</w:t>
            </w:r>
          </w:p>
        </w:tc>
      </w:tr>
      <w:tr w:rsidR="00861291" w:rsidRPr="00D128F6">
        <w:trPr>
          <w:trHeight w:val="510"/>
          <w:jc w:val="center"/>
        </w:trPr>
        <w:tc>
          <w:tcPr>
            <w:tcW w:w="2081" w:type="dxa"/>
            <w:tcBorders>
              <w:left w:val="thinThickSmallGap" w:sz="24" w:space="0" w:color="auto"/>
            </w:tcBorders>
            <w:tcMar>
              <w:left w:w="0" w:type="dxa"/>
              <w:right w:w="0" w:type="dxa"/>
            </w:tcMar>
            <w:vAlign w:val="center"/>
          </w:tcPr>
          <w:p w:rsidR="00861291" w:rsidRPr="00D128F6" w:rsidRDefault="00861291" w:rsidP="00D128F6">
            <w:pPr>
              <w:pStyle w:val="TxBrp13"/>
              <w:tabs>
                <w:tab w:val="clear" w:pos="442"/>
                <w:tab w:val="left" w:pos="-5220"/>
              </w:tabs>
              <w:spacing w:line="240" w:lineRule="auto"/>
              <w:ind w:left="0"/>
              <w:jc w:val="center"/>
            </w:pPr>
            <w:r w:rsidRPr="00D128F6">
              <w:t>Fe</w:t>
            </w:r>
            <w:r w:rsidRPr="00D128F6">
              <w:rPr>
                <w:w w:val="90"/>
                <w:position w:val="-6"/>
              </w:rPr>
              <w:t>2</w:t>
            </w:r>
            <w:r w:rsidRPr="00D128F6">
              <w:t>O</w:t>
            </w:r>
            <w:r w:rsidRPr="00D128F6">
              <w:rPr>
                <w:w w:val="90"/>
                <w:position w:val="-6"/>
              </w:rPr>
              <w:t>3</w:t>
            </w:r>
          </w:p>
        </w:tc>
        <w:tc>
          <w:tcPr>
            <w:tcW w:w="1724" w:type="dxa"/>
            <w:vAlign w:val="center"/>
          </w:tcPr>
          <w:p w:rsidR="00861291" w:rsidRPr="00D128F6" w:rsidRDefault="00861291" w:rsidP="00D128F6">
            <w:pPr>
              <w:pStyle w:val="TxBrp13"/>
              <w:tabs>
                <w:tab w:val="clear" w:pos="442"/>
                <w:tab w:val="left" w:pos="-5220"/>
              </w:tabs>
              <w:spacing w:line="240" w:lineRule="auto"/>
              <w:ind w:left="0"/>
              <w:jc w:val="center"/>
              <w:rPr>
                <w:w w:val="90"/>
              </w:rPr>
            </w:pPr>
            <w:r w:rsidRPr="00D128F6">
              <w:rPr>
                <w:w w:val="90"/>
              </w:rPr>
              <w:t>2.3</w:t>
            </w:r>
          </w:p>
        </w:tc>
        <w:tc>
          <w:tcPr>
            <w:tcW w:w="1724" w:type="dxa"/>
          </w:tcPr>
          <w:p w:rsidR="00861291" w:rsidRPr="00D128F6" w:rsidRDefault="00861291" w:rsidP="00D128F6">
            <w:pPr>
              <w:pStyle w:val="TxBrp13"/>
              <w:tabs>
                <w:tab w:val="clear" w:pos="442"/>
                <w:tab w:val="left" w:pos="-5220"/>
              </w:tabs>
              <w:spacing w:line="240" w:lineRule="auto"/>
              <w:ind w:left="0"/>
              <w:jc w:val="center"/>
              <w:rPr>
                <w:w w:val="90"/>
              </w:rPr>
            </w:pPr>
            <w:r w:rsidRPr="00D128F6">
              <w:rPr>
                <w:w w:val="90"/>
              </w:rPr>
              <w:t>0.01</w:t>
            </w:r>
          </w:p>
        </w:tc>
        <w:tc>
          <w:tcPr>
            <w:tcW w:w="1724" w:type="dxa"/>
          </w:tcPr>
          <w:p w:rsidR="00861291" w:rsidRPr="00D128F6" w:rsidRDefault="00861291" w:rsidP="00D128F6">
            <w:pPr>
              <w:pStyle w:val="TxBrp13"/>
              <w:tabs>
                <w:tab w:val="clear" w:pos="442"/>
                <w:tab w:val="left" w:pos="-5220"/>
              </w:tabs>
              <w:spacing w:line="240" w:lineRule="auto"/>
              <w:ind w:left="0"/>
              <w:jc w:val="center"/>
              <w:rPr>
                <w:w w:val="90"/>
              </w:rPr>
            </w:pPr>
            <w:r w:rsidRPr="00D128F6">
              <w:rPr>
                <w:w w:val="90"/>
              </w:rPr>
              <w:t>0.01%</w:t>
            </w:r>
          </w:p>
        </w:tc>
      </w:tr>
      <w:tr w:rsidR="00861291" w:rsidRPr="00D128F6">
        <w:trPr>
          <w:trHeight w:val="510"/>
          <w:jc w:val="center"/>
        </w:trPr>
        <w:tc>
          <w:tcPr>
            <w:tcW w:w="2081" w:type="dxa"/>
            <w:tcBorders>
              <w:left w:val="thinThickSmallGap" w:sz="24" w:space="0" w:color="auto"/>
            </w:tcBorders>
            <w:tcMar>
              <w:left w:w="0" w:type="dxa"/>
              <w:right w:w="0" w:type="dxa"/>
            </w:tcMar>
            <w:vAlign w:val="center"/>
          </w:tcPr>
          <w:p w:rsidR="00861291" w:rsidRPr="00D128F6" w:rsidRDefault="00861291" w:rsidP="00D128F6">
            <w:pPr>
              <w:pStyle w:val="TxBrp13"/>
              <w:tabs>
                <w:tab w:val="clear" w:pos="442"/>
                <w:tab w:val="left" w:pos="-5220"/>
              </w:tabs>
              <w:spacing w:line="240" w:lineRule="auto"/>
              <w:ind w:left="0"/>
              <w:jc w:val="center"/>
            </w:pPr>
            <w:r w:rsidRPr="00D128F6">
              <w:t>CaO</w:t>
            </w:r>
          </w:p>
        </w:tc>
        <w:tc>
          <w:tcPr>
            <w:tcW w:w="1724" w:type="dxa"/>
            <w:vAlign w:val="center"/>
          </w:tcPr>
          <w:p w:rsidR="00861291" w:rsidRPr="00D128F6" w:rsidRDefault="00861291" w:rsidP="00D128F6">
            <w:pPr>
              <w:pStyle w:val="TxBrp13"/>
              <w:tabs>
                <w:tab w:val="clear" w:pos="442"/>
                <w:tab w:val="left" w:pos="-5220"/>
              </w:tabs>
              <w:spacing w:line="240" w:lineRule="auto"/>
              <w:ind w:left="0"/>
              <w:jc w:val="center"/>
              <w:rPr>
                <w:w w:val="90"/>
              </w:rPr>
            </w:pPr>
            <w:r w:rsidRPr="00D128F6">
              <w:rPr>
                <w:w w:val="90"/>
              </w:rPr>
              <w:t>3.00</w:t>
            </w:r>
          </w:p>
        </w:tc>
        <w:tc>
          <w:tcPr>
            <w:tcW w:w="1724" w:type="dxa"/>
          </w:tcPr>
          <w:p w:rsidR="00861291" w:rsidRPr="00D128F6" w:rsidRDefault="00861291" w:rsidP="00D128F6">
            <w:pPr>
              <w:pStyle w:val="TxBrp13"/>
              <w:tabs>
                <w:tab w:val="clear" w:pos="442"/>
                <w:tab w:val="left" w:pos="-5220"/>
              </w:tabs>
              <w:spacing w:line="240" w:lineRule="auto"/>
              <w:ind w:left="0"/>
              <w:jc w:val="center"/>
              <w:rPr>
                <w:w w:val="90"/>
              </w:rPr>
            </w:pPr>
            <w:r w:rsidRPr="00D128F6">
              <w:rPr>
                <w:w w:val="90"/>
              </w:rPr>
              <w:t>1.12</w:t>
            </w:r>
          </w:p>
        </w:tc>
        <w:tc>
          <w:tcPr>
            <w:tcW w:w="1724" w:type="dxa"/>
          </w:tcPr>
          <w:p w:rsidR="00861291" w:rsidRPr="00D128F6" w:rsidRDefault="00861291" w:rsidP="00D128F6">
            <w:pPr>
              <w:pStyle w:val="TxBrp13"/>
              <w:tabs>
                <w:tab w:val="clear" w:pos="442"/>
                <w:tab w:val="left" w:pos="-5220"/>
              </w:tabs>
              <w:spacing w:line="240" w:lineRule="auto"/>
              <w:ind w:left="0"/>
              <w:jc w:val="center"/>
              <w:rPr>
                <w:w w:val="90"/>
              </w:rPr>
            </w:pPr>
            <w:r w:rsidRPr="00D128F6">
              <w:rPr>
                <w:w w:val="90"/>
              </w:rPr>
              <w:t>0.23%</w:t>
            </w:r>
          </w:p>
        </w:tc>
      </w:tr>
      <w:tr w:rsidR="00861291" w:rsidRPr="00D128F6">
        <w:trPr>
          <w:trHeight w:val="510"/>
          <w:jc w:val="center"/>
        </w:trPr>
        <w:tc>
          <w:tcPr>
            <w:tcW w:w="2081" w:type="dxa"/>
            <w:tcBorders>
              <w:left w:val="thinThickSmallGap" w:sz="24" w:space="0" w:color="auto"/>
            </w:tcBorders>
            <w:tcMar>
              <w:left w:w="0" w:type="dxa"/>
              <w:right w:w="0" w:type="dxa"/>
            </w:tcMar>
            <w:vAlign w:val="center"/>
          </w:tcPr>
          <w:p w:rsidR="00861291" w:rsidRPr="00D128F6" w:rsidRDefault="00861291" w:rsidP="00D128F6">
            <w:pPr>
              <w:pStyle w:val="TxBrp13"/>
              <w:tabs>
                <w:tab w:val="clear" w:pos="442"/>
                <w:tab w:val="left" w:pos="-5220"/>
              </w:tabs>
              <w:spacing w:line="240" w:lineRule="auto"/>
              <w:ind w:left="0"/>
              <w:jc w:val="center"/>
            </w:pPr>
            <w:r w:rsidRPr="00D128F6">
              <w:t>MgO</w:t>
            </w:r>
          </w:p>
        </w:tc>
        <w:tc>
          <w:tcPr>
            <w:tcW w:w="1724" w:type="dxa"/>
            <w:vAlign w:val="center"/>
          </w:tcPr>
          <w:p w:rsidR="00861291" w:rsidRPr="00D128F6" w:rsidRDefault="00861291" w:rsidP="00D128F6">
            <w:pPr>
              <w:pStyle w:val="TxBrp13"/>
              <w:tabs>
                <w:tab w:val="clear" w:pos="442"/>
                <w:tab w:val="left" w:pos="-5220"/>
              </w:tabs>
              <w:spacing w:line="240" w:lineRule="auto"/>
              <w:ind w:left="0"/>
              <w:jc w:val="center"/>
              <w:rPr>
                <w:w w:val="90"/>
              </w:rPr>
            </w:pPr>
            <w:r w:rsidRPr="00D128F6">
              <w:rPr>
                <w:w w:val="90"/>
              </w:rPr>
              <w:t>0.17</w:t>
            </w:r>
          </w:p>
        </w:tc>
        <w:tc>
          <w:tcPr>
            <w:tcW w:w="1724" w:type="dxa"/>
          </w:tcPr>
          <w:p w:rsidR="00861291" w:rsidRPr="00D128F6" w:rsidRDefault="00861291" w:rsidP="00D128F6">
            <w:pPr>
              <w:pStyle w:val="TxBrp13"/>
              <w:tabs>
                <w:tab w:val="clear" w:pos="442"/>
                <w:tab w:val="left" w:pos="-5220"/>
              </w:tabs>
              <w:spacing w:line="240" w:lineRule="auto"/>
              <w:ind w:left="0"/>
              <w:jc w:val="center"/>
              <w:rPr>
                <w:w w:val="90"/>
              </w:rPr>
            </w:pPr>
            <w:r w:rsidRPr="00D128F6">
              <w:rPr>
                <w:w w:val="90"/>
              </w:rPr>
              <w:t>0.01</w:t>
            </w:r>
          </w:p>
        </w:tc>
        <w:tc>
          <w:tcPr>
            <w:tcW w:w="1724" w:type="dxa"/>
          </w:tcPr>
          <w:p w:rsidR="00861291" w:rsidRPr="00D128F6" w:rsidRDefault="00861291" w:rsidP="00D128F6">
            <w:pPr>
              <w:pStyle w:val="TxBrp13"/>
              <w:tabs>
                <w:tab w:val="clear" w:pos="442"/>
                <w:tab w:val="left" w:pos="-5220"/>
              </w:tabs>
              <w:spacing w:line="240" w:lineRule="auto"/>
              <w:ind w:left="0"/>
              <w:jc w:val="center"/>
              <w:rPr>
                <w:w w:val="90"/>
              </w:rPr>
            </w:pPr>
            <w:r w:rsidRPr="00D128F6">
              <w:rPr>
                <w:w w:val="90"/>
              </w:rPr>
              <w:t>0.01%</w:t>
            </w:r>
          </w:p>
        </w:tc>
      </w:tr>
      <w:tr w:rsidR="00861291" w:rsidRPr="00D128F6">
        <w:trPr>
          <w:trHeight w:val="510"/>
          <w:jc w:val="center"/>
        </w:trPr>
        <w:tc>
          <w:tcPr>
            <w:tcW w:w="2081" w:type="dxa"/>
            <w:tcBorders>
              <w:left w:val="thinThickSmallGap" w:sz="24" w:space="0" w:color="auto"/>
            </w:tcBorders>
            <w:tcMar>
              <w:left w:w="0" w:type="dxa"/>
              <w:right w:w="0" w:type="dxa"/>
            </w:tcMar>
            <w:vAlign w:val="center"/>
          </w:tcPr>
          <w:p w:rsidR="00861291" w:rsidRPr="00D128F6" w:rsidRDefault="00861291" w:rsidP="00D128F6">
            <w:pPr>
              <w:pStyle w:val="TxBrp13"/>
              <w:tabs>
                <w:tab w:val="clear" w:pos="442"/>
                <w:tab w:val="left" w:pos="-5220"/>
              </w:tabs>
              <w:spacing w:line="240" w:lineRule="auto"/>
              <w:ind w:left="0"/>
              <w:jc w:val="center"/>
            </w:pPr>
            <w:r w:rsidRPr="00D128F6">
              <w:t>SO</w:t>
            </w:r>
            <w:r w:rsidRPr="00D128F6">
              <w:rPr>
                <w:w w:val="90"/>
                <w:position w:val="-6"/>
              </w:rPr>
              <w:t>3</w:t>
            </w:r>
          </w:p>
        </w:tc>
        <w:tc>
          <w:tcPr>
            <w:tcW w:w="1724" w:type="dxa"/>
            <w:vAlign w:val="center"/>
          </w:tcPr>
          <w:p w:rsidR="00861291" w:rsidRPr="00D128F6" w:rsidRDefault="00861291" w:rsidP="00D128F6">
            <w:pPr>
              <w:pStyle w:val="TxBrp13"/>
              <w:tabs>
                <w:tab w:val="clear" w:pos="442"/>
                <w:tab w:val="left" w:pos="-5220"/>
              </w:tabs>
              <w:spacing w:line="240" w:lineRule="auto"/>
              <w:ind w:left="0"/>
              <w:jc w:val="center"/>
              <w:rPr>
                <w:w w:val="90"/>
              </w:rPr>
            </w:pPr>
            <w:r w:rsidRPr="00D128F6">
              <w:rPr>
                <w:w w:val="90"/>
              </w:rPr>
              <w:t>0.15</w:t>
            </w:r>
          </w:p>
        </w:tc>
        <w:tc>
          <w:tcPr>
            <w:tcW w:w="1724" w:type="dxa"/>
          </w:tcPr>
          <w:p w:rsidR="00861291" w:rsidRPr="00D128F6" w:rsidRDefault="00861291" w:rsidP="00D128F6">
            <w:pPr>
              <w:pStyle w:val="TxBrp13"/>
              <w:tabs>
                <w:tab w:val="clear" w:pos="442"/>
                <w:tab w:val="left" w:pos="-5220"/>
              </w:tabs>
              <w:spacing w:line="240" w:lineRule="auto"/>
              <w:ind w:left="0"/>
              <w:jc w:val="center"/>
              <w:rPr>
                <w:w w:val="90"/>
              </w:rPr>
            </w:pPr>
            <w:r w:rsidRPr="00D128F6">
              <w:rPr>
                <w:w w:val="90"/>
              </w:rPr>
              <w:t>0.22</w:t>
            </w:r>
          </w:p>
        </w:tc>
        <w:tc>
          <w:tcPr>
            <w:tcW w:w="1724" w:type="dxa"/>
          </w:tcPr>
          <w:p w:rsidR="00861291" w:rsidRPr="00D128F6" w:rsidRDefault="00861291" w:rsidP="00D128F6">
            <w:pPr>
              <w:pStyle w:val="TxBrp13"/>
              <w:tabs>
                <w:tab w:val="clear" w:pos="442"/>
                <w:tab w:val="left" w:pos="-5220"/>
              </w:tabs>
              <w:spacing w:line="240" w:lineRule="auto"/>
              <w:ind w:left="0"/>
              <w:jc w:val="center"/>
              <w:rPr>
                <w:w w:val="90"/>
              </w:rPr>
            </w:pPr>
            <w:r w:rsidRPr="00D128F6">
              <w:rPr>
                <w:w w:val="90"/>
              </w:rPr>
              <w:t>-</w:t>
            </w:r>
          </w:p>
        </w:tc>
      </w:tr>
      <w:tr w:rsidR="00861291" w:rsidRPr="00D128F6">
        <w:trPr>
          <w:trHeight w:val="510"/>
          <w:jc w:val="center"/>
        </w:trPr>
        <w:tc>
          <w:tcPr>
            <w:tcW w:w="2081" w:type="dxa"/>
            <w:tcBorders>
              <w:left w:val="thinThickSmallGap" w:sz="24" w:space="0" w:color="auto"/>
            </w:tcBorders>
            <w:tcMar>
              <w:left w:w="0" w:type="dxa"/>
              <w:right w:w="0" w:type="dxa"/>
            </w:tcMar>
            <w:vAlign w:val="center"/>
          </w:tcPr>
          <w:p w:rsidR="00861291" w:rsidRPr="00D128F6" w:rsidRDefault="00861291" w:rsidP="00D128F6">
            <w:pPr>
              <w:pStyle w:val="TxBrp13"/>
              <w:tabs>
                <w:tab w:val="clear" w:pos="442"/>
                <w:tab w:val="left" w:pos="-5220"/>
              </w:tabs>
              <w:spacing w:line="240" w:lineRule="auto"/>
              <w:ind w:left="0"/>
              <w:jc w:val="center"/>
            </w:pPr>
            <w:r w:rsidRPr="00D128F6">
              <w:t>Na</w:t>
            </w:r>
            <w:r w:rsidRPr="00D128F6">
              <w:rPr>
                <w:vertAlign w:val="subscript"/>
              </w:rPr>
              <w:t>2</w:t>
            </w:r>
            <w:r w:rsidRPr="00D128F6">
              <w:t>O</w:t>
            </w:r>
          </w:p>
        </w:tc>
        <w:tc>
          <w:tcPr>
            <w:tcW w:w="1724" w:type="dxa"/>
            <w:vAlign w:val="center"/>
          </w:tcPr>
          <w:p w:rsidR="00861291" w:rsidRPr="00D128F6" w:rsidRDefault="00861291" w:rsidP="00D128F6">
            <w:pPr>
              <w:pStyle w:val="TxBrp13"/>
              <w:tabs>
                <w:tab w:val="clear" w:pos="442"/>
                <w:tab w:val="left" w:pos="-5220"/>
              </w:tabs>
              <w:spacing w:line="240" w:lineRule="auto"/>
              <w:ind w:left="0"/>
              <w:jc w:val="center"/>
              <w:rPr>
                <w:w w:val="90"/>
              </w:rPr>
            </w:pPr>
            <w:r w:rsidRPr="00D128F6">
              <w:rPr>
                <w:w w:val="90"/>
              </w:rPr>
              <w:t>-</w:t>
            </w:r>
          </w:p>
        </w:tc>
        <w:tc>
          <w:tcPr>
            <w:tcW w:w="1724" w:type="dxa"/>
          </w:tcPr>
          <w:p w:rsidR="00861291" w:rsidRPr="00D128F6" w:rsidRDefault="00861291" w:rsidP="00D128F6">
            <w:pPr>
              <w:pStyle w:val="TxBrp13"/>
              <w:tabs>
                <w:tab w:val="clear" w:pos="442"/>
                <w:tab w:val="left" w:pos="-5220"/>
              </w:tabs>
              <w:spacing w:line="240" w:lineRule="auto"/>
              <w:ind w:left="0"/>
              <w:jc w:val="center"/>
              <w:rPr>
                <w:w w:val="90"/>
              </w:rPr>
            </w:pPr>
            <w:r w:rsidRPr="00D128F6">
              <w:rPr>
                <w:w w:val="90"/>
              </w:rPr>
              <w:t>-</w:t>
            </w:r>
          </w:p>
        </w:tc>
        <w:tc>
          <w:tcPr>
            <w:tcW w:w="1724" w:type="dxa"/>
          </w:tcPr>
          <w:p w:rsidR="00861291" w:rsidRPr="00D128F6" w:rsidRDefault="00861291" w:rsidP="00D128F6">
            <w:pPr>
              <w:pStyle w:val="TxBrp13"/>
              <w:tabs>
                <w:tab w:val="clear" w:pos="442"/>
                <w:tab w:val="left" w:pos="-5220"/>
              </w:tabs>
              <w:spacing w:line="240" w:lineRule="auto"/>
              <w:ind w:left="0"/>
              <w:jc w:val="center"/>
              <w:rPr>
                <w:w w:val="90"/>
              </w:rPr>
            </w:pPr>
            <w:r w:rsidRPr="00D128F6">
              <w:rPr>
                <w:w w:val="90"/>
              </w:rPr>
              <w:t>-</w:t>
            </w:r>
          </w:p>
        </w:tc>
      </w:tr>
      <w:tr w:rsidR="00861291" w:rsidRPr="00D128F6">
        <w:trPr>
          <w:trHeight w:val="510"/>
          <w:jc w:val="center"/>
        </w:trPr>
        <w:tc>
          <w:tcPr>
            <w:tcW w:w="2081" w:type="dxa"/>
            <w:tcBorders>
              <w:left w:val="thinThickSmallGap" w:sz="24" w:space="0" w:color="auto"/>
            </w:tcBorders>
            <w:tcMar>
              <w:left w:w="0" w:type="dxa"/>
              <w:right w:w="0" w:type="dxa"/>
            </w:tcMar>
            <w:vAlign w:val="center"/>
          </w:tcPr>
          <w:p w:rsidR="00861291" w:rsidRPr="00D128F6" w:rsidRDefault="00861291" w:rsidP="00D128F6">
            <w:pPr>
              <w:pStyle w:val="TxBrp13"/>
              <w:tabs>
                <w:tab w:val="clear" w:pos="442"/>
                <w:tab w:val="left" w:pos="-5220"/>
              </w:tabs>
              <w:spacing w:line="240" w:lineRule="auto"/>
              <w:ind w:left="0"/>
              <w:jc w:val="center"/>
            </w:pPr>
            <w:r w:rsidRPr="00D128F6">
              <w:t>K</w:t>
            </w:r>
            <w:r w:rsidRPr="00D128F6">
              <w:rPr>
                <w:vertAlign w:val="subscript"/>
              </w:rPr>
              <w:t>2</w:t>
            </w:r>
            <w:r w:rsidRPr="00D128F6">
              <w:t>O</w:t>
            </w:r>
          </w:p>
        </w:tc>
        <w:tc>
          <w:tcPr>
            <w:tcW w:w="1724" w:type="dxa"/>
            <w:vAlign w:val="center"/>
          </w:tcPr>
          <w:p w:rsidR="00861291" w:rsidRPr="00D128F6" w:rsidRDefault="00861291" w:rsidP="00D128F6">
            <w:pPr>
              <w:pStyle w:val="TxBrp13"/>
              <w:tabs>
                <w:tab w:val="clear" w:pos="442"/>
                <w:tab w:val="left" w:pos="-5220"/>
              </w:tabs>
              <w:spacing w:line="240" w:lineRule="auto"/>
              <w:ind w:left="0"/>
              <w:jc w:val="center"/>
              <w:rPr>
                <w:w w:val="90"/>
              </w:rPr>
            </w:pPr>
            <w:r w:rsidRPr="00D128F6">
              <w:rPr>
                <w:w w:val="90"/>
              </w:rPr>
              <w:t>-</w:t>
            </w:r>
          </w:p>
        </w:tc>
        <w:tc>
          <w:tcPr>
            <w:tcW w:w="1724" w:type="dxa"/>
          </w:tcPr>
          <w:p w:rsidR="00861291" w:rsidRPr="00D128F6" w:rsidRDefault="00861291" w:rsidP="00D128F6">
            <w:pPr>
              <w:pStyle w:val="TxBrp13"/>
              <w:tabs>
                <w:tab w:val="clear" w:pos="442"/>
                <w:tab w:val="left" w:pos="-5220"/>
              </w:tabs>
              <w:spacing w:line="240" w:lineRule="auto"/>
              <w:ind w:left="0"/>
              <w:jc w:val="center"/>
              <w:rPr>
                <w:w w:val="90"/>
              </w:rPr>
            </w:pPr>
            <w:r w:rsidRPr="00D128F6">
              <w:rPr>
                <w:w w:val="90"/>
              </w:rPr>
              <w:t>0.07</w:t>
            </w:r>
          </w:p>
        </w:tc>
        <w:tc>
          <w:tcPr>
            <w:tcW w:w="1724" w:type="dxa"/>
          </w:tcPr>
          <w:p w:rsidR="00861291" w:rsidRPr="00D128F6" w:rsidRDefault="00861291" w:rsidP="00D128F6">
            <w:pPr>
              <w:pStyle w:val="TxBrp13"/>
              <w:tabs>
                <w:tab w:val="clear" w:pos="442"/>
                <w:tab w:val="left" w:pos="-5220"/>
              </w:tabs>
              <w:spacing w:line="240" w:lineRule="auto"/>
              <w:ind w:left="0"/>
              <w:jc w:val="center"/>
              <w:rPr>
                <w:w w:val="90"/>
              </w:rPr>
            </w:pPr>
            <w:r w:rsidRPr="00D128F6">
              <w:rPr>
                <w:w w:val="90"/>
              </w:rPr>
              <w:t>0.08%</w:t>
            </w:r>
          </w:p>
        </w:tc>
      </w:tr>
      <w:tr w:rsidR="00861291" w:rsidRPr="00D128F6">
        <w:tblPrEx>
          <w:tblLook w:val="00BF"/>
        </w:tblPrEx>
        <w:trPr>
          <w:trHeight w:val="510"/>
          <w:jc w:val="center"/>
        </w:trPr>
        <w:tc>
          <w:tcPr>
            <w:tcW w:w="2081" w:type="dxa"/>
            <w:tcBorders>
              <w:left w:val="thinThickSmallGap" w:sz="24" w:space="0" w:color="auto"/>
              <w:bottom w:val="thickThinSmallGap" w:sz="24" w:space="0" w:color="auto"/>
            </w:tcBorders>
            <w:tcMar>
              <w:left w:w="0" w:type="dxa"/>
              <w:right w:w="0" w:type="dxa"/>
            </w:tcMar>
            <w:vAlign w:val="center"/>
          </w:tcPr>
          <w:p w:rsidR="00861291" w:rsidRPr="00D128F6" w:rsidRDefault="00861291" w:rsidP="00D128F6">
            <w:pPr>
              <w:pStyle w:val="TxBrp13"/>
              <w:tabs>
                <w:tab w:val="clear" w:pos="442"/>
                <w:tab w:val="left" w:pos="-5220"/>
              </w:tabs>
              <w:spacing w:line="240" w:lineRule="auto"/>
              <w:ind w:left="0"/>
              <w:jc w:val="center"/>
            </w:pPr>
            <w:r w:rsidRPr="00D128F6">
              <w:t>L.O.I</w:t>
            </w:r>
          </w:p>
        </w:tc>
        <w:tc>
          <w:tcPr>
            <w:tcW w:w="1724" w:type="dxa"/>
            <w:tcBorders>
              <w:bottom w:val="thickThinSmallGap" w:sz="24" w:space="0" w:color="auto"/>
            </w:tcBorders>
            <w:vAlign w:val="center"/>
          </w:tcPr>
          <w:p w:rsidR="00861291" w:rsidRPr="00D128F6" w:rsidRDefault="00861291" w:rsidP="00D128F6">
            <w:pPr>
              <w:pStyle w:val="TxBrp13"/>
              <w:tabs>
                <w:tab w:val="clear" w:pos="442"/>
                <w:tab w:val="left" w:pos="-5220"/>
              </w:tabs>
              <w:spacing w:line="240" w:lineRule="auto"/>
              <w:ind w:left="0"/>
              <w:jc w:val="center"/>
            </w:pPr>
            <w:r w:rsidRPr="00D128F6">
              <w:t>7.8</w:t>
            </w:r>
          </w:p>
        </w:tc>
        <w:tc>
          <w:tcPr>
            <w:tcW w:w="1724" w:type="dxa"/>
            <w:tcBorders>
              <w:bottom w:val="thickThinSmallGap" w:sz="24" w:space="0" w:color="auto"/>
            </w:tcBorders>
          </w:tcPr>
          <w:p w:rsidR="00861291" w:rsidRPr="00D128F6" w:rsidRDefault="00861291" w:rsidP="00D128F6">
            <w:pPr>
              <w:pStyle w:val="TxBrp13"/>
              <w:tabs>
                <w:tab w:val="clear" w:pos="442"/>
                <w:tab w:val="left" w:pos="-5220"/>
              </w:tabs>
              <w:spacing w:line="240" w:lineRule="auto"/>
              <w:ind w:left="0"/>
              <w:jc w:val="center"/>
            </w:pPr>
            <w:r w:rsidRPr="00D128F6">
              <w:t>2.5</w:t>
            </w:r>
          </w:p>
        </w:tc>
        <w:tc>
          <w:tcPr>
            <w:tcW w:w="1724" w:type="dxa"/>
            <w:tcBorders>
              <w:bottom w:val="thickThinSmallGap" w:sz="24" w:space="0" w:color="auto"/>
            </w:tcBorders>
          </w:tcPr>
          <w:p w:rsidR="00861291" w:rsidRPr="00D128F6" w:rsidRDefault="00861291" w:rsidP="00D128F6">
            <w:pPr>
              <w:pStyle w:val="TxBrp13"/>
              <w:tabs>
                <w:tab w:val="clear" w:pos="442"/>
                <w:tab w:val="left" w:pos="-5220"/>
              </w:tabs>
              <w:spacing w:line="240" w:lineRule="auto"/>
              <w:ind w:left="0"/>
              <w:jc w:val="center"/>
            </w:pPr>
            <w:r w:rsidRPr="00D128F6">
              <w:t>-</w:t>
            </w:r>
          </w:p>
        </w:tc>
      </w:tr>
    </w:tbl>
    <w:p w:rsidR="00861291" w:rsidRPr="00D128F6" w:rsidRDefault="00861291" w:rsidP="00D128F6">
      <w:pPr>
        <w:pStyle w:val="TxBrp13"/>
        <w:spacing w:line="240" w:lineRule="auto"/>
        <w:ind w:left="0"/>
        <w:rPr>
          <w:b/>
          <w:bCs/>
          <w:i/>
          <w:iCs/>
        </w:rPr>
      </w:pPr>
      <w:r w:rsidRPr="00D128F6">
        <w:rPr>
          <w:rFonts w:eastAsia="Times New Roman"/>
          <w:lang w:eastAsia="en-US" w:bidi="ar-IQ"/>
        </w:rPr>
        <w:t xml:space="preserve">       </w:t>
      </w:r>
    </w:p>
    <w:p w:rsidR="00861291" w:rsidRPr="00D128F6" w:rsidRDefault="00861291" w:rsidP="00D128F6">
      <w:pPr>
        <w:pStyle w:val="TxBrp13"/>
        <w:spacing w:line="240" w:lineRule="auto"/>
        <w:ind w:left="0"/>
        <w:rPr>
          <w:b/>
          <w:bCs/>
          <w:i/>
          <w:iCs/>
        </w:rPr>
      </w:pPr>
    </w:p>
    <w:p w:rsidR="00861291" w:rsidRPr="00D128F6" w:rsidRDefault="00861291" w:rsidP="00D128F6">
      <w:pPr>
        <w:pStyle w:val="TxBrp13"/>
        <w:spacing w:line="240" w:lineRule="auto"/>
        <w:ind w:left="0"/>
        <w:rPr>
          <w:b/>
          <w:bCs/>
          <w:i/>
          <w:iCs/>
        </w:rPr>
      </w:pPr>
    </w:p>
    <w:p w:rsidR="00861291" w:rsidRPr="00D128F6" w:rsidRDefault="00861291" w:rsidP="00424825">
      <w:pPr>
        <w:pStyle w:val="TxBrp13"/>
        <w:spacing w:line="240" w:lineRule="auto"/>
        <w:ind w:left="0"/>
        <w:jc w:val="center"/>
        <w:rPr>
          <w:b/>
          <w:bCs/>
          <w:i/>
          <w:iCs/>
          <w:vertAlign w:val="superscript"/>
        </w:rPr>
      </w:pPr>
      <w:r w:rsidRPr="00D128F6">
        <w:rPr>
          <w:b/>
          <w:bCs/>
          <w:i/>
          <w:iCs/>
        </w:rPr>
        <w:t>Table (5) Chemical requirement of pozzolan ASTM C618</w:t>
      </w:r>
    </w:p>
    <w:tbl>
      <w:tblPr>
        <w:bidiVisual/>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4254"/>
        <w:gridCol w:w="2323"/>
      </w:tblGrid>
      <w:tr w:rsidR="00861291" w:rsidRPr="00D128F6">
        <w:trPr>
          <w:trHeight w:val="707"/>
          <w:jc w:val="center"/>
        </w:trPr>
        <w:tc>
          <w:tcPr>
            <w:tcW w:w="4254" w:type="dxa"/>
            <w:tcBorders>
              <w:top w:val="thinThickSmallGap" w:sz="24" w:space="0" w:color="auto"/>
            </w:tcBorders>
            <w:shd w:val="clear" w:color="auto" w:fill="999999"/>
            <w:vAlign w:val="center"/>
          </w:tcPr>
          <w:p w:rsidR="00861291" w:rsidRPr="00D128F6" w:rsidRDefault="00861291" w:rsidP="00D128F6">
            <w:pPr>
              <w:pStyle w:val="TxBrp13"/>
              <w:spacing w:line="240" w:lineRule="auto"/>
              <w:ind w:left="0"/>
              <w:jc w:val="center"/>
              <w:rPr>
                <w:b/>
                <w:bCs/>
              </w:rPr>
            </w:pPr>
            <w:r w:rsidRPr="00D128F6">
              <w:rPr>
                <w:b/>
                <w:bCs/>
              </w:rPr>
              <w:t>Oxide Composition</w:t>
            </w:r>
          </w:p>
        </w:tc>
        <w:tc>
          <w:tcPr>
            <w:tcW w:w="2323" w:type="dxa"/>
            <w:tcBorders>
              <w:top w:val="thinThickSmallGap" w:sz="24" w:space="0" w:color="auto"/>
            </w:tcBorders>
            <w:shd w:val="clear" w:color="auto" w:fill="999999"/>
            <w:vAlign w:val="center"/>
          </w:tcPr>
          <w:p w:rsidR="00861291" w:rsidRPr="00D128F6" w:rsidRDefault="00861291" w:rsidP="00D128F6">
            <w:pPr>
              <w:pStyle w:val="TxBrp13"/>
              <w:spacing w:line="240" w:lineRule="auto"/>
              <w:ind w:left="0"/>
              <w:jc w:val="center"/>
              <w:rPr>
                <w:b/>
                <w:bCs/>
              </w:rPr>
            </w:pPr>
            <w:r w:rsidRPr="00D128F6">
              <w:rPr>
                <w:b/>
                <w:bCs/>
              </w:rPr>
              <w:t xml:space="preserve">Pozzolan Class N </w:t>
            </w:r>
          </w:p>
        </w:tc>
      </w:tr>
      <w:tr w:rsidR="00861291" w:rsidRPr="00D128F6">
        <w:trPr>
          <w:trHeight w:val="533"/>
          <w:jc w:val="center"/>
        </w:trPr>
        <w:tc>
          <w:tcPr>
            <w:tcW w:w="4254" w:type="dxa"/>
            <w:vAlign w:val="center"/>
          </w:tcPr>
          <w:p w:rsidR="00861291" w:rsidRPr="00D128F6" w:rsidRDefault="00861291" w:rsidP="00D128F6">
            <w:pPr>
              <w:pStyle w:val="TxBrp13"/>
              <w:spacing w:line="240" w:lineRule="auto"/>
              <w:ind w:left="0"/>
              <w:jc w:val="center"/>
            </w:pPr>
            <w:r w:rsidRPr="00D128F6">
              <w:t>SiO</w:t>
            </w:r>
            <w:r w:rsidRPr="00D128F6">
              <w:rPr>
                <w:vertAlign w:val="subscript"/>
              </w:rPr>
              <w:t>2</w:t>
            </w:r>
            <w:r w:rsidRPr="00D128F6">
              <w:t>+Al</w:t>
            </w:r>
            <w:r w:rsidRPr="00D128F6">
              <w:rPr>
                <w:vertAlign w:val="subscript"/>
              </w:rPr>
              <w:t>2</w:t>
            </w:r>
            <w:r w:rsidRPr="00D128F6">
              <w:t>O</w:t>
            </w:r>
            <w:r w:rsidRPr="00D128F6">
              <w:rPr>
                <w:vertAlign w:val="subscript"/>
              </w:rPr>
              <w:t>3</w:t>
            </w:r>
            <w:r w:rsidRPr="00D128F6">
              <w:t>+Fe</w:t>
            </w:r>
            <w:r w:rsidRPr="00D128F6">
              <w:rPr>
                <w:vertAlign w:val="subscript"/>
              </w:rPr>
              <w:t>2</w:t>
            </w:r>
            <w:r w:rsidRPr="00D128F6">
              <w:t>O</w:t>
            </w:r>
            <w:r w:rsidRPr="00D128F6">
              <w:rPr>
                <w:vertAlign w:val="subscript"/>
              </w:rPr>
              <w:t>3</w:t>
            </w:r>
            <w:r w:rsidRPr="00D128F6">
              <w:t xml:space="preserve"> min.percent</w:t>
            </w:r>
          </w:p>
        </w:tc>
        <w:tc>
          <w:tcPr>
            <w:tcW w:w="2323" w:type="dxa"/>
            <w:vAlign w:val="center"/>
          </w:tcPr>
          <w:p w:rsidR="00861291" w:rsidRPr="00D128F6" w:rsidRDefault="00861291" w:rsidP="00D128F6">
            <w:pPr>
              <w:pStyle w:val="TxBrp13"/>
              <w:spacing w:line="240" w:lineRule="auto"/>
              <w:ind w:left="0"/>
              <w:jc w:val="center"/>
            </w:pPr>
            <w:r w:rsidRPr="00D128F6">
              <w:t>70</w:t>
            </w:r>
          </w:p>
        </w:tc>
      </w:tr>
      <w:tr w:rsidR="00861291" w:rsidRPr="00D128F6">
        <w:trPr>
          <w:trHeight w:val="533"/>
          <w:jc w:val="center"/>
        </w:trPr>
        <w:tc>
          <w:tcPr>
            <w:tcW w:w="4254" w:type="dxa"/>
            <w:vAlign w:val="center"/>
          </w:tcPr>
          <w:p w:rsidR="00861291" w:rsidRPr="00D128F6" w:rsidRDefault="00861291" w:rsidP="00D128F6">
            <w:pPr>
              <w:pStyle w:val="TxBrp13"/>
              <w:spacing w:line="240" w:lineRule="auto"/>
              <w:ind w:left="0"/>
              <w:jc w:val="center"/>
            </w:pPr>
            <w:r w:rsidRPr="00D128F6">
              <w:t>SO</w:t>
            </w:r>
            <w:r w:rsidRPr="00D128F6">
              <w:rPr>
                <w:vertAlign w:val="subscript"/>
              </w:rPr>
              <w:t xml:space="preserve">3  </w:t>
            </w:r>
            <w:r w:rsidRPr="00D128F6">
              <w:t>( max. percent )</w:t>
            </w:r>
          </w:p>
        </w:tc>
        <w:tc>
          <w:tcPr>
            <w:tcW w:w="2323" w:type="dxa"/>
            <w:vAlign w:val="center"/>
          </w:tcPr>
          <w:p w:rsidR="00861291" w:rsidRPr="00D128F6" w:rsidRDefault="00861291" w:rsidP="00D128F6">
            <w:pPr>
              <w:pStyle w:val="TxBrp13"/>
              <w:spacing w:line="240" w:lineRule="auto"/>
              <w:ind w:left="0"/>
              <w:jc w:val="center"/>
            </w:pPr>
            <w:r w:rsidRPr="00D128F6">
              <w:t>4</w:t>
            </w:r>
          </w:p>
        </w:tc>
      </w:tr>
      <w:tr w:rsidR="00861291" w:rsidRPr="00D128F6">
        <w:trPr>
          <w:trHeight w:val="533"/>
          <w:jc w:val="center"/>
        </w:trPr>
        <w:tc>
          <w:tcPr>
            <w:tcW w:w="4254" w:type="dxa"/>
            <w:vAlign w:val="center"/>
          </w:tcPr>
          <w:p w:rsidR="00861291" w:rsidRPr="00D128F6" w:rsidRDefault="00861291" w:rsidP="00D128F6">
            <w:pPr>
              <w:pStyle w:val="TxBrp13"/>
              <w:spacing w:line="240" w:lineRule="auto"/>
              <w:ind w:left="0"/>
              <w:jc w:val="center"/>
            </w:pPr>
            <w:r w:rsidRPr="00D128F6">
              <w:t>Moisture content max. percent</w:t>
            </w:r>
          </w:p>
        </w:tc>
        <w:tc>
          <w:tcPr>
            <w:tcW w:w="2323" w:type="dxa"/>
            <w:vAlign w:val="center"/>
          </w:tcPr>
          <w:p w:rsidR="00861291" w:rsidRPr="00D128F6" w:rsidRDefault="00861291" w:rsidP="00D128F6">
            <w:pPr>
              <w:pStyle w:val="TxBrp13"/>
              <w:spacing w:line="240" w:lineRule="auto"/>
              <w:ind w:left="0"/>
              <w:jc w:val="center"/>
            </w:pPr>
            <w:r w:rsidRPr="00D128F6">
              <w:t>3</w:t>
            </w:r>
          </w:p>
        </w:tc>
      </w:tr>
      <w:tr w:rsidR="00861291" w:rsidRPr="00D128F6">
        <w:trPr>
          <w:trHeight w:val="533"/>
          <w:jc w:val="center"/>
        </w:trPr>
        <w:tc>
          <w:tcPr>
            <w:tcW w:w="4254" w:type="dxa"/>
            <w:tcBorders>
              <w:bottom w:val="thickThinSmallGap" w:sz="24" w:space="0" w:color="auto"/>
            </w:tcBorders>
            <w:vAlign w:val="center"/>
          </w:tcPr>
          <w:p w:rsidR="00861291" w:rsidRPr="00D128F6" w:rsidRDefault="00861291" w:rsidP="00D128F6">
            <w:pPr>
              <w:pStyle w:val="TxBrp13"/>
              <w:spacing w:line="240" w:lineRule="auto"/>
              <w:ind w:left="0"/>
              <w:jc w:val="center"/>
            </w:pPr>
            <w:r w:rsidRPr="00D128F6">
              <w:t>Loss on ignition max.</w:t>
            </w:r>
          </w:p>
        </w:tc>
        <w:tc>
          <w:tcPr>
            <w:tcW w:w="2323" w:type="dxa"/>
            <w:tcBorders>
              <w:bottom w:val="thickThinSmallGap" w:sz="24" w:space="0" w:color="auto"/>
            </w:tcBorders>
            <w:vAlign w:val="center"/>
          </w:tcPr>
          <w:p w:rsidR="00861291" w:rsidRPr="00D128F6" w:rsidRDefault="00861291" w:rsidP="00D128F6">
            <w:pPr>
              <w:pStyle w:val="TxBrp13"/>
              <w:spacing w:line="240" w:lineRule="auto"/>
              <w:ind w:left="0"/>
              <w:jc w:val="center"/>
            </w:pPr>
            <w:r w:rsidRPr="00D128F6">
              <w:t>10</w:t>
            </w:r>
          </w:p>
        </w:tc>
      </w:tr>
    </w:tbl>
    <w:p w:rsidR="00861291" w:rsidRPr="00D128F6" w:rsidRDefault="00861291" w:rsidP="00D128F6">
      <w:pPr>
        <w:pStyle w:val="TxBrp13"/>
        <w:spacing w:line="240" w:lineRule="auto"/>
        <w:ind w:left="0"/>
        <w:jc w:val="center"/>
      </w:pPr>
    </w:p>
    <w:p w:rsidR="00861291" w:rsidRDefault="00861291" w:rsidP="00424825">
      <w:pPr>
        <w:pStyle w:val="TxBrp13"/>
        <w:tabs>
          <w:tab w:val="clear" w:pos="442"/>
          <w:tab w:val="left" w:pos="-5220"/>
        </w:tabs>
        <w:spacing w:line="240" w:lineRule="auto"/>
        <w:ind w:left="0"/>
        <w:jc w:val="center"/>
        <w:rPr>
          <w:b/>
          <w:bCs/>
          <w:i/>
          <w:iCs/>
        </w:rPr>
      </w:pPr>
    </w:p>
    <w:p w:rsidR="00861291" w:rsidRPr="00D128F6" w:rsidRDefault="00861291" w:rsidP="00424825">
      <w:pPr>
        <w:pStyle w:val="TxBrp13"/>
        <w:tabs>
          <w:tab w:val="clear" w:pos="442"/>
          <w:tab w:val="left" w:pos="-5220"/>
        </w:tabs>
        <w:spacing w:line="240" w:lineRule="auto"/>
        <w:ind w:left="0"/>
        <w:jc w:val="center"/>
        <w:rPr>
          <w:b/>
          <w:bCs/>
          <w:i/>
          <w:iCs/>
        </w:rPr>
      </w:pPr>
      <w:r w:rsidRPr="00D128F6">
        <w:rPr>
          <w:b/>
          <w:bCs/>
          <w:i/>
          <w:iCs/>
        </w:rPr>
        <w:t xml:space="preserve">Table (6) Typical Properties of </w:t>
      </w:r>
      <w:r w:rsidRPr="00D128F6">
        <w:t>superplasticizers</w:t>
      </w:r>
      <w:r w:rsidRPr="00D128F6">
        <w:rPr>
          <w:b/>
          <w:bCs/>
          <w:i/>
          <w:iCs/>
        </w:rPr>
        <w:t xml:space="preserve"> used</w:t>
      </w:r>
    </w:p>
    <w:p w:rsidR="00861291" w:rsidRPr="00D128F6" w:rsidRDefault="00861291" w:rsidP="00D128F6">
      <w:pPr>
        <w:pStyle w:val="TxBrp13"/>
        <w:tabs>
          <w:tab w:val="clear" w:pos="442"/>
          <w:tab w:val="left" w:pos="-5220"/>
        </w:tabs>
        <w:spacing w:line="240" w:lineRule="auto"/>
        <w:ind w:left="0"/>
        <w:jc w:val="center"/>
        <w:rPr>
          <w:b/>
          <w:bCs/>
          <w:i/>
          <w:iCs/>
        </w:rPr>
      </w:pPr>
    </w:p>
    <w:tbl>
      <w:tblPr>
        <w:bidiVisual/>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2431"/>
        <w:gridCol w:w="2432"/>
        <w:gridCol w:w="1872"/>
        <w:gridCol w:w="1794"/>
      </w:tblGrid>
      <w:tr w:rsidR="00861291" w:rsidRPr="00D128F6">
        <w:trPr>
          <w:trHeight w:val="402"/>
          <w:jc w:val="center"/>
        </w:trPr>
        <w:tc>
          <w:tcPr>
            <w:tcW w:w="2518" w:type="dxa"/>
            <w:tcBorders>
              <w:top w:val="thinThickSmallGap" w:sz="24" w:space="0" w:color="auto"/>
            </w:tcBorders>
            <w:vAlign w:val="center"/>
          </w:tcPr>
          <w:p w:rsidR="00861291" w:rsidRPr="00D128F6" w:rsidRDefault="00861291" w:rsidP="00D128F6">
            <w:pPr>
              <w:pStyle w:val="TxBrp13"/>
              <w:tabs>
                <w:tab w:val="clear" w:pos="442"/>
                <w:tab w:val="left" w:pos="-5220"/>
              </w:tabs>
              <w:spacing w:line="240" w:lineRule="auto"/>
              <w:ind w:left="0"/>
              <w:rPr>
                <w:b/>
                <w:bCs/>
              </w:rPr>
            </w:pPr>
            <w:r w:rsidRPr="00D128F6">
              <w:rPr>
                <w:b/>
                <w:bCs/>
              </w:rPr>
              <w:t>Superplasticizer Type</w:t>
            </w:r>
          </w:p>
        </w:tc>
        <w:tc>
          <w:tcPr>
            <w:tcW w:w="2552" w:type="dxa"/>
            <w:tcBorders>
              <w:top w:val="thinThickSmallGap" w:sz="24" w:space="0" w:color="auto"/>
            </w:tcBorders>
            <w:vAlign w:val="center"/>
          </w:tcPr>
          <w:p w:rsidR="00861291" w:rsidRPr="00D128F6" w:rsidRDefault="00861291" w:rsidP="00D128F6">
            <w:pPr>
              <w:pStyle w:val="TxBrp13"/>
              <w:tabs>
                <w:tab w:val="clear" w:pos="442"/>
                <w:tab w:val="left" w:pos="-5220"/>
              </w:tabs>
              <w:spacing w:line="240" w:lineRule="auto"/>
              <w:ind w:left="0"/>
              <w:jc w:val="center"/>
            </w:pPr>
            <w:r w:rsidRPr="00D128F6">
              <w:rPr>
                <w:b/>
                <w:bCs/>
                <w:i/>
                <w:iCs/>
              </w:rPr>
              <w:t>Glenium 51*</w:t>
            </w:r>
          </w:p>
        </w:tc>
        <w:tc>
          <w:tcPr>
            <w:tcW w:w="1984" w:type="dxa"/>
            <w:tcBorders>
              <w:top w:val="thinThickSmallGap" w:sz="24" w:space="0" w:color="auto"/>
            </w:tcBorders>
          </w:tcPr>
          <w:p w:rsidR="00861291" w:rsidRPr="00D128F6" w:rsidRDefault="00861291" w:rsidP="00D128F6">
            <w:pPr>
              <w:pStyle w:val="TxBrp13"/>
              <w:tabs>
                <w:tab w:val="clear" w:pos="442"/>
                <w:tab w:val="left" w:pos="-5220"/>
              </w:tabs>
              <w:spacing w:line="240" w:lineRule="auto"/>
              <w:ind w:left="0"/>
              <w:jc w:val="center"/>
            </w:pPr>
            <w:r w:rsidRPr="00D128F6">
              <w:rPr>
                <w:b/>
                <w:bCs/>
                <w:i/>
                <w:iCs/>
              </w:rPr>
              <w:t>Structuro 335*</w:t>
            </w:r>
          </w:p>
        </w:tc>
        <w:tc>
          <w:tcPr>
            <w:tcW w:w="1894" w:type="dxa"/>
            <w:tcBorders>
              <w:top w:val="thinThickSmallGap" w:sz="24" w:space="0" w:color="auto"/>
            </w:tcBorders>
          </w:tcPr>
          <w:p w:rsidR="00861291" w:rsidRPr="00D128F6" w:rsidRDefault="00861291" w:rsidP="00D128F6">
            <w:pPr>
              <w:pStyle w:val="TxBrp13"/>
              <w:tabs>
                <w:tab w:val="clear" w:pos="442"/>
                <w:tab w:val="left" w:pos="-5220"/>
              </w:tabs>
              <w:spacing w:line="240" w:lineRule="auto"/>
              <w:ind w:left="0"/>
              <w:jc w:val="center"/>
            </w:pPr>
            <w:r w:rsidRPr="00D128F6">
              <w:rPr>
                <w:b/>
                <w:bCs/>
                <w:i/>
                <w:iCs/>
              </w:rPr>
              <w:t>Structuro 480*</w:t>
            </w:r>
          </w:p>
        </w:tc>
      </w:tr>
      <w:tr w:rsidR="00861291" w:rsidRPr="00D128F6">
        <w:trPr>
          <w:trHeight w:val="402"/>
          <w:jc w:val="center"/>
        </w:trPr>
        <w:tc>
          <w:tcPr>
            <w:tcW w:w="2518" w:type="dxa"/>
            <w:vAlign w:val="center"/>
          </w:tcPr>
          <w:p w:rsidR="00861291" w:rsidRPr="00D128F6" w:rsidRDefault="00861291" w:rsidP="00D128F6">
            <w:pPr>
              <w:pStyle w:val="TxBrp13"/>
              <w:tabs>
                <w:tab w:val="clear" w:pos="442"/>
                <w:tab w:val="left" w:pos="-5220"/>
              </w:tabs>
              <w:spacing w:line="240" w:lineRule="auto"/>
              <w:ind w:left="0"/>
              <w:rPr>
                <w:b/>
                <w:bCs/>
              </w:rPr>
            </w:pPr>
            <w:r w:rsidRPr="00D128F6">
              <w:rPr>
                <w:b/>
                <w:bCs/>
              </w:rPr>
              <w:t xml:space="preserve">  Subsidiary effect</w:t>
            </w:r>
          </w:p>
        </w:tc>
        <w:tc>
          <w:tcPr>
            <w:tcW w:w="2552" w:type="dxa"/>
            <w:vAlign w:val="center"/>
          </w:tcPr>
          <w:p w:rsidR="00861291" w:rsidRPr="00D128F6" w:rsidRDefault="00861291" w:rsidP="00D128F6">
            <w:pPr>
              <w:pStyle w:val="TxBrp13"/>
              <w:tabs>
                <w:tab w:val="clear" w:pos="442"/>
                <w:tab w:val="left" w:pos="-5220"/>
              </w:tabs>
              <w:spacing w:line="240" w:lineRule="auto"/>
              <w:ind w:left="0"/>
              <w:jc w:val="center"/>
            </w:pPr>
            <w:r w:rsidRPr="00D128F6">
              <w:t>Hardening accelerator</w:t>
            </w:r>
          </w:p>
        </w:tc>
        <w:tc>
          <w:tcPr>
            <w:tcW w:w="1984" w:type="dxa"/>
          </w:tcPr>
          <w:p w:rsidR="00861291" w:rsidRPr="00D128F6" w:rsidRDefault="00861291" w:rsidP="00D128F6">
            <w:pPr>
              <w:pStyle w:val="TxBrp13"/>
              <w:tabs>
                <w:tab w:val="clear" w:pos="442"/>
                <w:tab w:val="left" w:pos="-5220"/>
              </w:tabs>
              <w:spacing w:line="240" w:lineRule="auto"/>
              <w:ind w:left="0"/>
              <w:jc w:val="center"/>
            </w:pPr>
            <w:r w:rsidRPr="00D128F6">
              <w:t>-</w:t>
            </w:r>
          </w:p>
        </w:tc>
        <w:tc>
          <w:tcPr>
            <w:tcW w:w="1894" w:type="dxa"/>
          </w:tcPr>
          <w:p w:rsidR="00861291" w:rsidRPr="00D128F6" w:rsidRDefault="00861291" w:rsidP="00D128F6">
            <w:pPr>
              <w:pStyle w:val="TxBrp13"/>
              <w:tabs>
                <w:tab w:val="clear" w:pos="442"/>
                <w:tab w:val="left" w:pos="-5220"/>
              </w:tabs>
              <w:spacing w:line="240" w:lineRule="auto"/>
              <w:ind w:left="0"/>
              <w:jc w:val="center"/>
            </w:pPr>
            <w:r w:rsidRPr="00D128F6">
              <w:t>-</w:t>
            </w:r>
          </w:p>
        </w:tc>
      </w:tr>
      <w:tr w:rsidR="00861291" w:rsidRPr="00D128F6">
        <w:trPr>
          <w:trHeight w:val="402"/>
          <w:jc w:val="center"/>
        </w:trPr>
        <w:tc>
          <w:tcPr>
            <w:tcW w:w="2518" w:type="dxa"/>
            <w:vAlign w:val="center"/>
          </w:tcPr>
          <w:p w:rsidR="00861291" w:rsidRPr="00D128F6" w:rsidRDefault="00861291" w:rsidP="00D128F6">
            <w:pPr>
              <w:pStyle w:val="TxBrp13"/>
              <w:tabs>
                <w:tab w:val="clear" w:pos="442"/>
                <w:tab w:val="left" w:pos="-5220"/>
              </w:tabs>
              <w:spacing w:line="240" w:lineRule="auto"/>
              <w:ind w:left="0"/>
              <w:rPr>
                <w:b/>
                <w:bCs/>
              </w:rPr>
            </w:pPr>
            <w:r w:rsidRPr="00D128F6">
              <w:rPr>
                <w:b/>
                <w:bCs/>
              </w:rPr>
              <w:t xml:space="preserve">  Appearance</w:t>
            </w:r>
          </w:p>
        </w:tc>
        <w:tc>
          <w:tcPr>
            <w:tcW w:w="2552" w:type="dxa"/>
            <w:vAlign w:val="center"/>
          </w:tcPr>
          <w:p w:rsidR="00861291" w:rsidRPr="00D128F6" w:rsidRDefault="00861291" w:rsidP="00D128F6">
            <w:pPr>
              <w:pStyle w:val="TxBrp13"/>
              <w:tabs>
                <w:tab w:val="clear" w:pos="442"/>
                <w:tab w:val="left" w:pos="-5220"/>
              </w:tabs>
              <w:spacing w:line="240" w:lineRule="auto"/>
              <w:ind w:left="0"/>
              <w:jc w:val="center"/>
            </w:pPr>
            <w:r w:rsidRPr="00D128F6">
              <w:t>Light brown</w:t>
            </w:r>
          </w:p>
        </w:tc>
        <w:tc>
          <w:tcPr>
            <w:tcW w:w="1984" w:type="dxa"/>
          </w:tcPr>
          <w:p w:rsidR="00861291" w:rsidRPr="00D128F6" w:rsidRDefault="00861291" w:rsidP="00D128F6">
            <w:pPr>
              <w:pStyle w:val="TxBrp13"/>
              <w:tabs>
                <w:tab w:val="clear" w:pos="442"/>
                <w:tab w:val="left" w:pos="-5220"/>
              </w:tabs>
              <w:spacing w:line="240" w:lineRule="auto"/>
              <w:ind w:left="0"/>
              <w:jc w:val="center"/>
            </w:pPr>
            <w:r w:rsidRPr="00D128F6">
              <w:t>Light yellow colored liquid</w:t>
            </w:r>
          </w:p>
        </w:tc>
        <w:tc>
          <w:tcPr>
            <w:tcW w:w="1894" w:type="dxa"/>
          </w:tcPr>
          <w:p w:rsidR="00861291" w:rsidRPr="00D128F6" w:rsidRDefault="00861291" w:rsidP="00D128F6">
            <w:pPr>
              <w:pStyle w:val="TxBrp13"/>
              <w:tabs>
                <w:tab w:val="clear" w:pos="442"/>
                <w:tab w:val="left" w:pos="-5220"/>
              </w:tabs>
              <w:spacing w:line="240" w:lineRule="auto"/>
              <w:ind w:left="0"/>
              <w:jc w:val="center"/>
            </w:pPr>
            <w:r w:rsidRPr="00D128F6">
              <w:t>Opaque liquid</w:t>
            </w:r>
          </w:p>
        </w:tc>
      </w:tr>
      <w:tr w:rsidR="00861291" w:rsidRPr="00D128F6">
        <w:trPr>
          <w:trHeight w:val="402"/>
          <w:jc w:val="center"/>
        </w:trPr>
        <w:tc>
          <w:tcPr>
            <w:tcW w:w="2518" w:type="dxa"/>
            <w:vAlign w:val="center"/>
          </w:tcPr>
          <w:p w:rsidR="00861291" w:rsidRPr="00D128F6" w:rsidRDefault="00861291" w:rsidP="00D128F6">
            <w:pPr>
              <w:pStyle w:val="TxBrp13"/>
              <w:tabs>
                <w:tab w:val="clear" w:pos="442"/>
                <w:tab w:val="left" w:pos="-5220"/>
              </w:tabs>
              <w:spacing w:line="240" w:lineRule="auto"/>
              <w:ind w:left="0"/>
              <w:rPr>
                <w:b/>
                <w:bCs/>
              </w:rPr>
            </w:pPr>
            <w:r w:rsidRPr="00D128F6">
              <w:rPr>
                <w:b/>
                <w:bCs/>
              </w:rPr>
              <w:t xml:space="preserve">  Solids in aqueous solution</w:t>
            </w:r>
          </w:p>
        </w:tc>
        <w:tc>
          <w:tcPr>
            <w:tcW w:w="2552" w:type="dxa"/>
            <w:vAlign w:val="center"/>
          </w:tcPr>
          <w:p w:rsidR="00861291" w:rsidRPr="00D128F6" w:rsidRDefault="00861291" w:rsidP="00D128F6">
            <w:pPr>
              <w:pStyle w:val="TxBrp13"/>
              <w:tabs>
                <w:tab w:val="clear" w:pos="442"/>
                <w:tab w:val="left" w:pos="-5220"/>
              </w:tabs>
              <w:spacing w:line="240" w:lineRule="auto"/>
              <w:ind w:left="0"/>
              <w:jc w:val="center"/>
            </w:pPr>
            <w:r w:rsidRPr="00D128F6">
              <w:t>Approximately 20%</w:t>
            </w:r>
          </w:p>
        </w:tc>
        <w:tc>
          <w:tcPr>
            <w:tcW w:w="1984" w:type="dxa"/>
          </w:tcPr>
          <w:p w:rsidR="00861291" w:rsidRPr="00D128F6" w:rsidRDefault="00861291" w:rsidP="00D128F6">
            <w:pPr>
              <w:pStyle w:val="TxBrp13"/>
              <w:tabs>
                <w:tab w:val="clear" w:pos="442"/>
                <w:tab w:val="left" w:pos="-5220"/>
              </w:tabs>
              <w:spacing w:line="240" w:lineRule="auto"/>
              <w:ind w:left="0"/>
              <w:jc w:val="center"/>
            </w:pPr>
            <w:r w:rsidRPr="00D128F6">
              <w:t>-</w:t>
            </w:r>
          </w:p>
        </w:tc>
        <w:tc>
          <w:tcPr>
            <w:tcW w:w="1894" w:type="dxa"/>
          </w:tcPr>
          <w:p w:rsidR="00861291" w:rsidRPr="00D128F6" w:rsidRDefault="00861291" w:rsidP="00D128F6">
            <w:pPr>
              <w:pStyle w:val="TxBrp13"/>
              <w:tabs>
                <w:tab w:val="clear" w:pos="442"/>
                <w:tab w:val="left" w:pos="-5220"/>
              </w:tabs>
              <w:spacing w:line="240" w:lineRule="auto"/>
              <w:ind w:left="0"/>
              <w:jc w:val="center"/>
            </w:pPr>
            <w:r w:rsidRPr="00D128F6">
              <w:t>-</w:t>
            </w:r>
          </w:p>
        </w:tc>
      </w:tr>
      <w:tr w:rsidR="00861291" w:rsidRPr="00D128F6">
        <w:trPr>
          <w:trHeight w:val="40"/>
          <w:jc w:val="center"/>
        </w:trPr>
        <w:tc>
          <w:tcPr>
            <w:tcW w:w="2518" w:type="dxa"/>
            <w:vAlign w:val="center"/>
          </w:tcPr>
          <w:p w:rsidR="00861291" w:rsidRPr="00D128F6" w:rsidRDefault="00861291" w:rsidP="00D128F6">
            <w:pPr>
              <w:pStyle w:val="TxBrp13"/>
              <w:tabs>
                <w:tab w:val="clear" w:pos="442"/>
                <w:tab w:val="left" w:pos="-5220"/>
              </w:tabs>
              <w:spacing w:line="240" w:lineRule="auto"/>
              <w:ind w:left="0"/>
              <w:rPr>
                <w:b/>
                <w:bCs/>
              </w:rPr>
            </w:pPr>
            <w:r w:rsidRPr="00D128F6">
              <w:rPr>
                <w:b/>
                <w:bCs/>
              </w:rPr>
              <w:t xml:space="preserve">  Density</w:t>
            </w:r>
          </w:p>
        </w:tc>
        <w:tc>
          <w:tcPr>
            <w:tcW w:w="2552" w:type="dxa"/>
            <w:vAlign w:val="center"/>
          </w:tcPr>
          <w:p w:rsidR="00861291" w:rsidRPr="00D128F6" w:rsidRDefault="00861291" w:rsidP="00D128F6">
            <w:pPr>
              <w:pStyle w:val="TxBrp13"/>
              <w:tabs>
                <w:tab w:val="clear" w:pos="442"/>
                <w:tab w:val="left" w:pos="-5220"/>
              </w:tabs>
              <w:spacing w:line="240" w:lineRule="auto"/>
              <w:ind w:left="0"/>
              <w:jc w:val="center"/>
            </w:pPr>
            <w:r w:rsidRPr="00D128F6">
              <w:t>1.1 g/cm</w:t>
            </w:r>
            <w:r w:rsidRPr="00D128F6">
              <w:rPr>
                <w:vertAlign w:val="superscript"/>
              </w:rPr>
              <w:t>3</w:t>
            </w:r>
            <w:r w:rsidRPr="00D128F6">
              <w:t xml:space="preserve"> @ 20C°</w:t>
            </w:r>
          </w:p>
        </w:tc>
        <w:tc>
          <w:tcPr>
            <w:tcW w:w="1984" w:type="dxa"/>
          </w:tcPr>
          <w:p w:rsidR="00861291" w:rsidRPr="00D128F6" w:rsidRDefault="00861291" w:rsidP="00D128F6">
            <w:pPr>
              <w:pStyle w:val="TxBrp13"/>
              <w:tabs>
                <w:tab w:val="clear" w:pos="442"/>
                <w:tab w:val="left" w:pos="-5220"/>
              </w:tabs>
              <w:spacing w:line="240" w:lineRule="auto"/>
              <w:ind w:left="0"/>
              <w:jc w:val="center"/>
            </w:pPr>
            <w:r w:rsidRPr="00D128F6">
              <w:t>1.06 kg/ltr @ 20C°</w:t>
            </w:r>
          </w:p>
        </w:tc>
        <w:tc>
          <w:tcPr>
            <w:tcW w:w="1894" w:type="dxa"/>
          </w:tcPr>
          <w:p w:rsidR="00861291" w:rsidRPr="00D128F6" w:rsidRDefault="00861291" w:rsidP="00D128F6">
            <w:pPr>
              <w:pStyle w:val="TxBrp13"/>
              <w:tabs>
                <w:tab w:val="clear" w:pos="442"/>
                <w:tab w:val="left" w:pos="-5220"/>
              </w:tabs>
              <w:spacing w:line="240" w:lineRule="auto"/>
              <w:ind w:left="0"/>
              <w:jc w:val="center"/>
            </w:pPr>
            <w:r w:rsidRPr="00D128F6">
              <w:t>1.01 @ 20C°</w:t>
            </w:r>
          </w:p>
        </w:tc>
      </w:tr>
      <w:tr w:rsidR="00861291" w:rsidRPr="00D128F6">
        <w:trPr>
          <w:trHeight w:val="402"/>
          <w:jc w:val="center"/>
        </w:trPr>
        <w:tc>
          <w:tcPr>
            <w:tcW w:w="2518" w:type="dxa"/>
            <w:vAlign w:val="center"/>
          </w:tcPr>
          <w:p w:rsidR="00861291" w:rsidRPr="00D128F6" w:rsidRDefault="00861291" w:rsidP="00D128F6">
            <w:pPr>
              <w:pStyle w:val="TxBrp13"/>
              <w:tabs>
                <w:tab w:val="clear" w:pos="442"/>
                <w:tab w:val="left" w:pos="-5220"/>
              </w:tabs>
              <w:spacing w:line="240" w:lineRule="auto"/>
              <w:ind w:left="0"/>
              <w:rPr>
                <w:b/>
                <w:bCs/>
              </w:rPr>
            </w:pPr>
            <w:r w:rsidRPr="00D128F6">
              <w:rPr>
                <w:b/>
                <w:bCs/>
              </w:rPr>
              <w:t xml:space="preserve">  Viscosity</w:t>
            </w:r>
          </w:p>
        </w:tc>
        <w:tc>
          <w:tcPr>
            <w:tcW w:w="2552" w:type="dxa"/>
            <w:vAlign w:val="center"/>
          </w:tcPr>
          <w:p w:rsidR="00861291" w:rsidRPr="00D128F6" w:rsidRDefault="00861291" w:rsidP="00D128F6">
            <w:pPr>
              <w:pStyle w:val="TxBrp13"/>
              <w:tabs>
                <w:tab w:val="clear" w:pos="442"/>
                <w:tab w:val="left" w:pos="-5220"/>
              </w:tabs>
              <w:spacing w:line="240" w:lineRule="auto"/>
              <w:ind w:left="0"/>
              <w:jc w:val="center"/>
            </w:pPr>
            <w:r w:rsidRPr="00D128F6">
              <w:t>128 cps @ 20C°</w:t>
            </w:r>
          </w:p>
        </w:tc>
        <w:tc>
          <w:tcPr>
            <w:tcW w:w="1984" w:type="dxa"/>
          </w:tcPr>
          <w:p w:rsidR="00861291" w:rsidRPr="00D128F6" w:rsidRDefault="00861291" w:rsidP="00D128F6">
            <w:pPr>
              <w:pStyle w:val="TxBrp13"/>
              <w:tabs>
                <w:tab w:val="clear" w:pos="442"/>
                <w:tab w:val="left" w:pos="-5220"/>
              </w:tabs>
              <w:spacing w:line="240" w:lineRule="auto"/>
              <w:ind w:left="0"/>
              <w:jc w:val="center"/>
            </w:pPr>
            <w:r w:rsidRPr="00D128F6">
              <w:t>-</w:t>
            </w:r>
          </w:p>
        </w:tc>
        <w:tc>
          <w:tcPr>
            <w:tcW w:w="1894" w:type="dxa"/>
          </w:tcPr>
          <w:p w:rsidR="00861291" w:rsidRPr="00D128F6" w:rsidRDefault="00861291" w:rsidP="00D128F6">
            <w:pPr>
              <w:pStyle w:val="TxBrp13"/>
              <w:tabs>
                <w:tab w:val="clear" w:pos="442"/>
                <w:tab w:val="left" w:pos="-5220"/>
              </w:tabs>
              <w:spacing w:line="240" w:lineRule="auto"/>
              <w:ind w:left="0"/>
              <w:jc w:val="center"/>
            </w:pPr>
            <w:r w:rsidRPr="00D128F6">
              <w:t>-</w:t>
            </w:r>
          </w:p>
        </w:tc>
      </w:tr>
      <w:tr w:rsidR="00861291" w:rsidRPr="00D128F6">
        <w:trPr>
          <w:trHeight w:val="402"/>
          <w:jc w:val="center"/>
        </w:trPr>
        <w:tc>
          <w:tcPr>
            <w:tcW w:w="2518" w:type="dxa"/>
            <w:vAlign w:val="center"/>
          </w:tcPr>
          <w:p w:rsidR="00861291" w:rsidRPr="00D128F6" w:rsidRDefault="00861291" w:rsidP="00D128F6">
            <w:pPr>
              <w:pStyle w:val="TxBrp13"/>
              <w:tabs>
                <w:tab w:val="clear" w:pos="442"/>
                <w:tab w:val="left" w:pos="-5220"/>
              </w:tabs>
              <w:spacing w:line="240" w:lineRule="auto"/>
              <w:ind w:left="0"/>
              <w:rPr>
                <w:b/>
                <w:bCs/>
              </w:rPr>
            </w:pPr>
            <w:r w:rsidRPr="00D128F6">
              <w:rPr>
                <w:b/>
                <w:bCs/>
              </w:rPr>
              <w:t xml:space="preserve">  Chloride content</w:t>
            </w:r>
          </w:p>
        </w:tc>
        <w:tc>
          <w:tcPr>
            <w:tcW w:w="2552" w:type="dxa"/>
            <w:vAlign w:val="center"/>
          </w:tcPr>
          <w:p w:rsidR="00861291" w:rsidRPr="00D128F6" w:rsidRDefault="00861291" w:rsidP="00D128F6">
            <w:pPr>
              <w:pStyle w:val="TxBrp13"/>
              <w:tabs>
                <w:tab w:val="clear" w:pos="442"/>
                <w:tab w:val="left" w:pos="-5220"/>
              </w:tabs>
              <w:spacing w:line="240" w:lineRule="auto"/>
              <w:ind w:left="0"/>
              <w:jc w:val="center"/>
            </w:pPr>
            <w:r w:rsidRPr="00D128F6">
              <w:t>0.00</w:t>
            </w:r>
          </w:p>
        </w:tc>
        <w:tc>
          <w:tcPr>
            <w:tcW w:w="1984" w:type="dxa"/>
          </w:tcPr>
          <w:p w:rsidR="00861291" w:rsidRPr="00D128F6" w:rsidRDefault="00861291" w:rsidP="00D128F6">
            <w:pPr>
              <w:pStyle w:val="TxBrp13"/>
              <w:tabs>
                <w:tab w:val="clear" w:pos="442"/>
                <w:tab w:val="left" w:pos="-5220"/>
              </w:tabs>
              <w:spacing w:line="240" w:lineRule="auto"/>
              <w:ind w:left="0"/>
              <w:jc w:val="center"/>
            </w:pPr>
            <w:r w:rsidRPr="00D128F6">
              <w:t>&lt; 0.1%</w:t>
            </w:r>
          </w:p>
        </w:tc>
        <w:tc>
          <w:tcPr>
            <w:tcW w:w="1894" w:type="dxa"/>
          </w:tcPr>
          <w:p w:rsidR="00861291" w:rsidRPr="00D128F6" w:rsidRDefault="00861291" w:rsidP="00D128F6">
            <w:pPr>
              <w:pStyle w:val="TxBrp13"/>
              <w:tabs>
                <w:tab w:val="clear" w:pos="442"/>
                <w:tab w:val="left" w:pos="-5220"/>
              </w:tabs>
              <w:spacing w:line="240" w:lineRule="auto"/>
              <w:ind w:left="0"/>
              <w:jc w:val="center"/>
            </w:pPr>
            <w:r w:rsidRPr="00D128F6">
              <w:t>&lt; 0.1%</w:t>
            </w:r>
          </w:p>
        </w:tc>
      </w:tr>
      <w:tr w:rsidR="00861291" w:rsidRPr="00D128F6">
        <w:trPr>
          <w:trHeight w:val="402"/>
          <w:jc w:val="center"/>
        </w:trPr>
        <w:tc>
          <w:tcPr>
            <w:tcW w:w="2518" w:type="dxa"/>
            <w:tcBorders>
              <w:bottom w:val="thickThinSmallGap" w:sz="24" w:space="0" w:color="auto"/>
            </w:tcBorders>
            <w:vAlign w:val="center"/>
          </w:tcPr>
          <w:p w:rsidR="00861291" w:rsidRPr="00D128F6" w:rsidRDefault="00861291" w:rsidP="00D128F6">
            <w:pPr>
              <w:pStyle w:val="TxBrp13"/>
              <w:tabs>
                <w:tab w:val="clear" w:pos="442"/>
                <w:tab w:val="left" w:pos="-5220"/>
              </w:tabs>
              <w:spacing w:line="240" w:lineRule="auto"/>
              <w:ind w:left="0"/>
              <w:rPr>
                <w:b/>
                <w:bCs/>
              </w:rPr>
            </w:pPr>
            <w:r w:rsidRPr="00D128F6">
              <w:rPr>
                <w:b/>
                <w:bCs/>
              </w:rPr>
              <w:t xml:space="preserve">  pH value</w:t>
            </w:r>
          </w:p>
        </w:tc>
        <w:tc>
          <w:tcPr>
            <w:tcW w:w="2552" w:type="dxa"/>
            <w:tcBorders>
              <w:bottom w:val="thickThinSmallGap" w:sz="24" w:space="0" w:color="auto"/>
            </w:tcBorders>
            <w:vAlign w:val="center"/>
          </w:tcPr>
          <w:p w:rsidR="00861291" w:rsidRPr="00D128F6" w:rsidRDefault="00861291" w:rsidP="00D128F6">
            <w:pPr>
              <w:pStyle w:val="TxBrp13"/>
              <w:tabs>
                <w:tab w:val="clear" w:pos="442"/>
                <w:tab w:val="left" w:pos="-5220"/>
              </w:tabs>
              <w:spacing w:line="240" w:lineRule="auto"/>
              <w:ind w:left="0"/>
              <w:jc w:val="center"/>
            </w:pPr>
            <w:r w:rsidRPr="00D128F6">
              <w:t>6.6</w:t>
            </w:r>
          </w:p>
        </w:tc>
        <w:tc>
          <w:tcPr>
            <w:tcW w:w="1984" w:type="dxa"/>
            <w:tcBorders>
              <w:bottom w:val="thickThinSmallGap" w:sz="24" w:space="0" w:color="auto"/>
            </w:tcBorders>
          </w:tcPr>
          <w:p w:rsidR="00861291" w:rsidRPr="00D128F6" w:rsidRDefault="00861291" w:rsidP="00D128F6">
            <w:pPr>
              <w:pStyle w:val="TxBrp13"/>
              <w:tabs>
                <w:tab w:val="clear" w:pos="442"/>
                <w:tab w:val="left" w:pos="-5220"/>
              </w:tabs>
              <w:spacing w:line="240" w:lineRule="auto"/>
              <w:ind w:left="0"/>
              <w:jc w:val="center"/>
            </w:pPr>
            <w:r w:rsidRPr="00D128F6">
              <w:t>-</w:t>
            </w:r>
          </w:p>
        </w:tc>
        <w:tc>
          <w:tcPr>
            <w:tcW w:w="1894" w:type="dxa"/>
            <w:tcBorders>
              <w:bottom w:val="thickThinSmallGap" w:sz="24" w:space="0" w:color="auto"/>
            </w:tcBorders>
          </w:tcPr>
          <w:p w:rsidR="00861291" w:rsidRPr="00D128F6" w:rsidRDefault="00861291" w:rsidP="00D128F6">
            <w:pPr>
              <w:pStyle w:val="TxBrp13"/>
              <w:tabs>
                <w:tab w:val="clear" w:pos="442"/>
                <w:tab w:val="left" w:pos="-5220"/>
              </w:tabs>
              <w:spacing w:line="240" w:lineRule="auto"/>
              <w:ind w:left="0"/>
              <w:jc w:val="center"/>
            </w:pPr>
            <w:r w:rsidRPr="00D128F6">
              <w:t>-</w:t>
            </w:r>
          </w:p>
        </w:tc>
      </w:tr>
    </w:tbl>
    <w:p w:rsidR="00861291" w:rsidRPr="00D128F6" w:rsidRDefault="00861291" w:rsidP="00D128F6">
      <w:pPr>
        <w:pStyle w:val="TxBrp13"/>
        <w:tabs>
          <w:tab w:val="clear" w:pos="442"/>
          <w:tab w:val="left" w:pos="-5220"/>
        </w:tabs>
        <w:spacing w:line="240" w:lineRule="auto"/>
        <w:ind w:left="0"/>
      </w:pPr>
      <w:r w:rsidRPr="00D128F6">
        <w:rPr>
          <w:b/>
          <w:bCs/>
          <w:i/>
          <w:iCs/>
        </w:rPr>
        <w:t xml:space="preserve">   *Manufacturer Properties</w:t>
      </w:r>
    </w:p>
    <w:p w:rsidR="00861291" w:rsidRPr="00D128F6" w:rsidRDefault="00861291" w:rsidP="00D128F6">
      <w:pPr>
        <w:bidi w:val="0"/>
        <w:spacing w:after="0" w:line="240" w:lineRule="auto"/>
        <w:rPr>
          <w:rFonts w:ascii="Times New Roman" w:hAnsi="Times New Roman" w:cs="Times New Roman"/>
          <w:sz w:val="24"/>
          <w:szCs w:val="24"/>
          <w:lang w:bidi="ar-IQ"/>
        </w:rPr>
      </w:pPr>
    </w:p>
    <w:p w:rsidR="00861291" w:rsidRPr="00D128F6" w:rsidRDefault="00861291" w:rsidP="00D128F6">
      <w:pPr>
        <w:bidi w:val="0"/>
        <w:spacing w:after="0" w:line="240" w:lineRule="auto"/>
        <w:rPr>
          <w:rFonts w:ascii="Times New Roman" w:hAnsi="Times New Roman" w:cs="Times New Roman"/>
          <w:sz w:val="24"/>
          <w:szCs w:val="24"/>
          <w:lang w:bidi="ar-IQ"/>
        </w:rPr>
      </w:pPr>
    </w:p>
    <w:p w:rsidR="00861291" w:rsidRPr="00D128F6" w:rsidRDefault="00861291" w:rsidP="00424825">
      <w:pPr>
        <w:pStyle w:val="TxBrp13"/>
        <w:tabs>
          <w:tab w:val="clear" w:pos="442"/>
          <w:tab w:val="left" w:pos="-5220"/>
        </w:tabs>
        <w:spacing w:line="240" w:lineRule="auto"/>
        <w:ind w:left="0"/>
        <w:jc w:val="center"/>
      </w:pPr>
      <w:r w:rsidRPr="00D128F6">
        <w:rPr>
          <w:b/>
          <w:bCs/>
          <w:i/>
          <w:iCs/>
        </w:rPr>
        <w:t>Table (7) Strength - Activity Index  for Test Mortars</w:t>
      </w:r>
    </w:p>
    <w:tbl>
      <w:tblPr>
        <w:bidiVisual/>
        <w:tblW w:w="8823"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1E0"/>
      </w:tblPr>
      <w:tblGrid>
        <w:gridCol w:w="2025"/>
        <w:gridCol w:w="1494"/>
        <w:gridCol w:w="1524"/>
        <w:gridCol w:w="1440"/>
        <w:gridCol w:w="1620"/>
        <w:gridCol w:w="720"/>
      </w:tblGrid>
      <w:tr w:rsidR="00861291" w:rsidRPr="00D128F6">
        <w:trPr>
          <w:trHeight w:val="402"/>
          <w:jc w:val="center"/>
        </w:trPr>
        <w:tc>
          <w:tcPr>
            <w:tcW w:w="2025" w:type="dxa"/>
            <w:tcBorders>
              <w:top w:val="thinThickSmallGap" w:sz="24" w:space="0" w:color="auto"/>
            </w:tcBorders>
            <w:shd w:val="clear" w:color="auto" w:fill="D9D9D9"/>
            <w:tcMar>
              <w:left w:w="0" w:type="dxa"/>
              <w:right w:w="0" w:type="dxa"/>
            </w:tcMar>
            <w:vAlign w:val="center"/>
          </w:tcPr>
          <w:p w:rsidR="00861291" w:rsidRPr="00D128F6" w:rsidRDefault="00861291" w:rsidP="00D128F6">
            <w:pPr>
              <w:pStyle w:val="TxBrp13"/>
              <w:tabs>
                <w:tab w:val="clear" w:pos="442"/>
                <w:tab w:val="left" w:pos="-5220"/>
              </w:tabs>
              <w:spacing w:line="240" w:lineRule="auto"/>
              <w:ind w:left="0"/>
              <w:jc w:val="center"/>
              <w:rPr>
                <w:b/>
                <w:bCs/>
              </w:rPr>
            </w:pPr>
            <w:r w:rsidRPr="00D128F6">
              <w:rPr>
                <w:b/>
                <w:bCs/>
              </w:rPr>
              <w:t>Mix</w:t>
            </w:r>
          </w:p>
        </w:tc>
        <w:tc>
          <w:tcPr>
            <w:tcW w:w="1494" w:type="dxa"/>
            <w:tcBorders>
              <w:top w:val="thinThickSmallGap" w:sz="24" w:space="0" w:color="auto"/>
            </w:tcBorders>
            <w:shd w:val="clear" w:color="auto" w:fill="D9D9D9"/>
            <w:vAlign w:val="center"/>
          </w:tcPr>
          <w:p w:rsidR="00861291" w:rsidRPr="00D128F6" w:rsidRDefault="00861291" w:rsidP="00D128F6">
            <w:pPr>
              <w:pStyle w:val="TxBrp13"/>
              <w:tabs>
                <w:tab w:val="clear" w:pos="442"/>
                <w:tab w:val="left" w:pos="-5220"/>
              </w:tabs>
              <w:spacing w:line="240" w:lineRule="auto"/>
              <w:ind w:left="0"/>
              <w:jc w:val="center"/>
              <w:rPr>
                <w:b/>
                <w:bCs/>
              </w:rPr>
            </w:pPr>
            <w:r w:rsidRPr="00D128F6">
              <w:rPr>
                <w:b/>
                <w:bCs/>
              </w:rPr>
              <w:t>MK% by wt. of cement</w:t>
            </w:r>
          </w:p>
        </w:tc>
        <w:tc>
          <w:tcPr>
            <w:tcW w:w="1524" w:type="dxa"/>
            <w:tcBorders>
              <w:top w:val="thinThickSmallGap" w:sz="24" w:space="0" w:color="auto"/>
            </w:tcBorders>
            <w:shd w:val="clear" w:color="auto" w:fill="D9D9D9"/>
            <w:vAlign w:val="center"/>
          </w:tcPr>
          <w:p w:rsidR="00861291" w:rsidRPr="00D128F6" w:rsidRDefault="00861291" w:rsidP="00D128F6">
            <w:pPr>
              <w:pStyle w:val="TxBrp13"/>
              <w:tabs>
                <w:tab w:val="clear" w:pos="442"/>
                <w:tab w:val="left" w:pos="-5220"/>
              </w:tabs>
              <w:spacing w:line="240" w:lineRule="auto"/>
              <w:ind w:left="0"/>
              <w:jc w:val="center"/>
              <w:rPr>
                <w:b/>
                <w:bCs/>
              </w:rPr>
            </w:pPr>
            <w:r w:rsidRPr="00D128F6">
              <w:rPr>
                <w:b/>
                <w:bCs/>
              </w:rPr>
              <w:t>MS% by wt. of cement</w:t>
            </w:r>
          </w:p>
        </w:tc>
        <w:tc>
          <w:tcPr>
            <w:tcW w:w="1440" w:type="dxa"/>
            <w:tcBorders>
              <w:top w:val="thinThickSmallGap" w:sz="24" w:space="0" w:color="auto"/>
            </w:tcBorders>
            <w:shd w:val="clear" w:color="auto" w:fill="D9D9D9"/>
            <w:vAlign w:val="center"/>
          </w:tcPr>
          <w:p w:rsidR="00861291" w:rsidRPr="00D128F6" w:rsidRDefault="00861291" w:rsidP="00D128F6">
            <w:pPr>
              <w:pStyle w:val="TxBrp13"/>
              <w:tabs>
                <w:tab w:val="clear" w:pos="442"/>
                <w:tab w:val="left" w:pos="-5220"/>
              </w:tabs>
              <w:spacing w:line="240" w:lineRule="auto"/>
              <w:ind w:left="0"/>
              <w:jc w:val="center"/>
              <w:rPr>
                <w:b/>
                <w:bCs/>
              </w:rPr>
            </w:pPr>
            <w:r w:rsidRPr="00D128F6">
              <w:rPr>
                <w:b/>
                <w:bCs/>
              </w:rPr>
              <w:t>SF% by wt. of cement</w:t>
            </w:r>
          </w:p>
        </w:tc>
        <w:tc>
          <w:tcPr>
            <w:tcW w:w="1620" w:type="dxa"/>
            <w:tcBorders>
              <w:top w:val="thinThickSmallGap" w:sz="24" w:space="0" w:color="auto"/>
            </w:tcBorders>
            <w:shd w:val="clear" w:color="auto" w:fill="D9D9D9"/>
            <w:vAlign w:val="center"/>
          </w:tcPr>
          <w:p w:rsidR="00861291" w:rsidRPr="00D128F6" w:rsidRDefault="00861291" w:rsidP="00D128F6">
            <w:pPr>
              <w:pStyle w:val="TxBrp13"/>
              <w:tabs>
                <w:tab w:val="clear" w:pos="442"/>
                <w:tab w:val="left" w:pos="-5220"/>
              </w:tabs>
              <w:spacing w:line="240" w:lineRule="auto"/>
              <w:ind w:left="0"/>
              <w:jc w:val="center"/>
              <w:rPr>
                <w:b/>
                <w:bCs/>
              </w:rPr>
            </w:pPr>
            <w:r w:rsidRPr="00D128F6">
              <w:rPr>
                <w:b/>
                <w:bCs/>
              </w:rPr>
              <w:t>w/c to give flow 110</w:t>
            </w:r>
            <w:r w:rsidRPr="00D128F6">
              <w:rPr>
                <w:b/>
                <w:bCs/>
              </w:rPr>
              <w:sym w:font="Symbol" w:char="F0B1"/>
            </w:r>
            <w:r w:rsidRPr="00D128F6">
              <w:rPr>
                <w:b/>
                <w:bCs/>
              </w:rPr>
              <w:t>15</w:t>
            </w:r>
          </w:p>
        </w:tc>
        <w:tc>
          <w:tcPr>
            <w:tcW w:w="720" w:type="dxa"/>
            <w:tcBorders>
              <w:top w:val="thinThickSmallGap" w:sz="24" w:space="0" w:color="auto"/>
            </w:tcBorders>
            <w:shd w:val="clear" w:color="auto" w:fill="D9D9D9"/>
            <w:vAlign w:val="center"/>
          </w:tcPr>
          <w:p w:rsidR="00861291" w:rsidRPr="00D128F6" w:rsidRDefault="00861291" w:rsidP="00D128F6">
            <w:pPr>
              <w:pStyle w:val="TxBrp13"/>
              <w:tabs>
                <w:tab w:val="clear" w:pos="442"/>
                <w:tab w:val="left" w:pos="-5220"/>
              </w:tabs>
              <w:spacing w:line="240" w:lineRule="auto"/>
              <w:ind w:left="0"/>
              <w:jc w:val="center"/>
              <w:rPr>
                <w:b/>
                <w:bCs/>
              </w:rPr>
            </w:pPr>
            <w:r w:rsidRPr="00D128F6">
              <w:rPr>
                <w:b/>
                <w:bCs/>
              </w:rPr>
              <w:t>S.A.I</w:t>
            </w:r>
          </w:p>
        </w:tc>
      </w:tr>
      <w:tr w:rsidR="00861291" w:rsidRPr="00D128F6">
        <w:trPr>
          <w:trHeight w:val="465"/>
          <w:jc w:val="center"/>
        </w:trPr>
        <w:tc>
          <w:tcPr>
            <w:tcW w:w="2025" w:type="dxa"/>
            <w:tcMar>
              <w:left w:w="0" w:type="dxa"/>
              <w:right w:w="0" w:type="dxa"/>
            </w:tcMar>
            <w:vAlign w:val="center"/>
          </w:tcPr>
          <w:p w:rsidR="00861291" w:rsidRPr="00D128F6" w:rsidRDefault="00861291" w:rsidP="00D128F6">
            <w:pPr>
              <w:pStyle w:val="TxBrp13"/>
              <w:tabs>
                <w:tab w:val="clear" w:pos="442"/>
                <w:tab w:val="left" w:pos="-5220"/>
              </w:tabs>
              <w:spacing w:line="240" w:lineRule="auto"/>
              <w:ind w:left="0"/>
              <w:jc w:val="center"/>
            </w:pPr>
            <w:r w:rsidRPr="00D128F6">
              <w:t>Reference</w:t>
            </w:r>
          </w:p>
        </w:tc>
        <w:tc>
          <w:tcPr>
            <w:tcW w:w="1494" w:type="dxa"/>
            <w:vAlign w:val="center"/>
          </w:tcPr>
          <w:p w:rsidR="00861291" w:rsidRPr="00D128F6" w:rsidRDefault="00861291" w:rsidP="00D128F6">
            <w:pPr>
              <w:pStyle w:val="TxBrp13"/>
              <w:tabs>
                <w:tab w:val="clear" w:pos="442"/>
                <w:tab w:val="left" w:pos="-5220"/>
              </w:tabs>
              <w:spacing w:line="240" w:lineRule="auto"/>
              <w:ind w:left="0"/>
              <w:jc w:val="center"/>
            </w:pPr>
            <w:r w:rsidRPr="00D128F6">
              <w:t>---</w:t>
            </w:r>
          </w:p>
        </w:tc>
        <w:tc>
          <w:tcPr>
            <w:tcW w:w="1524" w:type="dxa"/>
            <w:vAlign w:val="center"/>
          </w:tcPr>
          <w:p w:rsidR="00861291" w:rsidRPr="00D128F6" w:rsidRDefault="00861291" w:rsidP="00D128F6">
            <w:pPr>
              <w:pStyle w:val="TxBrp13"/>
              <w:tabs>
                <w:tab w:val="clear" w:pos="442"/>
                <w:tab w:val="left" w:pos="-5220"/>
              </w:tabs>
              <w:spacing w:line="240" w:lineRule="auto"/>
              <w:ind w:left="0"/>
              <w:jc w:val="center"/>
            </w:pPr>
            <w:r w:rsidRPr="00D128F6">
              <w:t>---</w:t>
            </w:r>
          </w:p>
        </w:tc>
        <w:tc>
          <w:tcPr>
            <w:tcW w:w="1440" w:type="dxa"/>
            <w:vAlign w:val="center"/>
          </w:tcPr>
          <w:p w:rsidR="00861291" w:rsidRPr="00D128F6" w:rsidRDefault="00861291" w:rsidP="00D128F6">
            <w:pPr>
              <w:pStyle w:val="TxBrp13"/>
              <w:tabs>
                <w:tab w:val="clear" w:pos="442"/>
                <w:tab w:val="left" w:pos="-5220"/>
              </w:tabs>
              <w:spacing w:line="240" w:lineRule="auto"/>
              <w:ind w:left="0"/>
              <w:jc w:val="center"/>
            </w:pPr>
            <w:r w:rsidRPr="00D128F6">
              <w:t>---</w:t>
            </w:r>
          </w:p>
        </w:tc>
        <w:tc>
          <w:tcPr>
            <w:tcW w:w="1620" w:type="dxa"/>
            <w:vAlign w:val="center"/>
          </w:tcPr>
          <w:p w:rsidR="00861291" w:rsidRPr="00D128F6" w:rsidRDefault="00861291" w:rsidP="00D128F6">
            <w:pPr>
              <w:pStyle w:val="TxBrp13"/>
              <w:tabs>
                <w:tab w:val="clear" w:pos="442"/>
                <w:tab w:val="left" w:pos="-5220"/>
              </w:tabs>
              <w:spacing w:line="240" w:lineRule="auto"/>
              <w:ind w:left="0"/>
              <w:jc w:val="center"/>
            </w:pPr>
            <w:r w:rsidRPr="00D128F6">
              <w:t>0.50</w:t>
            </w:r>
          </w:p>
        </w:tc>
        <w:tc>
          <w:tcPr>
            <w:tcW w:w="720" w:type="dxa"/>
            <w:vAlign w:val="center"/>
          </w:tcPr>
          <w:p w:rsidR="00861291" w:rsidRPr="00D128F6" w:rsidRDefault="00861291" w:rsidP="00D128F6">
            <w:pPr>
              <w:pStyle w:val="TxBrp13"/>
              <w:tabs>
                <w:tab w:val="clear" w:pos="442"/>
                <w:tab w:val="left" w:pos="-5220"/>
              </w:tabs>
              <w:spacing w:line="240" w:lineRule="auto"/>
              <w:ind w:left="0"/>
              <w:jc w:val="center"/>
            </w:pPr>
            <w:r w:rsidRPr="00D128F6">
              <w:t>---</w:t>
            </w:r>
          </w:p>
        </w:tc>
      </w:tr>
      <w:tr w:rsidR="00861291" w:rsidRPr="00D128F6">
        <w:trPr>
          <w:trHeight w:val="465"/>
          <w:jc w:val="center"/>
        </w:trPr>
        <w:tc>
          <w:tcPr>
            <w:tcW w:w="2025" w:type="dxa"/>
            <w:tcMar>
              <w:left w:w="0" w:type="dxa"/>
              <w:right w:w="0" w:type="dxa"/>
            </w:tcMar>
            <w:vAlign w:val="center"/>
          </w:tcPr>
          <w:p w:rsidR="00861291" w:rsidRPr="00D128F6" w:rsidRDefault="00861291" w:rsidP="00D128F6">
            <w:pPr>
              <w:pStyle w:val="TxBrp13"/>
              <w:tabs>
                <w:tab w:val="clear" w:pos="442"/>
                <w:tab w:val="left" w:pos="-5220"/>
              </w:tabs>
              <w:spacing w:line="240" w:lineRule="auto"/>
              <w:ind w:left="0"/>
              <w:jc w:val="center"/>
            </w:pPr>
            <w:r w:rsidRPr="00D128F6">
              <w:t>HRWRA</w:t>
            </w:r>
          </w:p>
        </w:tc>
        <w:tc>
          <w:tcPr>
            <w:tcW w:w="1494" w:type="dxa"/>
            <w:vAlign w:val="center"/>
          </w:tcPr>
          <w:p w:rsidR="00861291" w:rsidRPr="00D128F6" w:rsidRDefault="00861291" w:rsidP="00D128F6">
            <w:pPr>
              <w:pStyle w:val="TxBrp13"/>
              <w:tabs>
                <w:tab w:val="clear" w:pos="442"/>
                <w:tab w:val="left" w:pos="-5220"/>
              </w:tabs>
              <w:spacing w:line="240" w:lineRule="auto"/>
              <w:ind w:left="0"/>
              <w:jc w:val="center"/>
            </w:pPr>
            <w:r w:rsidRPr="00D128F6">
              <w:t>---</w:t>
            </w:r>
          </w:p>
        </w:tc>
        <w:tc>
          <w:tcPr>
            <w:tcW w:w="1524" w:type="dxa"/>
            <w:vAlign w:val="center"/>
          </w:tcPr>
          <w:p w:rsidR="00861291" w:rsidRPr="00D128F6" w:rsidRDefault="00861291" w:rsidP="00D128F6">
            <w:pPr>
              <w:pStyle w:val="TxBrp13"/>
              <w:tabs>
                <w:tab w:val="clear" w:pos="442"/>
                <w:tab w:val="left" w:pos="-5220"/>
              </w:tabs>
              <w:spacing w:line="240" w:lineRule="auto"/>
              <w:ind w:left="0"/>
              <w:jc w:val="center"/>
            </w:pPr>
            <w:r w:rsidRPr="00D128F6">
              <w:t>---</w:t>
            </w:r>
          </w:p>
        </w:tc>
        <w:tc>
          <w:tcPr>
            <w:tcW w:w="1440" w:type="dxa"/>
            <w:vAlign w:val="center"/>
          </w:tcPr>
          <w:p w:rsidR="00861291" w:rsidRPr="00D128F6" w:rsidRDefault="00861291" w:rsidP="00D128F6">
            <w:pPr>
              <w:pStyle w:val="TxBrp13"/>
              <w:tabs>
                <w:tab w:val="clear" w:pos="442"/>
                <w:tab w:val="left" w:pos="-5220"/>
              </w:tabs>
              <w:spacing w:line="240" w:lineRule="auto"/>
              <w:ind w:left="0"/>
              <w:jc w:val="center"/>
            </w:pPr>
            <w:r w:rsidRPr="00D128F6">
              <w:t>---</w:t>
            </w:r>
          </w:p>
        </w:tc>
        <w:tc>
          <w:tcPr>
            <w:tcW w:w="1620" w:type="dxa"/>
            <w:vAlign w:val="center"/>
          </w:tcPr>
          <w:p w:rsidR="00861291" w:rsidRPr="00D128F6" w:rsidRDefault="00861291" w:rsidP="00D128F6">
            <w:pPr>
              <w:pStyle w:val="TxBrp13"/>
              <w:tabs>
                <w:tab w:val="clear" w:pos="442"/>
                <w:tab w:val="left" w:pos="-5220"/>
              </w:tabs>
              <w:spacing w:line="240" w:lineRule="auto"/>
              <w:ind w:left="0"/>
              <w:jc w:val="center"/>
            </w:pPr>
            <w:r w:rsidRPr="00D128F6">
              <w:t>0.35</w:t>
            </w:r>
          </w:p>
        </w:tc>
        <w:tc>
          <w:tcPr>
            <w:tcW w:w="720" w:type="dxa"/>
            <w:vAlign w:val="center"/>
          </w:tcPr>
          <w:p w:rsidR="00861291" w:rsidRPr="00D128F6" w:rsidRDefault="00861291" w:rsidP="00D128F6">
            <w:pPr>
              <w:pStyle w:val="TxBrp13"/>
              <w:tabs>
                <w:tab w:val="clear" w:pos="442"/>
                <w:tab w:val="left" w:pos="-5220"/>
              </w:tabs>
              <w:spacing w:line="240" w:lineRule="auto"/>
              <w:ind w:left="0"/>
              <w:jc w:val="center"/>
            </w:pPr>
            <w:r w:rsidRPr="00D128F6">
              <w:t>150</w:t>
            </w:r>
          </w:p>
        </w:tc>
      </w:tr>
      <w:tr w:rsidR="00861291" w:rsidRPr="00D128F6">
        <w:trPr>
          <w:trHeight w:val="465"/>
          <w:jc w:val="center"/>
        </w:trPr>
        <w:tc>
          <w:tcPr>
            <w:tcW w:w="2025" w:type="dxa"/>
            <w:tcMar>
              <w:left w:w="0" w:type="dxa"/>
              <w:right w:w="0" w:type="dxa"/>
            </w:tcMar>
            <w:vAlign w:val="center"/>
          </w:tcPr>
          <w:p w:rsidR="00861291" w:rsidRPr="00D128F6" w:rsidRDefault="00861291" w:rsidP="00D128F6">
            <w:pPr>
              <w:pStyle w:val="TxBrp13"/>
              <w:tabs>
                <w:tab w:val="clear" w:pos="442"/>
                <w:tab w:val="left" w:pos="-5220"/>
              </w:tabs>
              <w:spacing w:line="240" w:lineRule="auto"/>
              <w:ind w:left="0"/>
              <w:jc w:val="center"/>
            </w:pPr>
            <w:r w:rsidRPr="00D128F6">
              <w:t>Metakaolin (MK)</w:t>
            </w:r>
          </w:p>
        </w:tc>
        <w:tc>
          <w:tcPr>
            <w:tcW w:w="1494" w:type="dxa"/>
            <w:vAlign w:val="center"/>
          </w:tcPr>
          <w:p w:rsidR="00861291" w:rsidRPr="00D128F6" w:rsidRDefault="00861291" w:rsidP="00D128F6">
            <w:pPr>
              <w:pStyle w:val="TxBrp13"/>
              <w:tabs>
                <w:tab w:val="clear" w:pos="442"/>
                <w:tab w:val="left" w:pos="-5220"/>
              </w:tabs>
              <w:spacing w:line="240" w:lineRule="auto"/>
              <w:ind w:left="0"/>
              <w:jc w:val="center"/>
            </w:pPr>
            <w:r w:rsidRPr="00D128F6">
              <w:t>10</w:t>
            </w:r>
          </w:p>
        </w:tc>
        <w:tc>
          <w:tcPr>
            <w:tcW w:w="1524" w:type="dxa"/>
            <w:vAlign w:val="center"/>
          </w:tcPr>
          <w:p w:rsidR="00861291" w:rsidRPr="00D128F6" w:rsidRDefault="00861291" w:rsidP="00D128F6">
            <w:pPr>
              <w:pStyle w:val="TxBrp13"/>
              <w:tabs>
                <w:tab w:val="clear" w:pos="442"/>
                <w:tab w:val="left" w:pos="-5220"/>
              </w:tabs>
              <w:spacing w:line="240" w:lineRule="auto"/>
              <w:ind w:left="0"/>
              <w:jc w:val="center"/>
            </w:pPr>
            <w:r w:rsidRPr="00D128F6">
              <w:t>---</w:t>
            </w:r>
          </w:p>
        </w:tc>
        <w:tc>
          <w:tcPr>
            <w:tcW w:w="1440" w:type="dxa"/>
            <w:vAlign w:val="center"/>
          </w:tcPr>
          <w:p w:rsidR="00861291" w:rsidRPr="00D128F6" w:rsidRDefault="00861291" w:rsidP="00D128F6">
            <w:pPr>
              <w:pStyle w:val="TxBrp13"/>
              <w:tabs>
                <w:tab w:val="clear" w:pos="442"/>
                <w:tab w:val="left" w:pos="-5220"/>
              </w:tabs>
              <w:spacing w:line="240" w:lineRule="auto"/>
              <w:ind w:left="0"/>
              <w:jc w:val="center"/>
            </w:pPr>
            <w:r w:rsidRPr="00D128F6">
              <w:t>---</w:t>
            </w:r>
          </w:p>
        </w:tc>
        <w:tc>
          <w:tcPr>
            <w:tcW w:w="1620" w:type="dxa"/>
            <w:vAlign w:val="center"/>
          </w:tcPr>
          <w:p w:rsidR="00861291" w:rsidRPr="00D128F6" w:rsidRDefault="00861291" w:rsidP="00D128F6">
            <w:pPr>
              <w:pStyle w:val="TxBrp13"/>
              <w:tabs>
                <w:tab w:val="clear" w:pos="442"/>
                <w:tab w:val="left" w:pos="-5220"/>
              </w:tabs>
              <w:spacing w:line="240" w:lineRule="auto"/>
              <w:ind w:left="0"/>
              <w:jc w:val="center"/>
            </w:pPr>
            <w:r w:rsidRPr="00D128F6">
              <w:t>0.30</w:t>
            </w:r>
          </w:p>
        </w:tc>
        <w:tc>
          <w:tcPr>
            <w:tcW w:w="720" w:type="dxa"/>
            <w:vAlign w:val="center"/>
          </w:tcPr>
          <w:p w:rsidR="00861291" w:rsidRPr="00D128F6" w:rsidRDefault="00861291" w:rsidP="00D128F6">
            <w:pPr>
              <w:pStyle w:val="TxBrp13"/>
              <w:tabs>
                <w:tab w:val="clear" w:pos="442"/>
                <w:tab w:val="left" w:pos="-5220"/>
              </w:tabs>
              <w:spacing w:line="240" w:lineRule="auto"/>
              <w:ind w:left="0"/>
              <w:jc w:val="center"/>
            </w:pPr>
            <w:r w:rsidRPr="00D128F6">
              <w:t>164</w:t>
            </w:r>
          </w:p>
        </w:tc>
      </w:tr>
      <w:tr w:rsidR="00861291" w:rsidRPr="00D128F6">
        <w:trPr>
          <w:trHeight w:val="465"/>
          <w:jc w:val="center"/>
        </w:trPr>
        <w:tc>
          <w:tcPr>
            <w:tcW w:w="2025" w:type="dxa"/>
            <w:tcMar>
              <w:left w:w="0" w:type="dxa"/>
              <w:right w:w="0" w:type="dxa"/>
            </w:tcMar>
            <w:vAlign w:val="center"/>
          </w:tcPr>
          <w:p w:rsidR="00861291" w:rsidRPr="00D128F6" w:rsidRDefault="00861291" w:rsidP="00D128F6">
            <w:pPr>
              <w:pStyle w:val="TxBrp13"/>
              <w:tabs>
                <w:tab w:val="clear" w:pos="442"/>
                <w:tab w:val="left" w:pos="-5220"/>
              </w:tabs>
              <w:spacing w:line="240" w:lineRule="auto"/>
              <w:ind w:left="0"/>
              <w:jc w:val="center"/>
            </w:pPr>
            <w:r w:rsidRPr="00D128F6">
              <w:t>Metakaolin (MK)</w:t>
            </w:r>
          </w:p>
        </w:tc>
        <w:tc>
          <w:tcPr>
            <w:tcW w:w="1494" w:type="dxa"/>
            <w:vAlign w:val="center"/>
          </w:tcPr>
          <w:p w:rsidR="00861291" w:rsidRPr="00D128F6" w:rsidRDefault="00861291" w:rsidP="00D128F6">
            <w:pPr>
              <w:pStyle w:val="TxBrp13"/>
              <w:tabs>
                <w:tab w:val="clear" w:pos="442"/>
                <w:tab w:val="left" w:pos="-5220"/>
              </w:tabs>
              <w:spacing w:line="240" w:lineRule="auto"/>
              <w:ind w:left="0"/>
              <w:jc w:val="center"/>
            </w:pPr>
            <w:r w:rsidRPr="00D128F6">
              <w:t>15</w:t>
            </w:r>
          </w:p>
        </w:tc>
        <w:tc>
          <w:tcPr>
            <w:tcW w:w="1524" w:type="dxa"/>
            <w:vAlign w:val="center"/>
          </w:tcPr>
          <w:p w:rsidR="00861291" w:rsidRPr="00D128F6" w:rsidRDefault="00861291" w:rsidP="00D128F6">
            <w:pPr>
              <w:pStyle w:val="TxBrp13"/>
              <w:tabs>
                <w:tab w:val="clear" w:pos="442"/>
                <w:tab w:val="left" w:pos="-5220"/>
              </w:tabs>
              <w:spacing w:line="240" w:lineRule="auto"/>
              <w:ind w:left="0"/>
              <w:jc w:val="center"/>
            </w:pPr>
            <w:r w:rsidRPr="00D128F6">
              <w:t>---</w:t>
            </w:r>
          </w:p>
        </w:tc>
        <w:tc>
          <w:tcPr>
            <w:tcW w:w="1440" w:type="dxa"/>
            <w:vAlign w:val="center"/>
          </w:tcPr>
          <w:p w:rsidR="00861291" w:rsidRPr="00D128F6" w:rsidRDefault="00861291" w:rsidP="00D128F6">
            <w:pPr>
              <w:pStyle w:val="TxBrp13"/>
              <w:tabs>
                <w:tab w:val="clear" w:pos="442"/>
                <w:tab w:val="left" w:pos="-5220"/>
              </w:tabs>
              <w:spacing w:line="240" w:lineRule="auto"/>
              <w:ind w:left="0"/>
              <w:jc w:val="center"/>
            </w:pPr>
            <w:r w:rsidRPr="00D128F6">
              <w:t>---</w:t>
            </w:r>
          </w:p>
        </w:tc>
        <w:tc>
          <w:tcPr>
            <w:tcW w:w="1620" w:type="dxa"/>
            <w:vAlign w:val="center"/>
          </w:tcPr>
          <w:p w:rsidR="00861291" w:rsidRPr="00D128F6" w:rsidRDefault="00861291" w:rsidP="00D128F6">
            <w:pPr>
              <w:pStyle w:val="TxBrp13"/>
              <w:tabs>
                <w:tab w:val="clear" w:pos="442"/>
                <w:tab w:val="left" w:pos="-5220"/>
              </w:tabs>
              <w:spacing w:line="240" w:lineRule="auto"/>
              <w:ind w:left="0"/>
              <w:jc w:val="center"/>
            </w:pPr>
            <w:r w:rsidRPr="00D128F6">
              <w:t>0.32</w:t>
            </w:r>
          </w:p>
        </w:tc>
        <w:tc>
          <w:tcPr>
            <w:tcW w:w="720" w:type="dxa"/>
            <w:vAlign w:val="center"/>
          </w:tcPr>
          <w:p w:rsidR="00861291" w:rsidRPr="00D128F6" w:rsidRDefault="00861291" w:rsidP="00D128F6">
            <w:pPr>
              <w:pStyle w:val="TxBrp13"/>
              <w:tabs>
                <w:tab w:val="clear" w:pos="442"/>
                <w:tab w:val="left" w:pos="-5220"/>
              </w:tabs>
              <w:spacing w:line="240" w:lineRule="auto"/>
              <w:ind w:left="0"/>
              <w:jc w:val="center"/>
            </w:pPr>
            <w:r w:rsidRPr="00D128F6">
              <w:t>168</w:t>
            </w:r>
          </w:p>
        </w:tc>
      </w:tr>
      <w:tr w:rsidR="00861291" w:rsidRPr="00D128F6">
        <w:trPr>
          <w:trHeight w:val="465"/>
          <w:jc w:val="center"/>
        </w:trPr>
        <w:tc>
          <w:tcPr>
            <w:tcW w:w="2025" w:type="dxa"/>
            <w:tcMar>
              <w:left w:w="0" w:type="dxa"/>
              <w:right w:w="0" w:type="dxa"/>
            </w:tcMar>
            <w:vAlign w:val="center"/>
          </w:tcPr>
          <w:p w:rsidR="00861291" w:rsidRPr="00D128F6" w:rsidRDefault="00861291" w:rsidP="00D128F6">
            <w:pPr>
              <w:pStyle w:val="TxBrp13"/>
              <w:tabs>
                <w:tab w:val="clear" w:pos="442"/>
                <w:tab w:val="left" w:pos="-5220"/>
              </w:tabs>
              <w:spacing w:line="240" w:lineRule="auto"/>
              <w:ind w:left="0"/>
              <w:jc w:val="center"/>
            </w:pPr>
            <w:r w:rsidRPr="00D128F6">
              <w:t>Metakaolin (MK)</w:t>
            </w:r>
          </w:p>
        </w:tc>
        <w:tc>
          <w:tcPr>
            <w:tcW w:w="1494" w:type="dxa"/>
            <w:vAlign w:val="center"/>
          </w:tcPr>
          <w:p w:rsidR="00861291" w:rsidRPr="00D128F6" w:rsidRDefault="00861291" w:rsidP="00D128F6">
            <w:pPr>
              <w:pStyle w:val="TxBrp13"/>
              <w:tabs>
                <w:tab w:val="clear" w:pos="442"/>
                <w:tab w:val="left" w:pos="-5220"/>
              </w:tabs>
              <w:spacing w:line="240" w:lineRule="auto"/>
              <w:ind w:left="0"/>
              <w:jc w:val="center"/>
            </w:pPr>
            <w:r w:rsidRPr="00D128F6">
              <w:t>20</w:t>
            </w:r>
          </w:p>
        </w:tc>
        <w:tc>
          <w:tcPr>
            <w:tcW w:w="1524" w:type="dxa"/>
            <w:vAlign w:val="center"/>
          </w:tcPr>
          <w:p w:rsidR="00861291" w:rsidRPr="00D128F6" w:rsidRDefault="00861291" w:rsidP="00D128F6">
            <w:pPr>
              <w:pStyle w:val="TxBrp13"/>
              <w:tabs>
                <w:tab w:val="clear" w:pos="442"/>
                <w:tab w:val="left" w:pos="-5220"/>
              </w:tabs>
              <w:spacing w:line="240" w:lineRule="auto"/>
              <w:ind w:left="0"/>
              <w:jc w:val="center"/>
            </w:pPr>
            <w:r w:rsidRPr="00D128F6">
              <w:t>---</w:t>
            </w:r>
          </w:p>
        </w:tc>
        <w:tc>
          <w:tcPr>
            <w:tcW w:w="1440" w:type="dxa"/>
            <w:vAlign w:val="center"/>
          </w:tcPr>
          <w:p w:rsidR="00861291" w:rsidRPr="00D128F6" w:rsidRDefault="00861291" w:rsidP="00D128F6">
            <w:pPr>
              <w:pStyle w:val="TxBrp13"/>
              <w:tabs>
                <w:tab w:val="clear" w:pos="442"/>
                <w:tab w:val="left" w:pos="-5220"/>
              </w:tabs>
              <w:spacing w:line="240" w:lineRule="auto"/>
              <w:ind w:left="0"/>
              <w:jc w:val="center"/>
            </w:pPr>
            <w:r w:rsidRPr="00D128F6">
              <w:t>---</w:t>
            </w:r>
          </w:p>
        </w:tc>
        <w:tc>
          <w:tcPr>
            <w:tcW w:w="1620" w:type="dxa"/>
            <w:vAlign w:val="center"/>
          </w:tcPr>
          <w:p w:rsidR="00861291" w:rsidRPr="00D128F6" w:rsidRDefault="00861291" w:rsidP="00D128F6">
            <w:pPr>
              <w:pStyle w:val="TxBrp13"/>
              <w:tabs>
                <w:tab w:val="clear" w:pos="442"/>
                <w:tab w:val="left" w:pos="-5220"/>
              </w:tabs>
              <w:spacing w:line="240" w:lineRule="auto"/>
              <w:ind w:left="0"/>
              <w:jc w:val="center"/>
            </w:pPr>
            <w:r w:rsidRPr="00D128F6">
              <w:t>0.35</w:t>
            </w:r>
          </w:p>
        </w:tc>
        <w:tc>
          <w:tcPr>
            <w:tcW w:w="720" w:type="dxa"/>
            <w:vAlign w:val="center"/>
          </w:tcPr>
          <w:p w:rsidR="00861291" w:rsidRPr="00D128F6" w:rsidRDefault="00861291" w:rsidP="00D128F6">
            <w:pPr>
              <w:pStyle w:val="TxBrp13"/>
              <w:tabs>
                <w:tab w:val="clear" w:pos="442"/>
                <w:tab w:val="left" w:pos="-5220"/>
              </w:tabs>
              <w:spacing w:line="240" w:lineRule="auto"/>
              <w:ind w:left="0"/>
              <w:jc w:val="center"/>
            </w:pPr>
            <w:r w:rsidRPr="00D128F6">
              <w:t>160</w:t>
            </w:r>
          </w:p>
        </w:tc>
      </w:tr>
      <w:tr w:rsidR="00861291" w:rsidRPr="00D128F6">
        <w:trPr>
          <w:trHeight w:val="465"/>
          <w:jc w:val="center"/>
        </w:trPr>
        <w:tc>
          <w:tcPr>
            <w:tcW w:w="2025" w:type="dxa"/>
            <w:tcMar>
              <w:left w:w="0" w:type="dxa"/>
              <w:right w:w="0" w:type="dxa"/>
            </w:tcMar>
            <w:vAlign w:val="center"/>
          </w:tcPr>
          <w:p w:rsidR="00861291" w:rsidRPr="00D128F6" w:rsidRDefault="00861291" w:rsidP="00D128F6">
            <w:pPr>
              <w:pStyle w:val="TxBrp13"/>
              <w:tabs>
                <w:tab w:val="clear" w:pos="442"/>
                <w:tab w:val="left" w:pos="-5220"/>
              </w:tabs>
              <w:spacing w:line="240" w:lineRule="auto"/>
              <w:ind w:left="0"/>
              <w:jc w:val="center"/>
            </w:pPr>
            <w:r w:rsidRPr="00D128F6">
              <w:t>Micro Silica (MS)</w:t>
            </w:r>
          </w:p>
        </w:tc>
        <w:tc>
          <w:tcPr>
            <w:tcW w:w="1494" w:type="dxa"/>
            <w:vAlign w:val="center"/>
          </w:tcPr>
          <w:p w:rsidR="00861291" w:rsidRPr="00D128F6" w:rsidRDefault="00861291" w:rsidP="00D128F6">
            <w:pPr>
              <w:pStyle w:val="TxBrp13"/>
              <w:tabs>
                <w:tab w:val="clear" w:pos="442"/>
                <w:tab w:val="left" w:pos="-5220"/>
              </w:tabs>
              <w:spacing w:line="240" w:lineRule="auto"/>
              <w:ind w:left="0"/>
              <w:jc w:val="center"/>
            </w:pPr>
            <w:r w:rsidRPr="00D128F6">
              <w:t>---</w:t>
            </w:r>
          </w:p>
        </w:tc>
        <w:tc>
          <w:tcPr>
            <w:tcW w:w="1524" w:type="dxa"/>
            <w:vAlign w:val="center"/>
          </w:tcPr>
          <w:p w:rsidR="00861291" w:rsidRPr="00D128F6" w:rsidRDefault="00861291" w:rsidP="00D128F6">
            <w:pPr>
              <w:pStyle w:val="TxBrp13"/>
              <w:tabs>
                <w:tab w:val="clear" w:pos="442"/>
                <w:tab w:val="left" w:pos="-5220"/>
              </w:tabs>
              <w:spacing w:line="240" w:lineRule="auto"/>
              <w:ind w:left="0"/>
              <w:jc w:val="center"/>
            </w:pPr>
            <w:r w:rsidRPr="00D128F6">
              <w:t>10</w:t>
            </w:r>
          </w:p>
        </w:tc>
        <w:tc>
          <w:tcPr>
            <w:tcW w:w="1440" w:type="dxa"/>
            <w:vAlign w:val="center"/>
          </w:tcPr>
          <w:p w:rsidR="00861291" w:rsidRPr="00D128F6" w:rsidRDefault="00861291" w:rsidP="00D128F6">
            <w:pPr>
              <w:pStyle w:val="TxBrp13"/>
              <w:tabs>
                <w:tab w:val="clear" w:pos="442"/>
                <w:tab w:val="left" w:pos="-5220"/>
              </w:tabs>
              <w:spacing w:line="240" w:lineRule="auto"/>
              <w:ind w:left="0"/>
              <w:jc w:val="center"/>
            </w:pPr>
            <w:r w:rsidRPr="00D128F6">
              <w:t>---</w:t>
            </w:r>
          </w:p>
        </w:tc>
        <w:tc>
          <w:tcPr>
            <w:tcW w:w="1620" w:type="dxa"/>
            <w:vAlign w:val="center"/>
          </w:tcPr>
          <w:p w:rsidR="00861291" w:rsidRPr="00D128F6" w:rsidRDefault="00861291" w:rsidP="00D128F6">
            <w:pPr>
              <w:pStyle w:val="TxBrp13"/>
              <w:tabs>
                <w:tab w:val="clear" w:pos="442"/>
                <w:tab w:val="left" w:pos="-5220"/>
              </w:tabs>
              <w:spacing w:line="240" w:lineRule="auto"/>
              <w:ind w:left="0"/>
              <w:jc w:val="center"/>
            </w:pPr>
            <w:r w:rsidRPr="00D128F6">
              <w:t>0.31</w:t>
            </w:r>
          </w:p>
        </w:tc>
        <w:tc>
          <w:tcPr>
            <w:tcW w:w="720" w:type="dxa"/>
            <w:vAlign w:val="center"/>
          </w:tcPr>
          <w:p w:rsidR="00861291" w:rsidRPr="00D128F6" w:rsidRDefault="00861291" w:rsidP="00D128F6">
            <w:pPr>
              <w:pStyle w:val="TxBrp13"/>
              <w:tabs>
                <w:tab w:val="clear" w:pos="442"/>
                <w:tab w:val="left" w:pos="-5220"/>
              </w:tabs>
              <w:spacing w:line="240" w:lineRule="auto"/>
              <w:ind w:left="0"/>
              <w:jc w:val="center"/>
            </w:pPr>
            <w:r w:rsidRPr="00D128F6">
              <w:t>155</w:t>
            </w:r>
          </w:p>
        </w:tc>
      </w:tr>
      <w:tr w:rsidR="00861291" w:rsidRPr="00D128F6">
        <w:trPr>
          <w:trHeight w:val="465"/>
          <w:jc w:val="center"/>
        </w:trPr>
        <w:tc>
          <w:tcPr>
            <w:tcW w:w="2025" w:type="dxa"/>
            <w:tcMar>
              <w:left w:w="0" w:type="dxa"/>
              <w:right w:w="0" w:type="dxa"/>
            </w:tcMar>
            <w:vAlign w:val="center"/>
          </w:tcPr>
          <w:p w:rsidR="00861291" w:rsidRPr="00D128F6" w:rsidRDefault="00861291" w:rsidP="00D128F6">
            <w:pPr>
              <w:pStyle w:val="TxBrp13"/>
              <w:tabs>
                <w:tab w:val="clear" w:pos="442"/>
                <w:tab w:val="left" w:pos="-5220"/>
              </w:tabs>
              <w:spacing w:line="240" w:lineRule="auto"/>
              <w:ind w:left="0"/>
              <w:jc w:val="center"/>
            </w:pPr>
            <w:r w:rsidRPr="00D128F6">
              <w:t>Micro Silica (MS)</w:t>
            </w:r>
          </w:p>
        </w:tc>
        <w:tc>
          <w:tcPr>
            <w:tcW w:w="1494" w:type="dxa"/>
            <w:vAlign w:val="center"/>
          </w:tcPr>
          <w:p w:rsidR="00861291" w:rsidRPr="00D128F6" w:rsidRDefault="00861291" w:rsidP="00D128F6">
            <w:pPr>
              <w:pStyle w:val="TxBrp13"/>
              <w:tabs>
                <w:tab w:val="clear" w:pos="442"/>
                <w:tab w:val="left" w:pos="-5220"/>
              </w:tabs>
              <w:spacing w:line="240" w:lineRule="auto"/>
              <w:ind w:left="0"/>
              <w:jc w:val="center"/>
            </w:pPr>
            <w:r w:rsidRPr="00D128F6">
              <w:t>---</w:t>
            </w:r>
          </w:p>
        </w:tc>
        <w:tc>
          <w:tcPr>
            <w:tcW w:w="1524" w:type="dxa"/>
            <w:vAlign w:val="center"/>
          </w:tcPr>
          <w:p w:rsidR="00861291" w:rsidRPr="00D128F6" w:rsidRDefault="00861291" w:rsidP="00D128F6">
            <w:pPr>
              <w:pStyle w:val="TxBrp13"/>
              <w:tabs>
                <w:tab w:val="clear" w:pos="442"/>
                <w:tab w:val="left" w:pos="-5220"/>
              </w:tabs>
              <w:spacing w:line="240" w:lineRule="auto"/>
              <w:ind w:left="0"/>
              <w:jc w:val="center"/>
            </w:pPr>
            <w:r w:rsidRPr="00D128F6">
              <w:t>15</w:t>
            </w:r>
          </w:p>
        </w:tc>
        <w:tc>
          <w:tcPr>
            <w:tcW w:w="1440" w:type="dxa"/>
            <w:vAlign w:val="center"/>
          </w:tcPr>
          <w:p w:rsidR="00861291" w:rsidRPr="00D128F6" w:rsidRDefault="00861291" w:rsidP="00D128F6">
            <w:pPr>
              <w:pStyle w:val="TxBrp13"/>
              <w:tabs>
                <w:tab w:val="clear" w:pos="442"/>
                <w:tab w:val="left" w:pos="-5220"/>
              </w:tabs>
              <w:spacing w:line="240" w:lineRule="auto"/>
              <w:ind w:left="0"/>
              <w:jc w:val="center"/>
            </w:pPr>
            <w:r w:rsidRPr="00D128F6">
              <w:t>---</w:t>
            </w:r>
          </w:p>
        </w:tc>
        <w:tc>
          <w:tcPr>
            <w:tcW w:w="1620" w:type="dxa"/>
            <w:vAlign w:val="center"/>
          </w:tcPr>
          <w:p w:rsidR="00861291" w:rsidRPr="00D128F6" w:rsidRDefault="00861291" w:rsidP="00D128F6">
            <w:pPr>
              <w:pStyle w:val="TxBrp13"/>
              <w:tabs>
                <w:tab w:val="clear" w:pos="442"/>
                <w:tab w:val="left" w:pos="-5220"/>
              </w:tabs>
              <w:spacing w:line="240" w:lineRule="auto"/>
              <w:ind w:left="0"/>
              <w:jc w:val="center"/>
            </w:pPr>
            <w:r w:rsidRPr="00D128F6">
              <w:t>0.34</w:t>
            </w:r>
          </w:p>
        </w:tc>
        <w:tc>
          <w:tcPr>
            <w:tcW w:w="720" w:type="dxa"/>
            <w:vAlign w:val="center"/>
          </w:tcPr>
          <w:p w:rsidR="00861291" w:rsidRPr="00D128F6" w:rsidRDefault="00861291" w:rsidP="00D128F6">
            <w:pPr>
              <w:pStyle w:val="TxBrp13"/>
              <w:tabs>
                <w:tab w:val="clear" w:pos="442"/>
                <w:tab w:val="left" w:pos="-5220"/>
              </w:tabs>
              <w:spacing w:line="240" w:lineRule="auto"/>
              <w:ind w:left="0"/>
              <w:jc w:val="center"/>
            </w:pPr>
            <w:r w:rsidRPr="00D128F6">
              <w:t>172</w:t>
            </w:r>
          </w:p>
        </w:tc>
      </w:tr>
      <w:tr w:rsidR="00861291" w:rsidRPr="00D128F6">
        <w:trPr>
          <w:trHeight w:val="465"/>
          <w:jc w:val="center"/>
        </w:trPr>
        <w:tc>
          <w:tcPr>
            <w:tcW w:w="2025" w:type="dxa"/>
            <w:tcMar>
              <w:left w:w="0" w:type="dxa"/>
              <w:right w:w="0" w:type="dxa"/>
            </w:tcMar>
            <w:vAlign w:val="center"/>
          </w:tcPr>
          <w:p w:rsidR="00861291" w:rsidRPr="00D128F6" w:rsidRDefault="00861291" w:rsidP="00D128F6">
            <w:pPr>
              <w:pStyle w:val="TxBrp13"/>
              <w:tabs>
                <w:tab w:val="clear" w:pos="442"/>
                <w:tab w:val="left" w:pos="-5220"/>
              </w:tabs>
              <w:spacing w:line="240" w:lineRule="auto"/>
              <w:ind w:left="0"/>
              <w:jc w:val="center"/>
            </w:pPr>
            <w:r w:rsidRPr="00D128F6">
              <w:t>Micro Silica (MS)</w:t>
            </w:r>
          </w:p>
        </w:tc>
        <w:tc>
          <w:tcPr>
            <w:tcW w:w="1494" w:type="dxa"/>
            <w:vAlign w:val="center"/>
          </w:tcPr>
          <w:p w:rsidR="00861291" w:rsidRPr="00D128F6" w:rsidRDefault="00861291" w:rsidP="00D128F6">
            <w:pPr>
              <w:pStyle w:val="TxBrp13"/>
              <w:tabs>
                <w:tab w:val="clear" w:pos="442"/>
                <w:tab w:val="left" w:pos="-5220"/>
              </w:tabs>
              <w:spacing w:line="240" w:lineRule="auto"/>
              <w:ind w:left="0"/>
              <w:jc w:val="center"/>
            </w:pPr>
            <w:r w:rsidRPr="00D128F6">
              <w:t>---</w:t>
            </w:r>
          </w:p>
        </w:tc>
        <w:tc>
          <w:tcPr>
            <w:tcW w:w="1524" w:type="dxa"/>
            <w:vAlign w:val="center"/>
          </w:tcPr>
          <w:p w:rsidR="00861291" w:rsidRPr="00D128F6" w:rsidRDefault="00861291" w:rsidP="00D128F6">
            <w:pPr>
              <w:pStyle w:val="TxBrp13"/>
              <w:tabs>
                <w:tab w:val="clear" w:pos="442"/>
                <w:tab w:val="left" w:pos="-5220"/>
              </w:tabs>
              <w:spacing w:line="240" w:lineRule="auto"/>
              <w:ind w:left="0"/>
              <w:jc w:val="center"/>
            </w:pPr>
            <w:r w:rsidRPr="00D128F6">
              <w:t>20</w:t>
            </w:r>
          </w:p>
        </w:tc>
        <w:tc>
          <w:tcPr>
            <w:tcW w:w="1440" w:type="dxa"/>
            <w:vAlign w:val="center"/>
          </w:tcPr>
          <w:p w:rsidR="00861291" w:rsidRPr="00D128F6" w:rsidRDefault="00861291" w:rsidP="00D128F6">
            <w:pPr>
              <w:pStyle w:val="TxBrp13"/>
              <w:tabs>
                <w:tab w:val="clear" w:pos="442"/>
                <w:tab w:val="left" w:pos="-5220"/>
              </w:tabs>
              <w:spacing w:line="240" w:lineRule="auto"/>
              <w:ind w:left="0"/>
              <w:jc w:val="center"/>
            </w:pPr>
            <w:r w:rsidRPr="00D128F6">
              <w:t>---</w:t>
            </w:r>
          </w:p>
        </w:tc>
        <w:tc>
          <w:tcPr>
            <w:tcW w:w="1620" w:type="dxa"/>
            <w:vAlign w:val="center"/>
          </w:tcPr>
          <w:p w:rsidR="00861291" w:rsidRPr="00D128F6" w:rsidRDefault="00861291" w:rsidP="00D128F6">
            <w:pPr>
              <w:pStyle w:val="TxBrp13"/>
              <w:tabs>
                <w:tab w:val="clear" w:pos="442"/>
                <w:tab w:val="left" w:pos="-5220"/>
              </w:tabs>
              <w:spacing w:line="240" w:lineRule="auto"/>
              <w:ind w:left="0"/>
              <w:jc w:val="center"/>
            </w:pPr>
            <w:r w:rsidRPr="00D128F6">
              <w:t>0.37</w:t>
            </w:r>
          </w:p>
        </w:tc>
        <w:tc>
          <w:tcPr>
            <w:tcW w:w="720" w:type="dxa"/>
            <w:vAlign w:val="center"/>
          </w:tcPr>
          <w:p w:rsidR="00861291" w:rsidRPr="00D128F6" w:rsidRDefault="00861291" w:rsidP="00D128F6">
            <w:pPr>
              <w:pStyle w:val="TxBrp13"/>
              <w:tabs>
                <w:tab w:val="clear" w:pos="442"/>
                <w:tab w:val="left" w:pos="-5220"/>
              </w:tabs>
              <w:spacing w:line="240" w:lineRule="auto"/>
              <w:ind w:left="0"/>
              <w:jc w:val="center"/>
            </w:pPr>
            <w:r w:rsidRPr="00D128F6">
              <w:t>152</w:t>
            </w:r>
          </w:p>
        </w:tc>
      </w:tr>
      <w:tr w:rsidR="00861291" w:rsidRPr="00D128F6">
        <w:trPr>
          <w:trHeight w:val="465"/>
          <w:jc w:val="center"/>
        </w:trPr>
        <w:tc>
          <w:tcPr>
            <w:tcW w:w="2025" w:type="dxa"/>
            <w:tcMar>
              <w:left w:w="0" w:type="dxa"/>
              <w:right w:w="0" w:type="dxa"/>
            </w:tcMar>
            <w:vAlign w:val="center"/>
          </w:tcPr>
          <w:p w:rsidR="00861291" w:rsidRPr="00D128F6" w:rsidRDefault="00861291" w:rsidP="00D128F6">
            <w:pPr>
              <w:pStyle w:val="TxBrp13"/>
              <w:tabs>
                <w:tab w:val="clear" w:pos="442"/>
                <w:tab w:val="left" w:pos="-5220"/>
              </w:tabs>
              <w:spacing w:line="240" w:lineRule="auto"/>
              <w:ind w:left="0"/>
              <w:jc w:val="center"/>
            </w:pPr>
            <w:r w:rsidRPr="00D128F6">
              <w:t>Silica Fume (SF)</w:t>
            </w:r>
          </w:p>
        </w:tc>
        <w:tc>
          <w:tcPr>
            <w:tcW w:w="1494" w:type="dxa"/>
            <w:vAlign w:val="center"/>
          </w:tcPr>
          <w:p w:rsidR="00861291" w:rsidRPr="00D128F6" w:rsidRDefault="00861291" w:rsidP="00D128F6">
            <w:pPr>
              <w:pStyle w:val="TxBrp13"/>
              <w:tabs>
                <w:tab w:val="clear" w:pos="442"/>
                <w:tab w:val="left" w:pos="-5220"/>
              </w:tabs>
              <w:spacing w:line="240" w:lineRule="auto"/>
              <w:ind w:left="0"/>
              <w:jc w:val="center"/>
            </w:pPr>
            <w:r w:rsidRPr="00D128F6">
              <w:t>---</w:t>
            </w:r>
          </w:p>
        </w:tc>
        <w:tc>
          <w:tcPr>
            <w:tcW w:w="1524" w:type="dxa"/>
            <w:vAlign w:val="center"/>
          </w:tcPr>
          <w:p w:rsidR="00861291" w:rsidRPr="00D128F6" w:rsidRDefault="00861291" w:rsidP="00D128F6">
            <w:pPr>
              <w:pStyle w:val="TxBrp13"/>
              <w:tabs>
                <w:tab w:val="clear" w:pos="442"/>
                <w:tab w:val="left" w:pos="-5220"/>
              </w:tabs>
              <w:spacing w:line="240" w:lineRule="auto"/>
              <w:ind w:left="0"/>
              <w:jc w:val="center"/>
            </w:pPr>
            <w:r w:rsidRPr="00D128F6">
              <w:t>---</w:t>
            </w:r>
          </w:p>
        </w:tc>
        <w:tc>
          <w:tcPr>
            <w:tcW w:w="1440" w:type="dxa"/>
            <w:vAlign w:val="center"/>
          </w:tcPr>
          <w:p w:rsidR="00861291" w:rsidRPr="00D128F6" w:rsidRDefault="00861291" w:rsidP="00D128F6">
            <w:pPr>
              <w:pStyle w:val="TxBrp13"/>
              <w:tabs>
                <w:tab w:val="clear" w:pos="442"/>
                <w:tab w:val="left" w:pos="-5220"/>
              </w:tabs>
              <w:spacing w:line="240" w:lineRule="auto"/>
              <w:ind w:left="0"/>
              <w:jc w:val="center"/>
            </w:pPr>
            <w:r w:rsidRPr="00D128F6">
              <w:t>10</w:t>
            </w:r>
          </w:p>
        </w:tc>
        <w:tc>
          <w:tcPr>
            <w:tcW w:w="1620" w:type="dxa"/>
            <w:vAlign w:val="center"/>
          </w:tcPr>
          <w:p w:rsidR="00861291" w:rsidRPr="00D128F6" w:rsidRDefault="00861291" w:rsidP="00D128F6">
            <w:pPr>
              <w:pStyle w:val="TxBrp13"/>
              <w:tabs>
                <w:tab w:val="clear" w:pos="442"/>
                <w:tab w:val="left" w:pos="-5220"/>
              </w:tabs>
              <w:spacing w:line="240" w:lineRule="auto"/>
              <w:ind w:left="0"/>
              <w:jc w:val="center"/>
            </w:pPr>
            <w:r w:rsidRPr="00D128F6">
              <w:t>0.35</w:t>
            </w:r>
          </w:p>
        </w:tc>
        <w:tc>
          <w:tcPr>
            <w:tcW w:w="720" w:type="dxa"/>
            <w:vAlign w:val="center"/>
          </w:tcPr>
          <w:p w:rsidR="00861291" w:rsidRPr="00D128F6" w:rsidRDefault="00861291" w:rsidP="00D128F6">
            <w:pPr>
              <w:pStyle w:val="TxBrp13"/>
              <w:tabs>
                <w:tab w:val="clear" w:pos="442"/>
                <w:tab w:val="left" w:pos="-5220"/>
              </w:tabs>
              <w:spacing w:line="240" w:lineRule="auto"/>
              <w:ind w:left="0"/>
              <w:jc w:val="center"/>
            </w:pPr>
            <w:r w:rsidRPr="00D128F6">
              <w:t>180</w:t>
            </w:r>
          </w:p>
        </w:tc>
      </w:tr>
      <w:tr w:rsidR="00861291" w:rsidRPr="00D128F6">
        <w:trPr>
          <w:trHeight w:val="465"/>
          <w:jc w:val="center"/>
        </w:trPr>
        <w:tc>
          <w:tcPr>
            <w:tcW w:w="2025" w:type="dxa"/>
            <w:tcMar>
              <w:left w:w="0" w:type="dxa"/>
              <w:right w:w="0" w:type="dxa"/>
            </w:tcMar>
            <w:vAlign w:val="center"/>
          </w:tcPr>
          <w:p w:rsidR="00861291" w:rsidRPr="00D128F6" w:rsidRDefault="00861291" w:rsidP="00D128F6">
            <w:pPr>
              <w:pStyle w:val="TxBrp13"/>
              <w:tabs>
                <w:tab w:val="clear" w:pos="442"/>
                <w:tab w:val="left" w:pos="-5220"/>
              </w:tabs>
              <w:spacing w:line="240" w:lineRule="auto"/>
              <w:ind w:left="0"/>
              <w:jc w:val="center"/>
            </w:pPr>
            <w:r w:rsidRPr="00D128F6">
              <w:t>Silica Fume (SF)</w:t>
            </w:r>
          </w:p>
        </w:tc>
        <w:tc>
          <w:tcPr>
            <w:tcW w:w="1494" w:type="dxa"/>
            <w:vAlign w:val="center"/>
          </w:tcPr>
          <w:p w:rsidR="00861291" w:rsidRPr="00D128F6" w:rsidRDefault="00861291" w:rsidP="00D128F6">
            <w:pPr>
              <w:pStyle w:val="TxBrp13"/>
              <w:tabs>
                <w:tab w:val="clear" w:pos="442"/>
                <w:tab w:val="left" w:pos="-5220"/>
              </w:tabs>
              <w:spacing w:line="240" w:lineRule="auto"/>
              <w:ind w:left="0"/>
              <w:jc w:val="center"/>
            </w:pPr>
            <w:r w:rsidRPr="00D128F6">
              <w:t>---</w:t>
            </w:r>
          </w:p>
        </w:tc>
        <w:tc>
          <w:tcPr>
            <w:tcW w:w="1524" w:type="dxa"/>
            <w:vAlign w:val="center"/>
          </w:tcPr>
          <w:p w:rsidR="00861291" w:rsidRPr="00D128F6" w:rsidRDefault="00861291" w:rsidP="00D128F6">
            <w:pPr>
              <w:pStyle w:val="TxBrp13"/>
              <w:tabs>
                <w:tab w:val="clear" w:pos="442"/>
                <w:tab w:val="left" w:pos="-5220"/>
              </w:tabs>
              <w:spacing w:line="240" w:lineRule="auto"/>
              <w:ind w:left="0"/>
              <w:jc w:val="center"/>
            </w:pPr>
            <w:r w:rsidRPr="00D128F6">
              <w:t>---</w:t>
            </w:r>
          </w:p>
        </w:tc>
        <w:tc>
          <w:tcPr>
            <w:tcW w:w="1440" w:type="dxa"/>
            <w:vAlign w:val="center"/>
          </w:tcPr>
          <w:p w:rsidR="00861291" w:rsidRPr="00D128F6" w:rsidRDefault="00861291" w:rsidP="00D128F6">
            <w:pPr>
              <w:pStyle w:val="TxBrp13"/>
              <w:tabs>
                <w:tab w:val="clear" w:pos="442"/>
                <w:tab w:val="left" w:pos="-5220"/>
              </w:tabs>
              <w:spacing w:line="240" w:lineRule="auto"/>
              <w:ind w:left="0"/>
              <w:jc w:val="center"/>
            </w:pPr>
            <w:r w:rsidRPr="00D128F6">
              <w:t>15</w:t>
            </w:r>
          </w:p>
        </w:tc>
        <w:tc>
          <w:tcPr>
            <w:tcW w:w="1620" w:type="dxa"/>
            <w:vAlign w:val="center"/>
          </w:tcPr>
          <w:p w:rsidR="00861291" w:rsidRPr="00D128F6" w:rsidRDefault="00861291" w:rsidP="00D128F6">
            <w:pPr>
              <w:pStyle w:val="TxBrp13"/>
              <w:tabs>
                <w:tab w:val="clear" w:pos="442"/>
                <w:tab w:val="left" w:pos="-5220"/>
              </w:tabs>
              <w:spacing w:line="240" w:lineRule="auto"/>
              <w:ind w:left="0"/>
              <w:jc w:val="center"/>
            </w:pPr>
            <w:r w:rsidRPr="00D128F6">
              <w:t>0.39</w:t>
            </w:r>
          </w:p>
        </w:tc>
        <w:tc>
          <w:tcPr>
            <w:tcW w:w="720" w:type="dxa"/>
            <w:vAlign w:val="center"/>
          </w:tcPr>
          <w:p w:rsidR="00861291" w:rsidRPr="00D128F6" w:rsidRDefault="00861291" w:rsidP="00D128F6">
            <w:pPr>
              <w:pStyle w:val="TxBrp13"/>
              <w:tabs>
                <w:tab w:val="clear" w:pos="442"/>
                <w:tab w:val="left" w:pos="-5220"/>
              </w:tabs>
              <w:spacing w:line="240" w:lineRule="auto"/>
              <w:ind w:left="0"/>
              <w:jc w:val="center"/>
            </w:pPr>
            <w:r w:rsidRPr="00D128F6">
              <w:t>165</w:t>
            </w:r>
          </w:p>
        </w:tc>
      </w:tr>
      <w:tr w:rsidR="00861291" w:rsidRPr="00D128F6">
        <w:trPr>
          <w:trHeight w:val="465"/>
          <w:jc w:val="center"/>
        </w:trPr>
        <w:tc>
          <w:tcPr>
            <w:tcW w:w="2025" w:type="dxa"/>
            <w:tcBorders>
              <w:bottom w:val="thickThinSmallGap" w:sz="24" w:space="0" w:color="auto"/>
            </w:tcBorders>
            <w:tcMar>
              <w:left w:w="0" w:type="dxa"/>
              <w:right w:w="0" w:type="dxa"/>
            </w:tcMar>
            <w:vAlign w:val="center"/>
          </w:tcPr>
          <w:p w:rsidR="00861291" w:rsidRPr="00D128F6" w:rsidRDefault="00861291" w:rsidP="00D128F6">
            <w:pPr>
              <w:pStyle w:val="TxBrp13"/>
              <w:tabs>
                <w:tab w:val="clear" w:pos="442"/>
                <w:tab w:val="left" w:pos="-5220"/>
              </w:tabs>
              <w:spacing w:line="240" w:lineRule="auto"/>
              <w:ind w:left="0"/>
              <w:jc w:val="center"/>
            </w:pPr>
            <w:r w:rsidRPr="00D128F6">
              <w:t>Silica Fume (SF)</w:t>
            </w:r>
          </w:p>
        </w:tc>
        <w:tc>
          <w:tcPr>
            <w:tcW w:w="1494" w:type="dxa"/>
            <w:tcBorders>
              <w:bottom w:val="thickThinSmallGap" w:sz="24" w:space="0" w:color="auto"/>
            </w:tcBorders>
            <w:vAlign w:val="center"/>
          </w:tcPr>
          <w:p w:rsidR="00861291" w:rsidRPr="00D128F6" w:rsidRDefault="00861291" w:rsidP="00D128F6">
            <w:pPr>
              <w:pStyle w:val="TxBrp13"/>
              <w:tabs>
                <w:tab w:val="clear" w:pos="442"/>
                <w:tab w:val="left" w:pos="-5220"/>
              </w:tabs>
              <w:spacing w:line="240" w:lineRule="auto"/>
              <w:ind w:left="0"/>
              <w:jc w:val="center"/>
            </w:pPr>
            <w:r w:rsidRPr="00D128F6">
              <w:t>---</w:t>
            </w:r>
          </w:p>
        </w:tc>
        <w:tc>
          <w:tcPr>
            <w:tcW w:w="1524" w:type="dxa"/>
            <w:tcBorders>
              <w:bottom w:val="thickThinSmallGap" w:sz="24" w:space="0" w:color="auto"/>
            </w:tcBorders>
            <w:vAlign w:val="center"/>
          </w:tcPr>
          <w:p w:rsidR="00861291" w:rsidRPr="00D128F6" w:rsidRDefault="00861291" w:rsidP="00D128F6">
            <w:pPr>
              <w:pStyle w:val="TxBrp13"/>
              <w:tabs>
                <w:tab w:val="clear" w:pos="442"/>
                <w:tab w:val="left" w:pos="-5220"/>
              </w:tabs>
              <w:spacing w:line="240" w:lineRule="auto"/>
              <w:ind w:left="0"/>
              <w:jc w:val="center"/>
            </w:pPr>
            <w:r w:rsidRPr="00D128F6">
              <w:t>---</w:t>
            </w:r>
          </w:p>
        </w:tc>
        <w:tc>
          <w:tcPr>
            <w:tcW w:w="1440" w:type="dxa"/>
            <w:tcBorders>
              <w:bottom w:val="thickThinSmallGap" w:sz="24" w:space="0" w:color="auto"/>
            </w:tcBorders>
            <w:vAlign w:val="center"/>
          </w:tcPr>
          <w:p w:rsidR="00861291" w:rsidRPr="00D128F6" w:rsidRDefault="00861291" w:rsidP="00D128F6">
            <w:pPr>
              <w:pStyle w:val="TxBrp13"/>
              <w:tabs>
                <w:tab w:val="clear" w:pos="442"/>
                <w:tab w:val="left" w:pos="-5220"/>
              </w:tabs>
              <w:spacing w:line="240" w:lineRule="auto"/>
              <w:ind w:left="0"/>
              <w:jc w:val="center"/>
            </w:pPr>
            <w:r w:rsidRPr="00D128F6">
              <w:t>20</w:t>
            </w:r>
          </w:p>
        </w:tc>
        <w:tc>
          <w:tcPr>
            <w:tcW w:w="1620" w:type="dxa"/>
            <w:tcBorders>
              <w:bottom w:val="thickThinSmallGap" w:sz="24" w:space="0" w:color="auto"/>
            </w:tcBorders>
            <w:vAlign w:val="center"/>
          </w:tcPr>
          <w:p w:rsidR="00861291" w:rsidRPr="00D128F6" w:rsidRDefault="00861291" w:rsidP="00D128F6">
            <w:pPr>
              <w:pStyle w:val="TxBrp13"/>
              <w:tabs>
                <w:tab w:val="clear" w:pos="442"/>
                <w:tab w:val="left" w:pos="-5220"/>
              </w:tabs>
              <w:spacing w:line="240" w:lineRule="auto"/>
              <w:ind w:left="0"/>
              <w:jc w:val="center"/>
            </w:pPr>
            <w:r w:rsidRPr="00D128F6">
              <w:t>0.45</w:t>
            </w:r>
          </w:p>
        </w:tc>
        <w:tc>
          <w:tcPr>
            <w:tcW w:w="720" w:type="dxa"/>
            <w:tcBorders>
              <w:bottom w:val="thickThinSmallGap" w:sz="24" w:space="0" w:color="auto"/>
            </w:tcBorders>
            <w:vAlign w:val="center"/>
          </w:tcPr>
          <w:p w:rsidR="00861291" w:rsidRPr="00D128F6" w:rsidRDefault="00861291" w:rsidP="00D128F6">
            <w:pPr>
              <w:pStyle w:val="TxBrp13"/>
              <w:tabs>
                <w:tab w:val="clear" w:pos="442"/>
                <w:tab w:val="left" w:pos="-5220"/>
              </w:tabs>
              <w:spacing w:line="240" w:lineRule="auto"/>
              <w:ind w:left="0"/>
              <w:jc w:val="center"/>
            </w:pPr>
            <w:r w:rsidRPr="00D128F6">
              <w:t>148</w:t>
            </w:r>
          </w:p>
        </w:tc>
      </w:tr>
    </w:tbl>
    <w:p w:rsidR="00861291" w:rsidRPr="00D128F6" w:rsidRDefault="00861291" w:rsidP="00D128F6">
      <w:pPr>
        <w:bidi w:val="0"/>
        <w:spacing w:after="0" w:line="240" w:lineRule="auto"/>
        <w:jc w:val="lowKashida"/>
        <w:rPr>
          <w:rFonts w:ascii="Times New Roman" w:hAnsi="Times New Roman" w:cs="Times New Roman"/>
          <w:sz w:val="24"/>
          <w:szCs w:val="24"/>
          <w:rtl/>
          <w:lang w:bidi="ar-IQ"/>
        </w:rPr>
      </w:pPr>
    </w:p>
    <w:p w:rsidR="00861291" w:rsidRPr="00D128F6" w:rsidRDefault="00861291" w:rsidP="00D128F6">
      <w:pPr>
        <w:bidi w:val="0"/>
        <w:spacing w:after="0" w:line="240" w:lineRule="auto"/>
        <w:jc w:val="lowKashida"/>
        <w:rPr>
          <w:rFonts w:ascii="Times New Roman" w:hAnsi="Times New Roman" w:cs="Times New Roman"/>
          <w:sz w:val="24"/>
          <w:szCs w:val="24"/>
          <w:rtl/>
          <w:lang w:bidi="ar-IQ"/>
        </w:rPr>
      </w:pPr>
    </w:p>
    <w:p w:rsidR="00861291" w:rsidRPr="00D128F6" w:rsidRDefault="00861291" w:rsidP="00D128F6">
      <w:pPr>
        <w:bidi w:val="0"/>
        <w:spacing w:after="0" w:line="240" w:lineRule="auto"/>
        <w:jc w:val="lowKashida"/>
        <w:rPr>
          <w:rFonts w:ascii="Times New Roman" w:hAnsi="Times New Roman" w:cs="Times New Roman"/>
          <w:sz w:val="24"/>
          <w:szCs w:val="24"/>
          <w:rtl/>
          <w:lang w:bidi="ar-IQ"/>
        </w:rPr>
      </w:pPr>
    </w:p>
    <w:p w:rsidR="00861291" w:rsidRPr="00D128F6" w:rsidRDefault="00861291" w:rsidP="00D128F6">
      <w:pPr>
        <w:bidi w:val="0"/>
        <w:spacing w:after="0" w:line="240" w:lineRule="auto"/>
        <w:jc w:val="lowKashida"/>
        <w:rPr>
          <w:rFonts w:ascii="Times New Roman" w:hAnsi="Times New Roman" w:cs="Times New Roman"/>
          <w:sz w:val="24"/>
          <w:szCs w:val="24"/>
          <w:rtl/>
          <w:lang w:bidi="ar-IQ"/>
        </w:rPr>
      </w:pPr>
    </w:p>
    <w:p w:rsidR="00861291" w:rsidRPr="00D128F6" w:rsidRDefault="00861291" w:rsidP="00D128F6">
      <w:pPr>
        <w:bidi w:val="0"/>
        <w:spacing w:after="0" w:line="240" w:lineRule="auto"/>
        <w:jc w:val="lowKashida"/>
        <w:rPr>
          <w:rFonts w:ascii="Times New Roman" w:hAnsi="Times New Roman" w:cs="Times New Roman"/>
          <w:sz w:val="24"/>
          <w:szCs w:val="24"/>
          <w:rtl/>
          <w:lang w:bidi="ar-IQ"/>
        </w:rPr>
      </w:pPr>
    </w:p>
    <w:p w:rsidR="00861291" w:rsidRDefault="00861291" w:rsidP="00D128F6">
      <w:pPr>
        <w:bidi w:val="0"/>
        <w:spacing w:after="0" w:line="240" w:lineRule="auto"/>
        <w:jc w:val="lowKashida"/>
        <w:rPr>
          <w:rFonts w:ascii="Times New Roman" w:hAnsi="Times New Roman" w:cs="Times New Roman"/>
          <w:sz w:val="24"/>
          <w:szCs w:val="24"/>
          <w:lang w:bidi="ar-IQ"/>
        </w:rPr>
      </w:pPr>
    </w:p>
    <w:p w:rsidR="00861291" w:rsidRDefault="00861291" w:rsidP="002349D5">
      <w:pPr>
        <w:bidi w:val="0"/>
        <w:spacing w:after="0" w:line="240" w:lineRule="auto"/>
        <w:jc w:val="lowKashida"/>
        <w:rPr>
          <w:rFonts w:ascii="Times New Roman" w:hAnsi="Times New Roman" w:cs="Times New Roman"/>
          <w:sz w:val="24"/>
          <w:szCs w:val="24"/>
          <w:lang w:bidi="ar-IQ"/>
        </w:rPr>
      </w:pPr>
    </w:p>
    <w:p w:rsidR="00861291" w:rsidRPr="00D128F6" w:rsidRDefault="00861291" w:rsidP="002349D5">
      <w:pPr>
        <w:bidi w:val="0"/>
        <w:spacing w:after="0" w:line="240" w:lineRule="auto"/>
        <w:jc w:val="lowKashida"/>
        <w:rPr>
          <w:rFonts w:ascii="Times New Roman" w:hAnsi="Times New Roman" w:cs="Times New Roman"/>
          <w:sz w:val="24"/>
          <w:szCs w:val="24"/>
          <w:rtl/>
          <w:lang w:bidi="ar-IQ"/>
        </w:rPr>
      </w:pPr>
    </w:p>
    <w:p w:rsidR="00861291" w:rsidRPr="00D128F6" w:rsidRDefault="00861291" w:rsidP="00D128F6">
      <w:pPr>
        <w:bidi w:val="0"/>
        <w:spacing w:after="0" w:line="240" w:lineRule="auto"/>
        <w:jc w:val="lowKashida"/>
        <w:rPr>
          <w:rFonts w:ascii="Times New Roman" w:hAnsi="Times New Roman" w:cs="Times New Roman"/>
          <w:sz w:val="24"/>
          <w:szCs w:val="24"/>
        </w:rPr>
      </w:pPr>
      <w:r>
        <w:rPr>
          <w:noProof/>
        </w:rPr>
        <w:pict>
          <v:shape id="_x0000_s1028" type="#_x0000_t202" style="position:absolute;left:0;text-align:left;margin-left:103.05pt;margin-top:-.75pt;width:389.2pt;height:18pt;z-index:251654144;mso-position-horizontal-relative:page" filled="f" stroked="f">
            <v:textbox style="mso-next-textbox:#_x0000_s1028" inset="0,0,0,0">
              <w:txbxContent>
                <w:p w:rsidR="00861291" w:rsidRPr="007139F3" w:rsidRDefault="00861291" w:rsidP="00DD2B09">
                  <w:pPr>
                    <w:spacing w:line="360" w:lineRule="auto"/>
                    <w:jc w:val="center"/>
                    <w:rPr>
                      <w:rFonts w:ascii="Times New Roman" w:hAnsi="Times New Roman" w:cs="Times New Roman"/>
                      <w:b/>
                      <w:bCs/>
                      <w:i/>
                      <w:iCs/>
                      <w:sz w:val="24"/>
                      <w:szCs w:val="24"/>
                      <w:rtl/>
                      <w:lang w:bidi="ar-IQ"/>
                    </w:rPr>
                  </w:pPr>
                  <w:r w:rsidRPr="007139F3">
                    <w:rPr>
                      <w:rFonts w:ascii="Times New Roman" w:hAnsi="Times New Roman" w:cs="Times New Roman"/>
                      <w:b/>
                      <w:bCs/>
                      <w:i/>
                      <w:iCs/>
                      <w:sz w:val="24"/>
                      <w:szCs w:val="24"/>
                    </w:rPr>
                    <w:t>Table (8): Water Reduction for RPC Mixes with Steel Fibers</w:t>
                  </w:r>
                </w:p>
                <w:p w:rsidR="00861291" w:rsidRDefault="00861291" w:rsidP="00762E18">
                  <w:pPr>
                    <w:rPr>
                      <w:szCs w:val="28"/>
                    </w:rPr>
                  </w:pPr>
                </w:p>
                <w:p w:rsidR="00861291" w:rsidRPr="00D729D1" w:rsidRDefault="00861291" w:rsidP="00762E18">
                  <w:pPr>
                    <w:rPr>
                      <w:szCs w:val="28"/>
                    </w:rPr>
                  </w:pPr>
                </w:p>
              </w:txbxContent>
            </v:textbox>
            <w10:wrap anchorx="page"/>
          </v:shape>
        </w:pict>
      </w:r>
    </w:p>
    <w:tbl>
      <w:tblPr>
        <w:bidiVisual/>
        <w:tblW w:w="0" w:type="auto"/>
        <w:tblInd w:w="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0" w:type="dxa"/>
          <w:right w:w="0" w:type="dxa"/>
        </w:tblCellMar>
        <w:tblLook w:val="01E0"/>
      </w:tblPr>
      <w:tblGrid>
        <w:gridCol w:w="1426"/>
        <w:gridCol w:w="2506"/>
        <w:gridCol w:w="2809"/>
        <w:gridCol w:w="1660"/>
      </w:tblGrid>
      <w:tr w:rsidR="00861291" w:rsidRPr="00D128F6">
        <w:tc>
          <w:tcPr>
            <w:tcW w:w="0" w:type="auto"/>
            <w:tcBorders>
              <w:top w:val="thinThickSmallGap" w:sz="24" w:space="0" w:color="auto"/>
            </w:tcBorders>
            <w:shd w:val="clear" w:color="auto" w:fill="CCFFFF"/>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b/>
                <w:bCs/>
                <w:sz w:val="24"/>
                <w:szCs w:val="24"/>
              </w:rPr>
            </w:pPr>
            <w:r w:rsidRPr="00D128F6">
              <w:rPr>
                <w:rFonts w:ascii="Times New Roman" w:eastAsia="SimSun" w:hAnsi="Times New Roman" w:cs="Times New Roman"/>
                <w:b/>
                <w:bCs/>
                <w:sz w:val="24"/>
                <w:szCs w:val="24"/>
              </w:rPr>
              <w:t>Mix</w:t>
            </w:r>
          </w:p>
        </w:tc>
        <w:tc>
          <w:tcPr>
            <w:tcW w:w="0" w:type="auto"/>
            <w:tcBorders>
              <w:top w:val="thinThickSmallGap" w:sz="24" w:space="0" w:color="auto"/>
            </w:tcBorders>
            <w:shd w:val="clear" w:color="auto" w:fill="CCFFFF"/>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b/>
                <w:bCs/>
                <w:sz w:val="24"/>
                <w:szCs w:val="24"/>
              </w:rPr>
            </w:pPr>
            <w:r w:rsidRPr="00D128F6">
              <w:rPr>
                <w:rFonts w:ascii="Times New Roman" w:eastAsia="SimSun" w:hAnsi="Times New Roman" w:cs="Times New Roman"/>
                <w:b/>
                <w:bCs/>
                <w:sz w:val="24"/>
                <w:szCs w:val="24"/>
              </w:rPr>
              <w:t>Dosage of HRWRA % by Weight of Cement</w:t>
            </w:r>
          </w:p>
        </w:tc>
        <w:tc>
          <w:tcPr>
            <w:tcW w:w="0" w:type="auto"/>
            <w:tcBorders>
              <w:top w:val="thinThickSmallGap" w:sz="24" w:space="0" w:color="auto"/>
            </w:tcBorders>
            <w:shd w:val="clear" w:color="auto" w:fill="CCFFFF"/>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b/>
                <w:bCs/>
                <w:sz w:val="24"/>
                <w:szCs w:val="24"/>
              </w:rPr>
            </w:pPr>
            <w:r w:rsidRPr="00D128F6">
              <w:rPr>
                <w:rFonts w:ascii="Times New Roman" w:eastAsia="SimSun" w:hAnsi="Times New Roman" w:cs="Times New Roman"/>
                <w:b/>
                <w:bCs/>
                <w:sz w:val="24"/>
                <w:szCs w:val="24"/>
              </w:rPr>
              <w:t>Water Cementious Ratio to Obtain Flow of 150</w:t>
            </w:r>
            <w:r w:rsidRPr="00D128F6">
              <w:rPr>
                <w:rFonts w:ascii="Times New Roman" w:eastAsia="SimSun" w:hAnsi="Times New Roman" w:cs="Times New Roman"/>
                <w:b/>
                <w:bCs/>
                <w:sz w:val="24"/>
                <w:szCs w:val="24"/>
              </w:rPr>
              <w:sym w:font="Symbol" w:char="F0B1"/>
            </w:r>
            <w:r w:rsidRPr="00D128F6">
              <w:rPr>
                <w:rFonts w:ascii="Times New Roman" w:eastAsia="SimSun" w:hAnsi="Times New Roman" w:cs="Times New Roman"/>
                <w:b/>
                <w:bCs/>
                <w:sz w:val="24"/>
                <w:szCs w:val="24"/>
              </w:rPr>
              <w:t>10%</w:t>
            </w:r>
          </w:p>
        </w:tc>
        <w:tc>
          <w:tcPr>
            <w:tcW w:w="0" w:type="auto"/>
            <w:tcBorders>
              <w:top w:val="thinThickSmallGap" w:sz="24" w:space="0" w:color="auto"/>
            </w:tcBorders>
            <w:shd w:val="clear" w:color="auto" w:fill="CCFFFF"/>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b/>
                <w:bCs/>
                <w:sz w:val="24"/>
                <w:szCs w:val="24"/>
              </w:rPr>
            </w:pPr>
            <w:r w:rsidRPr="00D128F6">
              <w:rPr>
                <w:rFonts w:ascii="Times New Roman" w:eastAsia="SimSun" w:hAnsi="Times New Roman" w:cs="Times New Roman"/>
                <w:b/>
                <w:bCs/>
                <w:sz w:val="24"/>
                <w:szCs w:val="24"/>
              </w:rPr>
              <w:t>Water Reduction %</w:t>
            </w:r>
          </w:p>
        </w:tc>
      </w:tr>
      <w:tr w:rsidR="00861291" w:rsidRPr="00D128F6">
        <w:tc>
          <w:tcPr>
            <w:tcW w:w="0" w:type="auto"/>
            <w:shd w:val="clear" w:color="auto" w:fill="CCFFFF"/>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Ref.</w:t>
            </w:r>
          </w:p>
        </w:tc>
        <w:tc>
          <w:tcPr>
            <w:tcW w:w="0" w:type="auto"/>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w:t>
            </w:r>
          </w:p>
        </w:tc>
        <w:tc>
          <w:tcPr>
            <w:tcW w:w="0" w:type="auto"/>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0.4</w:t>
            </w:r>
          </w:p>
        </w:tc>
        <w:tc>
          <w:tcPr>
            <w:tcW w:w="0" w:type="auto"/>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w:t>
            </w:r>
          </w:p>
        </w:tc>
      </w:tr>
      <w:tr w:rsidR="00861291" w:rsidRPr="00D128F6">
        <w:tc>
          <w:tcPr>
            <w:tcW w:w="0" w:type="auto"/>
            <w:shd w:val="clear" w:color="auto" w:fill="CCFFFF"/>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HRWRA</w:t>
            </w:r>
          </w:p>
        </w:tc>
        <w:tc>
          <w:tcPr>
            <w:tcW w:w="0" w:type="auto"/>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6</w:t>
            </w:r>
          </w:p>
        </w:tc>
        <w:tc>
          <w:tcPr>
            <w:tcW w:w="0" w:type="auto"/>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0.17</w:t>
            </w:r>
          </w:p>
        </w:tc>
        <w:tc>
          <w:tcPr>
            <w:tcW w:w="0" w:type="auto"/>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57.5</w:t>
            </w:r>
          </w:p>
        </w:tc>
      </w:tr>
      <w:tr w:rsidR="00861291" w:rsidRPr="00D128F6">
        <w:tc>
          <w:tcPr>
            <w:tcW w:w="0" w:type="auto"/>
            <w:shd w:val="clear" w:color="auto" w:fill="CCFFFF"/>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S1</w:t>
            </w:r>
          </w:p>
        </w:tc>
        <w:tc>
          <w:tcPr>
            <w:tcW w:w="0" w:type="auto"/>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9</w:t>
            </w:r>
          </w:p>
        </w:tc>
        <w:tc>
          <w:tcPr>
            <w:tcW w:w="0" w:type="auto"/>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0.174</w:t>
            </w:r>
          </w:p>
        </w:tc>
        <w:tc>
          <w:tcPr>
            <w:tcW w:w="0" w:type="auto"/>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56.5</w:t>
            </w:r>
          </w:p>
        </w:tc>
      </w:tr>
      <w:tr w:rsidR="00861291" w:rsidRPr="00D128F6">
        <w:tc>
          <w:tcPr>
            <w:tcW w:w="0" w:type="auto"/>
            <w:shd w:val="clear" w:color="auto" w:fill="CCFFFF"/>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S2</w:t>
            </w:r>
          </w:p>
        </w:tc>
        <w:tc>
          <w:tcPr>
            <w:tcW w:w="0" w:type="auto"/>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9</w:t>
            </w:r>
          </w:p>
        </w:tc>
        <w:tc>
          <w:tcPr>
            <w:tcW w:w="0" w:type="auto"/>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0.178</w:t>
            </w:r>
          </w:p>
        </w:tc>
        <w:tc>
          <w:tcPr>
            <w:tcW w:w="0" w:type="auto"/>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55.5</w:t>
            </w:r>
          </w:p>
        </w:tc>
      </w:tr>
      <w:tr w:rsidR="00861291" w:rsidRPr="00D128F6">
        <w:tc>
          <w:tcPr>
            <w:tcW w:w="0" w:type="auto"/>
            <w:shd w:val="clear" w:color="auto" w:fill="CCFFFF"/>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S3</w:t>
            </w:r>
          </w:p>
        </w:tc>
        <w:tc>
          <w:tcPr>
            <w:tcW w:w="0" w:type="auto"/>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9</w:t>
            </w:r>
          </w:p>
        </w:tc>
        <w:tc>
          <w:tcPr>
            <w:tcW w:w="0" w:type="auto"/>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0.179</w:t>
            </w:r>
          </w:p>
        </w:tc>
        <w:tc>
          <w:tcPr>
            <w:tcW w:w="0" w:type="auto"/>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55</w:t>
            </w:r>
          </w:p>
        </w:tc>
      </w:tr>
      <w:tr w:rsidR="00861291" w:rsidRPr="00D128F6">
        <w:tc>
          <w:tcPr>
            <w:tcW w:w="0" w:type="auto"/>
            <w:shd w:val="clear" w:color="auto" w:fill="CCFFFF"/>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S4</w:t>
            </w:r>
          </w:p>
        </w:tc>
        <w:tc>
          <w:tcPr>
            <w:tcW w:w="0" w:type="auto"/>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9</w:t>
            </w:r>
          </w:p>
        </w:tc>
        <w:tc>
          <w:tcPr>
            <w:tcW w:w="0" w:type="auto"/>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0.174</w:t>
            </w:r>
          </w:p>
        </w:tc>
        <w:tc>
          <w:tcPr>
            <w:tcW w:w="0" w:type="auto"/>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56.5</w:t>
            </w:r>
          </w:p>
        </w:tc>
      </w:tr>
      <w:tr w:rsidR="00861291" w:rsidRPr="00D128F6">
        <w:tc>
          <w:tcPr>
            <w:tcW w:w="0" w:type="auto"/>
            <w:shd w:val="clear" w:color="auto" w:fill="CCFFFF"/>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S5</w:t>
            </w:r>
          </w:p>
        </w:tc>
        <w:tc>
          <w:tcPr>
            <w:tcW w:w="0" w:type="auto"/>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9</w:t>
            </w:r>
          </w:p>
        </w:tc>
        <w:tc>
          <w:tcPr>
            <w:tcW w:w="0" w:type="auto"/>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0.176</w:t>
            </w:r>
          </w:p>
        </w:tc>
        <w:tc>
          <w:tcPr>
            <w:tcW w:w="0" w:type="auto"/>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56</w:t>
            </w:r>
          </w:p>
        </w:tc>
      </w:tr>
      <w:tr w:rsidR="00861291" w:rsidRPr="00D128F6">
        <w:tc>
          <w:tcPr>
            <w:tcW w:w="0" w:type="auto"/>
            <w:shd w:val="clear" w:color="auto" w:fill="CCFFFF"/>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S6</w:t>
            </w:r>
          </w:p>
        </w:tc>
        <w:tc>
          <w:tcPr>
            <w:tcW w:w="0" w:type="auto"/>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9</w:t>
            </w:r>
          </w:p>
        </w:tc>
        <w:tc>
          <w:tcPr>
            <w:tcW w:w="0" w:type="auto"/>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0.18</w:t>
            </w:r>
          </w:p>
        </w:tc>
        <w:tc>
          <w:tcPr>
            <w:tcW w:w="0" w:type="auto"/>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55</w:t>
            </w:r>
          </w:p>
        </w:tc>
      </w:tr>
      <w:tr w:rsidR="00861291" w:rsidRPr="00D128F6">
        <w:tc>
          <w:tcPr>
            <w:tcW w:w="0" w:type="auto"/>
            <w:shd w:val="clear" w:color="auto" w:fill="CCFFFF"/>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S7</w:t>
            </w:r>
          </w:p>
        </w:tc>
        <w:tc>
          <w:tcPr>
            <w:tcW w:w="0" w:type="auto"/>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9</w:t>
            </w:r>
          </w:p>
        </w:tc>
        <w:tc>
          <w:tcPr>
            <w:tcW w:w="0" w:type="auto"/>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0.186</w:t>
            </w:r>
          </w:p>
        </w:tc>
        <w:tc>
          <w:tcPr>
            <w:tcW w:w="0" w:type="auto"/>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53.5</w:t>
            </w:r>
          </w:p>
        </w:tc>
      </w:tr>
      <w:tr w:rsidR="00861291" w:rsidRPr="00D128F6">
        <w:trPr>
          <w:trHeight w:val="230"/>
        </w:trPr>
        <w:tc>
          <w:tcPr>
            <w:tcW w:w="0" w:type="auto"/>
            <w:shd w:val="clear" w:color="auto" w:fill="CCFFFF"/>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S8</w:t>
            </w:r>
          </w:p>
        </w:tc>
        <w:tc>
          <w:tcPr>
            <w:tcW w:w="0" w:type="auto"/>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9</w:t>
            </w:r>
          </w:p>
        </w:tc>
        <w:tc>
          <w:tcPr>
            <w:tcW w:w="0" w:type="auto"/>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0.189</w:t>
            </w:r>
          </w:p>
        </w:tc>
        <w:tc>
          <w:tcPr>
            <w:tcW w:w="0" w:type="auto"/>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52.7</w:t>
            </w:r>
          </w:p>
        </w:tc>
      </w:tr>
      <w:tr w:rsidR="00861291" w:rsidRPr="00D128F6">
        <w:tc>
          <w:tcPr>
            <w:tcW w:w="0" w:type="auto"/>
            <w:tcBorders>
              <w:bottom w:val="thickThinSmallGap" w:sz="24" w:space="0" w:color="auto"/>
            </w:tcBorders>
            <w:shd w:val="clear" w:color="auto" w:fill="CCFFFF"/>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S9</w:t>
            </w:r>
          </w:p>
        </w:tc>
        <w:tc>
          <w:tcPr>
            <w:tcW w:w="0" w:type="auto"/>
            <w:tcBorders>
              <w:bottom w:val="thickThinSmallGap" w:sz="24" w:space="0" w:color="auto"/>
            </w:tcBorders>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9</w:t>
            </w:r>
          </w:p>
        </w:tc>
        <w:tc>
          <w:tcPr>
            <w:tcW w:w="0" w:type="auto"/>
            <w:tcBorders>
              <w:bottom w:val="thickThinSmallGap" w:sz="24" w:space="0" w:color="auto"/>
            </w:tcBorders>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0.19</w:t>
            </w:r>
          </w:p>
        </w:tc>
        <w:tc>
          <w:tcPr>
            <w:tcW w:w="0" w:type="auto"/>
            <w:tcBorders>
              <w:bottom w:val="thickThinSmallGap" w:sz="24" w:space="0" w:color="auto"/>
            </w:tcBorders>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52.5</w:t>
            </w:r>
          </w:p>
        </w:tc>
      </w:tr>
    </w:tbl>
    <w:p w:rsidR="00861291" w:rsidRDefault="00861291" w:rsidP="00D128F6">
      <w:pPr>
        <w:bidi w:val="0"/>
        <w:spacing w:after="0" w:line="240" w:lineRule="auto"/>
        <w:rPr>
          <w:rFonts w:ascii="Times New Roman" w:hAnsi="Times New Roman" w:cs="Times New Roman"/>
          <w:sz w:val="24"/>
          <w:szCs w:val="24"/>
          <w:lang w:bidi="ar-IQ"/>
        </w:rPr>
      </w:pPr>
    </w:p>
    <w:p w:rsidR="00861291" w:rsidRDefault="00861291" w:rsidP="0065062F">
      <w:pPr>
        <w:bidi w:val="0"/>
        <w:spacing w:after="0" w:line="240" w:lineRule="auto"/>
        <w:rPr>
          <w:rFonts w:ascii="Times New Roman" w:hAnsi="Times New Roman" w:cs="Times New Roman"/>
          <w:sz w:val="24"/>
          <w:szCs w:val="24"/>
          <w:lang w:bidi="ar-IQ"/>
        </w:rPr>
      </w:pPr>
    </w:p>
    <w:p w:rsidR="00861291" w:rsidRPr="00D128F6" w:rsidRDefault="00861291" w:rsidP="0065062F">
      <w:pPr>
        <w:bidi w:val="0"/>
        <w:spacing w:after="0" w:line="240" w:lineRule="auto"/>
        <w:rPr>
          <w:rFonts w:ascii="Times New Roman" w:hAnsi="Times New Roman" w:cs="Times New Roman"/>
          <w:sz w:val="24"/>
          <w:szCs w:val="24"/>
          <w:lang w:bidi="ar-IQ"/>
        </w:rPr>
      </w:pPr>
    </w:p>
    <w:p w:rsidR="00861291" w:rsidRPr="00D128F6" w:rsidRDefault="00861291" w:rsidP="00D128F6">
      <w:pPr>
        <w:bidi w:val="0"/>
        <w:spacing w:after="0" w:line="240" w:lineRule="auto"/>
        <w:jc w:val="lowKashida"/>
        <w:rPr>
          <w:rFonts w:ascii="Times New Roman" w:hAnsi="Times New Roman" w:cs="Times New Roman"/>
          <w:sz w:val="24"/>
          <w:szCs w:val="24"/>
        </w:rPr>
      </w:pPr>
      <w:r>
        <w:rPr>
          <w:noProof/>
        </w:rPr>
        <w:pict>
          <v:shape id="_x0000_s1029" type="#_x0000_t202" style="position:absolute;left:0;text-align:left;margin-left:103pt;margin-top:0;width:389.2pt;height:18pt;z-index:251655168;mso-position-horizontal-relative:page" filled="f" stroked="f">
            <v:textbox style="mso-next-textbox:#_x0000_s1029" inset="0,0,0,0">
              <w:txbxContent>
                <w:p w:rsidR="00861291" w:rsidRPr="007139F3" w:rsidRDefault="00861291" w:rsidP="00DD2B09">
                  <w:pPr>
                    <w:spacing w:line="360" w:lineRule="auto"/>
                    <w:jc w:val="center"/>
                    <w:rPr>
                      <w:rFonts w:ascii="Times New Roman" w:hAnsi="Times New Roman" w:cs="Times New Roman"/>
                      <w:b/>
                      <w:bCs/>
                      <w:i/>
                      <w:iCs/>
                      <w:sz w:val="24"/>
                      <w:szCs w:val="24"/>
                      <w:rtl/>
                      <w:lang w:bidi="ar-IQ"/>
                    </w:rPr>
                  </w:pPr>
                  <w:r w:rsidRPr="007139F3">
                    <w:rPr>
                      <w:rFonts w:ascii="Times New Roman" w:hAnsi="Times New Roman" w:cs="Times New Roman"/>
                      <w:b/>
                      <w:bCs/>
                      <w:i/>
                      <w:iCs/>
                      <w:sz w:val="24"/>
                      <w:szCs w:val="24"/>
                    </w:rPr>
                    <w:t>Table (9): Water Reduction for RPC Mixes with Polypropylene Fibers</w:t>
                  </w:r>
                </w:p>
                <w:p w:rsidR="00861291" w:rsidRPr="00D729D1" w:rsidRDefault="00861291" w:rsidP="00762E18">
                  <w:pPr>
                    <w:rPr>
                      <w:szCs w:val="28"/>
                    </w:rPr>
                  </w:pPr>
                </w:p>
              </w:txbxContent>
            </v:textbox>
            <w10:wrap anchorx="page"/>
          </v:shape>
        </w:pict>
      </w:r>
    </w:p>
    <w:tbl>
      <w:tblPr>
        <w:bidiVisual/>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1456"/>
        <w:gridCol w:w="2544"/>
        <w:gridCol w:w="2832"/>
        <w:gridCol w:w="1570"/>
      </w:tblGrid>
      <w:tr w:rsidR="00861291" w:rsidRPr="00D128F6">
        <w:trPr>
          <w:jc w:val="center"/>
        </w:trPr>
        <w:tc>
          <w:tcPr>
            <w:tcW w:w="1456" w:type="dxa"/>
            <w:tcBorders>
              <w:top w:val="thinThickSmallGap" w:sz="24" w:space="0" w:color="auto"/>
            </w:tcBorders>
            <w:shd w:val="clear" w:color="auto" w:fill="CCFFFF"/>
            <w:tcMar>
              <w:left w:w="0" w:type="dxa"/>
              <w:right w:w="0" w:type="dxa"/>
            </w:tcMar>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b/>
                <w:bCs/>
                <w:sz w:val="24"/>
                <w:szCs w:val="24"/>
              </w:rPr>
            </w:pPr>
            <w:r w:rsidRPr="00D128F6">
              <w:rPr>
                <w:rFonts w:ascii="Times New Roman" w:eastAsia="SimSun" w:hAnsi="Times New Roman" w:cs="Times New Roman"/>
                <w:b/>
                <w:bCs/>
                <w:sz w:val="24"/>
                <w:szCs w:val="24"/>
              </w:rPr>
              <w:t>Mix</w:t>
            </w:r>
          </w:p>
        </w:tc>
        <w:tc>
          <w:tcPr>
            <w:tcW w:w="2544" w:type="dxa"/>
            <w:tcBorders>
              <w:top w:val="thinThickSmallGap" w:sz="24" w:space="0" w:color="auto"/>
            </w:tcBorders>
            <w:shd w:val="clear" w:color="auto" w:fill="CCFFFF"/>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b/>
                <w:bCs/>
                <w:sz w:val="24"/>
                <w:szCs w:val="24"/>
              </w:rPr>
            </w:pPr>
            <w:r w:rsidRPr="00D128F6">
              <w:rPr>
                <w:rFonts w:ascii="Times New Roman" w:eastAsia="SimSun" w:hAnsi="Times New Roman" w:cs="Times New Roman"/>
                <w:b/>
                <w:bCs/>
                <w:sz w:val="24"/>
                <w:szCs w:val="24"/>
              </w:rPr>
              <w:t>Dosage of HRWRA % by Weight of Cement</w:t>
            </w:r>
          </w:p>
        </w:tc>
        <w:tc>
          <w:tcPr>
            <w:tcW w:w="2832" w:type="dxa"/>
            <w:tcBorders>
              <w:top w:val="thinThickSmallGap" w:sz="24" w:space="0" w:color="auto"/>
            </w:tcBorders>
            <w:shd w:val="clear" w:color="auto" w:fill="CCFFFF"/>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b/>
                <w:bCs/>
                <w:sz w:val="24"/>
                <w:szCs w:val="24"/>
              </w:rPr>
            </w:pPr>
            <w:r w:rsidRPr="00D128F6">
              <w:rPr>
                <w:rFonts w:ascii="Times New Roman" w:eastAsia="SimSun" w:hAnsi="Times New Roman" w:cs="Times New Roman"/>
                <w:b/>
                <w:bCs/>
                <w:sz w:val="24"/>
                <w:szCs w:val="24"/>
              </w:rPr>
              <w:t>Water Cementious ratio to Obtain Flow of 150</w:t>
            </w:r>
            <w:r w:rsidRPr="00D128F6">
              <w:rPr>
                <w:rFonts w:ascii="Times New Roman" w:eastAsia="SimSun" w:hAnsi="Times New Roman" w:cs="Times New Roman"/>
                <w:b/>
                <w:bCs/>
                <w:sz w:val="24"/>
                <w:szCs w:val="24"/>
              </w:rPr>
              <w:sym w:font="Symbol" w:char="F0B1"/>
            </w:r>
            <w:r w:rsidRPr="00D128F6">
              <w:rPr>
                <w:rFonts w:ascii="Times New Roman" w:eastAsia="SimSun" w:hAnsi="Times New Roman" w:cs="Times New Roman"/>
                <w:b/>
                <w:bCs/>
                <w:sz w:val="24"/>
                <w:szCs w:val="24"/>
              </w:rPr>
              <w:t>10%</w:t>
            </w:r>
          </w:p>
        </w:tc>
        <w:tc>
          <w:tcPr>
            <w:tcW w:w="1570" w:type="dxa"/>
            <w:tcBorders>
              <w:top w:val="thinThickSmallGap" w:sz="24" w:space="0" w:color="auto"/>
            </w:tcBorders>
            <w:shd w:val="clear" w:color="auto" w:fill="CCFFFF"/>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b/>
                <w:bCs/>
                <w:sz w:val="24"/>
                <w:szCs w:val="24"/>
              </w:rPr>
            </w:pPr>
            <w:r w:rsidRPr="00D128F6">
              <w:rPr>
                <w:rFonts w:ascii="Times New Roman" w:eastAsia="SimSun" w:hAnsi="Times New Roman" w:cs="Times New Roman"/>
                <w:b/>
                <w:bCs/>
                <w:sz w:val="24"/>
                <w:szCs w:val="24"/>
              </w:rPr>
              <w:t>Water Reduction %</w:t>
            </w:r>
          </w:p>
        </w:tc>
      </w:tr>
      <w:tr w:rsidR="00861291" w:rsidRPr="00D128F6">
        <w:trPr>
          <w:jc w:val="center"/>
        </w:trPr>
        <w:tc>
          <w:tcPr>
            <w:tcW w:w="1456" w:type="dxa"/>
            <w:shd w:val="clear" w:color="auto" w:fill="CCFFFF"/>
            <w:tcMar>
              <w:left w:w="0" w:type="dxa"/>
              <w:right w:w="0" w:type="dxa"/>
            </w:tcMar>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Ref.</w:t>
            </w:r>
          </w:p>
        </w:tc>
        <w:tc>
          <w:tcPr>
            <w:tcW w:w="2544" w:type="dxa"/>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w:t>
            </w:r>
          </w:p>
        </w:tc>
        <w:tc>
          <w:tcPr>
            <w:tcW w:w="2832" w:type="dxa"/>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0.4</w:t>
            </w:r>
          </w:p>
        </w:tc>
        <w:tc>
          <w:tcPr>
            <w:tcW w:w="1570" w:type="dxa"/>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w:t>
            </w:r>
          </w:p>
        </w:tc>
      </w:tr>
      <w:tr w:rsidR="00861291" w:rsidRPr="00D128F6">
        <w:trPr>
          <w:jc w:val="center"/>
        </w:trPr>
        <w:tc>
          <w:tcPr>
            <w:tcW w:w="1456" w:type="dxa"/>
            <w:shd w:val="clear" w:color="auto" w:fill="CCFFFF"/>
            <w:tcMar>
              <w:left w:w="0" w:type="dxa"/>
              <w:right w:w="0" w:type="dxa"/>
            </w:tcMar>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HRWRA</w:t>
            </w:r>
          </w:p>
        </w:tc>
        <w:tc>
          <w:tcPr>
            <w:tcW w:w="2544" w:type="dxa"/>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6</w:t>
            </w:r>
          </w:p>
        </w:tc>
        <w:tc>
          <w:tcPr>
            <w:tcW w:w="2832" w:type="dxa"/>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0.17</w:t>
            </w:r>
          </w:p>
        </w:tc>
        <w:tc>
          <w:tcPr>
            <w:tcW w:w="1570" w:type="dxa"/>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57.5</w:t>
            </w:r>
          </w:p>
        </w:tc>
      </w:tr>
      <w:tr w:rsidR="00861291" w:rsidRPr="00D128F6">
        <w:trPr>
          <w:jc w:val="center"/>
        </w:trPr>
        <w:tc>
          <w:tcPr>
            <w:tcW w:w="1456" w:type="dxa"/>
            <w:shd w:val="clear" w:color="auto" w:fill="CCFFFF"/>
            <w:tcMar>
              <w:left w:w="0" w:type="dxa"/>
              <w:right w:w="0" w:type="dxa"/>
            </w:tcMar>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P1</w:t>
            </w:r>
          </w:p>
        </w:tc>
        <w:tc>
          <w:tcPr>
            <w:tcW w:w="2544" w:type="dxa"/>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9.5</w:t>
            </w:r>
          </w:p>
        </w:tc>
        <w:tc>
          <w:tcPr>
            <w:tcW w:w="2832" w:type="dxa"/>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0.175</w:t>
            </w:r>
          </w:p>
        </w:tc>
        <w:tc>
          <w:tcPr>
            <w:tcW w:w="1570" w:type="dxa"/>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56</w:t>
            </w:r>
          </w:p>
        </w:tc>
      </w:tr>
      <w:tr w:rsidR="00861291" w:rsidRPr="00D128F6">
        <w:trPr>
          <w:jc w:val="center"/>
        </w:trPr>
        <w:tc>
          <w:tcPr>
            <w:tcW w:w="1456" w:type="dxa"/>
            <w:shd w:val="clear" w:color="auto" w:fill="CCFFFF"/>
            <w:tcMar>
              <w:left w:w="0" w:type="dxa"/>
              <w:right w:w="0" w:type="dxa"/>
            </w:tcMar>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P2</w:t>
            </w:r>
          </w:p>
        </w:tc>
        <w:tc>
          <w:tcPr>
            <w:tcW w:w="2544" w:type="dxa"/>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9.5</w:t>
            </w:r>
          </w:p>
        </w:tc>
        <w:tc>
          <w:tcPr>
            <w:tcW w:w="2832" w:type="dxa"/>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0.18</w:t>
            </w:r>
          </w:p>
        </w:tc>
        <w:tc>
          <w:tcPr>
            <w:tcW w:w="1570" w:type="dxa"/>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55</w:t>
            </w:r>
          </w:p>
        </w:tc>
      </w:tr>
      <w:tr w:rsidR="00861291" w:rsidRPr="00D128F6">
        <w:trPr>
          <w:trHeight w:val="222"/>
          <w:jc w:val="center"/>
        </w:trPr>
        <w:tc>
          <w:tcPr>
            <w:tcW w:w="1456" w:type="dxa"/>
            <w:shd w:val="clear" w:color="auto" w:fill="CCFFFF"/>
            <w:tcMar>
              <w:left w:w="0" w:type="dxa"/>
              <w:right w:w="0" w:type="dxa"/>
            </w:tcMar>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P3</w:t>
            </w:r>
          </w:p>
        </w:tc>
        <w:tc>
          <w:tcPr>
            <w:tcW w:w="2544" w:type="dxa"/>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9.5</w:t>
            </w:r>
          </w:p>
        </w:tc>
        <w:tc>
          <w:tcPr>
            <w:tcW w:w="2832" w:type="dxa"/>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0.183</w:t>
            </w:r>
          </w:p>
        </w:tc>
        <w:tc>
          <w:tcPr>
            <w:tcW w:w="1570" w:type="dxa"/>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54</w:t>
            </w:r>
          </w:p>
        </w:tc>
      </w:tr>
      <w:tr w:rsidR="00861291" w:rsidRPr="00D128F6">
        <w:trPr>
          <w:jc w:val="center"/>
        </w:trPr>
        <w:tc>
          <w:tcPr>
            <w:tcW w:w="1456" w:type="dxa"/>
            <w:shd w:val="clear" w:color="auto" w:fill="CCFFFF"/>
            <w:tcMar>
              <w:left w:w="0" w:type="dxa"/>
              <w:right w:w="0" w:type="dxa"/>
            </w:tcMar>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P4</w:t>
            </w:r>
          </w:p>
        </w:tc>
        <w:tc>
          <w:tcPr>
            <w:tcW w:w="2544" w:type="dxa"/>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9.5</w:t>
            </w:r>
          </w:p>
        </w:tc>
        <w:tc>
          <w:tcPr>
            <w:tcW w:w="2832" w:type="dxa"/>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0.175</w:t>
            </w:r>
          </w:p>
        </w:tc>
        <w:tc>
          <w:tcPr>
            <w:tcW w:w="1570" w:type="dxa"/>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56</w:t>
            </w:r>
          </w:p>
        </w:tc>
      </w:tr>
      <w:tr w:rsidR="00861291" w:rsidRPr="00D128F6">
        <w:trPr>
          <w:jc w:val="center"/>
        </w:trPr>
        <w:tc>
          <w:tcPr>
            <w:tcW w:w="1456" w:type="dxa"/>
            <w:shd w:val="clear" w:color="auto" w:fill="CCFFFF"/>
            <w:tcMar>
              <w:left w:w="0" w:type="dxa"/>
              <w:right w:w="0" w:type="dxa"/>
            </w:tcMar>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P5</w:t>
            </w:r>
          </w:p>
        </w:tc>
        <w:tc>
          <w:tcPr>
            <w:tcW w:w="2544" w:type="dxa"/>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9.5</w:t>
            </w:r>
          </w:p>
        </w:tc>
        <w:tc>
          <w:tcPr>
            <w:tcW w:w="2832" w:type="dxa"/>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0.178</w:t>
            </w:r>
          </w:p>
        </w:tc>
        <w:tc>
          <w:tcPr>
            <w:tcW w:w="1570" w:type="dxa"/>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55.2</w:t>
            </w:r>
          </w:p>
        </w:tc>
      </w:tr>
      <w:tr w:rsidR="00861291" w:rsidRPr="00D128F6">
        <w:trPr>
          <w:jc w:val="center"/>
        </w:trPr>
        <w:tc>
          <w:tcPr>
            <w:tcW w:w="1456" w:type="dxa"/>
            <w:shd w:val="clear" w:color="auto" w:fill="CCFFFF"/>
            <w:tcMar>
              <w:left w:w="0" w:type="dxa"/>
              <w:right w:w="0" w:type="dxa"/>
            </w:tcMar>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P6</w:t>
            </w:r>
          </w:p>
        </w:tc>
        <w:tc>
          <w:tcPr>
            <w:tcW w:w="2544" w:type="dxa"/>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9.5</w:t>
            </w:r>
          </w:p>
        </w:tc>
        <w:tc>
          <w:tcPr>
            <w:tcW w:w="2832" w:type="dxa"/>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0.183</w:t>
            </w:r>
          </w:p>
        </w:tc>
        <w:tc>
          <w:tcPr>
            <w:tcW w:w="1570" w:type="dxa"/>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54</w:t>
            </w:r>
          </w:p>
        </w:tc>
      </w:tr>
      <w:tr w:rsidR="00861291" w:rsidRPr="00D128F6">
        <w:trPr>
          <w:jc w:val="center"/>
        </w:trPr>
        <w:tc>
          <w:tcPr>
            <w:tcW w:w="1456" w:type="dxa"/>
            <w:shd w:val="clear" w:color="auto" w:fill="CCFFFF"/>
            <w:tcMar>
              <w:left w:w="0" w:type="dxa"/>
              <w:right w:w="0" w:type="dxa"/>
            </w:tcMar>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P7</w:t>
            </w:r>
          </w:p>
        </w:tc>
        <w:tc>
          <w:tcPr>
            <w:tcW w:w="2544" w:type="dxa"/>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9.5</w:t>
            </w:r>
          </w:p>
        </w:tc>
        <w:tc>
          <w:tcPr>
            <w:tcW w:w="2832" w:type="dxa"/>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0.187</w:t>
            </w:r>
          </w:p>
        </w:tc>
        <w:tc>
          <w:tcPr>
            <w:tcW w:w="1570" w:type="dxa"/>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53</w:t>
            </w:r>
          </w:p>
        </w:tc>
      </w:tr>
      <w:tr w:rsidR="00861291" w:rsidRPr="00D128F6">
        <w:trPr>
          <w:jc w:val="center"/>
        </w:trPr>
        <w:tc>
          <w:tcPr>
            <w:tcW w:w="1456" w:type="dxa"/>
            <w:shd w:val="clear" w:color="auto" w:fill="CCFFFF"/>
            <w:tcMar>
              <w:left w:w="0" w:type="dxa"/>
              <w:right w:w="0" w:type="dxa"/>
            </w:tcMar>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P8</w:t>
            </w:r>
          </w:p>
        </w:tc>
        <w:tc>
          <w:tcPr>
            <w:tcW w:w="2544" w:type="dxa"/>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9.5</w:t>
            </w:r>
          </w:p>
        </w:tc>
        <w:tc>
          <w:tcPr>
            <w:tcW w:w="2832" w:type="dxa"/>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0.189</w:t>
            </w:r>
          </w:p>
        </w:tc>
        <w:tc>
          <w:tcPr>
            <w:tcW w:w="1570" w:type="dxa"/>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52.7</w:t>
            </w:r>
          </w:p>
        </w:tc>
      </w:tr>
      <w:tr w:rsidR="00861291" w:rsidRPr="00D128F6">
        <w:trPr>
          <w:jc w:val="center"/>
        </w:trPr>
        <w:tc>
          <w:tcPr>
            <w:tcW w:w="1456" w:type="dxa"/>
            <w:tcBorders>
              <w:bottom w:val="thickThinSmallGap" w:sz="24" w:space="0" w:color="auto"/>
            </w:tcBorders>
            <w:shd w:val="clear" w:color="auto" w:fill="CCFFFF"/>
            <w:tcMar>
              <w:left w:w="0" w:type="dxa"/>
              <w:right w:w="0" w:type="dxa"/>
            </w:tcMar>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P9</w:t>
            </w:r>
          </w:p>
        </w:tc>
        <w:tc>
          <w:tcPr>
            <w:tcW w:w="2544" w:type="dxa"/>
            <w:tcBorders>
              <w:bottom w:val="thickThinSmallGap" w:sz="24" w:space="0" w:color="auto"/>
            </w:tcBorders>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9.5</w:t>
            </w:r>
          </w:p>
        </w:tc>
        <w:tc>
          <w:tcPr>
            <w:tcW w:w="2832" w:type="dxa"/>
            <w:tcBorders>
              <w:bottom w:val="thickThinSmallGap" w:sz="24" w:space="0" w:color="auto"/>
            </w:tcBorders>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0.19</w:t>
            </w:r>
          </w:p>
        </w:tc>
        <w:tc>
          <w:tcPr>
            <w:tcW w:w="1570" w:type="dxa"/>
            <w:tcBorders>
              <w:bottom w:val="thickThinSmallGap" w:sz="24" w:space="0" w:color="auto"/>
            </w:tcBorders>
            <w:vAlign w:val="center"/>
          </w:tcPr>
          <w:p w:rsidR="00861291" w:rsidRPr="00D128F6" w:rsidRDefault="00861291" w:rsidP="00D128F6">
            <w:pPr>
              <w:widowControl w:val="0"/>
              <w:tabs>
                <w:tab w:val="left" w:pos="442"/>
              </w:tabs>
              <w:autoSpaceDE w:val="0"/>
              <w:autoSpaceDN w:val="0"/>
              <w:bidi w:val="0"/>
              <w:adjustRightInd w:val="0"/>
              <w:spacing w:after="0" w:line="240" w:lineRule="auto"/>
              <w:ind w:left="482"/>
              <w:jc w:val="center"/>
              <w:rPr>
                <w:rFonts w:ascii="Times New Roman" w:eastAsia="SimSun" w:hAnsi="Times New Roman" w:cs="Times New Roman"/>
                <w:sz w:val="24"/>
                <w:szCs w:val="24"/>
              </w:rPr>
            </w:pPr>
            <w:r w:rsidRPr="00D128F6">
              <w:rPr>
                <w:rFonts w:ascii="Times New Roman" w:eastAsia="SimSun" w:hAnsi="Times New Roman" w:cs="Times New Roman"/>
                <w:sz w:val="24"/>
                <w:szCs w:val="24"/>
              </w:rPr>
              <w:t>52.5</w:t>
            </w:r>
          </w:p>
        </w:tc>
      </w:tr>
    </w:tbl>
    <w:p w:rsidR="00861291" w:rsidRPr="00D128F6" w:rsidRDefault="00861291" w:rsidP="00D128F6">
      <w:pPr>
        <w:bidi w:val="0"/>
        <w:spacing w:after="0" w:line="240" w:lineRule="auto"/>
        <w:rPr>
          <w:rFonts w:ascii="Times New Roman" w:hAnsi="Times New Roman" w:cs="Times New Roman"/>
          <w:sz w:val="24"/>
          <w:szCs w:val="24"/>
          <w:lang w:bidi="ar-IQ"/>
        </w:rPr>
      </w:pPr>
    </w:p>
    <w:p w:rsidR="00861291" w:rsidRPr="00D128F6" w:rsidRDefault="00861291" w:rsidP="00D128F6">
      <w:pPr>
        <w:bidi w:val="0"/>
        <w:spacing w:after="0" w:line="240" w:lineRule="auto"/>
        <w:rPr>
          <w:rFonts w:ascii="Times New Roman" w:hAnsi="Times New Roman" w:cs="Times New Roman"/>
          <w:sz w:val="24"/>
          <w:szCs w:val="24"/>
          <w:lang w:bidi="ar-IQ"/>
        </w:rPr>
      </w:pPr>
    </w:p>
    <w:p w:rsidR="00861291" w:rsidRPr="00D128F6" w:rsidRDefault="00861291" w:rsidP="00D128F6">
      <w:pPr>
        <w:bidi w:val="0"/>
        <w:spacing w:after="0" w:line="240" w:lineRule="auto"/>
        <w:rPr>
          <w:rFonts w:ascii="Times New Roman" w:hAnsi="Times New Roman" w:cs="Times New Roman"/>
          <w:sz w:val="24"/>
          <w:szCs w:val="24"/>
          <w:lang w:bidi="ar-IQ"/>
        </w:rPr>
      </w:pPr>
    </w:p>
    <w:p w:rsidR="00861291" w:rsidRPr="00D128F6" w:rsidRDefault="00861291" w:rsidP="00D128F6">
      <w:pPr>
        <w:bidi w:val="0"/>
        <w:spacing w:after="0" w:line="240" w:lineRule="auto"/>
        <w:rPr>
          <w:rFonts w:ascii="Times New Roman" w:hAnsi="Times New Roman" w:cs="Times New Roman"/>
          <w:sz w:val="24"/>
          <w:szCs w:val="24"/>
          <w:lang w:bidi="ar-IQ"/>
        </w:rPr>
      </w:pPr>
    </w:p>
    <w:p w:rsidR="00861291" w:rsidRPr="00D128F6" w:rsidRDefault="00861291" w:rsidP="00D128F6">
      <w:pPr>
        <w:bidi w:val="0"/>
        <w:spacing w:after="0" w:line="240" w:lineRule="auto"/>
        <w:rPr>
          <w:rFonts w:ascii="Times New Roman" w:hAnsi="Times New Roman" w:cs="Times New Roman"/>
          <w:sz w:val="24"/>
          <w:szCs w:val="24"/>
          <w:lang w:bidi="ar-IQ"/>
        </w:rPr>
      </w:pPr>
    </w:p>
    <w:p w:rsidR="00861291" w:rsidRPr="00D128F6" w:rsidRDefault="00861291" w:rsidP="00D128F6">
      <w:pPr>
        <w:bidi w:val="0"/>
        <w:spacing w:after="0" w:line="240" w:lineRule="auto"/>
        <w:rPr>
          <w:rFonts w:ascii="Times New Roman" w:hAnsi="Times New Roman" w:cs="Times New Roman"/>
          <w:sz w:val="24"/>
          <w:szCs w:val="24"/>
          <w:lang w:bidi="ar-IQ"/>
        </w:rPr>
      </w:pPr>
    </w:p>
    <w:p w:rsidR="00861291" w:rsidRPr="00D128F6" w:rsidRDefault="00861291" w:rsidP="00D128F6">
      <w:pPr>
        <w:bidi w:val="0"/>
        <w:spacing w:after="0" w:line="240" w:lineRule="auto"/>
        <w:rPr>
          <w:rFonts w:ascii="Times New Roman" w:hAnsi="Times New Roman" w:cs="Times New Roman"/>
          <w:sz w:val="24"/>
          <w:szCs w:val="24"/>
          <w:lang w:bidi="ar-IQ"/>
        </w:rPr>
      </w:pPr>
    </w:p>
    <w:p w:rsidR="00861291" w:rsidRDefault="00861291" w:rsidP="00D128F6">
      <w:pPr>
        <w:bidi w:val="0"/>
        <w:spacing w:after="0" w:line="240" w:lineRule="auto"/>
        <w:rPr>
          <w:rFonts w:ascii="Times New Roman" w:hAnsi="Times New Roman" w:cs="Times New Roman"/>
          <w:sz w:val="24"/>
          <w:szCs w:val="24"/>
          <w:lang w:bidi="ar-IQ"/>
        </w:rPr>
      </w:pPr>
    </w:p>
    <w:p w:rsidR="00861291" w:rsidRDefault="00861291" w:rsidP="0065062F">
      <w:pPr>
        <w:bidi w:val="0"/>
        <w:spacing w:after="0" w:line="240" w:lineRule="auto"/>
        <w:rPr>
          <w:rFonts w:ascii="Times New Roman" w:hAnsi="Times New Roman" w:cs="Times New Roman"/>
          <w:sz w:val="24"/>
          <w:szCs w:val="24"/>
          <w:lang w:bidi="ar-IQ"/>
        </w:rPr>
      </w:pPr>
    </w:p>
    <w:p w:rsidR="00861291" w:rsidRDefault="00861291" w:rsidP="002349D5">
      <w:pPr>
        <w:bidi w:val="0"/>
        <w:spacing w:after="0" w:line="240" w:lineRule="auto"/>
        <w:rPr>
          <w:rFonts w:ascii="Times New Roman" w:hAnsi="Times New Roman" w:cs="Times New Roman"/>
          <w:sz w:val="24"/>
          <w:szCs w:val="24"/>
          <w:lang w:bidi="ar-IQ"/>
        </w:rPr>
      </w:pPr>
    </w:p>
    <w:p w:rsidR="00861291" w:rsidRDefault="00861291" w:rsidP="002349D5">
      <w:pPr>
        <w:bidi w:val="0"/>
        <w:spacing w:after="0" w:line="240" w:lineRule="auto"/>
        <w:rPr>
          <w:rFonts w:ascii="Times New Roman" w:hAnsi="Times New Roman" w:cs="Times New Roman"/>
          <w:sz w:val="24"/>
          <w:szCs w:val="24"/>
          <w:lang w:bidi="ar-IQ"/>
        </w:rPr>
      </w:pPr>
    </w:p>
    <w:p w:rsidR="00861291" w:rsidRDefault="00861291" w:rsidP="0065062F">
      <w:pPr>
        <w:bidi w:val="0"/>
        <w:spacing w:after="0" w:line="240" w:lineRule="auto"/>
        <w:rPr>
          <w:rFonts w:ascii="Times New Roman" w:hAnsi="Times New Roman" w:cs="Times New Roman"/>
          <w:sz w:val="24"/>
          <w:szCs w:val="24"/>
          <w:lang w:bidi="ar-IQ"/>
        </w:rPr>
      </w:pPr>
    </w:p>
    <w:p w:rsidR="00861291" w:rsidRPr="00D128F6" w:rsidRDefault="00861291" w:rsidP="0065062F">
      <w:pPr>
        <w:bidi w:val="0"/>
        <w:spacing w:after="0" w:line="240" w:lineRule="auto"/>
        <w:rPr>
          <w:rFonts w:ascii="Times New Roman" w:hAnsi="Times New Roman" w:cs="Times New Roman"/>
          <w:sz w:val="24"/>
          <w:szCs w:val="24"/>
          <w:lang w:bidi="ar-IQ"/>
        </w:rPr>
      </w:pPr>
    </w:p>
    <w:p w:rsidR="00861291" w:rsidRPr="00D128F6" w:rsidRDefault="00861291" w:rsidP="00D128F6">
      <w:pPr>
        <w:bidi w:val="0"/>
        <w:spacing w:after="0" w:line="240" w:lineRule="auto"/>
        <w:rPr>
          <w:rFonts w:ascii="Times New Roman" w:hAnsi="Times New Roman" w:cs="Times New Roman"/>
          <w:sz w:val="24"/>
          <w:szCs w:val="24"/>
          <w:lang w:bidi="ar-IQ"/>
        </w:rPr>
      </w:pPr>
    </w:p>
    <w:p w:rsidR="00861291" w:rsidRPr="00D128F6" w:rsidRDefault="00861291" w:rsidP="00D128F6">
      <w:pPr>
        <w:bidi w:val="0"/>
        <w:spacing w:after="0" w:line="240" w:lineRule="auto"/>
        <w:rPr>
          <w:rFonts w:ascii="Times New Roman" w:hAnsi="Times New Roman" w:cs="Times New Roman"/>
          <w:sz w:val="24"/>
          <w:szCs w:val="24"/>
          <w:lang w:bidi="ar-IQ"/>
        </w:rPr>
      </w:pPr>
    </w:p>
    <w:p w:rsidR="00861291" w:rsidRPr="00D128F6" w:rsidRDefault="00861291" w:rsidP="00424825">
      <w:pPr>
        <w:bidi w:val="0"/>
        <w:spacing w:after="0" w:line="240" w:lineRule="auto"/>
        <w:rPr>
          <w:rFonts w:ascii="Times New Roman" w:hAnsi="Times New Roman" w:cs="Times New Roman"/>
          <w:sz w:val="24"/>
          <w:szCs w:val="24"/>
          <w:lang w:bidi="ar-IQ"/>
        </w:rPr>
      </w:pPr>
    </w:p>
    <w:p w:rsidR="00861291" w:rsidRPr="00D128F6" w:rsidRDefault="00861291" w:rsidP="00D128F6">
      <w:pPr>
        <w:bidi w:val="0"/>
        <w:spacing w:after="0" w:line="240" w:lineRule="auto"/>
        <w:rPr>
          <w:rFonts w:ascii="Times New Roman" w:hAnsi="Times New Roman" w:cs="Times New Roman"/>
          <w:sz w:val="24"/>
          <w:szCs w:val="24"/>
          <w:lang w:bidi="ar-IQ"/>
        </w:rPr>
      </w:pPr>
    </w:p>
    <w:p w:rsidR="00861291" w:rsidRPr="00D128F6" w:rsidRDefault="00861291" w:rsidP="00D128F6">
      <w:pPr>
        <w:bidi w:val="0"/>
        <w:spacing w:after="0" w:line="240" w:lineRule="auto"/>
        <w:rPr>
          <w:rFonts w:ascii="Times New Roman" w:hAnsi="Times New Roman" w:cs="Times New Roman"/>
          <w:sz w:val="24"/>
          <w:szCs w:val="24"/>
          <w:lang w:bidi="ar-IQ"/>
        </w:rPr>
      </w:pPr>
      <w:r>
        <w:rPr>
          <w:noProof/>
        </w:rPr>
        <w:pict>
          <v:group id="_x0000_s1030" style="position:absolute;margin-left:20.5pt;margin-top:8.65pt;width:5in;height:539.75pt;z-index:251656192" coordorigin="2289,6242" coordsize="7380,9471">
            <v:group id="_x0000_s1031" style="position:absolute;left:2289;top:6242;width:7380;height:4611" coordorigin="2289,6242" coordsize="7380,4611">
              <v:shape id="_x0000_s1032" type="#_x0000_t202" style="position:absolute;left:2289;top:10433;width:7380;height:420;mso-position-horizontal-relative:page" filled="f" stroked="f">
                <v:textbox style="mso-next-textbox:#_x0000_s1032" inset="0,0,0,0">
                  <w:txbxContent>
                    <w:p w:rsidR="00861291" w:rsidRPr="0065062F" w:rsidRDefault="00861291" w:rsidP="00762E18">
                      <w:pPr>
                        <w:ind w:right="32"/>
                        <w:jc w:val="center"/>
                        <w:rPr>
                          <w:i/>
                          <w:iCs/>
                          <w:sz w:val="20"/>
                          <w:szCs w:val="20"/>
                        </w:rPr>
                      </w:pPr>
                      <w:r w:rsidRPr="0065062F">
                        <w:rPr>
                          <w:b/>
                          <w:bCs/>
                          <w:i/>
                          <w:iCs/>
                          <w:sz w:val="20"/>
                          <w:szCs w:val="20"/>
                        </w:rPr>
                        <w:t>Figure (1): Compressive Strength Development of RPC with Steel Fibers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2430;top:6242;width:7185;height:4110" stroked="t" strokeweight="4.5pt">
                <v:stroke linestyle="thickThin"/>
                <v:imagedata r:id="rId7" o:title=""/>
              </v:shape>
            </v:group>
            <v:group id="_x0000_s1034" style="position:absolute;left:2438;top:11198;width:7170;height:4515" coordorigin="2438,11198" coordsize="7170,4515">
              <v:shape id="_x0000_s1035" type="#_x0000_t202" style="position:absolute;left:2694;top:15086;width:6660;height:627;mso-position-horizontal-relative:page" filled="f" stroked="f">
                <v:textbox style="mso-next-textbox:#_x0000_s1035" inset="0,0,0,0">
                  <w:txbxContent>
                    <w:p w:rsidR="00861291" w:rsidRPr="0065062F" w:rsidRDefault="00861291" w:rsidP="00581BA3">
                      <w:pPr>
                        <w:ind w:right="32"/>
                        <w:jc w:val="center"/>
                        <w:rPr>
                          <w:sz w:val="20"/>
                          <w:szCs w:val="20"/>
                        </w:rPr>
                      </w:pPr>
                      <w:r w:rsidRPr="0065062F">
                        <w:rPr>
                          <w:b/>
                          <w:bCs/>
                          <w:i/>
                          <w:iCs/>
                          <w:sz w:val="20"/>
                          <w:szCs w:val="20"/>
                        </w:rPr>
                        <w:t>Figure (2): Compressive Strength Development of RPC with Polypropylene Fibers</w:t>
                      </w:r>
                    </w:p>
                  </w:txbxContent>
                </v:textbox>
              </v:shape>
              <v:shape id="_x0000_s1036" type="#_x0000_t75" style="position:absolute;left:2438;top:11198;width:7170;height:3795" stroked="t" strokeweight="4.5pt">
                <v:stroke linestyle="thickThin"/>
                <v:imagedata r:id="rId8" o:title=""/>
              </v:shape>
            </v:group>
          </v:group>
        </w:pict>
      </w:r>
    </w:p>
    <w:p w:rsidR="00861291" w:rsidRPr="00D128F6" w:rsidRDefault="00861291" w:rsidP="00D128F6">
      <w:pPr>
        <w:bidi w:val="0"/>
        <w:spacing w:after="0" w:line="240" w:lineRule="auto"/>
        <w:rPr>
          <w:rFonts w:ascii="Times New Roman" w:hAnsi="Times New Roman" w:cs="Times New Roman"/>
          <w:sz w:val="24"/>
          <w:szCs w:val="24"/>
          <w:lang w:bidi="ar-IQ"/>
        </w:rPr>
      </w:pPr>
    </w:p>
    <w:p w:rsidR="00861291" w:rsidRPr="00D128F6" w:rsidRDefault="00861291" w:rsidP="00D128F6">
      <w:pPr>
        <w:bidi w:val="0"/>
        <w:spacing w:after="0" w:line="240" w:lineRule="auto"/>
        <w:rPr>
          <w:rFonts w:ascii="Times New Roman" w:hAnsi="Times New Roman" w:cs="Times New Roman"/>
          <w:sz w:val="24"/>
          <w:szCs w:val="24"/>
          <w:lang w:bidi="ar-IQ"/>
        </w:rPr>
      </w:pPr>
    </w:p>
    <w:p w:rsidR="00861291" w:rsidRPr="00D128F6" w:rsidRDefault="00861291" w:rsidP="00D128F6">
      <w:pPr>
        <w:bidi w:val="0"/>
        <w:spacing w:after="0" w:line="240" w:lineRule="auto"/>
        <w:rPr>
          <w:rFonts w:ascii="Times New Roman" w:hAnsi="Times New Roman" w:cs="Times New Roman"/>
          <w:sz w:val="24"/>
          <w:szCs w:val="24"/>
          <w:lang w:bidi="ar-IQ"/>
        </w:rPr>
      </w:pPr>
    </w:p>
    <w:p w:rsidR="00861291" w:rsidRPr="00D128F6" w:rsidRDefault="00861291" w:rsidP="00D128F6">
      <w:pPr>
        <w:bidi w:val="0"/>
        <w:spacing w:after="0" w:line="240" w:lineRule="auto"/>
        <w:rPr>
          <w:rFonts w:ascii="Times New Roman" w:hAnsi="Times New Roman" w:cs="Times New Roman"/>
          <w:sz w:val="24"/>
          <w:szCs w:val="24"/>
          <w:lang w:bidi="ar-IQ"/>
        </w:rPr>
      </w:pPr>
    </w:p>
    <w:p w:rsidR="00861291" w:rsidRPr="00D128F6" w:rsidRDefault="00861291" w:rsidP="00D128F6">
      <w:pPr>
        <w:bidi w:val="0"/>
        <w:spacing w:after="0" w:line="240" w:lineRule="auto"/>
        <w:rPr>
          <w:rFonts w:ascii="Times New Roman" w:hAnsi="Times New Roman" w:cs="Times New Roman"/>
          <w:sz w:val="24"/>
          <w:szCs w:val="24"/>
          <w:lang w:bidi="ar-IQ"/>
        </w:rPr>
      </w:pPr>
    </w:p>
    <w:p w:rsidR="00861291" w:rsidRPr="00D128F6" w:rsidRDefault="00861291" w:rsidP="00D128F6">
      <w:pPr>
        <w:bidi w:val="0"/>
        <w:spacing w:after="0" w:line="240" w:lineRule="auto"/>
        <w:rPr>
          <w:rFonts w:ascii="Times New Roman" w:hAnsi="Times New Roman" w:cs="Times New Roman"/>
          <w:sz w:val="24"/>
          <w:szCs w:val="24"/>
          <w:lang w:bidi="ar-IQ"/>
        </w:rPr>
      </w:pPr>
    </w:p>
    <w:p w:rsidR="00861291" w:rsidRPr="00D128F6" w:rsidRDefault="00861291" w:rsidP="00D128F6">
      <w:pPr>
        <w:bidi w:val="0"/>
        <w:spacing w:after="0" w:line="240" w:lineRule="auto"/>
        <w:rPr>
          <w:rFonts w:ascii="Times New Roman" w:hAnsi="Times New Roman" w:cs="Times New Roman"/>
          <w:sz w:val="24"/>
          <w:szCs w:val="24"/>
          <w:lang w:bidi="ar-IQ"/>
        </w:rPr>
      </w:pPr>
    </w:p>
    <w:p w:rsidR="00861291" w:rsidRPr="00D128F6" w:rsidRDefault="00861291" w:rsidP="00D128F6">
      <w:pPr>
        <w:bidi w:val="0"/>
        <w:spacing w:after="0" w:line="240" w:lineRule="auto"/>
        <w:rPr>
          <w:rFonts w:ascii="Times New Roman" w:hAnsi="Times New Roman" w:cs="Times New Roman"/>
          <w:sz w:val="24"/>
          <w:szCs w:val="24"/>
          <w:lang w:bidi="ar-IQ"/>
        </w:rPr>
      </w:pPr>
    </w:p>
    <w:p w:rsidR="00861291" w:rsidRPr="00D128F6" w:rsidRDefault="00861291" w:rsidP="00D128F6">
      <w:pPr>
        <w:bidi w:val="0"/>
        <w:spacing w:after="0" w:line="240" w:lineRule="auto"/>
        <w:rPr>
          <w:rFonts w:ascii="Times New Roman" w:hAnsi="Times New Roman" w:cs="Times New Roman"/>
          <w:sz w:val="24"/>
          <w:szCs w:val="24"/>
          <w:lang w:bidi="ar-IQ"/>
        </w:rPr>
      </w:pPr>
    </w:p>
    <w:p w:rsidR="00861291" w:rsidRPr="00D128F6" w:rsidRDefault="00861291" w:rsidP="00D128F6">
      <w:pPr>
        <w:bidi w:val="0"/>
        <w:spacing w:after="0" w:line="240" w:lineRule="auto"/>
        <w:rPr>
          <w:rFonts w:ascii="Times New Roman" w:hAnsi="Times New Roman" w:cs="Times New Roman"/>
          <w:sz w:val="24"/>
          <w:szCs w:val="24"/>
          <w:lang w:bidi="ar-IQ"/>
        </w:rPr>
      </w:pPr>
    </w:p>
    <w:p w:rsidR="00861291" w:rsidRPr="00D128F6" w:rsidRDefault="00861291" w:rsidP="00D128F6">
      <w:pPr>
        <w:bidi w:val="0"/>
        <w:spacing w:after="0" w:line="240" w:lineRule="auto"/>
        <w:rPr>
          <w:rFonts w:ascii="Times New Roman" w:hAnsi="Times New Roman" w:cs="Times New Roman"/>
          <w:sz w:val="24"/>
          <w:szCs w:val="24"/>
          <w:lang w:bidi="ar-IQ"/>
        </w:rPr>
      </w:pPr>
    </w:p>
    <w:p w:rsidR="00861291" w:rsidRPr="00D128F6" w:rsidRDefault="00861291" w:rsidP="00D128F6">
      <w:pPr>
        <w:bidi w:val="0"/>
        <w:spacing w:after="0" w:line="240" w:lineRule="auto"/>
        <w:rPr>
          <w:rFonts w:ascii="Times New Roman" w:hAnsi="Times New Roman" w:cs="Times New Roman"/>
          <w:sz w:val="24"/>
          <w:szCs w:val="24"/>
          <w:lang w:bidi="ar-IQ"/>
        </w:rPr>
      </w:pPr>
    </w:p>
    <w:p w:rsidR="00861291" w:rsidRPr="00D128F6" w:rsidRDefault="00861291" w:rsidP="00D128F6">
      <w:pPr>
        <w:bidi w:val="0"/>
        <w:spacing w:after="0" w:line="240" w:lineRule="auto"/>
        <w:rPr>
          <w:rFonts w:ascii="Times New Roman" w:hAnsi="Times New Roman" w:cs="Times New Roman"/>
          <w:sz w:val="24"/>
          <w:szCs w:val="24"/>
          <w:lang w:bidi="ar-IQ"/>
        </w:rPr>
      </w:pPr>
    </w:p>
    <w:p w:rsidR="00861291" w:rsidRPr="00D128F6" w:rsidRDefault="00861291" w:rsidP="00D128F6">
      <w:pPr>
        <w:bidi w:val="0"/>
        <w:spacing w:after="0" w:line="240" w:lineRule="auto"/>
        <w:rPr>
          <w:rFonts w:ascii="Times New Roman" w:hAnsi="Times New Roman" w:cs="Times New Roman"/>
          <w:sz w:val="24"/>
          <w:szCs w:val="24"/>
          <w:lang w:bidi="ar-IQ"/>
        </w:rPr>
      </w:pPr>
    </w:p>
    <w:p w:rsidR="00861291" w:rsidRPr="00D128F6" w:rsidRDefault="00861291" w:rsidP="00D128F6">
      <w:pPr>
        <w:bidi w:val="0"/>
        <w:spacing w:after="0" w:line="240" w:lineRule="auto"/>
        <w:rPr>
          <w:rFonts w:ascii="Times New Roman" w:hAnsi="Times New Roman" w:cs="Times New Roman"/>
          <w:sz w:val="24"/>
          <w:szCs w:val="24"/>
          <w:lang w:bidi="ar-IQ"/>
        </w:rPr>
      </w:pPr>
    </w:p>
    <w:p w:rsidR="00861291" w:rsidRPr="00D128F6" w:rsidRDefault="00861291" w:rsidP="00D128F6">
      <w:pPr>
        <w:bidi w:val="0"/>
        <w:spacing w:after="0" w:line="240" w:lineRule="auto"/>
        <w:rPr>
          <w:rFonts w:ascii="Times New Roman" w:hAnsi="Times New Roman" w:cs="Times New Roman"/>
          <w:sz w:val="24"/>
          <w:szCs w:val="24"/>
          <w:lang w:bidi="ar-IQ"/>
        </w:rPr>
      </w:pPr>
    </w:p>
    <w:p w:rsidR="00861291" w:rsidRPr="00D128F6" w:rsidRDefault="00861291" w:rsidP="00D128F6">
      <w:pPr>
        <w:bidi w:val="0"/>
        <w:spacing w:after="0" w:line="240" w:lineRule="auto"/>
        <w:rPr>
          <w:rFonts w:ascii="Times New Roman" w:hAnsi="Times New Roman" w:cs="Times New Roman"/>
          <w:sz w:val="24"/>
          <w:szCs w:val="24"/>
          <w:lang w:bidi="ar-IQ"/>
        </w:rPr>
      </w:pPr>
    </w:p>
    <w:p w:rsidR="00861291" w:rsidRPr="00D128F6" w:rsidRDefault="00861291" w:rsidP="00D128F6">
      <w:pPr>
        <w:bidi w:val="0"/>
        <w:spacing w:after="0" w:line="240" w:lineRule="auto"/>
        <w:rPr>
          <w:rFonts w:ascii="Times New Roman" w:hAnsi="Times New Roman" w:cs="Times New Roman"/>
          <w:sz w:val="24"/>
          <w:szCs w:val="24"/>
          <w:lang w:bidi="ar-IQ"/>
        </w:rPr>
      </w:pPr>
    </w:p>
    <w:p w:rsidR="00861291" w:rsidRPr="00D128F6" w:rsidRDefault="00861291" w:rsidP="00D128F6">
      <w:pPr>
        <w:bidi w:val="0"/>
        <w:spacing w:after="0" w:line="240" w:lineRule="auto"/>
        <w:rPr>
          <w:rFonts w:ascii="Times New Roman" w:hAnsi="Times New Roman" w:cs="Times New Roman"/>
          <w:sz w:val="24"/>
          <w:szCs w:val="24"/>
          <w:lang w:bidi="ar-IQ"/>
        </w:rPr>
      </w:pPr>
    </w:p>
    <w:p w:rsidR="00861291" w:rsidRPr="00D128F6" w:rsidRDefault="00861291" w:rsidP="00D128F6">
      <w:pPr>
        <w:bidi w:val="0"/>
        <w:spacing w:after="0" w:line="240" w:lineRule="auto"/>
        <w:rPr>
          <w:rFonts w:ascii="Times New Roman" w:hAnsi="Times New Roman" w:cs="Times New Roman"/>
          <w:sz w:val="24"/>
          <w:szCs w:val="24"/>
          <w:lang w:bidi="ar-IQ"/>
        </w:rPr>
      </w:pPr>
    </w:p>
    <w:p w:rsidR="00861291" w:rsidRDefault="00861291" w:rsidP="00D128F6">
      <w:pPr>
        <w:bidi w:val="0"/>
        <w:spacing w:after="0" w:line="240" w:lineRule="auto"/>
        <w:rPr>
          <w:rFonts w:ascii="Times New Roman" w:hAnsi="Times New Roman" w:cs="Times New Roman"/>
          <w:sz w:val="24"/>
          <w:szCs w:val="24"/>
          <w:lang w:bidi="ar-IQ"/>
        </w:rPr>
      </w:pPr>
    </w:p>
    <w:p w:rsidR="00861291" w:rsidRDefault="00861291" w:rsidP="0065062F">
      <w:pPr>
        <w:bidi w:val="0"/>
        <w:spacing w:after="0" w:line="240" w:lineRule="auto"/>
        <w:rPr>
          <w:rFonts w:ascii="Times New Roman" w:hAnsi="Times New Roman" w:cs="Times New Roman"/>
          <w:sz w:val="24"/>
          <w:szCs w:val="24"/>
          <w:lang w:bidi="ar-IQ"/>
        </w:rPr>
      </w:pPr>
    </w:p>
    <w:p w:rsidR="00861291" w:rsidRDefault="00861291" w:rsidP="0065062F">
      <w:pPr>
        <w:bidi w:val="0"/>
        <w:spacing w:after="0" w:line="240" w:lineRule="auto"/>
        <w:rPr>
          <w:rFonts w:ascii="Times New Roman" w:hAnsi="Times New Roman" w:cs="Times New Roman"/>
          <w:sz w:val="24"/>
          <w:szCs w:val="24"/>
          <w:lang w:bidi="ar-IQ"/>
        </w:rPr>
      </w:pPr>
    </w:p>
    <w:p w:rsidR="00861291" w:rsidRDefault="00861291" w:rsidP="0065062F">
      <w:pPr>
        <w:bidi w:val="0"/>
        <w:spacing w:after="0" w:line="240" w:lineRule="auto"/>
        <w:rPr>
          <w:rFonts w:ascii="Times New Roman" w:hAnsi="Times New Roman" w:cs="Times New Roman"/>
          <w:sz w:val="24"/>
          <w:szCs w:val="24"/>
          <w:lang w:bidi="ar-IQ"/>
        </w:rPr>
      </w:pPr>
    </w:p>
    <w:p w:rsidR="00861291" w:rsidRDefault="00861291" w:rsidP="0065062F">
      <w:pPr>
        <w:bidi w:val="0"/>
        <w:spacing w:after="0" w:line="240" w:lineRule="auto"/>
        <w:rPr>
          <w:rFonts w:ascii="Times New Roman" w:hAnsi="Times New Roman" w:cs="Times New Roman"/>
          <w:sz w:val="24"/>
          <w:szCs w:val="24"/>
          <w:lang w:bidi="ar-IQ"/>
        </w:rPr>
      </w:pPr>
    </w:p>
    <w:p w:rsidR="00861291" w:rsidRDefault="00861291" w:rsidP="0065062F">
      <w:pPr>
        <w:bidi w:val="0"/>
        <w:spacing w:after="0" w:line="240" w:lineRule="auto"/>
        <w:rPr>
          <w:rFonts w:ascii="Times New Roman" w:hAnsi="Times New Roman" w:cs="Times New Roman"/>
          <w:sz w:val="24"/>
          <w:szCs w:val="24"/>
          <w:lang w:bidi="ar-IQ"/>
        </w:rPr>
      </w:pPr>
    </w:p>
    <w:p w:rsidR="00861291" w:rsidRDefault="00861291" w:rsidP="0065062F">
      <w:pPr>
        <w:bidi w:val="0"/>
        <w:spacing w:after="0" w:line="240" w:lineRule="auto"/>
        <w:rPr>
          <w:rFonts w:ascii="Times New Roman" w:hAnsi="Times New Roman" w:cs="Times New Roman"/>
          <w:sz w:val="24"/>
          <w:szCs w:val="24"/>
          <w:lang w:bidi="ar-IQ"/>
        </w:rPr>
      </w:pPr>
    </w:p>
    <w:p w:rsidR="00861291" w:rsidRDefault="00861291" w:rsidP="0065062F">
      <w:pPr>
        <w:bidi w:val="0"/>
        <w:spacing w:after="0" w:line="240" w:lineRule="auto"/>
        <w:rPr>
          <w:rFonts w:ascii="Times New Roman" w:hAnsi="Times New Roman" w:cs="Times New Roman"/>
          <w:sz w:val="24"/>
          <w:szCs w:val="24"/>
          <w:lang w:bidi="ar-IQ"/>
        </w:rPr>
      </w:pPr>
    </w:p>
    <w:p w:rsidR="00861291" w:rsidRDefault="00861291" w:rsidP="0065062F">
      <w:pPr>
        <w:bidi w:val="0"/>
        <w:spacing w:after="0" w:line="240" w:lineRule="auto"/>
        <w:rPr>
          <w:rFonts w:ascii="Times New Roman" w:hAnsi="Times New Roman" w:cs="Times New Roman"/>
          <w:sz w:val="24"/>
          <w:szCs w:val="24"/>
          <w:lang w:bidi="ar-IQ"/>
        </w:rPr>
      </w:pPr>
    </w:p>
    <w:p w:rsidR="00861291" w:rsidRDefault="00861291" w:rsidP="0065062F">
      <w:pPr>
        <w:bidi w:val="0"/>
        <w:spacing w:after="0" w:line="240" w:lineRule="auto"/>
        <w:rPr>
          <w:rFonts w:ascii="Times New Roman" w:hAnsi="Times New Roman" w:cs="Times New Roman"/>
          <w:sz w:val="24"/>
          <w:szCs w:val="24"/>
          <w:lang w:bidi="ar-IQ"/>
        </w:rPr>
      </w:pPr>
    </w:p>
    <w:p w:rsidR="00861291" w:rsidRDefault="00861291" w:rsidP="0065062F">
      <w:pPr>
        <w:bidi w:val="0"/>
        <w:spacing w:after="0" w:line="240" w:lineRule="auto"/>
        <w:rPr>
          <w:rFonts w:ascii="Times New Roman" w:hAnsi="Times New Roman" w:cs="Times New Roman"/>
          <w:sz w:val="24"/>
          <w:szCs w:val="24"/>
          <w:lang w:bidi="ar-IQ"/>
        </w:rPr>
      </w:pPr>
    </w:p>
    <w:p w:rsidR="00861291" w:rsidRDefault="00861291" w:rsidP="0065062F">
      <w:pPr>
        <w:bidi w:val="0"/>
        <w:spacing w:after="0" w:line="240" w:lineRule="auto"/>
        <w:rPr>
          <w:rFonts w:ascii="Times New Roman" w:hAnsi="Times New Roman" w:cs="Times New Roman"/>
          <w:sz w:val="24"/>
          <w:szCs w:val="24"/>
          <w:lang w:bidi="ar-IQ"/>
        </w:rPr>
      </w:pPr>
    </w:p>
    <w:p w:rsidR="00861291" w:rsidRDefault="00861291" w:rsidP="0065062F">
      <w:pPr>
        <w:bidi w:val="0"/>
        <w:spacing w:after="0" w:line="240" w:lineRule="auto"/>
        <w:rPr>
          <w:rFonts w:ascii="Times New Roman" w:hAnsi="Times New Roman" w:cs="Times New Roman"/>
          <w:sz w:val="24"/>
          <w:szCs w:val="24"/>
          <w:lang w:bidi="ar-IQ"/>
        </w:rPr>
      </w:pPr>
    </w:p>
    <w:p w:rsidR="00861291" w:rsidRDefault="00861291" w:rsidP="0065062F">
      <w:pPr>
        <w:bidi w:val="0"/>
        <w:spacing w:after="0" w:line="240" w:lineRule="auto"/>
        <w:rPr>
          <w:rFonts w:ascii="Times New Roman" w:hAnsi="Times New Roman" w:cs="Times New Roman"/>
          <w:sz w:val="24"/>
          <w:szCs w:val="24"/>
          <w:lang w:bidi="ar-IQ"/>
        </w:rPr>
      </w:pPr>
    </w:p>
    <w:p w:rsidR="00861291" w:rsidRDefault="00861291" w:rsidP="0065062F">
      <w:pPr>
        <w:bidi w:val="0"/>
        <w:spacing w:after="0" w:line="240" w:lineRule="auto"/>
        <w:rPr>
          <w:rFonts w:ascii="Times New Roman" w:hAnsi="Times New Roman" w:cs="Times New Roman"/>
          <w:sz w:val="24"/>
          <w:szCs w:val="24"/>
          <w:lang w:bidi="ar-IQ"/>
        </w:rPr>
      </w:pPr>
    </w:p>
    <w:p w:rsidR="00861291" w:rsidRDefault="00861291" w:rsidP="0065062F">
      <w:pPr>
        <w:bidi w:val="0"/>
        <w:spacing w:after="0" w:line="240" w:lineRule="auto"/>
        <w:rPr>
          <w:rFonts w:ascii="Times New Roman" w:hAnsi="Times New Roman" w:cs="Times New Roman"/>
          <w:sz w:val="24"/>
          <w:szCs w:val="24"/>
          <w:lang w:bidi="ar-IQ"/>
        </w:rPr>
      </w:pPr>
    </w:p>
    <w:p w:rsidR="00861291" w:rsidRDefault="00861291" w:rsidP="0065062F">
      <w:pPr>
        <w:bidi w:val="0"/>
        <w:spacing w:after="0" w:line="240" w:lineRule="auto"/>
        <w:rPr>
          <w:rFonts w:ascii="Times New Roman" w:hAnsi="Times New Roman" w:cs="Times New Roman"/>
          <w:sz w:val="24"/>
          <w:szCs w:val="24"/>
          <w:lang w:bidi="ar-IQ"/>
        </w:rPr>
      </w:pPr>
    </w:p>
    <w:p w:rsidR="00861291" w:rsidRDefault="00861291" w:rsidP="0065062F">
      <w:pPr>
        <w:bidi w:val="0"/>
        <w:spacing w:after="0" w:line="240" w:lineRule="auto"/>
        <w:rPr>
          <w:rFonts w:ascii="Times New Roman" w:hAnsi="Times New Roman" w:cs="Times New Roman"/>
          <w:sz w:val="24"/>
          <w:szCs w:val="24"/>
          <w:lang w:bidi="ar-IQ"/>
        </w:rPr>
      </w:pPr>
    </w:p>
    <w:p w:rsidR="00861291" w:rsidRDefault="00861291" w:rsidP="0065062F">
      <w:pPr>
        <w:bidi w:val="0"/>
        <w:spacing w:after="0" w:line="240" w:lineRule="auto"/>
        <w:rPr>
          <w:rFonts w:ascii="Times New Roman" w:hAnsi="Times New Roman" w:cs="Times New Roman"/>
          <w:sz w:val="24"/>
          <w:szCs w:val="24"/>
          <w:lang w:bidi="ar-IQ"/>
        </w:rPr>
      </w:pPr>
    </w:p>
    <w:p w:rsidR="00861291" w:rsidRDefault="00861291" w:rsidP="0065062F">
      <w:pPr>
        <w:bidi w:val="0"/>
        <w:spacing w:after="0" w:line="240" w:lineRule="auto"/>
        <w:rPr>
          <w:rFonts w:ascii="Times New Roman" w:hAnsi="Times New Roman" w:cs="Times New Roman"/>
          <w:sz w:val="24"/>
          <w:szCs w:val="24"/>
          <w:lang w:bidi="ar-IQ"/>
        </w:rPr>
      </w:pPr>
    </w:p>
    <w:p w:rsidR="00861291" w:rsidRDefault="00861291" w:rsidP="0065062F">
      <w:pPr>
        <w:bidi w:val="0"/>
        <w:spacing w:after="0" w:line="240" w:lineRule="auto"/>
        <w:rPr>
          <w:rFonts w:ascii="Times New Roman" w:hAnsi="Times New Roman" w:cs="Times New Roman"/>
          <w:sz w:val="24"/>
          <w:szCs w:val="24"/>
          <w:lang w:bidi="ar-IQ"/>
        </w:rPr>
      </w:pPr>
    </w:p>
    <w:p w:rsidR="00861291" w:rsidRDefault="00861291" w:rsidP="0065062F">
      <w:pPr>
        <w:bidi w:val="0"/>
        <w:spacing w:after="0" w:line="240" w:lineRule="auto"/>
        <w:rPr>
          <w:rFonts w:ascii="Times New Roman" w:hAnsi="Times New Roman" w:cs="Times New Roman"/>
          <w:sz w:val="24"/>
          <w:szCs w:val="24"/>
          <w:lang w:bidi="ar-IQ"/>
        </w:rPr>
      </w:pPr>
    </w:p>
    <w:p w:rsidR="00861291" w:rsidRDefault="00861291" w:rsidP="0065062F">
      <w:pPr>
        <w:bidi w:val="0"/>
        <w:spacing w:after="0" w:line="240" w:lineRule="auto"/>
        <w:rPr>
          <w:rFonts w:ascii="Times New Roman" w:hAnsi="Times New Roman" w:cs="Times New Roman"/>
          <w:sz w:val="24"/>
          <w:szCs w:val="24"/>
          <w:lang w:bidi="ar-IQ"/>
        </w:rPr>
      </w:pPr>
    </w:p>
    <w:p w:rsidR="00861291" w:rsidRDefault="00861291" w:rsidP="0065062F">
      <w:pPr>
        <w:bidi w:val="0"/>
        <w:spacing w:after="0" w:line="240" w:lineRule="auto"/>
        <w:rPr>
          <w:rFonts w:ascii="Times New Roman" w:hAnsi="Times New Roman" w:cs="Times New Roman"/>
          <w:sz w:val="24"/>
          <w:szCs w:val="24"/>
          <w:lang w:bidi="ar-IQ"/>
        </w:rPr>
      </w:pPr>
    </w:p>
    <w:p w:rsidR="00861291" w:rsidRDefault="00861291" w:rsidP="0065062F">
      <w:pPr>
        <w:bidi w:val="0"/>
        <w:spacing w:after="0" w:line="240" w:lineRule="auto"/>
        <w:rPr>
          <w:rFonts w:ascii="Times New Roman" w:hAnsi="Times New Roman" w:cs="Times New Roman"/>
          <w:sz w:val="24"/>
          <w:szCs w:val="24"/>
          <w:lang w:bidi="ar-IQ"/>
        </w:rPr>
      </w:pPr>
    </w:p>
    <w:p w:rsidR="00861291" w:rsidRDefault="00861291" w:rsidP="0065062F">
      <w:pPr>
        <w:bidi w:val="0"/>
        <w:spacing w:after="0" w:line="240" w:lineRule="auto"/>
        <w:rPr>
          <w:rFonts w:ascii="Times New Roman" w:hAnsi="Times New Roman" w:cs="Times New Roman"/>
          <w:sz w:val="24"/>
          <w:szCs w:val="24"/>
          <w:lang w:bidi="ar-IQ"/>
        </w:rPr>
      </w:pPr>
    </w:p>
    <w:p w:rsidR="00861291" w:rsidRPr="00D128F6" w:rsidRDefault="00861291" w:rsidP="0065062F">
      <w:pPr>
        <w:bidi w:val="0"/>
        <w:spacing w:after="0" w:line="240" w:lineRule="auto"/>
        <w:rPr>
          <w:rFonts w:ascii="Times New Roman" w:hAnsi="Times New Roman" w:cs="Times New Roman"/>
          <w:sz w:val="24"/>
          <w:szCs w:val="24"/>
          <w:lang w:bidi="ar-IQ"/>
        </w:rPr>
      </w:pPr>
    </w:p>
    <w:p w:rsidR="00861291" w:rsidRDefault="00861291" w:rsidP="00D128F6">
      <w:pPr>
        <w:bidi w:val="0"/>
        <w:spacing w:after="0" w:line="240" w:lineRule="auto"/>
        <w:rPr>
          <w:rFonts w:ascii="Times New Roman" w:hAnsi="Times New Roman" w:cs="Times New Roman"/>
          <w:sz w:val="24"/>
          <w:szCs w:val="24"/>
          <w:lang w:bidi="ar-IQ"/>
        </w:rPr>
      </w:pPr>
    </w:p>
    <w:p w:rsidR="00861291" w:rsidRDefault="00861291" w:rsidP="00424825">
      <w:pPr>
        <w:bidi w:val="0"/>
        <w:spacing w:after="0" w:line="240" w:lineRule="auto"/>
        <w:rPr>
          <w:rFonts w:ascii="Times New Roman" w:hAnsi="Times New Roman" w:cs="Times New Roman"/>
          <w:sz w:val="24"/>
          <w:szCs w:val="24"/>
          <w:lang w:bidi="ar-IQ"/>
        </w:rPr>
      </w:pPr>
    </w:p>
    <w:p w:rsidR="00861291" w:rsidRPr="00D128F6" w:rsidRDefault="00861291" w:rsidP="00D128F6">
      <w:pPr>
        <w:bidi w:val="0"/>
        <w:spacing w:after="0" w:line="240" w:lineRule="auto"/>
        <w:rPr>
          <w:rFonts w:ascii="Times New Roman" w:hAnsi="Times New Roman" w:cs="Times New Roman"/>
          <w:sz w:val="24"/>
          <w:szCs w:val="24"/>
          <w:lang w:bidi="ar-IQ"/>
        </w:rPr>
      </w:pPr>
      <w:r>
        <w:rPr>
          <w:noProof/>
        </w:rPr>
        <w:pict>
          <v:group id="_x0000_s1037" style="position:absolute;margin-left:63.4pt;margin-top:4.2pt;width:296.6pt;height:193.05pt;z-index:251658240" coordorigin="2419,1504" coordsize="7185,4380" o:regroupid="2">
            <v:shape id="_x0000_s1038" type="#_x0000_t75" style="position:absolute;left:2419;top:1504;width:7185;height:4380;mso-position-horizontal:center" stroked="t" strokeweight="4.5pt">
              <v:stroke linestyle="thickThin"/>
              <v:imagedata r:id="rId9" o:title=""/>
            </v:shape>
            <v:shape id="_x0000_s1039" type="#_x0000_t202" style="position:absolute;left:3414;top:1643;width:1860;height:285" strokecolor="gray">
              <v:textbox style="mso-next-textbox:#_x0000_s1039;mso-direction-alt:auto" inset="0,0,0,0">
                <w:txbxContent>
                  <w:p w:rsidR="00861291" w:rsidRPr="00295D96" w:rsidRDefault="00861291" w:rsidP="00762E18">
                    <w:pPr>
                      <w:jc w:val="center"/>
                      <w:rPr>
                        <w:sz w:val="18"/>
                        <w:szCs w:val="18"/>
                      </w:rPr>
                    </w:pPr>
                    <w:r>
                      <w:rPr>
                        <w:sz w:val="18"/>
                        <w:szCs w:val="18"/>
                      </w:rPr>
                      <w:t>Steel Fibers, vf= 1.o</w:t>
                    </w:r>
                    <w:r w:rsidRPr="00295D96">
                      <w:rPr>
                        <w:sz w:val="18"/>
                        <w:szCs w:val="18"/>
                      </w:rPr>
                      <w:t>%</w:t>
                    </w:r>
                  </w:p>
                </w:txbxContent>
              </v:textbox>
            </v:shape>
            <w10:wrap anchorx="page"/>
          </v:group>
        </w:pict>
      </w:r>
    </w:p>
    <w:p w:rsidR="00861291" w:rsidRPr="00D128F6" w:rsidRDefault="00861291" w:rsidP="00D128F6">
      <w:pPr>
        <w:bidi w:val="0"/>
        <w:spacing w:after="0" w:line="240" w:lineRule="auto"/>
        <w:rPr>
          <w:rFonts w:ascii="Times New Roman" w:hAnsi="Times New Roman" w:cs="Times New Roman"/>
          <w:sz w:val="24"/>
          <w:szCs w:val="24"/>
          <w:lang w:bidi="ar-IQ"/>
        </w:rPr>
      </w:pPr>
    </w:p>
    <w:p w:rsidR="00861291" w:rsidRDefault="00861291" w:rsidP="00D128F6">
      <w:pPr>
        <w:bidi w:val="0"/>
        <w:spacing w:after="0" w:line="240" w:lineRule="auto"/>
        <w:rPr>
          <w:rFonts w:ascii="Times New Roman" w:hAnsi="Times New Roman" w:cs="Times New Roman"/>
          <w:sz w:val="24"/>
          <w:szCs w:val="24"/>
          <w:lang w:bidi="ar-IQ"/>
        </w:rPr>
      </w:pPr>
    </w:p>
    <w:p w:rsidR="00861291" w:rsidRDefault="00861291" w:rsidP="00892A86">
      <w:pPr>
        <w:bidi w:val="0"/>
        <w:spacing w:after="0" w:line="240" w:lineRule="auto"/>
        <w:rPr>
          <w:rFonts w:ascii="Times New Roman" w:hAnsi="Times New Roman" w:cs="Times New Roman"/>
          <w:sz w:val="24"/>
          <w:szCs w:val="24"/>
          <w:lang w:bidi="ar-IQ"/>
        </w:rPr>
      </w:pPr>
    </w:p>
    <w:p w:rsidR="00861291" w:rsidRDefault="00861291" w:rsidP="00892A86">
      <w:pPr>
        <w:bidi w:val="0"/>
        <w:spacing w:after="0" w:line="240" w:lineRule="auto"/>
        <w:rPr>
          <w:rFonts w:ascii="Times New Roman" w:hAnsi="Times New Roman" w:cs="Times New Roman"/>
          <w:sz w:val="24"/>
          <w:szCs w:val="24"/>
          <w:lang w:bidi="ar-IQ"/>
        </w:rPr>
      </w:pPr>
    </w:p>
    <w:p w:rsidR="00861291" w:rsidRPr="00D128F6" w:rsidRDefault="00861291" w:rsidP="00892A86">
      <w:pPr>
        <w:bidi w:val="0"/>
        <w:spacing w:after="0" w:line="240" w:lineRule="auto"/>
        <w:rPr>
          <w:rFonts w:ascii="Times New Roman" w:hAnsi="Times New Roman" w:cs="Times New Roman"/>
          <w:sz w:val="24"/>
          <w:szCs w:val="24"/>
          <w:lang w:bidi="ar-IQ"/>
        </w:rPr>
      </w:pPr>
    </w:p>
    <w:p w:rsidR="00861291" w:rsidRPr="00D128F6" w:rsidRDefault="00861291" w:rsidP="00D128F6">
      <w:pPr>
        <w:bidi w:val="0"/>
        <w:spacing w:after="0" w:line="240" w:lineRule="auto"/>
        <w:rPr>
          <w:rFonts w:ascii="Times New Roman" w:hAnsi="Times New Roman" w:cs="Times New Roman"/>
          <w:sz w:val="24"/>
          <w:szCs w:val="24"/>
          <w:lang w:bidi="ar-IQ"/>
        </w:rPr>
      </w:pPr>
    </w:p>
    <w:p w:rsidR="00861291" w:rsidRPr="00D128F6" w:rsidRDefault="00861291" w:rsidP="00D128F6">
      <w:pPr>
        <w:bidi w:val="0"/>
        <w:spacing w:after="0" w:line="240" w:lineRule="auto"/>
        <w:rPr>
          <w:rFonts w:ascii="Times New Roman" w:hAnsi="Times New Roman" w:cs="Times New Roman"/>
          <w:sz w:val="24"/>
          <w:szCs w:val="24"/>
          <w:lang w:bidi="ar-IQ"/>
        </w:rPr>
      </w:pPr>
    </w:p>
    <w:p w:rsidR="00861291" w:rsidRPr="00D128F6" w:rsidRDefault="00861291" w:rsidP="00D128F6">
      <w:pPr>
        <w:bidi w:val="0"/>
        <w:spacing w:after="0" w:line="240" w:lineRule="auto"/>
        <w:rPr>
          <w:rFonts w:ascii="Times New Roman" w:hAnsi="Times New Roman" w:cs="Times New Roman"/>
          <w:sz w:val="24"/>
          <w:szCs w:val="24"/>
          <w:lang w:bidi="ar-IQ"/>
        </w:rPr>
      </w:pPr>
    </w:p>
    <w:p w:rsidR="00861291" w:rsidRPr="00D128F6" w:rsidRDefault="00861291" w:rsidP="00D128F6">
      <w:pPr>
        <w:bidi w:val="0"/>
        <w:spacing w:after="0" w:line="240" w:lineRule="auto"/>
        <w:rPr>
          <w:rFonts w:ascii="Times New Roman" w:hAnsi="Times New Roman" w:cs="Times New Roman"/>
          <w:sz w:val="24"/>
          <w:szCs w:val="24"/>
          <w:lang w:bidi="ar-IQ"/>
        </w:rPr>
      </w:pPr>
    </w:p>
    <w:p w:rsidR="00861291" w:rsidRPr="00D128F6" w:rsidRDefault="00861291" w:rsidP="00D128F6">
      <w:pPr>
        <w:bidi w:val="0"/>
        <w:spacing w:after="0" w:line="240" w:lineRule="auto"/>
        <w:rPr>
          <w:rFonts w:ascii="Times New Roman" w:hAnsi="Times New Roman" w:cs="Times New Roman"/>
          <w:sz w:val="24"/>
          <w:szCs w:val="24"/>
          <w:lang w:bidi="ar-IQ"/>
        </w:rPr>
      </w:pPr>
    </w:p>
    <w:p w:rsidR="00861291" w:rsidRDefault="00861291" w:rsidP="00D128F6">
      <w:pPr>
        <w:bidi w:val="0"/>
        <w:spacing w:after="0" w:line="240" w:lineRule="auto"/>
        <w:rPr>
          <w:rFonts w:ascii="Times New Roman" w:hAnsi="Times New Roman" w:cs="Times New Roman"/>
          <w:sz w:val="24"/>
          <w:szCs w:val="24"/>
          <w:lang w:bidi="ar-IQ"/>
        </w:rPr>
      </w:pPr>
    </w:p>
    <w:p w:rsidR="00861291" w:rsidRDefault="00861291" w:rsidP="00892A86">
      <w:pPr>
        <w:bidi w:val="0"/>
        <w:spacing w:after="0" w:line="240" w:lineRule="auto"/>
        <w:rPr>
          <w:rFonts w:ascii="Times New Roman" w:hAnsi="Times New Roman" w:cs="Times New Roman"/>
          <w:sz w:val="24"/>
          <w:szCs w:val="24"/>
          <w:lang w:bidi="ar-IQ"/>
        </w:rPr>
      </w:pPr>
    </w:p>
    <w:p w:rsidR="00861291" w:rsidRDefault="00861291" w:rsidP="00892A86">
      <w:pPr>
        <w:bidi w:val="0"/>
        <w:spacing w:after="0" w:line="240" w:lineRule="auto"/>
        <w:rPr>
          <w:rFonts w:ascii="Times New Roman" w:hAnsi="Times New Roman" w:cs="Times New Roman"/>
          <w:sz w:val="24"/>
          <w:szCs w:val="24"/>
          <w:lang w:bidi="ar-IQ"/>
        </w:rPr>
      </w:pPr>
    </w:p>
    <w:p w:rsidR="00861291" w:rsidRDefault="00861291" w:rsidP="00892A86">
      <w:pPr>
        <w:bidi w:val="0"/>
        <w:spacing w:after="0" w:line="240" w:lineRule="auto"/>
        <w:rPr>
          <w:rFonts w:ascii="Times New Roman" w:hAnsi="Times New Roman" w:cs="Times New Roman"/>
          <w:sz w:val="24"/>
          <w:szCs w:val="24"/>
          <w:lang w:bidi="ar-IQ"/>
        </w:rPr>
      </w:pPr>
    </w:p>
    <w:p w:rsidR="00861291" w:rsidRPr="00D128F6" w:rsidRDefault="00861291" w:rsidP="00892A86">
      <w:pPr>
        <w:bidi w:val="0"/>
        <w:spacing w:after="0" w:line="240" w:lineRule="auto"/>
        <w:rPr>
          <w:rFonts w:ascii="Times New Roman" w:hAnsi="Times New Roman" w:cs="Times New Roman"/>
          <w:sz w:val="24"/>
          <w:szCs w:val="24"/>
          <w:lang w:bidi="ar-IQ"/>
        </w:rPr>
      </w:pPr>
      <w:r>
        <w:rPr>
          <w:noProof/>
        </w:rPr>
        <w:pict>
          <v:group id="_x0000_s1040" style="position:absolute;margin-left:63pt;margin-top:7.6pt;width:296.5pt;height:179.15pt;z-index:251659264" coordorigin="2424,5918" coordsize="7170,4065" o:regroupid="2">
            <v:shape id="_x0000_s1041" type="#_x0000_t75" style="position:absolute;left:2424;top:5918;width:7170;height:4065" stroked="t" strokeweight="4.5pt">
              <v:stroke linestyle="thickThin"/>
              <v:imagedata r:id="rId10" o:title=""/>
            </v:shape>
            <v:shape id="_x0000_s1042" type="#_x0000_t202" style="position:absolute;left:3441;top:6068;width:1865;height:261" strokecolor="gray">
              <v:textbox style="mso-next-textbox:#_x0000_s1042;mso-direction-alt:auto" inset="0,0,0,0">
                <w:txbxContent>
                  <w:p w:rsidR="00861291" w:rsidRPr="00C94D48" w:rsidRDefault="00861291" w:rsidP="00762E18">
                    <w:pPr>
                      <w:jc w:val="center"/>
                      <w:rPr>
                        <w:sz w:val="18"/>
                        <w:szCs w:val="18"/>
                      </w:rPr>
                    </w:pPr>
                    <w:r w:rsidRPr="00C94D48">
                      <w:rPr>
                        <w:sz w:val="18"/>
                        <w:szCs w:val="18"/>
                      </w:rPr>
                      <w:t>Steel Fibers, vf= 1</w:t>
                    </w:r>
                    <w:r>
                      <w:rPr>
                        <w:sz w:val="18"/>
                        <w:szCs w:val="18"/>
                      </w:rPr>
                      <w:t>.5</w:t>
                    </w:r>
                    <w:r w:rsidRPr="00C94D48">
                      <w:rPr>
                        <w:sz w:val="18"/>
                        <w:szCs w:val="18"/>
                      </w:rPr>
                      <w:t>%</w:t>
                    </w:r>
                  </w:p>
                </w:txbxContent>
              </v:textbox>
            </v:shape>
            <w10:wrap anchorx="page"/>
          </v:group>
        </w:pict>
      </w:r>
    </w:p>
    <w:p w:rsidR="00861291" w:rsidRPr="00D128F6" w:rsidRDefault="00861291" w:rsidP="00D128F6">
      <w:pPr>
        <w:bidi w:val="0"/>
        <w:spacing w:after="0" w:line="240" w:lineRule="auto"/>
        <w:rPr>
          <w:rFonts w:ascii="Times New Roman" w:hAnsi="Times New Roman" w:cs="Times New Roman"/>
          <w:sz w:val="24"/>
          <w:szCs w:val="24"/>
          <w:lang w:bidi="ar-IQ"/>
        </w:rPr>
      </w:pPr>
    </w:p>
    <w:p w:rsidR="00861291" w:rsidRPr="00D128F6" w:rsidRDefault="00861291" w:rsidP="00D128F6">
      <w:pPr>
        <w:bidi w:val="0"/>
        <w:spacing w:after="0" w:line="240" w:lineRule="auto"/>
        <w:rPr>
          <w:rFonts w:ascii="Times New Roman" w:hAnsi="Times New Roman" w:cs="Times New Roman"/>
          <w:sz w:val="24"/>
          <w:szCs w:val="24"/>
          <w:lang w:bidi="ar-IQ"/>
        </w:rPr>
      </w:pPr>
    </w:p>
    <w:p w:rsidR="00861291" w:rsidRPr="00D128F6" w:rsidRDefault="00861291" w:rsidP="00D128F6">
      <w:pPr>
        <w:bidi w:val="0"/>
        <w:spacing w:after="0" w:line="240" w:lineRule="auto"/>
        <w:rPr>
          <w:rFonts w:ascii="Times New Roman" w:hAnsi="Times New Roman" w:cs="Times New Roman"/>
          <w:sz w:val="24"/>
          <w:szCs w:val="24"/>
          <w:lang w:bidi="ar-IQ"/>
        </w:rPr>
      </w:pPr>
    </w:p>
    <w:p w:rsidR="00861291" w:rsidRPr="00D128F6" w:rsidRDefault="00861291" w:rsidP="00D128F6">
      <w:pPr>
        <w:bidi w:val="0"/>
        <w:spacing w:after="0" w:line="240" w:lineRule="auto"/>
        <w:rPr>
          <w:rFonts w:ascii="Times New Roman" w:hAnsi="Times New Roman" w:cs="Times New Roman"/>
          <w:sz w:val="24"/>
          <w:szCs w:val="24"/>
          <w:lang w:bidi="ar-IQ"/>
        </w:rPr>
      </w:pPr>
    </w:p>
    <w:p w:rsidR="00861291" w:rsidRPr="00D128F6" w:rsidRDefault="00861291" w:rsidP="00D128F6">
      <w:pPr>
        <w:bidi w:val="0"/>
        <w:spacing w:after="0" w:line="240" w:lineRule="auto"/>
        <w:rPr>
          <w:rFonts w:ascii="Times New Roman" w:hAnsi="Times New Roman" w:cs="Times New Roman"/>
          <w:sz w:val="24"/>
          <w:szCs w:val="24"/>
          <w:lang w:bidi="ar-IQ"/>
        </w:rPr>
      </w:pPr>
    </w:p>
    <w:p w:rsidR="00861291" w:rsidRPr="00D128F6" w:rsidRDefault="00861291" w:rsidP="00D128F6">
      <w:pPr>
        <w:bidi w:val="0"/>
        <w:spacing w:after="0" w:line="240" w:lineRule="auto"/>
        <w:rPr>
          <w:rFonts w:ascii="Times New Roman" w:hAnsi="Times New Roman" w:cs="Times New Roman"/>
          <w:sz w:val="24"/>
          <w:szCs w:val="24"/>
          <w:lang w:bidi="ar-IQ"/>
        </w:rPr>
      </w:pPr>
    </w:p>
    <w:p w:rsidR="00861291" w:rsidRPr="00D128F6" w:rsidRDefault="00861291" w:rsidP="00D128F6">
      <w:pPr>
        <w:bidi w:val="0"/>
        <w:spacing w:after="0" w:line="240" w:lineRule="auto"/>
        <w:rPr>
          <w:rFonts w:ascii="Times New Roman" w:hAnsi="Times New Roman" w:cs="Times New Roman"/>
          <w:sz w:val="24"/>
          <w:szCs w:val="24"/>
          <w:lang w:bidi="ar-IQ"/>
        </w:rPr>
      </w:pPr>
    </w:p>
    <w:p w:rsidR="00861291" w:rsidRPr="00D128F6" w:rsidRDefault="00861291" w:rsidP="00D128F6">
      <w:pPr>
        <w:bidi w:val="0"/>
        <w:spacing w:after="0" w:line="240" w:lineRule="auto"/>
        <w:rPr>
          <w:rFonts w:ascii="Times New Roman" w:hAnsi="Times New Roman" w:cs="Times New Roman"/>
          <w:sz w:val="24"/>
          <w:szCs w:val="24"/>
          <w:lang w:bidi="ar-IQ"/>
        </w:rPr>
      </w:pPr>
    </w:p>
    <w:p w:rsidR="00861291" w:rsidRPr="00D128F6" w:rsidRDefault="00861291" w:rsidP="00D128F6">
      <w:pPr>
        <w:bidi w:val="0"/>
        <w:spacing w:after="0" w:line="240" w:lineRule="auto"/>
        <w:rPr>
          <w:rFonts w:ascii="Times New Roman" w:hAnsi="Times New Roman" w:cs="Times New Roman"/>
          <w:sz w:val="24"/>
          <w:szCs w:val="24"/>
          <w:lang w:bidi="ar-IQ"/>
        </w:rPr>
      </w:pPr>
    </w:p>
    <w:p w:rsidR="00861291" w:rsidRDefault="00861291" w:rsidP="00D128F6">
      <w:pPr>
        <w:bidi w:val="0"/>
        <w:spacing w:after="0" w:line="240" w:lineRule="auto"/>
        <w:rPr>
          <w:rFonts w:ascii="Times New Roman" w:hAnsi="Times New Roman" w:cs="Times New Roman"/>
          <w:sz w:val="24"/>
          <w:szCs w:val="24"/>
          <w:lang w:bidi="ar-IQ"/>
        </w:rPr>
      </w:pPr>
    </w:p>
    <w:p w:rsidR="00861291" w:rsidRDefault="00861291" w:rsidP="00892A86">
      <w:pPr>
        <w:bidi w:val="0"/>
        <w:spacing w:after="0" w:line="240" w:lineRule="auto"/>
        <w:rPr>
          <w:rFonts w:ascii="Times New Roman" w:hAnsi="Times New Roman" w:cs="Times New Roman"/>
          <w:sz w:val="24"/>
          <w:szCs w:val="24"/>
          <w:lang w:bidi="ar-IQ"/>
        </w:rPr>
      </w:pPr>
    </w:p>
    <w:p w:rsidR="00861291" w:rsidRDefault="00861291" w:rsidP="00892A86">
      <w:pPr>
        <w:bidi w:val="0"/>
        <w:spacing w:after="0" w:line="240" w:lineRule="auto"/>
        <w:rPr>
          <w:rFonts w:ascii="Times New Roman" w:hAnsi="Times New Roman" w:cs="Times New Roman"/>
          <w:sz w:val="24"/>
          <w:szCs w:val="24"/>
          <w:lang w:bidi="ar-IQ"/>
        </w:rPr>
      </w:pPr>
    </w:p>
    <w:p w:rsidR="00861291" w:rsidRDefault="00861291" w:rsidP="00892A86">
      <w:pPr>
        <w:bidi w:val="0"/>
        <w:spacing w:after="0" w:line="240" w:lineRule="auto"/>
        <w:rPr>
          <w:rFonts w:ascii="Times New Roman" w:hAnsi="Times New Roman" w:cs="Times New Roman"/>
          <w:sz w:val="24"/>
          <w:szCs w:val="24"/>
          <w:lang w:bidi="ar-IQ"/>
        </w:rPr>
      </w:pPr>
    </w:p>
    <w:p w:rsidR="00861291" w:rsidRDefault="00861291" w:rsidP="00892A86">
      <w:pPr>
        <w:bidi w:val="0"/>
        <w:spacing w:after="0" w:line="240" w:lineRule="auto"/>
        <w:rPr>
          <w:rFonts w:ascii="Times New Roman" w:hAnsi="Times New Roman" w:cs="Times New Roman"/>
          <w:sz w:val="24"/>
          <w:szCs w:val="24"/>
          <w:lang w:bidi="ar-IQ"/>
        </w:rPr>
      </w:pPr>
    </w:p>
    <w:p w:rsidR="00861291" w:rsidRDefault="00861291" w:rsidP="00892A86">
      <w:pPr>
        <w:bidi w:val="0"/>
        <w:spacing w:after="0" w:line="240" w:lineRule="auto"/>
        <w:rPr>
          <w:rFonts w:ascii="Times New Roman" w:hAnsi="Times New Roman" w:cs="Times New Roman"/>
          <w:sz w:val="24"/>
          <w:szCs w:val="24"/>
          <w:lang w:bidi="ar-IQ"/>
        </w:rPr>
      </w:pPr>
      <w:r>
        <w:rPr>
          <w:noProof/>
        </w:rPr>
        <w:pict>
          <v:group id="_x0000_s1043" style="position:absolute;margin-left:63pt;margin-top:10.8pt;width:296.6pt;height:177.25pt;z-index:251660288" coordorigin="2424,10328" coordsize="7172,4022" o:regroupid="2">
            <v:shape id="_x0000_s1044" type="#_x0000_t75" style="position:absolute;left:2424;top:10328;width:7172;height:4022" stroked="t" strokeweight="4.5pt">
              <v:stroke linestyle="thickThin"/>
              <v:imagedata r:id="rId11" o:title=""/>
            </v:shape>
            <v:shape id="_x0000_s1045" type="#_x0000_t202" style="position:absolute;left:3411;top:10472;width:1865;height:261" strokecolor="gray">
              <v:textbox style="mso-next-textbox:#_x0000_s1045;mso-direction-alt:auto" inset="0,0,0,0">
                <w:txbxContent>
                  <w:p w:rsidR="00861291" w:rsidRPr="00C94D48" w:rsidRDefault="00861291" w:rsidP="00762E18">
                    <w:pPr>
                      <w:jc w:val="center"/>
                      <w:rPr>
                        <w:sz w:val="18"/>
                        <w:szCs w:val="18"/>
                      </w:rPr>
                    </w:pPr>
                    <w:r>
                      <w:rPr>
                        <w:sz w:val="18"/>
                        <w:szCs w:val="18"/>
                      </w:rPr>
                      <w:t>Steel Fibers, vf= 2.0</w:t>
                    </w:r>
                    <w:r w:rsidRPr="00C94D48">
                      <w:rPr>
                        <w:sz w:val="18"/>
                        <w:szCs w:val="18"/>
                      </w:rPr>
                      <w:t>%</w:t>
                    </w:r>
                  </w:p>
                </w:txbxContent>
              </v:textbox>
            </v:shape>
            <w10:wrap anchorx="page"/>
          </v:group>
        </w:pict>
      </w:r>
    </w:p>
    <w:p w:rsidR="00861291" w:rsidRDefault="00861291" w:rsidP="00892A86">
      <w:pPr>
        <w:bidi w:val="0"/>
        <w:spacing w:after="0" w:line="240" w:lineRule="auto"/>
        <w:rPr>
          <w:rFonts w:ascii="Times New Roman" w:hAnsi="Times New Roman" w:cs="Times New Roman"/>
          <w:sz w:val="24"/>
          <w:szCs w:val="24"/>
          <w:lang w:bidi="ar-IQ"/>
        </w:rPr>
      </w:pPr>
    </w:p>
    <w:p w:rsidR="00861291" w:rsidRDefault="00861291" w:rsidP="00892A86">
      <w:pPr>
        <w:bidi w:val="0"/>
        <w:spacing w:after="0" w:line="240" w:lineRule="auto"/>
        <w:rPr>
          <w:rFonts w:ascii="Times New Roman" w:hAnsi="Times New Roman" w:cs="Times New Roman"/>
          <w:sz w:val="24"/>
          <w:szCs w:val="24"/>
          <w:lang w:bidi="ar-IQ"/>
        </w:rPr>
      </w:pPr>
    </w:p>
    <w:p w:rsidR="00861291" w:rsidRDefault="00861291" w:rsidP="00892A86">
      <w:pPr>
        <w:bidi w:val="0"/>
        <w:spacing w:after="0" w:line="240" w:lineRule="auto"/>
        <w:rPr>
          <w:rFonts w:ascii="Times New Roman" w:hAnsi="Times New Roman" w:cs="Times New Roman"/>
          <w:sz w:val="24"/>
          <w:szCs w:val="24"/>
          <w:lang w:bidi="ar-IQ"/>
        </w:rPr>
      </w:pPr>
    </w:p>
    <w:p w:rsidR="00861291" w:rsidRDefault="00861291" w:rsidP="00892A86">
      <w:pPr>
        <w:bidi w:val="0"/>
        <w:spacing w:after="0" w:line="240" w:lineRule="auto"/>
        <w:rPr>
          <w:rFonts w:ascii="Times New Roman" w:hAnsi="Times New Roman" w:cs="Times New Roman"/>
          <w:sz w:val="24"/>
          <w:szCs w:val="24"/>
          <w:lang w:bidi="ar-IQ"/>
        </w:rPr>
      </w:pPr>
    </w:p>
    <w:p w:rsidR="00861291" w:rsidRDefault="00861291" w:rsidP="00892A86">
      <w:pPr>
        <w:bidi w:val="0"/>
        <w:spacing w:after="0" w:line="240" w:lineRule="auto"/>
        <w:rPr>
          <w:rFonts w:ascii="Times New Roman" w:hAnsi="Times New Roman" w:cs="Times New Roman"/>
          <w:sz w:val="24"/>
          <w:szCs w:val="24"/>
          <w:lang w:bidi="ar-IQ"/>
        </w:rPr>
      </w:pPr>
    </w:p>
    <w:p w:rsidR="00861291" w:rsidRDefault="00861291" w:rsidP="00892A86">
      <w:pPr>
        <w:bidi w:val="0"/>
        <w:spacing w:after="0" w:line="240" w:lineRule="auto"/>
        <w:rPr>
          <w:rFonts w:ascii="Times New Roman" w:hAnsi="Times New Roman" w:cs="Times New Roman"/>
          <w:sz w:val="24"/>
          <w:szCs w:val="24"/>
          <w:lang w:bidi="ar-IQ"/>
        </w:rPr>
      </w:pPr>
    </w:p>
    <w:p w:rsidR="00861291" w:rsidRDefault="00861291" w:rsidP="00892A86">
      <w:pPr>
        <w:bidi w:val="0"/>
        <w:spacing w:after="0" w:line="240" w:lineRule="auto"/>
        <w:rPr>
          <w:rFonts w:ascii="Times New Roman" w:hAnsi="Times New Roman" w:cs="Times New Roman"/>
          <w:sz w:val="24"/>
          <w:szCs w:val="24"/>
          <w:lang w:bidi="ar-IQ"/>
        </w:rPr>
      </w:pPr>
    </w:p>
    <w:p w:rsidR="00861291" w:rsidRPr="00D128F6" w:rsidRDefault="00861291" w:rsidP="00892A86">
      <w:pPr>
        <w:bidi w:val="0"/>
        <w:spacing w:after="0" w:line="240" w:lineRule="auto"/>
        <w:rPr>
          <w:rFonts w:ascii="Times New Roman" w:hAnsi="Times New Roman" w:cs="Times New Roman"/>
          <w:sz w:val="24"/>
          <w:szCs w:val="24"/>
          <w:lang w:bidi="ar-IQ"/>
        </w:rPr>
      </w:pPr>
    </w:p>
    <w:p w:rsidR="00861291" w:rsidRPr="00D128F6" w:rsidRDefault="00861291" w:rsidP="00D128F6">
      <w:pPr>
        <w:bidi w:val="0"/>
        <w:spacing w:after="0" w:line="240" w:lineRule="auto"/>
        <w:rPr>
          <w:rFonts w:ascii="Times New Roman" w:hAnsi="Times New Roman" w:cs="Times New Roman"/>
          <w:sz w:val="24"/>
          <w:szCs w:val="24"/>
          <w:lang w:bidi="ar-IQ"/>
        </w:rPr>
      </w:pPr>
    </w:p>
    <w:p w:rsidR="00861291" w:rsidRPr="00D128F6" w:rsidRDefault="00861291" w:rsidP="00D128F6">
      <w:pPr>
        <w:bidi w:val="0"/>
        <w:spacing w:after="0" w:line="240" w:lineRule="auto"/>
        <w:rPr>
          <w:rFonts w:ascii="Times New Roman" w:hAnsi="Times New Roman" w:cs="Times New Roman"/>
          <w:sz w:val="24"/>
          <w:szCs w:val="24"/>
          <w:lang w:bidi="ar-IQ"/>
        </w:rPr>
      </w:pPr>
    </w:p>
    <w:p w:rsidR="00861291" w:rsidRDefault="00861291" w:rsidP="00D128F6">
      <w:pPr>
        <w:bidi w:val="0"/>
        <w:spacing w:after="0" w:line="240" w:lineRule="auto"/>
        <w:rPr>
          <w:rFonts w:ascii="Times New Roman" w:hAnsi="Times New Roman" w:cs="Times New Roman"/>
          <w:sz w:val="24"/>
          <w:szCs w:val="24"/>
          <w:lang w:bidi="ar-IQ"/>
        </w:rPr>
      </w:pPr>
    </w:p>
    <w:p w:rsidR="00861291" w:rsidRDefault="00861291" w:rsidP="00892A86">
      <w:pPr>
        <w:bidi w:val="0"/>
        <w:spacing w:after="0" w:line="240" w:lineRule="auto"/>
        <w:rPr>
          <w:rFonts w:ascii="Times New Roman" w:hAnsi="Times New Roman" w:cs="Times New Roman"/>
          <w:sz w:val="24"/>
          <w:szCs w:val="24"/>
          <w:lang w:bidi="ar-IQ"/>
        </w:rPr>
      </w:pPr>
    </w:p>
    <w:p w:rsidR="00861291" w:rsidRDefault="00861291" w:rsidP="00892A86">
      <w:pPr>
        <w:bidi w:val="0"/>
        <w:spacing w:after="0" w:line="240" w:lineRule="auto"/>
        <w:rPr>
          <w:rFonts w:ascii="Times New Roman" w:hAnsi="Times New Roman" w:cs="Times New Roman"/>
          <w:sz w:val="24"/>
          <w:szCs w:val="24"/>
          <w:lang w:bidi="ar-IQ"/>
        </w:rPr>
      </w:pPr>
    </w:p>
    <w:p w:rsidR="00861291" w:rsidRDefault="00861291" w:rsidP="00892A86">
      <w:pPr>
        <w:bidi w:val="0"/>
        <w:spacing w:after="0" w:line="240" w:lineRule="auto"/>
        <w:rPr>
          <w:rFonts w:ascii="Times New Roman" w:hAnsi="Times New Roman" w:cs="Times New Roman"/>
          <w:sz w:val="24"/>
          <w:szCs w:val="24"/>
          <w:lang w:bidi="ar-IQ"/>
        </w:rPr>
      </w:pPr>
      <w:r>
        <w:rPr>
          <w:noProof/>
        </w:rPr>
        <w:pict>
          <v:shape id="_x0000_s1046" type="#_x0000_t202" style="position:absolute;margin-left:163.5pt;margin-top:.05pt;width:276.55pt;height:31.75pt;z-index:251657216;mso-position-horizontal-relative:page" o:regroupid="1" filled="f" stroked="f">
            <v:textbox style="mso-next-textbox:#_x0000_s1046" inset="0,0,0,0">
              <w:txbxContent>
                <w:p w:rsidR="00861291" w:rsidRPr="00A26AC4" w:rsidRDefault="00861291" w:rsidP="00581BA3">
                  <w:pPr>
                    <w:ind w:right="32"/>
                    <w:jc w:val="center"/>
                    <w:rPr>
                      <w:i/>
                      <w:iCs/>
                    </w:rPr>
                  </w:pPr>
                  <w:r w:rsidRPr="00A26AC4">
                    <w:rPr>
                      <w:b/>
                      <w:bCs/>
                      <w:i/>
                      <w:iCs/>
                    </w:rPr>
                    <w:t>Figure (</w:t>
                  </w:r>
                  <w:r>
                    <w:rPr>
                      <w:b/>
                      <w:bCs/>
                      <w:i/>
                      <w:iCs/>
                    </w:rPr>
                    <w:t>3</w:t>
                  </w:r>
                  <w:r w:rsidRPr="00A26AC4">
                    <w:rPr>
                      <w:b/>
                      <w:bCs/>
                      <w:i/>
                      <w:iCs/>
                    </w:rPr>
                    <w:t>): Effect of Pozzolanic Admixture Type on Compressive Strength of RPC Mixes with Steel Fibers</w:t>
                  </w:r>
                </w:p>
              </w:txbxContent>
            </v:textbox>
            <w10:wrap anchorx="page"/>
          </v:shape>
        </w:pict>
      </w:r>
    </w:p>
    <w:p w:rsidR="00861291" w:rsidRDefault="00861291" w:rsidP="00892A86">
      <w:pPr>
        <w:bidi w:val="0"/>
        <w:spacing w:after="0" w:line="240" w:lineRule="auto"/>
        <w:rPr>
          <w:rFonts w:ascii="Times New Roman" w:hAnsi="Times New Roman" w:cs="Times New Roman"/>
          <w:sz w:val="24"/>
          <w:szCs w:val="24"/>
          <w:lang w:bidi="ar-IQ"/>
        </w:rPr>
      </w:pPr>
    </w:p>
    <w:p w:rsidR="00861291" w:rsidRDefault="00861291" w:rsidP="00892A86">
      <w:pPr>
        <w:bidi w:val="0"/>
        <w:spacing w:after="0" w:line="240" w:lineRule="auto"/>
        <w:rPr>
          <w:rFonts w:ascii="Times New Roman" w:hAnsi="Times New Roman" w:cs="Times New Roman"/>
          <w:sz w:val="24"/>
          <w:szCs w:val="24"/>
          <w:lang w:bidi="ar-IQ"/>
        </w:rPr>
      </w:pPr>
    </w:p>
    <w:p w:rsidR="00861291" w:rsidRDefault="00861291" w:rsidP="00892A86">
      <w:pPr>
        <w:bidi w:val="0"/>
        <w:spacing w:after="0" w:line="240" w:lineRule="auto"/>
        <w:rPr>
          <w:rFonts w:ascii="Times New Roman" w:hAnsi="Times New Roman" w:cs="Times New Roman"/>
          <w:sz w:val="24"/>
          <w:szCs w:val="24"/>
          <w:lang w:bidi="ar-IQ"/>
        </w:rPr>
      </w:pPr>
    </w:p>
    <w:p w:rsidR="00861291" w:rsidRDefault="00861291" w:rsidP="00892A86">
      <w:pPr>
        <w:bidi w:val="0"/>
        <w:spacing w:after="0" w:line="240" w:lineRule="auto"/>
        <w:rPr>
          <w:rFonts w:ascii="Times New Roman" w:hAnsi="Times New Roman" w:cs="Times New Roman"/>
          <w:sz w:val="24"/>
          <w:szCs w:val="24"/>
          <w:lang w:bidi="ar-IQ"/>
        </w:rPr>
      </w:pPr>
    </w:p>
    <w:p w:rsidR="00861291" w:rsidRDefault="00861291" w:rsidP="00892A86">
      <w:pPr>
        <w:bidi w:val="0"/>
        <w:spacing w:after="0" w:line="240" w:lineRule="auto"/>
        <w:rPr>
          <w:rFonts w:ascii="Times New Roman" w:hAnsi="Times New Roman" w:cs="Times New Roman"/>
          <w:sz w:val="24"/>
          <w:szCs w:val="24"/>
          <w:lang w:bidi="ar-IQ"/>
        </w:rPr>
      </w:pPr>
    </w:p>
    <w:p w:rsidR="00861291" w:rsidRDefault="00861291" w:rsidP="002349D5">
      <w:pPr>
        <w:bidi w:val="0"/>
        <w:spacing w:after="0" w:line="240" w:lineRule="auto"/>
        <w:rPr>
          <w:rFonts w:ascii="Times New Roman" w:hAnsi="Times New Roman" w:cs="Times New Roman"/>
          <w:sz w:val="24"/>
          <w:szCs w:val="24"/>
          <w:lang w:bidi="ar-IQ"/>
        </w:rPr>
      </w:pPr>
    </w:p>
    <w:p w:rsidR="00861291" w:rsidRDefault="00861291" w:rsidP="002349D5">
      <w:pPr>
        <w:bidi w:val="0"/>
        <w:spacing w:after="0" w:line="240" w:lineRule="auto"/>
        <w:rPr>
          <w:rFonts w:ascii="Times New Roman" w:hAnsi="Times New Roman" w:cs="Times New Roman"/>
          <w:sz w:val="24"/>
          <w:szCs w:val="24"/>
          <w:lang w:bidi="ar-IQ"/>
        </w:rPr>
      </w:pPr>
      <w:r>
        <w:rPr>
          <w:noProof/>
        </w:rPr>
        <w:pict>
          <v:group id="_x0000_s1047" style="position:absolute;margin-left:3.15pt;margin-top:2.6pt;width:447.45pt;height:527.4pt;z-index:251661312" coordorigin="1617,1958" coordsize="8949,10548">
            <v:group id="_x0000_s1048" style="position:absolute;left:1704;top:11426;width:8789;height:1080" coordorigin="1764,11543" coordsize="8789,1080">
              <v:shape id="_x0000_s1049" type="#_x0000_t202" style="position:absolute;left:1764;top:11543;width:4139;height:1080" filled="f" stroked="f">
                <v:textbox style="mso-next-textbox:#_x0000_s1049" inset="0,0,0,0">
                  <w:txbxContent>
                    <w:p w:rsidR="00861291" w:rsidRPr="00A26AC4" w:rsidRDefault="00861291" w:rsidP="00581BA3">
                      <w:pPr>
                        <w:jc w:val="center"/>
                        <w:rPr>
                          <w:b/>
                          <w:bCs/>
                          <w:i/>
                          <w:iCs/>
                        </w:rPr>
                      </w:pPr>
                      <w:r w:rsidRPr="00A26AC4">
                        <w:rPr>
                          <w:b/>
                          <w:bCs/>
                          <w:i/>
                          <w:iCs/>
                        </w:rPr>
                        <w:t>Figure (</w:t>
                      </w:r>
                      <w:r>
                        <w:rPr>
                          <w:b/>
                          <w:bCs/>
                          <w:i/>
                          <w:iCs/>
                        </w:rPr>
                        <w:t>4</w:t>
                      </w:r>
                      <w:r w:rsidRPr="00A26AC4">
                        <w:rPr>
                          <w:b/>
                          <w:bCs/>
                          <w:i/>
                          <w:iCs/>
                        </w:rPr>
                        <w:t>): Effect of Pozzolanic Admixture on Absorption of RPC Mixes with Steel Fibers.</w:t>
                      </w:r>
                    </w:p>
                    <w:p w:rsidR="00861291" w:rsidRDefault="00861291" w:rsidP="00762E18"/>
                  </w:txbxContent>
                </v:textbox>
              </v:shape>
              <v:shape id="_x0000_s1050" type="#_x0000_t202" style="position:absolute;left:6414;top:11558;width:4139;height:1029" filled="f" stroked="f">
                <v:textbox style="mso-next-textbox:#_x0000_s1050" inset="0,0,0,0">
                  <w:txbxContent>
                    <w:p w:rsidR="00861291" w:rsidRPr="00A26AC4" w:rsidRDefault="00861291" w:rsidP="00581BA3">
                      <w:pPr>
                        <w:jc w:val="center"/>
                        <w:rPr>
                          <w:b/>
                          <w:bCs/>
                          <w:i/>
                          <w:iCs/>
                        </w:rPr>
                      </w:pPr>
                      <w:r w:rsidRPr="00A26AC4">
                        <w:rPr>
                          <w:b/>
                          <w:bCs/>
                          <w:i/>
                          <w:iCs/>
                        </w:rPr>
                        <w:t>Figure</w:t>
                      </w:r>
                      <w:r>
                        <w:rPr>
                          <w:b/>
                          <w:bCs/>
                          <w:i/>
                          <w:iCs/>
                        </w:rPr>
                        <w:t xml:space="preserve"> </w:t>
                      </w:r>
                      <w:r w:rsidRPr="00A26AC4">
                        <w:rPr>
                          <w:b/>
                          <w:bCs/>
                          <w:i/>
                          <w:iCs/>
                        </w:rPr>
                        <w:t>(</w:t>
                      </w:r>
                      <w:r>
                        <w:rPr>
                          <w:b/>
                          <w:bCs/>
                          <w:i/>
                          <w:iCs/>
                        </w:rPr>
                        <w:t>5</w:t>
                      </w:r>
                      <w:r w:rsidRPr="00A26AC4">
                        <w:rPr>
                          <w:b/>
                          <w:bCs/>
                          <w:i/>
                          <w:iCs/>
                        </w:rPr>
                        <w:t>): Effect of Pozzolanic Admixture on Absorption of RPC  Mixes with Polypropylene Fibers.</w:t>
                      </w:r>
                    </w:p>
                    <w:p w:rsidR="00861291" w:rsidRPr="00AD03BA" w:rsidRDefault="00861291" w:rsidP="00762E18">
                      <w:pPr>
                        <w:jc w:val="center"/>
                        <w:rPr>
                          <w:szCs w:val="18"/>
                        </w:rPr>
                      </w:pPr>
                    </w:p>
                  </w:txbxContent>
                </v:textbox>
              </v:shape>
            </v:group>
            <v:group id="_x0000_s1051" style="position:absolute;left:1617;top:1958;width:8949;height:9363" coordorigin="1617,1958" coordsize="8949,9363">
              <v:group id="_x0000_s1052" style="position:absolute;left:1617;top:1961;width:4422;height:9360" coordorigin="1617,1961" coordsize="4422,9360">
                <v:rect id="_x0000_s1053" style="position:absolute;left:1617;top:1961;width:4422;height:9360" filled="f" strokeweight="4.5pt">
                  <v:stroke linestyle="thickThin"/>
                </v:rect>
                <v:group id="_x0000_s1054" style="position:absolute;left:1785;top:2123;width:4139;height:9063" coordorigin="1785,2123" coordsize="4139,9063">
                  <v:shape id="_x0000_s1055" type="#_x0000_t75" style="position:absolute;left:1785;top:8295;width:4139;height:2891" o:preferrelative="f" stroked="t" strokecolor="aqua" strokeweight=".25pt">
                    <v:imagedata r:id="rId12" o:title=""/>
                    <o:lock v:ext="edit" aspectratio="f"/>
                  </v:shape>
                  <v:shape id="_x0000_s1056" type="#_x0000_t75" style="position:absolute;left:1785;top:5213;width:4139;height:2891" o:preferrelative="f" stroked="t" strokecolor="aqua" strokeweight=".25pt">
                    <v:imagedata r:id="rId13" o:title=""/>
                    <o:lock v:ext="edit" aspectratio="f"/>
                  </v:shape>
                  <v:shape id="_x0000_s1057" type="#_x0000_t75" style="position:absolute;left:1785;top:2123;width:4139;height:2891" o:preferrelative="f" stroked="t" strokecolor="aqua" strokeweight=".25pt">
                    <v:imagedata r:id="rId14" o:title=""/>
                    <o:lock v:ext="edit" aspectratio="f"/>
                  </v:shape>
                </v:group>
              </v:group>
              <v:group id="_x0000_s1058" style="position:absolute;left:6144;top:1958;width:4422;height:9360" coordorigin="6144,1958" coordsize="4422,9360">
                <v:rect id="_x0000_s1059" style="position:absolute;left:6144;top:1958;width:4422;height:9360" filled="f" strokeweight="4.5pt">
                  <v:stroke linestyle="thickThin"/>
                </v:rect>
                <v:group id="_x0000_s1060" style="position:absolute;left:6280;top:2108;width:4139;height:9078" coordorigin="6280,2108" coordsize="4139,9078">
                  <v:shape id="_x0000_s1061" type="#_x0000_t75" style="position:absolute;left:6280;top:8295;width:4139;height:2891" o:preferrelative="f" stroked="t" strokecolor="aqua" strokeweight=".25pt">
                    <v:imagedata r:id="rId15" o:title=""/>
                    <o:lock v:ext="edit" aspectratio="f"/>
                  </v:shape>
                  <v:shape id="_x0000_s1062" type="#_x0000_t75" style="position:absolute;left:6280;top:5198;width:4139;height:2891" o:preferrelative="f" stroked="t" strokecolor="aqua" strokeweight=".25pt">
                    <v:imagedata r:id="rId16" o:title=""/>
                    <o:lock v:ext="edit" aspectratio="f"/>
                  </v:shape>
                  <v:shape id="_x0000_s1063" type="#_x0000_t75" style="position:absolute;left:6280;top:2108;width:4139;height:2891" o:preferrelative="f" stroked="t" strokecolor="aqua" strokeweight=".25pt">
                    <v:imagedata r:id="rId17" o:title=""/>
                    <o:lock v:ext="edit" aspectratio="f"/>
                  </v:shape>
                </v:group>
              </v:group>
            </v:group>
          </v:group>
        </w:pict>
      </w:r>
    </w:p>
    <w:p w:rsidR="00861291" w:rsidRPr="00D128F6" w:rsidRDefault="00861291" w:rsidP="00424825">
      <w:pPr>
        <w:bidi w:val="0"/>
        <w:spacing w:after="0" w:line="240" w:lineRule="auto"/>
        <w:rPr>
          <w:rFonts w:ascii="Times New Roman" w:hAnsi="Times New Roman" w:cs="Times New Roman"/>
          <w:sz w:val="24"/>
          <w:szCs w:val="24"/>
          <w:lang w:bidi="ar-IQ"/>
        </w:rPr>
      </w:pPr>
    </w:p>
    <w:sectPr w:rsidR="00861291" w:rsidRPr="00D128F6" w:rsidSect="00773CE5">
      <w:headerReference w:type="even" r:id="rId18"/>
      <w:headerReference w:type="default" r:id="rId19"/>
      <w:footerReference w:type="even" r:id="rId20"/>
      <w:footerReference w:type="default" r:id="rId21"/>
      <w:pgSz w:w="11907" w:h="16840" w:code="9"/>
      <w:pgMar w:top="1207" w:right="1797" w:bottom="1440" w:left="1797" w:header="709" w:footer="709" w:gutter="0"/>
      <w:pgNumType w:start="51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291" w:rsidRDefault="00861291" w:rsidP="00F21FA5">
      <w:pPr>
        <w:spacing w:after="0" w:line="240" w:lineRule="auto"/>
      </w:pPr>
      <w:r>
        <w:separator/>
      </w:r>
    </w:p>
  </w:endnote>
  <w:endnote w:type="continuationSeparator" w:id="0">
    <w:p w:rsidR="00861291" w:rsidRDefault="00861291" w:rsidP="00F21F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SimHei">
    <w:altName w:val="????"/>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91" w:rsidRDefault="00861291" w:rsidP="00CC2A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512</w:t>
    </w:r>
    <w:r>
      <w:rPr>
        <w:rStyle w:val="PageNumber"/>
      </w:rPr>
      <w:fldChar w:fldCharType="end"/>
    </w:r>
  </w:p>
  <w:p w:rsidR="00861291" w:rsidRDefault="008612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91" w:rsidRDefault="00861291" w:rsidP="00CC2A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513</w:t>
    </w:r>
    <w:r>
      <w:rPr>
        <w:rStyle w:val="PageNumber"/>
      </w:rPr>
      <w:fldChar w:fldCharType="end"/>
    </w:r>
  </w:p>
  <w:p w:rsidR="00861291" w:rsidRDefault="00861291">
    <w:pPr>
      <w:pStyle w:val="Footer"/>
      <w:jc w:val="center"/>
    </w:pPr>
  </w:p>
  <w:p w:rsidR="00861291" w:rsidRDefault="008612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291" w:rsidRDefault="00861291" w:rsidP="00F21FA5">
      <w:pPr>
        <w:spacing w:after="0" w:line="240" w:lineRule="auto"/>
      </w:pPr>
      <w:r>
        <w:separator/>
      </w:r>
    </w:p>
  </w:footnote>
  <w:footnote w:type="continuationSeparator" w:id="0">
    <w:p w:rsidR="00861291" w:rsidRDefault="00861291" w:rsidP="00F21F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91" w:rsidRPr="00056CD1" w:rsidRDefault="00861291" w:rsidP="00056CD1">
    <w:pPr>
      <w:pStyle w:val="Header"/>
      <w:ind w:firstLine="32"/>
      <w:jc w:val="center"/>
      <w:rPr>
        <w:rFonts w:ascii="Trebuchet MS" w:hAnsi="Trebuchet MS" w:cs="Arial Unicode MS"/>
        <w:b/>
        <w:bCs/>
        <w:sz w:val="22"/>
        <w:szCs w:val="22"/>
        <w:lang w:bidi="ar-IQ"/>
      </w:rPr>
    </w:pPr>
    <w:r w:rsidRPr="00056CD1">
      <w:rPr>
        <w:sz w:val="22"/>
        <w:szCs w:val="22"/>
      </w:rPr>
      <w:t>Journal of Babylon University/Engineering Sciences/ No.(2)/ Vol.(22): 2014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91" w:rsidRPr="00056CD1" w:rsidRDefault="00861291" w:rsidP="00056CD1">
    <w:pPr>
      <w:pStyle w:val="Header"/>
      <w:ind w:right="-335" w:hanging="567"/>
      <w:jc w:val="center"/>
      <w:rPr>
        <w:rFonts w:ascii="Trebuchet MS" w:hAnsi="Trebuchet MS" w:cs="Arial Unicode MS"/>
        <w:b/>
        <w:bCs/>
        <w:sz w:val="22"/>
        <w:szCs w:val="22"/>
        <w:lang w:bidi="ar-IQ"/>
      </w:rPr>
    </w:pPr>
    <w:r w:rsidRPr="00DC3308">
      <w:rPr>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90.25pt;height:14.25pt" fillcolor="black">
          <v:shadow color="#868686"/>
          <v:textpath style="font-family:&quot;AF_El Hada&quot;;v-text-kern:t" trim="t" fitpath="t" string="مجلة جامعة بابل / العلوم الهندسية / العدد (2) / المجلد (22) : 2014"/>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A631A"/>
    <w:multiLevelType w:val="hybridMultilevel"/>
    <w:tmpl w:val="58088D20"/>
    <w:lvl w:ilvl="0" w:tplc="D31EA3DA">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7630A8"/>
    <w:multiLevelType w:val="hybridMultilevel"/>
    <w:tmpl w:val="4A3444A4"/>
    <w:lvl w:ilvl="0" w:tplc="6614A6F4">
      <w:start w:val="1"/>
      <w:numFmt w:val="bullet"/>
      <w:lvlText w:val=""/>
      <w:lvlJc w:val="left"/>
      <w:pPr>
        <w:tabs>
          <w:tab w:val="num" w:pos="720"/>
        </w:tabs>
        <w:ind w:left="720" w:hanging="360"/>
      </w:pPr>
      <w:rPr>
        <w:rFonts w:ascii="Symbol" w:eastAsia="SimSu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0B01C4B"/>
    <w:multiLevelType w:val="hybridMultilevel"/>
    <w:tmpl w:val="5522657C"/>
    <w:lvl w:ilvl="0" w:tplc="04090013">
      <w:start w:val="1"/>
      <w:numFmt w:val="upperRoman"/>
      <w:lvlText w:val="%1."/>
      <w:lvlJc w:val="right"/>
      <w:pPr>
        <w:tabs>
          <w:tab w:val="num" w:pos="765"/>
        </w:tabs>
        <w:ind w:left="765" w:hanging="180"/>
      </w:pPr>
      <w:rPr>
        <w:rFonts w:cs="Times New Roman"/>
      </w:rPr>
    </w:lvl>
    <w:lvl w:ilvl="1" w:tplc="04090019">
      <w:start w:val="1"/>
      <w:numFmt w:val="lowerLetter"/>
      <w:lvlText w:val="%2."/>
      <w:lvlJc w:val="left"/>
      <w:pPr>
        <w:tabs>
          <w:tab w:val="num" w:pos="1665"/>
        </w:tabs>
        <w:ind w:left="1665" w:hanging="360"/>
      </w:pPr>
      <w:rPr>
        <w:rFonts w:cs="Times New Roman"/>
      </w:rPr>
    </w:lvl>
    <w:lvl w:ilvl="2" w:tplc="0409001B">
      <w:start w:val="1"/>
      <w:numFmt w:val="lowerRoman"/>
      <w:lvlText w:val="%3."/>
      <w:lvlJc w:val="right"/>
      <w:pPr>
        <w:tabs>
          <w:tab w:val="num" w:pos="2385"/>
        </w:tabs>
        <w:ind w:left="2385" w:hanging="180"/>
      </w:pPr>
      <w:rPr>
        <w:rFonts w:cs="Times New Roman"/>
      </w:rPr>
    </w:lvl>
    <w:lvl w:ilvl="3" w:tplc="0409000F">
      <w:start w:val="1"/>
      <w:numFmt w:val="decimal"/>
      <w:lvlText w:val="%4."/>
      <w:lvlJc w:val="left"/>
      <w:pPr>
        <w:tabs>
          <w:tab w:val="num" w:pos="3105"/>
        </w:tabs>
        <w:ind w:left="3105" w:hanging="360"/>
      </w:pPr>
      <w:rPr>
        <w:rFonts w:cs="Times New Roman"/>
      </w:rPr>
    </w:lvl>
    <w:lvl w:ilvl="4" w:tplc="04090019">
      <w:start w:val="1"/>
      <w:numFmt w:val="lowerLetter"/>
      <w:lvlText w:val="%5."/>
      <w:lvlJc w:val="left"/>
      <w:pPr>
        <w:tabs>
          <w:tab w:val="num" w:pos="3825"/>
        </w:tabs>
        <w:ind w:left="3825" w:hanging="360"/>
      </w:pPr>
      <w:rPr>
        <w:rFonts w:cs="Times New Roman"/>
      </w:rPr>
    </w:lvl>
    <w:lvl w:ilvl="5" w:tplc="0409001B">
      <w:start w:val="1"/>
      <w:numFmt w:val="lowerRoman"/>
      <w:lvlText w:val="%6."/>
      <w:lvlJc w:val="right"/>
      <w:pPr>
        <w:tabs>
          <w:tab w:val="num" w:pos="4545"/>
        </w:tabs>
        <w:ind w:left="4545" w:hanging="180"/>
      </w:pPr>
      <w:rPr>
        <w:rFonts w:cs="Times New Roman"/>
      </w:rPr>
    </w:lvl>
    <w:lvl w:ilvl="6" w:tplc="0409000F">
      <w:start w:val="1"/>
      <w:numFmt w:val="decimal"/>
      <w:lvlText w:val="%7."/>
      <w:lvlJc w:val="left"/>
      <w:pPr>
        <w:tabs>
          <w:tab w:val="num" w:pos="5265"/>
        </w:tabs>
        <w:ind w:left="5265" w:hanging="360"/>
      </w:pPr>
      <w:rPr>
        <w:rFonts w:cs="Times New Roman"/>
      </w:rPr>
    </w:lvl>
    <w:lvl w:ilvl="7" w:tplc="04090019">
      <w:start w:val="1"/>
      <w:numFmt w:val="lowerLetter"/>
      <w:lvlText w:val="%8."/>
      <w:lvlJc w:val="left"/>
      <w:pPr>
        <w:tabs>
          <w:tab w:val="num" w:pos="5985"/>
        </w:tabs>
        <w:ind w:left="5985" w:hanging="360"/>
      </w:pPr>
      <w:rPr>
        <w:rFonts w:cs="Times New Roman"/>
      </w:rPr>
    </w:lvl>
    <w:lvl w:ilvl="8" w:tplc="0409001B">
      <w:start w:val="1"/>
      <w:numFmt w:val="lowerRoman"/>
      <w:lvlText w:val="%9."/>
      <w:lvlJc w:val="right"/>
      <w:pPr>
        <w:tabs>
          <w:tab w:val="num" w:pos="6705"/>
        </w:tabs>
        <w:ind w:left="6705" w:hanging="180"/>
      </w:pPr>
      <w:rPr>
        <w:rFonts w:cs="Times New Roman"/>
      </w:rPr>
    </w:lvl>
  </w:abstractNum>
  <w:abstractNum w:abstractNumId="3">
    <w:nsid w:val="3FD166F4"/>
    <w:multiLevelType w:val="hybridMultilevel"/>
    <w:tmpl w:val="72022D02"/>
    <w:lvl w:ilvl="0" w:tplc="3748456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nsid w:val="406D5FFF"/>
    <w:multiLevelType w:val="hybridMultilevel"/>
    <w:tmpl w:val="5406CAA2"/>
    <w:lvl w:ilvl="0" w:tplc="F7C4C77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49377EA4"/>
    <w:multiLevelType w:val="multilevel"/>
    <w:tmpl w:val="413C291C"/>
    <w:lvl w:ilvl="0">
      <w:start w:val="3"/>
      <w:numFmt w:val="decimal"/>
      <w:lvlText w:val="%1"/>
      <w:lvlJc w:val="left"/>
      <w:pPr>
        <w:tabs>
          <w:tab w:val="num" w:pos="1080"/>
        </w:tabs>
        <w:ind w:left="1080" w:hanging="1080"/>
      </w:pPr>
      <w:rPr>
        <w:rFonts w:cs="Times New Roman" w:hint="default"/>
      </w:rPr>
    </w:lvl>
    <w:lvl w:ilvl="1">
      <w:start w:val="2"/>
      <w:numFmt w:val="decimal"/>
      <w:lvlText w:val="%1-%2"/>
      <w:lvlJc w:val="left"/>
      <w:pPr>
        <w:tabs>
          <w:tab w:val="num" w:pos="1080"/>
        </w:tabs>
        <w:ind w:left="1080" w:hanging="1080"/>
      </w:pPr>
      <w:rPr>
        <w:rFonts w:cs="Times New Roman" w:hint="default"/>
      </w:rPr>
    </w:lvl>
    <w:lvl w:ilvl="2">
      <w:start w:val="4"/>
      <w:numFmt w:val="decimal"/>
      <w:lvlText w:val="%1-%2-%3"/>
      <w:lvlJc w:val="left"/>
      <w:pPr>
        <w:tabs>
          <w:tab w:val="num" w:pos="1080"/>
        </w:tabs>
        <w:ind w:left="1080" w:hanging="1080"/>
      </w:pPr>
      <w:rPr>
        <w:rFonts w:cs="Times New Roman" w:hint="default"/>
      </w:rPr>
    </w:lvl>
    <w:lvl w:ilvl="3">
      <w:start w:val="2"/>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5D7225EA"/>
    <w:multiLevelType w:val="hybridMultilevel"/>
    <w:tmpl w:val="7D70AAAA"/>
    <w:lvl w:ilvl="0" w:tplc="B36483DE">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5EB8155C"/>
    <w:multiLevelType w:val="hybridMultilevel"/>
    <w:tmpl w:val="E4B214F0"/>
    <w:lvl w:ilvl="0" w:tplc="03EE4162">
      <w:start w:val="1"/>
      <w:numFmt w:val="decimal"/>
      <w:lvlText w:val="%1-"/>
      <w:lvlJc w:val="left"/>
      <w:pPr>
        <w:tabs>
          <w:tab w:val="num" w:pos="735"/>
        </w:tabs>
        <w:ind w:left="735" w:hanging="375"/>
      </w:pPr>
      <w:rPr>
        <w:rFonts w:ascii="Times New Roman" w:hAnsi="Times New Roman" w:cs="Times New Roman" w:hint="default"/>
      </w:rPr>
    </w:lvl>
    <w:lvl w:ilvl="1" w:tplc="04090019">
      <w:start w:val="1"/>
      <w:numFmt w:val="lowerRoman"/>
      <w:lvlText w:val="%2."/>
      <w:lvlJc w:val="left"/>
      <w:pPr>
        <w:tabs>
          <w:tab w:val="num" w:pos="1440"/>
        </w:tabs>
        <w:ind w:left="1440" w:hanging="360"/>
      </w:pPr>
      <w:rPr>
        <w:rFonts w:cs="Times New Roman"/>
      </w:rPr>
    </w:lvl>
    <w:lvl w:ilvl="2" w:tplc="0409001B">
      <w:start w:val="1"/>
      <w:numFmt w:val="arabicAbjad"/>
      <w:lvlText w:val="%3."/>
      <w:lvlJc w:val="right"/>
      <w:pPr>
        <w:tabs>
          <w:tab w:val="num" w:pos="2160"/>
        </w:tabs>
        <w:ind w:left="2160" w:hanging="180"/>
      </w:pPr>
      <w:rPr>
        <w:rFonts w:cs="Times New Roman"/>
        <w:sz w:val="2"/>
        <w:szCs w:val="22"/>
      </w:rPr>
    </w:lvl>
    <w:lvl w:ilvl="3" w:tplc="0409000F">
      <w:start w:val="1"/>
      <w:numFmt w:val="decimal"/>
      <w:lvlText w:val="%4."/>
      <w:lvlJc w:val="left"/>
      <w:pPr>
        <w:tabs>
          <w:tab w:val="num" w:pos="2880"/>
        </w:tabs>
        <w:ind w:left="2880" w:hanging="360"/>
      </w:pPr>
      <w:rPr>
        <w:rFonts w:cs="Times New Roman"/>
      </w:rPr>
    </w:lvl>
    <w:lvl w:ilvl="4" w:tplc="04090019">
      <w:start w:val="1"/>
      <w:numFmt w:val="lowerRoman"/>
      <w:lvlText w:val="%5."/>
      <w:lvlJc w:val="left"/>
      <w:pPr>
        <w:tabs>
          <w:tab w:val="num" w:pos="3600"/>
        </w:tabs>
        <w:ind w:left="3600" w:hanging="360"/>
      </w:pPr>
      <w:rPr>
        <w:rFonts w:cs="Times New Roman"/>
      </w:rPr>
    </w:lvl>
    <w:lvl w:ilvl="5" w:tplc="0409001B">
      <w:start w:val="1"/>
      <w:numFmt w:val="arabicAbjad"/>
      <w:lvlText w:val="%6."/>
      <w:lvlJc w:val="right"/>
      <w:pPr>
        <w:tabs>
          <w:tab w:val="num" w:pos="4320"/>
        </w:tabs>
        <w:ind w:left="4320" w:hanging="180"/>
      </w:pPr>
      <w:rPr>
        <w:rFonts w:cs="Times New Roman"/>
        <w:sz w:val="2"/>
        <w:szCs w:val="22"/>
      </w:rPr>
    </w:lvl>
    <w:lvl w:ilvl="6" w:tplc="0409000F">
      <w:start w:val="1"/>
      <w:numFmt w:val="decimal"/>
      <w:lvlText w:val="%7."/>
      <w:lvlJc w:val="left"/>
      <w:pPr>
        <w:tabs>
          <w:tab w:val="num" w:pos="5040"/>
        </w:tabs>
        <w:ind w:left="5040" w:hanging="360"/>
      </w:pPr>
      <w:rPr>
        <w:rFonts w:cs="Times New Roman"/>
      </w:rPr>
    </w:lvl>
    <w:lvl w:ilvl="7" w:tplc="04090019">
      <w:start w:val="1"/>
      <w:numFmt w:val="lowerRoman"/>
      <w:lvlText w:val="%8."/>
      <w:lvlJc w:val="left"/>
      <w:pPr>
        <w:tabs>
          <w:tab w:val="num" w:pos="5760"/>
        </w:tabs>
        <w:ind w:left="5760" w:hanging="360"/>
      </w:pPr>
      <w:rPr>
        <w:rFonts w:cs="Times New Roman"/>
      </w:rPr>
    </w:lvl>
    <w:lvl w:ilvl="8" w:tplc="0409001B">
      <w:start w:val="1"/>
      <w:numFmt w:val="arabicAbjad"/>
      <w:lvlText w:val="%9."/>
      <w:lvlJc w:val="right"/>
      <w:pPr>
        <w:tabs>
          <w:tab w:val="num" w:pos="6480"/>
        </w:tabs>
        <w:ind w:left="6480" w:hanging="180"/>
      </w:pPr>
      <w:rPr>
        <w:rFonts w:cs="Times New Roman"/>
        <w:sz w:val="2"/>
        <w:szCs w:val="22"/>
      </w:rPr>
    </w:lvl>
  </w:abstractNum>
  <w:abstractNum w:abstractNumId="8">
    <w:nsid w:val="61AC41EF"/>
    <w:multiLevelType w:val="hybridMultilevel"/>
    <w:tmpl w:val="3C48275E"/>
    <w:lvl w:ilvl="0" w:tplc="AC8AC74C">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9">
    <w:nsid w:val="653871C5"/>
    <w:multiLevelType w:val="hybridMultilevel"/>
    <w:tmpl w:val="6302B662"/>
    <w:lvl w:ilvl="0" w:tplc="430458EA">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65EB38BD"/>
    <w:multiLevelType w:val="hybridMultilevel"/>
    <w:tmpl w:val="E0AE1BC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7"/>
  </w:num>
  <w:num w:numId="2">
    <w:abstractNumId w:val="0"/>
  </w:num>
  <w:num w:numId="3">
    <w:abstractNumId w:val="9"/>
  </w:num>
  <w:num w:numId="4">
    <w:abstractNumId w:val="4"/>
  </w:num>
  <w:num w:numId="5">
    <w:abstractNumId w:val="5"/>
  </w:num>
  <w:num w:numId="6">
    <w:abstractNumId w:val="2"/>
  </w:num>
  <w:num w:numId="7">
    <w:abstractNumId w:val="1"/>
  </w:num>
  <w:num w:numId="8">
    <w:abstractNumId w:val="10"/>
  </w:num>
  <w:num w:numId="9">
    <w:abstractNumId w:val="8"/>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oNotHyphenateCaps/>
  <w:evenAndOddHeader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3E5C"/>
    <w:rsid w:val="00001650"/>
    <w:rsid w:val="00056CD1"/>
    <w:rsid w:val="00065718"/>
    <w:rsid w:val="00083F29"/>
    <w:rsid w:val="000852FF"/>
    <w:rsid w:val="000A0BF4"/>
    <w:rsid w:val="000B2304"/>
    <w:rsid w:val="000B7BA9"/>
    <w:rsid w:val="000C1857"/>
    <w:rsid w:val="00102CC4"/>
    <w:rsid w:val="00141E75"/>
    <w:rsid w:val="00170E1A"/>
    <w:rsid w:val="00190272"/>
    <w:rsid w:val="001A0F11"/>
    <w:rsid w:val="001A52E3"/>
    <w:rsid w:val="001B11EC"/>
    <w:rsid w:val="001C1430"/>
    <w:rsid w:val="001F28BB"/>
    <w:rsid w:val="002120DF"/>
    <w:rsid w:val="002156B3"/>
    <w:rsid w:val="002349D5"/>
    <w:rsid w:val="00247E31"/>
    <w:rsid w:val="0025604A"/>
    <w:rsid w:val="0027724D"/>
    <w:rsid w:val="00277800"/>
    <w:rsid w:val="00287C99"/>
    <w:rsid w:val="00295D96"/>
    <w:rsid w:val="002A0643"/>
    <w:rsid w:val="002D46B7"/>
    <w:rsid w:val="002E3967"/>
    <w:rsid w:val="002E3D2F"/>
    <w:rsid w:val="00300E1B"/>
    <w:rsid w:val="00305279"/>
    <w:rsid w:val="0031409A"/>
    <w:rsid w:val="003266B0"/>
    <w:rsid w:val="00353641"/>
    <w:rsid w:val="0035724D"/>
    <w:rsid w:val="00375F64"/>
    <w:rsid w:val="003F053B"/>
    <w:rsid w:val="0040550F"/>
    <w:rsid w:val="00424825"/>
    <w:rsid w:val="00426CE5"/>
    <w:rsid w:val="0043112F"/>
    <w:rsid w:val="00455CD1"/>
    <w:rsid w:val="00463AD4"/>
    <w:rsid w:val="004A1F4B"/>
    <w:rsid w:val="004A4131"/>
    <w:rsid w:val="004B21CE"/>
    <w:rsid w:val="004E4A4F"/>
    <w:rsid w:val="00521DD8"/>
    <w:rsid w:val="00543AC9"/>
    <w:rsid w:val="0055667B"/>
    <w:rsid w:val="00581BA3"/>
    <w:rsid w:val="005C0C67"/>
    <w:rsid w:val="005E467F"/>
    <w:rsid w:val="0060362A"/>
    <w:rsid w:val="0061677D"/>
    <w:rsid w:val="0064127A"/>
    <w:rsid w:val="0065062F"/>
    <w:rsid w:val="006540C2"/>
    <w:rsid w:val="00665C8C"/>
    <w:rsid w:val="00690346"/>
    <w:rsid w:val="006A2551"/>
    <w:rsid w:val="007139F3"/>
    <w:rsid w:val="007173A3"/>
    <w:rsid w:val="00721E54"/>
    <w:rsid w:val="00724E76"/>
    <w:rsid w:val="00760800"/>
    <w:rsid w:val="00762E18"/>
    <w:rsid w:val="00773CE5"/>
    <w:rsid w:val="007A06D1"/>
    <w:rsid w:val="007C2229"/>
    <w:rsid w:val="00802AE7"/>
    <w:rsid w:val="008130F1"/>
    <w:rsid w:val="008238F0"/>
    <w:rsid w:val="0084523B"/>
    <w:rsid w:val="008546BB"/>
    <w:rsid w:val="00860DBB"/>
    <w:rsid w:val="00861291"/>
    <w:rsid w:val="00871AEA"/>
    <w:rsid w:val="008745DE"/>
    <w:rsid w:val="00880816"/>
    <w:rsid w:val="00892A86"/>
    <w:rsid w:val="008C53CE"/>
    <w:rsid w:val="00936B98"/>
    <w:rsid w:val="00953329"/>
    <w:rsid w:val="009840C1"/>
    <w:rsid w:val="009C0648"/>
    <w:rsid w:val="009F1B70"/>
    <w:rsid w:val="009F7362"/>
    <w:rsid w:val="00A02C0A"/>
    <w:rsid w:val="00A26916"/>
    <w:rsid w:val="00A26AC4"/>
    <w:rsid w:val="00A41F01"/>
    <w:rsid w:val="00A51072"/>
    <w:rsid w:val="00A87AD6"/>
    <w:rsid w:val="00AA06CC"/>
    <w:rsid w:val="00AD03BA"/>
    <w:rsid w:val="00AD2DE3"/>
    <w:rsid w:val="00AE6A9B"/>
    <w:rsid w:val="00AF030D"/>
    <w:rsid w:val="00AF7622"/>
    <w:rsid w:val="00B00D42"/>
    <w:rsid w:val="00B41B75"/>
    <w:rsid w:val="00B524C5"/>
    <w:rsid w:val="00B553D7"/>
    <w:rsid w:val="00B57BEE"/>
    <w:rsid w:val="00B668A4"/>
    <w:rsid w:val="00B81124"/>
    <w:rsid w:val="00B85CA6"/>
    <w:rsid w:val="00BB3E5C"/>
    <w:rsid w:val="00BD7778"/>
    <w:rsid w:val="00BE1414"/>
    <w:rsid w:val="00BE78BA"/>
    <w:rsid w:val="00BF7F10"/>
    <w:rsid w:val="00C23F12"/>
    <w:rsid w:val="00C340FE"/>
    <w:rsid w:val="00C673DE"/>
    <w:rsid w:val="00C75531"/>
    <w:rsid w:val="00C77C98"/>
    <w:rsid w:val="00C83C25"/>
    <w:rsid w:val="00C91F4C"/>
    <w:rsid w:val="00C94D48"/>
    <w:rsid w:val="00CB710D"/>
    <w:rsid w:val="00CC2A4C"/>
    <w:rsid w:val="00D02C66"/>
    <w:rsid w:val="00D128F6"/>
    <w:rsid w:val="00D50EC6"/>
    <w:rsid w:val="00D56236"/>
    <w:rsid w:val="00D676B7"/>
    <w:rsid w:val="00D729D1"/>
    <w:rsid w:val="00D84BFA"/>
    <w:rsid w:val="00D978C0"/>
    <w:rsid w:val="00DA0864"/>
    <w:rsid w:val="00DB5987"/>
    <w:rsid w:val="00DC3308"/>
    <w:rsid w:val="00DD2B09"/>
    <w:rsid w:val="00DF29F2"/>
    <w:rsid w:val="00E13C9F"/>
    <w:rsid w:val="00E14F60"/>
    <w:rsid w:val="00E47750"/>
    <w:rsid w:val="00E742DF"/>
    <w:rsid w:val="00E82DE8"/>
    <w:rsid w:val="00EB0BDD"/>
    <w:rsid w:val="00EB3058"/>
    <w:rsid w:val="00ED1ECA"/>
    <w:rsid w:val="00EF015E"/>
    <w:rsid w:val="00EF1C8F"/>
    <w:rsid w:val="00F129F4"/>
    <w:rsid w:val="00F21FA5"/>
    <w:rsid w:val="00F50F76"/>
    <w:rsid w:val="00F74844"/>
    <w:rsid w:val="00F8393E"/>
    <w:rsid w:val="00F90627"/>
    <w:rsid w:val="00FC564E"/>
    <w:rsid w:val="00FD686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microsoft-com:office:smarttags" w:name="metricconverter"/>
  <w:shapeDefaults>
    <o:shapedefaults v:ext="edit" spidmax="1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Web 2"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272"/>
    <w:pPr>
      <w:bidi/>
      <w:spacing w:after="200" w:line="276" w:lineRule="auto"/>
    </w:pPr>
  </w:style>
  <w:style w:type="paragraph" w:styleId="Heading3">
    <w:name w:val="heading 3"/>
    <w:basedOn w:val="Normal"/>
    <w:next w:val="Normal"/>
    <w:link w:val="Heading3Char"/>
    <w:uiPriority w:val="99"/>
    <w:qFormat/>
    <w:rsid w:val="00F21FA5"/>
    <w:pPr>
      <w:keepNext/>
      <w:bidi w:val="0"/>
      <w:spacing w:before="240" w:after="60" w:line="240" w:lineRule="auto"/>
      <w:outlineLvl w:val="2"/>
    </w:pPr>
    <w:rPr>
      <w:rFonts w:ascii="Arial" w:hAnsi="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F21FA5"/>
    <w:rPr>
      <w:rFonts w:ascii="Arial" w:hAnsi="Arial" w:cs="Arial"/>
      <w:b/>
      <w:bCs/>
      <w:sz w:val="26"/>
      <w:szCs w:val="26"/>
    </w:rPr>
  </w:style>
  <w:style w:type="paragraph" w:customStyle="1" w:styleId="TxBrp13">
    <w:name w:val="TxBr_p13"/>
    <w:basedOn w:val="Normal"/>
    <w:uiPriority w:val="99"/>
    <w:rsid w:val="009840C1"/>
    <w:pPr>
      <w:widowControl w:val="0"/>
      <w:tabs>
        <w:tab w:val="left" w:pos="442"/>
      </w:tabs>
      <w:autoSpaceDE w:val="0"/>
      <w:autoSpaceDN w:val="0"/>
      <w:bidi w:val="0"/>
      <w:adjustRightInd w:val="0"/>
      <w:spacing w:after="0" w:line="226" w:lineRule="atLeast"/>
      <w:ind w:left="482"/>
    </w:pPr>
    <w:rPr>
      <w:rFonts w:ascii="Times New Roman" w:eastAsia="SimSun" w:hAnsi="Times New Roman" w:cs="Times New Roman"/>
      <w:sz w:val="24"/>
      <w:szCs w:val="24"/>
      <w:lang w:eastAsia="zh-CN"/>
    </w:rPr>
  </w:style>
  <w:style w:type="table" w:styleId="TableGrid">
    <w:name w:val="Table Grid"/>
    <w:basedOn w:val="TableNormal"/>
    <w:uiPriority w:val="99"/>
    <w:rsid w:val="0043112F"/>
    <w:pPr>
      <w:widowControl w:val="0"/>
      <w:autoSpaceDE w:val="0"/>
      <w:autoSpaceDN w:val="0"/>
      <w:adjustRightInd w:val="0"/>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21FA5"/>
    <w:pPr>
      <w:tabs>
        <w:tab w:val="center" w:pos="4320"/>
        <w:tab w:val="right" w:pos="8640"/>
      </w:tabs>
      <w:bidi w:val="0"/>
      <w:spacing w:after="0" w:line="240" w:lineRule="auto"/>
    </w:pPr>
    <w:rPr>
      <w:rFonts w:cs="Times New Roman"/>
      <w:sz w:val="24"/>
      <w:szCs w:val="24"/>
    </w:rPr>
  </w:style>
  <w:style w:type="character" w:customStyle="1" w:styleId="HeaderChar">
    <w:name w:val="Header Char"/>
    <w:basedOn w:val="DefaultParagraphFont"/>
    <w:link w:val="Header"/>
    <w:uiPriority w:val="99"/>
    <w:locked/>
    <w:rsid w:val="00F21FA5"/>
    <w:rPr>
      <w:rFonts w:ascii="Times New Roman" w:hAnsi="Times New Roman" w:cs="Times New Roman"/>
      <w:sz w:val="24"/>
      <w:szCs w:val="24"/>
    </w:rPr>
  </w:style>
  <w:style w:type="paragraph" w:styleId="Footer">
    <w:name w:val="footer"/>
    <w:basedOn w:val="Normal"/>
    <w:link w:val="FooterChar"/>
    <w:uiPriority w:val="99"/>
    <w:rsid w:val="00F21FA5"/>
    <w:pPr>
      <w:tabs>
        <w:tab w:val="center" w:pos="4320"/>
        <w:tab w:val="right" w:pos="8640"/>
      </w:tabs>
      <w:bidi w:val="0"/>
      <w:spacing w:after="0" w:line="240" w:lineRule="auto"/>
    </w:pPr>
    <w:rPr>
      <w:rFonts w:cs="Times New Roman"/>
      <w:sz w:val="24"/>
      <w:szCs w:val="24"/>
    </w:rPr>
  </w:style>
  <w:style w:type="character" w:customStyle="1" w:styleId="FooterChar">
    <w:name w:val="Footer Char"/>
    <w:basedOn w:val="DefaultParagraphFont"/>
    <w:link w:val="Footer"/>
    <w:uiPriority w:val="99"/>
    <w:locked/>
    <w:rsid w:val="00F21FA5"/>
    <w:rPr>
      <w:rFonts w:ascii="Times New Roman" w:hAnsi="Times New Roman" w:cs="Times New Roman"/>
      <w:sz w:val="24"/>
      <w:szCs w:val="24"/>
    </w:rPr>
  </w:style>
  <w:style w:type="character" w:styleId="PageNumber">
    <w:name w:val="page number"/>
    <w:basedOn w:val="DefaultParagraphFont"/>
    <w:uiPriority w:val="99"/>
    <w:rsid w:val="00F21FA5"/>
    <w:rPr>
      <w:rFonts w:cs="Times New Roman"/>
    </w:rPr>
  </w:style>
  <w:style w:type="table" w:styleId="TableWeb2">
    <w:name w:val="Table Web 2"/>
    <w:basedOn w:val="TableNormal"/>
    <w:uiPriority w:val="99"/>
    <w:rsid w:val="00F21FA5"/>
    <w:rPr>
      <w:rFonts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1">
    <w:name w:val="Style 1"/>
    <w:uiPriority w:val="99"/>
    <w:rsid w:val="00F21FA5"/>
    <w:pPr>
      <w:widowControl w:val="0"/>
      <w:autoSpaceDE w:val="0"/>
      <w:autoSpaceDN w:val="0"/>
      <w:adjustRightInd w:val="0"/>
    </w:pPr>
    <w:rPr>
      <w:rFonts w:cs="Times New Roman"/>
      <w:sz w:val="20"/>
      <w:szCs w:val="20"/>
      <w:lang w:val="af-ZA"/>
    </w:rPr>
  </w:style>
  <w:style w:type="paragraph" w:customStyle="1" w:styleId="Style2">
    <w:name w:val="Style 2"/>
    <w:uiPriority w:val="99"/>
    <w:rsid w:val="00F21FA5"/>
    <w:pPr>
      <w:widowControl w:val="0"/>
      <w:autoSpaceDE w:val="0"/>
      <w:autoSpaceDN w:val="0"/>
      <w:spacing w:line="290" w:lineRule="auto"/>
      <w:jc w:val="center"/>
    </w:pPr>
    <w:rPr>
      <w:rFonts w:cs="Times New Roman"/>
      <w:color w:val="000000"/>
      <w:sz w:val="24"/>
      <w:szCs w:val="24"/>
      <w:lang w:val="af-ZA"/>
    </w:rPr>
  </w:style>
  <w:style w:type="character" w:customStyle="1" w:styleId="CharacterStyle1">
    <w:name w:val="Character Style 1"/>
    <w:uiPriority w:val="99"/>
    <w:rsid w:val="00F21FA5"/>
    <w:rPr>
      <w:color w:val="000000"/>
      <w:sz w:val="24"/>
    </w:rPr>
  </w:style>
  <w:style w:type="paragraph" w:styleId="BalloonText">
    <w:name w:val="Balloon Text"/>
    <w:basedOn w:val="Normal"/>
    <w:link w:val="BalloonTextChar"/>
    <w:uiPriority w:val="99"/>
    <w:semiHidden/>
    <w:rsid w:val="00F21FA5"/>
    <w:pPr>
      <w:bidi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F21FA5"/>
    <w:rPr>
      <w:rFonts w:ascii="Tahoma" w:hAnsi="Tahoma" w:cs="Tahoma"/>
      <w:sz w:val="16"/>
      <w:szCs w:val="16"/>
    </w:rPr>
  </w:style>
  <w:style w:type="character" w:customStyle="1" w:styleId="hps">
    <w:name w:val="hps"/>
    <w:basedOn w:val="DefaultParagraphFont"/>
    <w:uiPriority w:val="99"/>
    <w:rsid w:val="00AF030D"/>
    <w:rPr>
      <w:rFonts w:cs="Times New Roman"/>
    </w:rPr>
  </w:style>
</w:styles>
</file>

<file path=word/webSettings.xml><?xml version="1.0" encoding="utf-8"?>
<w:webSettings xmlns:r="http://schemas.openxmlformats.org/officeDocument/2006/relationships" xmlns:w="http://schemas.openxmlformats.org/wordprocessingml/2006/main">
  <w:divs>
    <w:div w:id="328680380">
      <w:marLeft w:val="0"/>
      <w:marRight w:val="0"/>
      <w:marTop w:val="0"/>
      <w:marBottom w:val="0"/>
      <w:divBdr>
        <w:top w:val="none" w:sz="0" w:space="0" w:color="auto"/>
        <w:left w:val="none" w:sz="0" w:space="0" w:color="auto"/>
        <w:bottom w:val="none" w:sz="0" w:space="0" w:color="auto"/>
        <w:right w:val="none" w:sz="0" w:space="0" w:color="auto"/>
      </w:divBdr>
    </w:div>
    <w:div w:id="3286803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603</TotalTime>
  <Pages>14</Pages>
  <Words>4070</Words>
  <Characters>23205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AL.BOWARDI</dc:creator>
  <cp:keywords/>
  <dc:description/>
  <cp:lastModifiedBy>JOURNAL</cp:lastModifiedBy>
  <cp:revision>58</cp:revision>
  <cp:lastPrinted>2014-06-22T09:46:00Z</cp:lastPrinted>
  <dcterms:created xsi:type="dcterms:W3CDTF">2010-11-10T17:37:00Z</dcterms:created>
  <dcterms:modified xsi:type="dcterms:W3CDTF">2014-06-22T09:47:00Z</dcterms:modified>
</cp:coreProperties>
</file>