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70" w:rsidRPr="00CC3692" w:rsidRDefault="00C00A70" w:rsidP="00CC3692">
      <w:pPr>
        <w:spacing w:after="0" w:line="240" w:lineRule="auto"/>
        <w:jc w:val="center"/>
        <w:rPr>
          <w:rFonts w:ascii="Arial" w:hAnsi="Arial"/>
          <w:b/>
          <w:bCs/>
          <w:sz w:val="36"/>
          <w:szCs w:val="36"/>
          <w:rtl/>
          <w:lang w:bidi="ar-IQ"/>
        </w:rPr>
      </w:pPr>
      <w:r w:rsidRPr="00CC3692">
        <w:rPr>
          <w:rFonts w:ascii="Arial" w:hAnsi="Arial"/>
          <w:b/>
          <w:bCs/>
          <w:sz w:val="36"/>
          <w:szCs w:val="36"/>
          <w:lang w:bidi="ar-IQ"/>
        </w:rPr>
        <w:t xml:space="preserve">Longitudinal electron scattering form factors for </w:t>
      </w:r>
      <w:r w:rsidRPr="00CC3692">
        <w:rPr>
          <w:rFonts w:ascii="Arial" w:hAnsi="Arial"/>
          <w:b/>
          <w:bCs/>
          <w:sz w:val="36"/>
          <w:szCs w:val="36"/>
          <w:vertAlign w:val="superscript"/>
          <w:lang w:bidi="ar-IQ"/>
        </w:rPr>
        <w:t>50,52,54</w:t>
      </w:r>
      <w:r w:rsidRPr="00CC3692">
        <w:rPr>
          <w:rFonts w:ascii="Arial" w:hAnsi="Arial"/>
          <w:b/>
          <w:bCs/>
          <w:sz w:val="36"/>
          <w:szCs w:val="36"/>
          <w:lang w:bidi="ar-IQ"/>
        </w:rPr>
        <w:t xml:space="preserve">Cr </w:t>
      </w:r>
    </w:p>
    <w:p w:rsidR="00C00A70" w:rsidRPr="00CC3692" w:rsidRDefault="00C00A70" w:rsidP="00CC3692">
      <w:pPr>
        <w:bidi w:val="0"/>
        <w:spacing w:after="0" w:line="240" w:lineRule="auto"/>
        <w:jc w:val="center"/>
        <w:outlineLvl w:val="0"/>
        <w:rPr>
          <w:rFonts w:ascii="Times New Roman" w:hAnsi="Times New Roman" w:cs="Times New Roman"/>
          <w:b/>
          <w:bCs/>
          <w:sz w:val="24"/>
          <w:szCs w:val="24"/>
        </w:rPr>
      </w:pPr>
      <w:r w:rsidRPr="00CC3692">
        <w:rPr>
          <w:rFonts w:ascii="Times New Roman" w:hAnsi="Times New Roman" w:cs="Times New Roman"/>
          <w:b/>
          <w:bCs/>
          <w:sz w:val="24"/>
          <w:szCs w:val="24"/>
        </w:rPr>
        <w:t>A.D.Salman</w:t>
      </w:r>
    </w:p>
    <w:p w:rsidR="00C00A70" w:rsidRPr="00CC3692" w:rsidRDefault="00C00A70" w:rsidP="00CC3692">
      <w:pPr>
        <w:bidi w:val="0"/>
        <w:spacing w:after="0" w:line="240" w:lineRule="auto"/>
        <w:jc w:val="center"/>
        <w:rPr>
          <w:rFonts w:ascii="Times New Roman" w:hAnsi="Times New Roman" w:cs="Times New Roman"/>
          <w:i/>
          <w:iCs/>
          <w:sz w:val="24"/>
          <w:szCs w:val="24"/>
        </w:rPr>
      </w:pPr>
      <w:r w:rsidRPr="00CC3692">
        <w:rPr>
          <w:rFonts w:ascii="Times New Roman" w:hAnsi="Times New Roman" w:cs="Times New Roman"/>
          <w:i/>
          <w:iCs/>
          <w:sz w:val="24"/>
          <w:szCs w:val="24"/>
        </w:rPr>
        <w:t xml:space="preserve">Department of Physics, </w:t>
      </w:r>
      <w:smartTag w:uri="urn:schemas-microsoft-com:office:smarttags" w:element="PlaceType">
        <w:r w:rsidRPr="00CC3692">
          <w:rPr>
            <w:rFonts w:ascii="Times New Roman" w:hAnsi="Times New Roman" w:cs="Times New Roman"/>
            <w:i/>
            <w:iCs/>
            <w:sz w:val="24"/>
            <w:szCs w:val="24"/>
          </w:rPr>
          <w:t>College</w:t>
        </w:r>
      </w:smartTag>
      <w:r w:rsidRPr="00CC3692">
        <w:rPr>
          <w:rFonts w:ascii="Times New Roman" w:hAnsi="Times New Roman" w:cs="Times New Roman"/>
          <w:i/>
          <w:iCs/>
          <w:sz w:val="24"/>
          <w:szCs w:val="24"/>
        </w:rPr>
        <w:t xml:space="preserve"> of </w:t>
      </w:r>
      <w:smartTag w:uri="urn:schemas-microsoft-com:office:smarttags" w:element="PlaceName">
        <w:r w:rsidRPr="00CC3692">
          <w:rPr>
            <w:rFonts w:ascii="Times New Roman" w:hAnsi="Times New Roman" w:cs="Times New Roman"/>
            <w:i/>
            <w:iCs/>
            <w:sz w:val="24"/>
            <w:szCs w:val="24"/>
          </w:rPr>
          <w:t>Science</w:t>
        </w:r>
      </w:smartTag>
      <w:r w:rsidRPr="00CC3692">
        <w:rPr>
          <w:rFonts w:ascii="Times New Roman" w:hAnsi="Times New Roman" w:cs="Times New Roman"/>
          <w:i/>
          <w:iCs/>
          <w:sz w:val="24"/>
          <w:szCs w:val="24"/>
        </w:rPr>
        <w:t xml:space="preserve">, </w:t>
      </w:r>
      <w:smartTag w:uri="urn:schemas-microsoft-com:office:smarttags" w:element="place">
        <w:smartTag w:uri="urn:schemas-microsoft-com:office:smarttags" w:element="City">
          <w:r w:rsidRPr="00CC3692">
            <w:rPr>
              <w:rFonts w:ascii="Times New Roman" w:hAnsi="Times New Roman" w:cs="Times New Roman"/>
              <w:i/>
              <w:iCs/>
              <w:sz w:val="24"/>
              <w:szCs w:val="24"/>
            </w:rPr>
            <w:t>University of Karbala</w:t>
          </w:r>
        </w:smartTag>
        <w:r w:rsidRPr="00CC3692">
          <w:rPr>
            <w:rFonts w:ascii="Times New Roman" w:hAnsi="Times New Roman" w:cs="Times New Roman"/>
            <w:i/>
            <w:iCs/>
            <w:sz w:val="24"/>
            <w:szCs w:val="24"/>
          </w:rPr>
          <w:t xml:space="preserve">, </w:t>
        </w:r>
        <w:smartTag w:uri="urn:schemas-microsoft-com:office:smarttags" w:element="country-region">
          <w:r w:rsidRPr="00CC3692">
            <w:rPr>
              <w:rFonts w:ascii="Times New Roman" w:hAnsi="Times New Roman" w:cs="Times New Roman"/>
              <w:i/>
              <w:iCs/>
              <w:sz w:val="24"/>
              <w:szCs w:val="24"/>
            </w:rPr>
            <w:t>Iraq</w:t>
          </w:r>
        </w:smartTag>
      </w:smartTag>
    </w:p>
    <w:p w:rsidR="00C00A70" w:rsidRPr="00CC3692" w:rsidRDefault="00C00A70" w:rsidP="00CC3692">
      <w:pPr>
        <w:bidi w:val="0"/>
        <w:spacing w:after="0" w:line="240" w:lineRule="auto"/>
        <w:jc w:val="center"/>
        <w:outlineLvl w:val="0"/>
        <w:rPr>
          <w:rFonts w:ascii="Times New Roman" w:hAnsi="Times New Roman" w:cs="Times New Roman"/>
          <w:b/>
          <w:bCs/>
          <w:sz w:val="24"/>
          <w:szCs w:val="24"/>
        </w:rPr>
      </w:pPr>
      <w:r w:rsidRPr="00CC3692">
        <w:rPr>
          <w:rFonts w:ascii="Times New Roman" w:hAnsi="Times New Roman" w:cs="Times New Roman"/>
          <w:b/>
          <w:bCs/>
          <w:sz w:val="24"/>
          <w:szCs w:val="24"/>
        </w:rPr>
        <w:t xml:space="preserve"> N.M.Adeeb</w:t>
      </w:r>
    </w:p>
    <w:p w:rsidR="00C00A70" w:rsidRPr="00CC3692" w:rsidRDefault="00C00A70" w:rsidP="00CC3692">
      <w:pPr>
        <w:bidi w:val="0"/>
        <w:spacing w:after="0" w:line="240" w:lineRule="auto"/>
        <w:jc w:val="center"/>
        <w:rPr>
          <w:rFonts w:ascii="Times New Roman" w:hAnsi="Times New Roman" w:cs="Times New Roman"/>
          <w:i/>
          <w:iCs/>
          <w:sz w:val="24"/>
          <w:szCs w:val="24"/>
        </w:rPr>
      </w:pPr>
      <w:r w:rsidRPr="00CC3692">
        <w:rPr>
          <w:rFonts w:ascii="Times New Roman" w:hAnsi="Times New Roman" w:cs="Times New Roman"/>
          <w:i/>
          <w:iCs/>
          <w:sz w:val="24"/>
          <w:szCs w:val="24"/>
        </w:rPr>
        <w:t xml:space="preserve">Department of Physics, </w:t>
      </w:r>
      <w:smartTag w:uri="urn:schemas-microsoft-com:office:smarttags" w:element="PlaceType">
        <w:r w:rsidRPr="00CC3692">
          <w:rPr>
            <w:rFonts w:ascii="Times New Roman" w:hAnsi="Times New Roman" w:cs="Times New Roman"/>
            <w:i/>
            <w:iCs/>
            <w:sz w:val="24"/>
            <w:szCs w:val="24"/>
          </w:rPr>
          <w:t>College</w:t>
        </w:r>
      </w:smartTag>
      <w:r w:rsidRPr="00CC3692">
        <w:rPr>
          <w:rFonts w:ascii="Times New Roman" w:hAnsi="Times New Roman" w:cs="Times New Roman"/>
          <w:i/>
          <w:iCs/>
          <w:sz w:val="24"/>
          <w:szCs w:val="24"/>
        </w:rPr>
        <w:t xml:space="preserve"> of </w:t>
      </w:r>
      <w:smartTag w:uri="urn:schemas-microsoft-com:office:smarttags" w:element="PlaceName">
        <w:r w:rsidRPr="00CC3692">
          <w:rPr>
            <w:rFonts w:ascii="Times New Roman" w:hAnsi="Times New Roman" w:cs="Times New Roman"/>
            <w:i/>
            <w:iCs/>
            <w:sz w:val="24"/>
            <w:szCs w:val="24"/>
          </w:rPr>
          <w:t>Science</w:t>
        </w:r>
      </w:smartTag>
      <w:r w:rsidRPr="00CC3692">
        <w:rPr>
          <w:rFonts w:ascii="Times New Roman" w:hAnsi="Times New Roman" w:cs="Times New Roman"/>
          <w:i/>
          <w:iCs/>
          <w:sz w:val="24"/>
          <w:szCs w:val="24"/>
        </w:rPr>
        <w:t xml:space="preserve">, </w:t>
      </w:r>
      <w:smartTag w:uri="urn:schemas-microsoft-com:office:smarttags" w:element="place">
        <w:smartTag w:uri="urn:schemas-microsoft-com:office:smarttags" w:element="City">
          <w:r w:rsidRPr="00CC3692">
            <w:rPr>
              <w:rFonts w:ascii="Times New Roman" w:hAnsi="Times New Roman" w:cs="Times New Roman"/>
              <w:i/>
              <w:iCs/>
              <w:sz w:val="24"/>
              <w:szCs w:val="24"/>
            </w:rPr>
            <w:t>University of Baghdad</w:t>
          </w:r>
        </w:smartTag>
        <w:r w:rsidRPr="00CC3692">
          <w:rPr>
            <w:rFonts w:ascii="Times New Roman" w:hAnsi="Times New Roman" w:cs="Times New Roman"/>
            <w:i/>
            <w:iCs/>
            <w:sz w:val="24"/>
            <w:szCs w:val="24"/>
          </w:rPr>
          <w:t xml:space="preserve">, </w:t>
        </w:r>
        <w:smartTag w:uri="urn:schemas-microsoft-com:office:smarttags" w:element="country-region">
          <w:r w:rsidRPr="00CC3692">
            <w:rPr>
              <w:rFonts w:ascii="Times New Roman" w:hAnsi="Times New Roman" w:cs="Times New Roman"/>
              <w:i/>
              <w:iCs/>
              <w:sz w:val="24"/>
              <w:szCs w:val="24"/>
            </w:rPr>
            <w:t>Iraq</w:t>
          </w:r>
        </w:smartTag>
      </w:smartTag>
    </w:p>
    <w:p w:rsidR="00C00A70" w:rsidRPr="00CC3692" w:rsidRDefault="00C00A70" w:rsidP="00CC3692">
      <w:pPr>
        <w:bidi w:val="0"/>
        <w:spacing w:after="0" w:line="240" w:lineRule="auto"/>
        <w:jc w:val="center"/>
        <w:outlineLvl w:val="0"/>
        <w:rPr>
          <w:rFonts w:ascii="Times New Roman" w:hAnsi="Times New Roman" w:cs="Times New Roman"/>
          <w:b/>
          <w:bCs/>
          <w:sz w:val="24"/>
          <w:szCs w:val="24"/>
        </w:rPr>
      </w:pPr>
      <w:r w:rsidRPr="000D6D2A">
        <w:rPr>
          <w:rFonts w:ascii="Times New Roman" w:hAnsi="Times New Roman" w:cs="Times New Roman"/>
          <w:sz w:val="24"/>
          <w:szCs w:val="24"/>
        </w:rPr>
        <w:t xml:space="preserve"> </w:t>
      </w:r>
      <w:r w:rsidRPr="00CC3692">
        <w:rPr>
          <w:rFonts w:ascii="Times New Roman" w:hAnsi="Times New Roman" w:cs="Times New Roman"/>
          <w:b/>
          <w:bCs/>
          <w:sz w:val="24"/>
          <w:szCs w:val="24"/>
        </w:rPr>
        <w:t xml:space="preserve"> M.H.Oleiwi</w:t>
      </w:r>
    </w:p>
    <w:p w:rsidR="00C00A70" w:rsidRPr="00CC3692" w:rsidRDefault="00C00A70" w:rsidP="00CC3692">
      <w:pPr>
        <w:bidi w:val="0"/>
        <w:spacing w:after="0" w:line="240" w:lineRule="auto"/>
        <w:jc w:val="center"/>
        <w:rPr>
          <w:rFonts w:ascii="Times New Roman" w:hAnsi="Times New Roman" w:cs="Times New Roman"/>
          <w:b/>
          <w:bCs/>
          <w:i/>
          <w:iCs/>
          <w:sz w:val="24"/>
          <w:szCs w:val="24"/>
          <w:rtl/>
          <w:lang w:bidi="ar-IQ"/>
        </w:rPr>
      </w:pPr>
      <w:r w:rsidRPr="00CC3692">
        <w:rPr>
          <w:rFonts w:ascii="Times New Roman" w:hAnsi="Times New Roman" w:cs="Times New Roman"/>
          <w:i/>
          <w:iCs/>
          <w:sz w:val="24"/>
          <w:szCs w:val="24"/>
        </w:rPr>
        <w:t xml:space="preserve">Department of Physics, </w:t>
      </w:r>
      <w:smartTag w:uri="urn:schemas-microsoft-com:office:smarttags" w:element="PlaceType">
        <w:r w:rsidRPr="00CC3692">
          <w:rPr>
            <w:rFonts w:ascii="Times New Roman" w:hAnsi="Times New Roman" w:cs="Times New Roman"/>
            <w:i/>
            <w:iCs/>
            <w:sz w:val="24"/>
            <w:szCs w:val="24"/>
          </w:rPr>
          <w:t>College</w:t>
        </w:r>
      </w:smartTag>
      <w:r w:rsidRPr="00CC3692">
        <w:rPr>
          <w:rFonts w:ascii="Times New Roman" w:hAnsi="Times New Roman" w:cs="Times New Roman"/>
          <w:i/>
          <w:iCs/>
          <w:sz w:val="24"/>
          <w:szCs w:val="24"/>
        </w:rPr>
        <w:t xml:space="preserve"> of </w:t>
      </w:r>
      <w:smartTag w:uri="urn:schemas-microsoft-com:office:smarttags" w:element="PlaceName">
        <w:r w:rsidRPr="00CC3692">
          <w:rPr>
            <w:rFonts w:ascii="Times New Roman" w:hAnsi="Times New Roman" w:cs="Times New Roman"/>
            <w:i/>
            <w:iCs/>
            <w:sz w:val="24"/>
            <w:szCs w:val="24"/>
          </w:rPr>
          <w:t>Education</w:t>
        </w:r>
      </w:smartTag>
      <w:r w:rsidRPr="00CC3692">
        <w:rPr>
          <w:rFonts w:ascii="Times New Roman" w:hAnsi="Times New Roman" w:cs="Times New Roman"/>
          <w:i/>
          <w:iCs/>
          <w:sz w:val="24"/>
          <w:szCs w:val="24"/>
        </w:rPr>
        <w:t xml:space="preserve">, </w:t>
      </w:r>
      <w:smartTag w:uri="urn:schemas-microsoft-com:office:smarttags" w:element="place">
        <w:smartTag w:uri="urn:schemas-microsoft-com:office:smarttags" w:element="City">
          <w:r w:rsidRPr="00CC3692">
            <w:rPr>
              <w:rFonts w:ascii="Times New Roman" w:hAnsi="Times New Roman" w:cs="Times New Roman"/>
              <w:i/>
              <w:iCs/>
              <w:sz w:val="24"/>
              <w:szCs w:val="24"/>
            </w:rPr>
            <w:t>University of Babylon</w:t>
          </w:r>
        </w:smartTag>
        <w:r w:rsidRPr="00CC3692">
          <w:rPr>
            <w:rFonts w:ascii="Times New Roman" w:hAnsi="Times New Roman" w:cs="Times New Roman"/>
            <w:i/>
            <w:iCs/>
            <w:sz w:val="24"/>
            <w:szCs w:val="24"/>
          </w:rPr>
          <w:t xml:space="preserve">, </w:t>
        </w:r>
        <w:smartTag w:uri="urn:schemas-microsoft-com:office:smarttags" w:element="country-region">
          <w:r w:rsidRPr="00CC3692">
            <w:rPr>
              <w:rFonts w:ascii="Times New Roman" w:hAnsi="Times New Roman" w:cs="Times New Roman"/>
              <w:i/>
              <w:iCs/>
              <w:sz w:val="24"/>
              <w:szCs w:val="24"/>
            </w:rPr>
            <w:t>Iraq</w:t>
          </w:r>
        </w:smartTag>
      </w:smartTag>
    </w:p>
    <w:p w:rsidR="00C00A70" w:rsidRPr="000D6D2A" w:rsidRDefault="00C00A70" w:rsidP="00DB41FD">
      <w:pPr>
        <w:bidi w:val="0"/>
        <w:spacing w:line="240" w:lineRule="auto"/>
        <w:rPr>
          <w:rFonts w:ascii="Times New Roman" w:hAnsi="Times New Roman" w:cs="Times New Roman"/>
          <w:sz w:val="24"/>
          <w:szCs w:val="24"/>
        </w:rPr>
      </w:pPr>
    </w:p>
    <w:p w:rsidR="00C00A70" w:rsidRDefault="00C00A70" w:rsidP="00CC3692">
      <w:pPr>
        <w:bidi w:val="0"/>
        <w:spacing w:after="0" w:line="240" w:lineRule="auto"/>
        <w:jc w:val="both"/>
        <w:rPr>
          <w:rFonts w:ascii="Times New Roman" w:hAnsi="Times New Roman" w:cs="Times New Roman"/>
          <w:sz w:val="24"/>
          <w:szCs w:val="24"/>
          <w:lang w:bidi="ar-IQ"/>
        </w:rPr>
      </w:pPr>
      <w:r w:rsidRPr="000D6D2A">
        <w:rPr>
          <w:rFonts w:ascii="Times New Roman" w:hAnsi="Times New Roman" w:cs="Times New Roman"/>
          <w:sz w:val="24"/>
          <w:szCs w:val="24"/>
        </w:rPr>
        <w:t xml:space="preserve"> </w:t>
      </w:r>
      <w:r w:rsidRPr="000D6D2A">
        <w:rPr>
          <w:rFonts w:ascii="Times New Roman" w:hAnsi="Times New Roman" w:cs="Times New Roman"/>
          <w:b/>
          <w:bCs/>
          <w:sz w:val="24"/>
          <w:szCs w:val="24"/>
        </w:rPr>
        <w:t xml:space="preserve"> </w:t>
      </w:r>
      <w:r w:rsidRPr="00B5234D">
        <w:rPr>
          <w:rFonts w:ascii="Times New Roman" w:hAnsi="Times New Roman" w:cs="Times New Roman"/>
          <w:b/>
          <w:bCs/>
          <w:sz w:val="32"/>
          <w:szCs w:val="32"/>
          <w:lang w:bidi="ar-IQ"/>
        </w:rPr>
        <w:t>Abstract</w:t>
      </w:r>
      <w:r w:rsidRPr="000D6D2A">
        <w:rPr>
          <w:rFonts w:ascii="Times New Roman" w:hAnsi="Times New Roman" w:cs="Times New Roman"/>
          <w:sz w:val="24"/>
          <w:szCs w:val="24"/>
          <w:lang w:bidi="ar-IQ"/>
        </w:rPr>
        <w:t xml:space="preserve">. </w:t>
      </w:r>
    </w:p>
    <w:p w:rsidR="00C00A70" w:rsidRPr="00B5234D" w:rsidRDefault="00C00A70" w:rsidP="00CC3692">
      <w:pPr>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bidi="ar-IQ"/>
        </w:rPr>
        <w:t xml:space="preserve">        </w:t>
      </w:r>
      <w:r w:rsidRPr="00B5234D">
        <w:rPr>
          <w:rFonts w:ascii="Times New Roman" w:hAnsi="Times New Roman" w:cs="Times New Roman"/>
          <w:sz w:val="20"/>
          <w:szCs w:val="20"/>
          <w:lang w:bidi="ar-IQ"/>
        </w:rPr>
        <w:t>The form factor for inelastic electron scattering to 2</w:t>
      </w:r>
      <w:r w:rsidRPr="00B5234D">
        <w:rPr>
          <w:rFonts w:ascii="Times New Roman" w:hAnsi="Times New Roman" w:cs="Times New Roman"/>
          <w:sz w:val="20"/>
          <w:szCs w:val="20"/>
          <w:vertAlign w:val="superscript"/>
          <w:lang w:bidi="ar-IQ"/>
        </w:rPr>
        <w:t>+</w:t>
      </w:r>
      <w:r w:rsidRPr="00B5234D">
        <w:rPr>
          <w:rFonts w:ascii="Times New Roman" w:hAnsi="Times New Roman" w:cs="Times New Roman"/>
          <w:sz w:val="20"/>
          <w:szCs w:val="20"/>
          <w:lang w:bidi="ar-IQ"/>
        </w:rPr>
        <w:t xml:space="preserve"> and 4</w:t>
      </w:r>
      <w:r w:rsidRPr="00B5234D">
        <w:rPr>
          <w:rFonts w:ascii="Times New Roman" w:hAnsi="Times New Roman" w:cs="Times New Roman"/>
          <w:sz w:val="20"/>
          <w:szCs w:val="20"/>
          <w:vertAlign w:val="superscript"/>
          <w:lang w:bidi="ar-IQ"/>
        </w:rPr>
        <w:t>+</w:t>
      </w:r>
      <w:r w:rsidRPr="00B5234D">
        <w:rPr>
          <w:rFonts w:ascii="Times New Roman" w:hAnsi="Times New Roman" w:cs="Times New Roman"/>
          <w:sz w:val="20"/>
          <w:szCs w:val="20"/>
          <w:lang w:bidi="ar-IQ"/>
        </w:rPr>
        <w:t xml:space="preserve"> states in </w:t>
      </w:r>
      <w:r w:rsidRPr="00B5234D">
        <w:rPr>
          <w:rFonts w:ascii="Times New Roman" w:hAnsi="Times New Roman" w:cs="Times New Roman"/>
          <w:sz w:val="20"/>
          <w:szCs w:val="20"/>
          <w:vertAlign w:val="superscript"/>
          <w:lang w:bidi="ar-IQ"/>
        </w:rPr>
        <w:t>50,52,54</w:t>
      </w:r>
      <w:r w:rsidRPr="00B5234D">
        <w:rPr>
          <w:rFonts w:ascii="Times New Roman" w:hAnsi="Times New Roman" w:cs="Times New Roman"/>
          <w:sz w:val="20"/>
          <w:szCs w:val="20"/>
          <w:lang w:bidi="ar-IQ"/>
        </w:rPr>
        <w:t>Cr have been studied in the framework of shell model. The calculation is performed in the (0f7/2,1p3/2,0f5/2,1p1/2).  Longitudinal C2 and C4 multipolarity are investigated for these states. Core polarization effect are included through the first order perturbation theory and the</w:t>
      </w:r>
      <w:r w:rsidRPr="00B5234D">
        <w:rPr>
          <w:rFonts w:ascii="Times New Roman" w:hAnsi="Times New Roman" w:cs="Times New Roman"/>
          <w:sz w:val="20"/>
          <w:szCs w:val="20"/>
        </w:rPr>
        <w:t xml:space="preserve"> matrix element are calculated with MSDI. The inclusion of core polarization leads to an enhancement of the calculated form factor, improving good agreement with experimental data.</w:t>
      </w:r>
    </w:p>
    <w:p w:rsidR="00C00A70" w:rsidRDefault="00C00A70" w:rsidP="00CC3692">
      <w:pPr>
        <w:tabs>
          <w:tab w:val="right" w:pos="8789"/>
        </w:tabs>
        <w:spacing w:after="0" w:line="240" w:lineRule="auto"/>
        <w:ind w:hanging="1"/>
        <w:jc w:val="both"/>
        <w:outlineLvl w:val="0"/>
        <w:rPr>
          <w:rFonts w:ascii="Times New Roman" w:hAnsi="Times New Roman" w:cs="Simplified Arabic"/>
          <w:b/>
          <w:bCs/>
          <w:sz w:val="24"/>
          <w:szCs w:val="24"/>
          <w:rtl/>
          <w:lang w:bidi="ar-IQ"/>
        </w:rPr>
      </w:pPr>
      <w:r w:rsidRPr="00B5234D">
        <w:rPr>
          <w:rFonts w:ascii="Times New Roman" w:hAnsi="Times New Roman" w:cs="Simplified Arabic"/>
          <w:b/>
          <w:bCs/>
          <w:sz w:val="32"/>
          <w:szCs w:val="32"/>
          <w:rtl/>
          <w:lang w:bidi="ar-IQ"/>
        </w:rPr>
        <w:t>الخلاصة</w:t>
      </w:r>
      <w:r w:rsidRPr="00B5234D">
        <w:rPr>
          <w:rFonts w:ascii="Times New Roman" w:hAnsi="Times New Roman" w:cs="Simplified Arabic"/>
          <w:b/>
          <w:bCs/>
          <w:sz w:val="24"/>
          <w:szCs w:val="24"/>
          <w:rtl/>
          <w:lang w:bidi="ar-IQ"/>
        </w:rPr>
        <w:t>:</w:t>
      </w:r>
    </w:p>
    <w:p w:rsidR="00C00A70" w:rsidRPr="00B5234D" w:rsidRDefault="00C00A70" w:rsidP="00CC3692">
      <w:pPr>
        <w:tabs>
          <w:tab w:val="right" w:pos="8789"/>
        </w:tabs>
        <w:spacing w:after="0" w:line="240" w:lineRule="auto"/>
        <w:ind w:firstLine="272"/>
        <w:jc w:val="both"/>
        <w:outlineLvl w:val="0"/>
        <w:rPr>
          <w:rFonts w:ascii="Times New Roman" w:hAnsi="Times New Roman" w:cs="Simplified Arabic"/>
          <w:b/>
          <w:bCs/>
          <w:sz w:val="24"/>
          <w:szCs w:val="24"/>
          <w:rtl/>
          <w:lang w:bidi="ar-IQ"/>
        </w:rPr>
      </w:pPr>
      <w:r>
        <w:rPr>
          <w:rFonts w:ascii="Times New Roman" w:hAnsi="Times New Roman" w:cs="Simplified Arabic"/>
          <w:b/>
          <w:bCs/>
          <w:sz w:val="24"/>
          <w:szCs w:val="24"/>
          <w:rtl/>
          <w:lang w:bidi="ar-IQ"/>
        </w:rPr>
        <w:t xml:space="preserve">  </w:t>
      </w:r>
      <w:r w:rsidRPr="00B5234D">
        <w:rPr>
          <w:rFonts w:ascii="Times New Roman" w:hAnsi="Times New Roman" w:cs="Simplified Arabic"/>
          <w:b/>
          <w:bCs/>
          <w:sz w:val="24"/>
          <w:szCs w:val="24"/>
          <w:rtl/>
          <w:lang w:bidi="ar-IQ"/>
        </w:rPr>
        <w:t xml:space="preserve"> </w:t>
      </w:r>
      <w:r w:rsidRPr="00B5234D">
        <w:rPr>
          <w:rFonts w:ascii="Times New Roman" w:hAnsi="Times New Roman" w:cs="Simplified Arabic"/>
          <w:sz w:val="20"/>
          <w:szCs w:val="20"/>
          <w:rtl/>
          <w:lang w:bidi="ar-IQ"/>
        </w:rPr>
        <w:t>تم حساب عوامل تشكل الاستطارة الطولية غير المرنة</w:t>
      </w:r>
      <w:r w:rsidRPr="00B5234D">
        <w:rPr>
          <w:rFonts w:ascii="Times New Roman" w:hAnsi="Times New Roman" w:cs="Simplified Arabic"/>
          <w:sz w:val="20"/>
          <w:szCs w:val="20"/>
          <w:lang w:bidi="ar-IQ"/>
        </w:rPr>
        <w:t xml:space="preserve"> C2 </w:t>
      </w:r>
      <w:r w:rsidRPr="00B5234D">
        <w:rPr>
          <w:rFonts w:ascii="Times New Roman" w:hAnsi="Times New Roman" w:cs="Simplified Arabic"/>
          <w:sz w:val="20"/>
          <w:szCs w:val="20"/>
          <w:rtl/>
          <w:lang w:bidi="ar-IQ"/>
        </w:rPr>
        <w:t>و</w:t>
      </w:r>
      <w:r w:rsidRPr="00B5234D">
        <w:rPr>
          <w:rFonts w:ascii="Times New Roman" w:hAnsi="Times New Roman" w:cs="Simplified Arabic"/>
          <w:sz w:val="20"/>
          <w:szCs w:val="20"/>
          <w:lang w:bidi="ar-IQ"/>
        </w:rPr>
        <w:t xml:space="preserve"> C4</w:t>
      </w:r>
      <w:r w:rsidRPr="00B5234D">
        <w:rPr>
          <w:rFonts w:ascii="Times New Roman" w:hAnsi="Times New Roman" w:cs="Simplified Arabic"/>
          <w:sz w:val="20"/>
          <w:szCs w:val="20"/>
          <w:rtl/>
          <w:lang w:bidi="ar-IQ"/>
        </w:rPr>
        <w:t xml:space="preserve"> للانتقالين</w:t>
      </w:r>
      <w:r w:rsidRPr="00B5234D">
        <w:rPr>
          <w:rFonts w:ascii="Times New Roman" w:hAnsi="Times New Roman" w:cs="Simplified Arabic"/>
          <w:sz w:val="20"/>
          <w:szCs w:val="20"/>
          <w:lang w:bidi="ar-IQ"/>
        </w:rPr>
        <w:t xml:space="preserve"> 2</w:t>
      </w:r>
      <w:r w:rsidRPr="00B5234D">
        <w:rPr>
          <w:rFonts w:ascii="Times New Roman" w:hAnsi="Times New Roman" w:cs="Simplified Arabic"/>
          <w:sz w:val="20"/>
          <w:szCs w:val="20"/>
          <w:vertAlign w:val="superscript"/>
          <w:lang w:bidi="ar-IQ"/>
        </w:rPr>
        <w:t>+</w:t>
      </w:r>
      <w:r w:rsidRPr="00B5234D">
        <w:rPr>
          <w:rFonts w:ascii="Times New Roman" w:hAnsi="Times New Roman" w:cs="Simplified Arabic"/>
          <w:sz w:val="20"/>
          <w:szCs w:val="20"/>
          <w:lang w:bidi="ar-IQ"/>
        </w:rPr>
        <w:t xml:space="preserve"> </w:t>
      </w:r>
      <w:r w:rsidRPr="00B5234D">
        <w:rPr>
          <w:rFonts w:ascii="Times New Roman" w:hAnsi="Times New Roman" w:cs="Simplified Arabic"/>
          <w:sz w:val="20"/>
          <w:szCs w:val="20"/>
          <w:rtl/>
          <w:lang w:bidi="ar-IQ"/>
        </w:rPr>
        <w:t>و</w:t>
      </w:r>
      <w:r w:rsidRPr="00B5234D">
        <w:rPr>
          <w:rFonts w:ascii="Times New Roman" w:hAnsi="Times New Roman" w:cs="Simplified Arabic"/>
          <w:sz w:val="20"/>
          <w:szCs w:val="20"/>
          <w:lang w:bidi="ar-IQ"/>
        </w:rPr>
        <w:t xml:space="preserve"> </w:t>
      </w:r>
      <w:r w:rsidRPr="00B5234D">
        <w:rPr>
          <w:rFonts w:ascii="Times New Roman" w:hAnsi="Times New Roman" w:cs="Simplified Arabic"/>
          <w:sz w:val="20"/>
          <w:szCs w:val="20"/>
          <w:rtl/>
          <w:lang w:bidi="ar-IQ"/>
        </w:rPr>
        <w:t xml:space="preserve"> </w:t>
      </w:r>
      <w:r w:rsidRPr="00B5234D">
        <w:rPr>
          <w:rFonts w:ascii="Times New Roman" w:hAnsi="Times New Roman" w:cs="Simplified Arabic"/>
          <w:sz w:val="20"/>
          <w:szCs w:val="20"/>
          <w:lang w:bidi="ar-IQ"/>
        </w:rPr>
        <w:t>4</w:t>
      </w:r>
      <w:r w:rsidRPr="00B5234D">
        <w:rPr>
          <w:rFonts w:ascii="Times New Roman" w:hAnsi="Times New Roman" w:cs="Simplified Arabic"/>
          <w:sz w:val="20"/>
          <w:szCs w:val="20"/>
          <w:vertAlign w:val="superscript"/>
          <w:lang w:bidi="ar-IQ"/>
        </w:rPr>
        <w:t>+</w:t>
      </w:r>
      <w:r w:rsidRPr="00B5234D">
        <w:rPr>
          <w:rFonts w:ascii="Times New Roman" w:hAnsi="Times New Roman" w:cs="Simplified Arabic"/>
          <w:sz w:val="20"/>
          <w:szCs w:val="20"/>
          <w:lang w:bidi="ar-IQ"/>
        </w:rPr>
        <w:t xml:space="preserve"> </w:t>
      </w:r>
      <w:r w:rsidRPr="00B5234D">
        <w:rPr>
          <w:rFonts w:ascii="Times New Roman" w:hAnsi="Times New Roman" w:cs="Simplified Arabic"/>
          <w:sz w:val="20"/>
          <w:szCs w:val="20"/>
          <w:rtl/>
          <w:lang w:bidi="ar-IQ"/>
        </w:rPr>
        <w:t xml:space="preserve">    للنوى</w:t>
      </w:r>
      <w:r w:rsidRPr="00B5234D">
        <w:rPr>
          <w:rFonts w:ascii="Times New Roman" w:hAnsi="Times New Roman" w:cs="Simplified Arabic"/>
          <w:sz w:val="20"/>
          <w:szCs w:val="20"/>
          <w:vertAlign w:val="superscript"/>
          <w:lang w:bidi="ar-IQ"/>
        </w:rPr>
        <w:t>50,52,54</w:t>
      </w:r>
      <w:r w:rsidRPr="00B5234D">
        <w:rPr>
          <w:rFonts w:ascii="Times New Roman" w:hAnsi="Times New Roman" w:cs="Simplified Arabic"/>
          <w:sz w:val="20"/>
          <w:szCs w:val="20"/>
          <w:lang w:bidi="ar-IQ"/>
        </w:rPr>
        <w:t xml:space="preserve">Cr </w:t>
      </w:r>
      <w:r w:rsidRPr="00B5234D">
        <w:rPr>
          <w:rFonts w:ascii="Times New Roman" w:hAnsi="Times New Roman" w:cs="Simplified Arabic"/>
          <w:sz w:val="20"/>
          <w:szCs w:val="20"/>
          <w:rtl/>
          <w:lang w:bidi="ar-IQ"/>
        </w:rPr>
        <w:t xml:space="preserve"> في إطار أنموذج القشرة. الحسابات أنجزت في فضاء الأنموذج (</w:t>
      </w:r>
      <w:r w:rsidRPr="00B5234D">
        <w:rPr>
          <w:rFonts w:ascii="Times New Roman" w:hAnsi="Times New Roman" w:cs="Simplified Arabic"/>
          <w:sz w:val="20"/>
          <w:szCs w:val="20"/>
          <w:lang w:bidi="ar-IQ"/>
        </w:rPr>
        <w:t>0f7/2,1p3/2,0f5/2,1p1/2</w:t>
      </w:r>
      <w:r w:rsidRPr="00B5234D">
        <w:rPr>
          <w:rFonts w:ascii="Times New Roman" w:hAnsi="Times New Roman" w:cs="Simplified Arabic"/>
          <w:sz w:val="20"/>
          <w:szCs w:val="20"/>
          <w:rtl/>
          <w:lang w:bidi="ar-IQ"/>
        </w:rPr>
        <w:t>) . الحسابات تضمنت إدخال تأثير استقطاب القلب من خلال المرتبة الأولى لنظرية  الاضطراب وحسبت عناصر المصفوفة باستخدام جهد دلتا السطحي المحور(</w:t>
      </w:r>
      <w:r w:rsidRPr="00B5234D">
        <w:rPr>
          <w:rFonts w:ascii="Times New Roman" w:hAnsi="Times New Roman" w:cs="Simplified Arabic"/>
          <w:sz w:val="20"/>
          <w:szCs w:val="20"/>
        </w:rPr>
        <w:t>MSDI</w:t>
      </w:r>
      <w:r w:rsidRPr="00B5234D">
        <w:rPr>
          <w:rFonts w:ascii="Times New Roman" w:hAnsi="Times New Roman" w:cs="Simplified Arabic"/>
          <w:sz w:val="20"/>
          <w:szCs w:val="20"/>
          <w:rtl/>
          <w:lang w:bidi="ar-IQ"/>
        </w:rPr>
        <w:t>).إن إدخال تأثيرات استقطاب القلب يؤدي إلى تطابق جيد مع النتائج العملية</w:t>
      </w:r>
      <w:r w:rsidRPr="00B5234D">
        <w:rPr>
          <w:rFonts w:ascii="Times New Roman" w:hAnsi="Times New Roman" w:cs="Simplified Arabic"/>
          <w:b/>
          <w:bCs/>
          <w:sz w:val="20"/>
          <w:szCs w:val="20"/>
          <w:rtl/>
          <w:lang w:bidi="ar-IQ"/>
        </w:rPr>
        <w:t>.</w:t>
      </w:r>
      <w:r w:rsidRPr="00B5234D">
        <w:rPr>
          <w:rFonts w:ascii="Times New Roman" w:hAnsi="Times New Roman" w:cs="Simplified Arabic"/>
          <w:b/>
          <w:bCs/>
          <w:sz w:val="24"/>
          <w:szCs w:val="24"/>
          <w:rtl/>
          <w:lang w:bidi="ar-IQ"/>
        </w:rPr>
        <w:t xml:space="preserve"> </w:t>
      </w:r>
    </w:p>
    <w:p w:rsidR="00C00A70" w:rsidRPr="00AF107E" w:rsidRDefault="00C00A70" w:rsidP="00CC3692">
      <w:pPr>
        <w:spacing w:after="0" w:line="240" w:lineRule="auto"/>
        <w:jc w:val="right"/>
        <w:outlineLvl w:val="0"/>
        <w:rPr>
          <w:rFonts w:ascii="Times New Roman" w:hAnsi="Times New Roman" w:cs="Times New Roman"/>
          <w:b/>
          <w:bCs/>
          <w:sz w:val="32"/>
          <w:szCs w:val="32"/>
        </w:rPr>
      </w:pPr>
      <w:r w:rsidRPr="00AF107E">
        <w:rPr>
          <w:rFonts w:ascii="Times New Roman" w:hAnsi="Times New Roman" w:cs="Times New Roman"/>
          <w:b/>
          <w:bCs/>
          <w:sz w:val="32"/>
          <w:szCs w:val="32"/>
        </w:rPr>
        <w:t xml:space="preserve">1.  Introduction </w:t>
      </w:r>
    </w:p>
    <w:p w:rsidR="00C00A70" w:rsidRPr="000D6D2A" w:rsidRDefault="00C00A70" w:rsidP="00CC3692">
      <w:pPr>
        <w:pStyle w:val="NormalWeb"/>
        <w:spacing w:before="0" w:beforeAutospacing="0" w:after="0" w:afterAutospacing="0"/>
        <w:jc w:val="lowKashida"/>
        <w:rPr>
          <w:b/>
          <w:bCs/>
        </w:rPr>
      </w:pPr>
      <w:r w:rsidRPr="000D6D2A">
        <w:rPr>
          <w:b/>
          <w:bCs/>
        </w:rPr>
        <w:t xml:space="preserve">    </w:t>
      </w:r>
      <w:r w:rsidRPr="000D6D2A">
        <w:t xml:space="preserve">The calculations of </w:t>
      </w:r>
      <w:r>
        <w:t>s</w:t>
      </w:r>
      <w:r w:rsidRPr="000D6D2A">
        <w:t>hell model, carried out within a model space in which the nucleon</w:t>
      </w:r>
      <w:r>
        <w:t>s</w:t>
      </w:r>
      <w:r w:rsidRPr="000D6D2A">
        <w:t xml:space="preserve"> are restricted to occupy a few orbits are unable to reproduce the measured static moments or transition strengths without scaling factors. </w:t>
      </w:r>
      <w:r w:rsidRPr="000D6D2A">
        <w:rPr>
          <w:b/>
          <w:bCs/>
        </w:rPr>
        <w:t xml:space="preserve">  </w:t>
      </w:r>
      <w:r w:rsidRPr="000D6D2A">
        <w:t>Comparison between calculated and measured longitudinal electron scattering form factors has long been used as stringent tests of models for transition densities. Various microscopic and macroscopic theories have been used t</w:t>
      </w:r>
      <w:r>
        <w:t xml:space="preserve">o study excitations in nuclei (Sato </w:t>
      </w:r>
      <w:r w:rsidRPr="00774591">
        <w:rPr>
          <w:i/>
          <w:iCs/>
        </w:rPr>
        <w:t>et al</w:t>
      </w:r>
      <w:r>
        <w:t>.,1985)</w:t>
      </w:r>
      <w:r w:rsidRPr="000D6D2A">
        <w:t>. Shell model within a restricted model space is one of the models, which succeeded in describing static properties of nuclei, when effective charges are used</w:t>
      </w:r>
      <w:r w:rsidRPr="000D6D2A">
        <w:rPr>
          <w:b/>
          <w:bCs/>
        </w:rPr>
        <w:t>.</w:t>
      </w:r>
      <w:r w:rsidRPr="000D6D2A">
        <w:t xml:space="preserve">    </w:t>
      </w:r>
      <w:r w:rsidRPr="000D6D2A">
        <w:rPr>
          <w:lang w:bidi="ar-IQ"/>
        </w:rPr>
        <w:t xml:space="preserve">Calculations of  form factors using the model space wave function alone is inadequate for reproducing the data of electron scattering </w:t>
      </w:r>
      <w:r>
        <w:rPr>
          <w:lang w:bidi="ar-IQ"/>
        </w:rPr>
        <w:t xml:space="preserve">(Booten </w:t>
      </w:r>
      <w:r w:rsidRPr="00774591">
        <w:rPr>
          <w:i/>
          <w:iCs/>
          <w:lang w:bidi="ar-IQ"/>
        </w:rPr>
        <w:t>et al</w:t>
      </w:r>
      <w:r>
        <w:rPr>
          <w:lang w:bidi="ar-IQ"/>
        </w:rPr>
        <w:t>.,1994)</w:t>
      </w:r>
      <w:r w:rsidRPr="000D6D2A">
        <w:rPr>
          <w:lang w:bidi="ar-IQ"/>
        </w:rPr>
        <w:t xml:space="preserve">. Therefore, effects out of the model space, which are called core polarization effects, are necessary to be included in the calculations. </w:t>
      </w:r>
      <w:r w:rsidRPr="000D6D2A">
        <w:t xml:space="preserve">The intermediate one-particle one-hole states are taken up to </w:t>
      </w:r>
      <w:r w:rsidRPr="000D6D2A">
        <w:rPr>
          <w:position w:val="-6"/>
        </w:rPr>
        <w:object w:dxaOrig="49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15pt" o:ole="">
            <v:imagedata r:id="rId7" o:title=""/>
          </v:shape>
          <o:OLEObject Type="Embed" ProgID="Equation.3" ShapeID="_x0000_i1027" DrawAspect="Content" ObjectID="_1460706645" r:id="rId8"/>
        </w:object>
      </w:r>
      <w:r w:rsidRPr="000D6D2A">
        <w:t xml:space="preserve"> excitation. These effects are found essential for obtaining a quantitative agreement with the experimental data</w:t>
      </w:r>
      <w:r>
        <w:t xml:space="preserve"> (Yokoyama </w:t>
      </w:r>
      <w:r w:rsidRPr="00774591">
        <w:rPr>
          <w:i/>
          <w:iCs/>
        </w:rPr>
        <w:t>et al</w:t>
      </w:r>
      <w:r>
        <w:t>.</w:t>
      </w:r>
      <w:r w:rsidRPr="000D6D2A">
        <w:t>,</w:t>
      </w:r>
      <w:r>
        <w:t xml:space="preserve">1989;Sato </w:t>
      </w:r>
      <w:r w:rsidRPr="007A0AA4">
        <w:rPr>
          <w:i/>
          <w:iCs/>
        </w:rPr>
        <w:t>et al.,</w:t>
      </w:r>
      <w:r>
        <w:t>1994)</w:t>
      </w:r>
      <w:r w:rsidRPr="000D6D2A">
        <w:rPr>
          <w:lang w:bidi="ar-IQ"/>
        </w:rPr>
        <w:t>.</w:t>
      </w:r>
      <w:r w:rsidRPr="000D6D2A">
        <w:t xml:space="preserve"> A microscopic model</w:t>
      </w:r>
      <w:r>
        <w:t xml:space="preserve"> (Radhi </w:t>
      </w:r>
      <w:r w:rsidRPr="00774591">
        <w:rPr>
          <w:i/>
          <w:iCs/>
        </w:rPr>
        <w:t>et al</w:t>
      </w:r>
      <w:r>
        <w:t>.,2001;Radhi,2003)</w:t>
      </w:r>
      <w:r w:rsidRPr="000D6D2A">
        <w:t xml:space="preserve">  has been used in order to study the core polarization effect on the longitudinal form factors of fp-shell nuclei. </w:t>
      </w:r>
      <w:r>
        <w:t>The auther</w:t>
      </w:r>
      <w:r w:rsidRPr="000D6D2A">
        <w:t xml:space="preserve"> adopted the first order core polarization to calculate the C2  form factors of the fp-shell nuclei. </w:t>
      </w:r>
      <w:r w:rsidRPr="000D6D2A">
        <w:rPr>
          <w:color w:val="auto"/>
        </w:rPr>
        <w:t xml:space="preserve">Inelastic Electron Scattering from fp </w:t>
      </w:r>
      <w:r>
        <w:rPr>
          <w:color w:val="auto"/>
        </w:rPr>
        <w:t>s</w:t>
      </w:r>
      <w:r w:rsidRPr="000D6D2A">
        <w:rPr>
          <w:color w:val="auto"/>
        </w:rPr>
        <w:t xml:space="preserve">hell </w:t>
      </w:r>
      <w:r>
        <w:rPr>
          <w:color w:val="auto"/>
        </w:rPr>
        <w:t>n</w:t>
      </w:r>
      <w:r w:rsidRPr="000D6D2A">
        <w:rPr>
          <w:color w:val="auto"/>
        </w:rPr>
        <w:t xml:space="preserve">uclei had been studied by </w:t>
      </w:r>
      <w:hyperlink r:id="rId9" w:tooltip="selected author search" w:history="1">
        <w:r w:rsidRPr="00FF5ECD">
          <w:rPr>
            <w:rStyle w:val="Hyperlink"/>
            <w:color w:val="auto"/>
            <w:u w:val="none"/>
          </w:rPr>
          <w:t>Sahu</w:t>
        </w:r>
      </w:hyperlink>
      <w:r w:rsidRPr="000D6D2A">
        <w:rPr>
          <w:color w:val="auto"/>
        </w:rPr>
        <w:t xml:space="preserve"> </w:t>
      </w:r>
      <w:r w:rsidRPr="00823075">
        <w:rPr>
          <w:i/>
          <w:iCs/>
          <w:color w:val="auto"/>
        </w:rPr>
        <w:t>et al</w:t>
      </w:r>
      <w:r w:rsidRPr="000D6D2A">
        <w:rPr>
          <w:color w:val="auto"/>
        </w:rPr>
        <w:t xml:space="preserve"> </w:t>
      </w:r>
      <w:r>
        <w:rPr>
          <w:color w:val="auto"/>
        </w:rPr>
        <w:t xml:space="preserve">(Saho </w:t>
      </w:r>
      <w:r w:rsidRPr="00774591">
        <w:rPr>
          <w:i/>
          <w:iCs/>
          <w:color w:val="auto"/>
        </w:rPr>
        <w:t>et al</w:t>
      </w:r>
      <w:r>
        <w:rPr>
          <w:color w:val="auto"/>
        </w:rPr>
        <w:t>.,1986)</w:t>
      </w:r>
      <w:r w:rsidRPr="000D6D2A">
        <w:rPr>
          <w:color w:val="auto"/>
        </w:rPr>
        <w:t xml:space="preserve">. They calculated form factors for </w:t>
      </w:r>
      <w:r w:rsidRPr="000D6D2A">
        <w:rPr>
          <w:color w:val="auto"/>
          <w:position w:val="-6"/>
        </w:rPr>
        <w:object w:dxaOrig="859" w:dyaOrig="320">
          <v:shape id="_x0000_i1028" type="#_x0000_t75" style="width:42.75pt;height:15.75pt" o:ole="">
            <v:imagedata r:id="rId10" o:title=""/>
          </v:shape>
          <o:OLEObject Type="Embed" ProgID="Equation.3" ShapeID="_x0000_i1028" DrawAspect="Content" ObjectID="_1460706646" r:id="rId11"/>
        </w:object>
      </w:r>
      <w:r w:rsidRPr="000D6D2A">
        <w:rPr>
          <w:color w:val="auto"/>
        </w:rPr>
        <w:t xml:space="preserve">, </w:t>
      </w:r>
      <w:r w:rsidRPr="000D6D2A">
        <w:rPr>
          <w:color w:val="auto"/>
          <w:position w:val="-6"/>
        </w:rPr>
        <w:object w:dxaOrig="499" w:dyaOrig="320">
          <v:shape id="_x0000_i1029" type="#_x0000_t75" style="width:24.75pt;height:15.75pt" o:ole="">
            <v:imagedata r:id="rId12" o:title=""/>
          </v:shape>
          <o:OLEObject Type="Embed" ProgID="Equation.3" ShapeID="_x0000_i1029" DrawAspect="Content" ObjectID="_1460706647" r:id="rId13"/>
        </w:object>
      </w:r>
      <w:r w:rsidRPr="000D6D2A">
        <w:rPr>
          <w:color w:val="auto"/>
        </w:rPr>
        <w:t xml:space="preserve">, </w:t>
      </w:r>
      <w:r w:rsidRPr="000D6D2A">
        <w:rPr>
          <w:color w:val="auto"/>
          <w:position w:val="-6"/>
        </w:rPr>
        <w:object w:dxaOrig="499" w:dyaOrig="320">
          <v:shape id="_x0000_i1030" type="#_x0000_t75" style="width:24.75pt;height:15.75pt" o:ole="">
            <v:imagedata r:id="rId14" o:title=""/>
          </v:shape>
          <o:OLEObject Type="Embed" ProgID="Equation.3" ShapeID="_x0000_i1030" DrawAspect="Content" ObjectID="_1460706648" r:id="rId15"/>
        </w:object>
      </w:r>
      <w:r w:rsidRPr="000D6D2A">
        <w:rPr>
          <w:color w:val="auto"/>
        </w:rPr>
        <w:t xml:space="preserve">, </w:t>
      </w:r>
      <w:r w:rsidRPr="000D6D2A">
        <w:rPr>
          <w:color w:val="auto"/>
          <w:position w:val="-6"/>
        </w:rPr>
        <w:object w:dxaOrig="620" w:dyaOrig="320">
          <v:shape id="_x0000_i1031" type="#_x0000_t75" style="width:31.5pt;height:15.75pt" o:ole="">
            <v:imagedata r:id="rId16" o:title=""/>
          </v:shape>
          <o:OLEObject Type="Embed" ProgID="Equation.3" ShapeID="_x0000_i1031" DrawAspect="Content" ObjectID="_1460706649" r:id="rId17"/>
        </w:object>
      </w:r>
      <w:r w:rsidRPr="000D6D2A">
        <w:rPr>
          <w:color w:val="auto"/>
        </w:rPr>
        <w:t xml:space="preserve">, and </w:t>
      </w:r>
      <w:r w:rsidRPr="000D6D2A">
        <w:rPr>
          <w:color w:val="auto"/>
          <w:position w:val="-6"/>
        </w:rPr>
        <w:object w:dxaOrig="420" w:dyaOrig="320">
          <v:shape id="_x0000_i1032" type="#_x0000_t75" style="width:21.75pt;height:15.75pt" o:ole="">
            <v:imagedata r:id="rId18" o:title=""/>
          </v:shape>
          <o:OLEObject Type="Embed" ProgID="Equation.3" ShapeID="_x0000_i1032" DrawAspect="Content" ObjectID="_1460706650" r:id="rId19"/>
        </w:object>
      </w:r>
      <w:r w:rsidRPr="000D6D2A">
        <w:rPr>
          <w:color w:val="auto"/>
        </w:rPr>
        <w:t xml:space="preserve"> by the use of Hartree-Fock theory, </w:t>
      </w:r>
      <w:r>
        <w:rPr>
          <w:color w:val="auto"/>
        </w:rPr>
        <w:t xml:space="preserve">their </w:t>
      </w:r>
      <w:r w:rsidRPr="000D6D2A">
        <w:rPr>
          <w:color w:val="auto"/>
        </w:rPr>
        <w:t>results are in a good agreement with the experimental data. The form factors for the inelastic electron scattering to</w:t>
      </w:r>
      <w:r>
        <w:rPr>
          <w:color w:val="auto"/>
        </w:rPr>
        <w:t xml:space="preserve"> 2</w:t>
      </w:r>
      <w:r w:rsidRPr="00823075">
        <w:rPr>
          <w:color w:val="auto"/>
          <w:vertAlign w:val="superscript"/>
        </w:rPr>
        <w:t>+</w:t>
      </w:r>
      <w:r w:rsidRPr="000D6D2A">
        <w:rPr>
          <w:color w:val="auto"/>
        </w:rPr>
        <w:t>,</w:t>
      </w:r>
      <w:r>
        <w:rPr>
          <w:color w:val="auto"/>
        </w:rPr>
        <w:t xml:space="preserve"> 4</w:t>
      </w:r>
      <w:r w:rsidRPr="00823075">
        <w:rPr>
          <w:color w:val="auto"/>
          <w:vertAlign w:val="superscript"/>
        </w:rPr>
        <w:t>+</w:t>
      </w:r>
      <w:r w:rsidRPr="000D6D2A">
        <w:rPr>
          <w:color w:val="auto"/>
        </w:rPr>
        <w:t xml:space="preserve">  and  </w:t>
      </w:r>
      <w:r>
        <w:rPr>
          <w:color w:val="auto"/>
        </w:rPr>
        <w:t>6</w:t>
      </w:r>
      <w:r w:rsidRPr="00823075">
        <w:rPr>
          <w:color w:val="auto"/>
          <w:vertAlign w:val="superscript"/>
        </w:rPr>
        <w:t>+</w:t>
      </w:r>
      <w:r w:rsidRPr="000D6D2A">
        <w:rPr>
          <w:color w:val="auto"/>
        </w:rPr>
        <w:t xml:space="preserve">states in </w:t>
      </w:r>
      <w:r w:rsidRPr="000D6D2A">
        <w:rPr>
          <w:color w:val="auto"/>
          <w:position w:val="-6"/>
        </w:rPr>
        <w:object w:dxaOrig="800" w:dyaOrig="320">
          <v:shape id="_x0000_i1033" type="#_x0000_t75" style="width:39pt;height:15.75pt" o:ole="">
            <v:imagedata r:id="rId20" o:title=""/>
          </v:shape>
          <o:OLEObject Type="Embed" ProgID="Equation.3" ShapeID="_x0000_i1033" DrawAspect="Content" ObjectID="_1460706651" r:id="rId21"/>
        </w:object>
      </w:r>
      <w:r w:rsidRPr="000D6D2A">
        <w:rPr>
          <w:color w:val="auto"/>
        </w:rPr>
        <w:t xml:space="preserve">, </w:t>
      </w:r>
      <w:r w:rsidRPr="000D6D2A">
        <w:rPr>
          <w:color w:val="auto"/>
          <w:position w:val="-6"/>
        </w:rPr>
        <w:object w:dxaOrig="859" w:dyaOrig="320">
          <v:shape id="_x0000_i1034" type="#_x0000_t75" style="width:42.75pt;height:15.75pt" o:ole="">
            <v:imagedata r:id="rId10" o:title=""/>
          </v:shape>
          <o:OLEObject Type="Embed" ProgID="Equation.3" ShapeID="_x0000_i1034" DrawAspect="Content" ObjectID="_1460706652" r:id="rId22"/>
        </w:object>
      </w:r>
      <w:r w:rsidRPr="000D6D2A">
        <w:rPr>
          <w:color w:val="auto"/>
        </w:rPr>
        <w:t xml:space="preserve"> and </w:t>
      </w:r>
      <w:r w:rsidRPr="000D6D2A">
        <w:rPr>
          <w:color w:val="auto"/>
          <w:position w:val="-6"/>
        </w:rPr>
        <w:object w:dxaOrig="680" w:dyaOrig="320">
          <v:shape id="_x0000_i1035" type="#_x0000_t75" style="width:33.75pt;height:15.75pt" o:ole="">
            <v:imagedata r:id="rId23" o:title=""/>
          </v:shape>
          <o:OLEObject Type="Embed" ProgID="Equation.3" ShapeID="_x0000_i1035" DrawAspect="Content" ObjectID="_1460706653" r:id="rId24"/>
        </w:object>
      </w:r>
      <w:r w:rsidRPr="000D6D2A">
        <w:rPr>
          <w:color w:val="auto"/>
        </w:rPr>
        <w:t xml:space="preserve"> were studied by Sahu </w:t>
      </w:r>
      <w:r>
        <w:rPr>
          <w:color w:val="auto"/>
        </w:rPr>
        <w:t xml:space="preserve">(Saho </w:t>
      </w:r>
      <w:r w:rsidRPr="00774591">
        <w:rPr>
          <w:i/>
          <w:iCs/>
          <w:color w:val="auto"/>
        </w:rPr>
        <w:t>et al</w:t>
      </w:r>
      <w:r w:rsidRPr="00774591">
        <w:rPr>
          <w:color w:val="auto"/>
        </w:rPr>
        <w:t>.,</w:t>
      </w:r>
      <w:r>
        <w:rPr>
          <w:color w:val="auto"/>
        </w:rPr>
        <w:t xml:space="preserve">1990;Saho </w:t>
      </w:r>
      <w:r w:rsidRPr="00774591">
        <w:rPr>
          <w:i/>
          <w:iCs/>
          <w:color w:val="auto"/>
        </w:rPr>
        <w:t>et al</w:t>
      </w:r>
      <w:r>
        <w:rPr>
          <w:color w:val="auto"/>
        </w:rPr>
        <w:t>.,1987)</w:t>
      </w:r>
      <w:r w:rsidRPr="000D6D2A">
        <w:rPr>
          <w:color w:val="auto"/>
        </w:rPr>
        <w:t xml:space="preserve"> in the framework of the Hartree-Fock model, also the calculation is performed in the 1f7/2, 2p3/2, 1f5/2, 2p1/2 model space using a modified Kuo-Brown effective interaction. Magnetic dipole excitation of N = 28 isotones  </w:t>
      </w:r>
      <w:r w:rsidRPr="000D6D2A">
        <w:rPr>
          <w:color w:val="auto"/>
          <w:position w:val="-6"/>
        </w:rPr>
        <w:object w:dxaOrig="520" w:dyaOrig="320">
          <v:shape id="_x0000_i1036" type="#_x0000_t75" style="width:26.25pt;height:15.75pt" o:ole="">
            <v:imagedata r:id="rId25" o:title=""/>
          </v:shape>
          <o:OLEObject Type="Embed" ProgID="Equation.3" ShapeID="_x0000_i1036" DrawAspect="Content" ObjectID="_1460706654" r:id="rId26"/>
        </w:object>
      </w:r>
      <w:r w:rsidRPr="000D6D2A">
        <w:rPr>
          <w:color w:val="auto"/>
        </w:rPr>
        <w:t xml:space="preserve">, </w:t>
      </w:r>
      <w:r w:rsidRPr="000D6D2A">
        <w:rPr>
          <w:color w:val="auto"/>
          <w:position w:val="-6"/>
        </w:rPr>
        <w:object w:dxaOrig="420" w:dyaOrig="320">
          <v:shape id="_x0000_i1037" type="#_x0000_t75" style="width:21.75pt;height:15.75pt" o:ole="">
            <v:imagedata r:id="rId27" o:title=""/>
          </v:shape>
          <o:OLEObject Type="Embed" ProgID="Equation.3" ShapeID="_x0000_i1037" DrawAspect="Content" ObjectID="_1460706655" r:id="rId28"/>
        </w:object>
      </w:r>
      <w:r w:rsidRPr="000D6D2A">
        <w:rPr>
          <w:color w:val="auto"/>
        </w:rPr>
        <w:t xml:space="preserve">, </w:t>
      </w:r>
      <w:r w:rsidRPr="000D6D2A">
        <w:rPr>
          <w:color w:val="auto"/>
          <w:position w:val="-6"/>
        </w:rPr>
        <w:object w:dxaOrig="499" w:dyaOrig="320">
          <v:shape id="_x0000_i1038" type="#_x0000_t75" style="width:24.75pt;height:15.75pt" o:ole="">
            <v:imagedata r:id="rId29" o:title=""/>
          </v:shape>
          <o:OLEObject Type="Embed" ProgID="Equation.3" ShapeID="_x0000_i1038" DrawAspect="Content" ObjectID="_1460706656" r:id="rId30"/>
        </w:object>
      </w:r>
      <w:r w:rsidRPr="000D6D2A">
        <w:rPr>
          <w:color w:val="auto"/>
        </w:rPr>
        <w:t xml:space="preserve">, </w:t>
      </w:r>
      <w:r w:rsidRPr="000D6D2A">
        <w:rPr>
          <w:color w:val="auto"/>
          <w:position w:val="-6"/>
        </w:rPr>
        <w:object w:dxaOrig="499" w:dyaOrig="320">
          <v:shape id="_x0000_i1039" type="#_x0000_t75" style="width:24.75pt;height:15.75pt" o:ole="">
            <v:imagedata r:id="rId12" o:title=""/>
          </v:shape>
          <o:OLEObject Type="Embed" ProgID="Equation.3" ShapeID="_x0000_i1039" DrawAspect="Content" ObjectID="_1460706657" r:id="rId31"/>
        </w:object>
      </w:r>
      <w:r w:rsidRPr="000D6D2A">
        <w:rPr>
          <w:color w:val="auto"/>
        </w:rPr>
        <w:t xml:space="preserve"> and </w:t>
      </w:r>
      <w:r w:rsidRPr="000D6D2A">
        <w:rPr>
          <w:color w:val="auto"/>
          <w:position w:val="-6"/>
        </w:rPr>
        <w:object w:dxaOrig="380" w:dyaOrig="320">
          <v:shape id="_x0000_i1040" type="#_x0000_t75" style="width:19.5pt;height:15.75pt" o:ole="">
            <v:imagedata r:id="rId32" o:title=""/>
          </v:shape>
          <o:OLEObject Type="Embed" ProgID="Equation.3" ShapeID="_x0000_i1040" DrawAspect="Content" ObjectID="_1460706658" r:id="rId33"/>
        </w:object>
      </w:r>
      <w:r w:rsidRPr="000D6D2A">
        <w:rPr>
          <w:color w:val="auto"/>
        </w:rPr>
        <w:t>, w</w:t>
      </w:r>
      <w:r>
        <w:rPr>
          <w:color w:val="auto"/>
        </w:rPr>
        <w:t xml:space="preserve">as studied by Muto and Horie (Muto </w:t>
      </w:r>
      <w:r w:rsidRPr="00C7270E">
        <w:rPr>
          <w:i/>
          <w:iCs/>
          <w:color w:val="auto"/>
        </w:rPr>
        <w:t>et al</w:t>
      </w:r>
      <w:r>
        <w:rPr>
          <w:color w:val="auto"/>
        </w:rPr>
        <w:t>.,1985)</w:t>
      </w:r>
      <w:r w:rsidRPr="000D6D2A">
        <w:rPr>
          <w:color w:val="auto"/>
        </w:rPr>
        <w:t>, in terms of the shell model by assuming</w:t>
      </w:r>
      <w:r w:rsidRPr="000D6D2A">
        <w:rPr>
          <w:color w:val="auto"/>
          <w:position w:val="-26"/>
        </w:rPr>
        <w:object w:dxaOrig="2720" w:dyaOrig="580">
          <v:shape id="_x0000_i1041" type="#_x0000_t75" style="width:135pt;height:29.25pt" o:ole="">
            <v:imagedata r:id="rId34" o:title=""/>
          </v:shape>
          <o:OLEObject Type="Embed" ProgID="Equation.3" ShapeID="_x0000_i1041" DrawAspect="Content" ObjectID="_1460706659" r:id="rId35"/>
        </w:object>
      </w:r>
      <w:r w:rsidRPr="000D6D2A">
        <w:rPr>
          <w:color w:val="auto"/>
        </w:rPr>
        <w:t xml:space="preserve"> configurations with m = 0, 1 and 2 on an inert </w:t>
      </w:r>
      <w:r w:rsidRPr="000D6D2A">
        <w:rPr>
          <w:color w:val="auto"/>
          <w:position w:val="-6"/>
        </w:rPr>
        <w:object w:dxaOrig="520" w:dyaOrig="320">
          <v:shape id="_x0000_i1042" type="#_x0000_t75" style="width:26.25pt;height:15.75pt" o:ole="">
            <v:imagedata r:id="rId36" o:title=""/>
          </v:shape>
          <o:OLEObject Type="Embed" ProgID="Equation.3" ShapeID="_x0000_i1042" DrawAspect="Content" ObjectID="_1460706660" r:id="rId37"/>
        </w:object>
      </w:r>
      <w:r w:rsidRPr="000D6D2A">
        <w:rPr>
          <w:color w:val="auto"/>
        </w:rPr>
        <w:t xml:space="preserve"> core.</w:t>
      </w:r>
      <w:r w:rsidRPr="000D6D2A">
        <w:t xml:space="preserve"> The aim of present work is to use a realistic effective nucleon-nucleon (NN) interaction as a residual interaction to calculate the core polarization (CP) effects through a microscopic theory, with a selection of model space effective interaction which generates the model space wave functions(shell model wave functions) and highly excited states. The (MSDI) were used in this case as a residual interaction. The strength of the MSDI  denoted by A</w:t>
      </w:r>
      <w:r w:rsidRPr="000D6D2A">
        <w:rPr>
          <w:vertAlign w:val="subscript"/>
        </w:rPr>
        <w:t>T</w:t>
      </w:r>
      <w:r w:rsidRPr="000D6D2A">
        <w:t xml:space="preserve"> ,B and C are set equal to A</w:t>
      </w:r>
      <w:r w:rsidRPr="000D6D2A">
        <w:rPr>
          <w:vertAlign w:val="subscript"/>
        </w:rPr>
        <w:t>0</w:t>
      </w:r>
      <w:r w:rsidRPr="000D6D2A">
        <w:t>=A</w:t>
      </w:r>
      <w:r w:rsidRPr="000D6D2A">
        <w:rPr>
          <w:vertAlign w:val="subscript"/>
        </w:rPr>
        <w:t>1</w:t>
      </w:r>
      <w:r w:rsidRPr="000D6D2A">
        <w:t xml:space="preserve">=B= 6.2 MeV and C=0. The  single particle wave function were those of the harmonic oscillator potential (HO) with size parameter </w:t>
      </w:r>
      <w:r w:rsidRPr="000D6D2A">
        <w:rPr>
          <w:i/>
          <w:iCs/>
        </w:rPr>
        <w:t>b</w:t>
      </w:r>
      <w:r w:rsidRPr="000D6D2A">
        <w:t xml:space="preserve"> chosen to reproduce the measured ground state root mean square charge radii of these nuclei. The one-body density matrix (OBDM) elements (</w:t>
      </w:r>
      <w:r w:rsidRPr="000D6D2A">
        <w:rPr>
          <w:position w:val="-24"/>
        </w:rPr>
        <w:object w:dxaOrig="1680" w:dyaOrig="499">
          <v:shape id="_x0000_i1043" type="#_x0000_t75" style="width:84pt;height:24pt" o:ole="">
            <v:imagedata r:id="rId38" o:title=""/>
          </v:shape>
          <o:OLEObject Type="Embed" ProgID="Equation.3" ShapeID="_x0000_i1043" DrawAspect="Content" ObjectID="_1460706661" r:id="rId39"/>
        </w:object>
      </w:r>
      <w:r w:rsidRPr="000D6D2A">
        <w:t xml:space="preserve">) are calculated using the shell model code </w:t>
      </w:r>
      <w:r>
        <w:t>OXBASH (</w:t>
      </w:r>
      <w:r w:rsidRPr="00E704AD">
        <w:t xml:space="preserve">Brown </w:t>
      </w:r>
      <w:r w:rsidRPr="00774591">
        <w:rPr>
          <w:i/>
          <w:iCs/>
        </w:rPr>
        <w:t>et al</w:t>
      </w:r>
      <w:r>
        <w:t>.</w:t>
      </w:r>
      <w:r>
        <w:rPr>
          <w:b/>
          <w:bCs/>
        </w:rPr>
        <w:t>,</w:t>
      </w:r>
      <w:r w:rsidRPr="00292336">
        <w:t>2005)</w:t>
      </w:r>
    </w:p>
    <w:p w:rsidR="00C00A70" w:rsidRPr="000D6D2A" w:rsidRDefault="00C00A70" w:rsidP="00A708BB">
      <w:pPr>
        <w:pStyle w:val="NormalWeb"/>
        <w:spacing w:line="276" w:lineRule="auto"/>
        <w:ind w:left="-540" w:firstLine="540"/>
        <w:jc w:val="lowKashida"/>
        <w:outlineLvl w:val="0"/>
        <w:rPr>
          <w:position w:val="-10"/>
          <w:sz w:val="28"/>
          <w:szCs w:val="28"/>
        </w:rPr>
      </w:pPr>
      <w:r w:rsidRPr="000D6D2A">
        <w:rPr>
          <w:b/>
          <w:bCs/>
          <w:sz w:val="28"/>
          <w:szCs w:val="28"/>
        </w:rPr>
        <w:t>2. Theory</w:t>
      </w:r>
    </w:p>
    <w:p w:rsidR="00C00A70" w:rsidRPr="000D6D2A" w:rsidRDefault="00C00A70" w:rsidP="00E37FE5">
      <w:pPr>
        <w:bidi w:val="0"/>
        <w:ind w:firstLine="720"/>
        <w:jc w:val="lowKashida"/>
        <w:rPr>
          <w:rFonts w:ascii="Times New Roman" w:hAnsi="Times New Roman" w:cs="Times New Roman"/>
          <w:sz w:val="24"/>
          <w:szCs w:val="24"/>
        </w:rPr>
      </w:pPr>
      <w:r w:rsidRPr="000D6D2A">
        <w:rPr>
          <w:rFonts w:ascii="Times New Roman" w:hAnsi="Times New Roman" w:cs="Times New Roman"/>
          <w:sz w:val="24"/>
          <w:szCs w:val="24"/>
        </w:rPr>
        <w:t xml:space="preserve">The electron scattering form factor for a given multipolarity </w:t>
      </w:r>
      <w:r w:rsidRPr="000D6D2A">
        <w:rPr>
          <w:rFonts w:ascii="Times New Roman" w:hAnsi="Times New Roman" w:cs="Times New Roman"/>
          <w:position w:val="-6"/>
          <w:sz w:val="24"/>
          <w:szCs w:val="24"/>
        </w:rPr>
        <w:object w:dxaOrig="220" w:dyaOrig="279">
          <v:shape id="_x0000_i1044" type="#_x0000_t75" style="width:11.25pt;height:13.5pt" o:ole="">
            <v:imagedata r:id="rId40" o:title=""/>
          </v:shape>
          <o:OLEObject Type="Embed" ProgID="Equation.3" ShapeID="_x0000_i1044" DrawAspect="Content" ObjectID="_1460706662" r:id="rId41"/>
        </w:object>
      </w:r>
      <w:r w:rsidRPr="000D6D2A">
        <w:rPr>
          <w:rFonts w:ascii="Times New Roman" w:hAnsi="Times New Roman" w:cs="Times New Roman"/>
          <w:sz w:val="24"/>
          <w:szCs w:val="24"/>
        </w:rPr>
        <w:t xml:space="preserve">and momentum transfer </w:t>
      </w:r>
      <w:r w:rsidRPr="000D6D2A">
        <w:rPr>
          <w:rFonts w:ascii="Times New Roman" w:hAnsi="Times New Roman" w:cs="Times New Roman"/>
          <w:position w:val="-10"/>
          <w:sz w:val="24"/>
          <w:szCs w:val="24"/>
        </w:rPr>
        <w:object w:dxaOrig="200" w:dyaOrig="260">
          <v:shape id="_x0000_i1045" type="#_x0000_t75" style="width:9.75pt;height:12.75pt" o:ole="">
            <v:imagedata r:id="rId42" o:title=""/>
          </v:shape>
          <o:OLEObject Type="Embed" ProgID="Equation.3" ShapeID="_x0000_i1045" DrawAspect="Content" ObjectID="_1460706663" r:id="rId43"/>
        </w:object>
      </w:r>
      <w:r w:rsidRPr="000D6D2A">
        <w:rPr>
          <w:rFonts w:ascii="Times New Roman" w:hAnsi="Times New Roman" w:cs="Times New Roman"/>
          <w:sz w:val="24"/>
          <w:szCs w:val="24"/>
        </w:rPr>
        <w:t xml:space="preserve"> is expressed as</w:t>
      </w:r>
      <w:r>
        <w:rPr>
          <w:rFonts w:ascii="Times New Roman" w:hAnsi="Times New Roman" w:cs="Times New Roman"/>
          <w:sz w:val="24"/>
          <w:szCs w:val="24"/>
        </w:rPr>
        <w:t xml:space="preserve"> (de </w:t>
      </w:r>
      <w:smartTag w:uri="urn:schemas-microsoft-com:office:smarttags" w:element="place">
        <w:r>
          <w:rPr>
            <w:rFonts w:ascii="Times New Roman" w:hAnsi="Times New Roman" w:cs="Times New Roman"/>
            <w:sz w:val="24"/>
            <w:szCs w:val="24"/>
          </w:rPr>
          <w:t>Forest</w:t>
        </w:r>
      </w:smartTag>
      <w:r>
        <w:rPr>
          <w:rFonts w:ascii="Times New Roman" w:hAnsi="Times New Roman" w:cs="Times New Roman"/>
          <w:sz w:val="24"/>
          <w:szCs w:val="24"/>
        </w:rPr>
        <w:t>,1966)</w:t>
      </w:r>
    </w:p>
    <w:p w:rsidR="00C00A70" w:rsidRPr="000D6D2A" w:rsidRDefault="00C00A70" w:rsidP="00FF0EFC">
      <w:pPr>
        <w:bidi w:val="0"/>
        <w:ind w:firstLine="720"/>
        <w:jc w:val="lowKashida"/>
        <w:rPr>
          <w:rFonts w:ascii="Times New Roman" w:hAnsi="Times New Roman" w:cs="Times New Roman"/>
          <w:sz w:val="24"/>
          <w:szCs w:val="24"/>
        </w:rPr>
      </w:pPr>
    </w:p>
    <w:p w:rsidR="00C00A70" w:rsidRPr="000D6D2A" w:rsidRDefault="00C00A70" w:rsidP="00777365">
      <w:pPr>
        <w:bidi w:val="0"/>
        <w:jc w:val="lowKashida"/>
        <w:rPr>
          <w:rFonts w:ascii="Times New Roman" w:hAnsi="Times New Roman" w:cs="Times New Roman"/>
          <w:sz w:val="24"/>
          <w:szCs w:val="24"/>
        </w:rPr>
      </w:pPr>
      <w:r w:rsidRPr="000D6D2A">
        <w:rPr>
          <w:rFonts w:ascii="Times New Roman" w:hAnsi="Times New Roman" w:cs="Times New Roman"/>
          <w:position w:val="-30"/>
          <w:sz w:val="24"/>
          <w:szCs w:val="24"/>
        </w:rPr>
        <w:object w:dxaOrig="5360" w:dyaOrig="700">
          <v:shape id="_x0000_i1046" type="#_x0000_t75" style="width:265.5pt;height:34.5pt" o:ole="">
            <v:imagedata r:id="rId44" o:title=""/>
          </v:shape>
          <o:OLEObject Type="Embed" ProgID="Equation.3" ShapeID="_x0000_i1046" DrawAspect="Content" ObjectID="_1460706664" r:id="rId45"/>
        </w:object>
      </w:r>
      <w:r w:rsidRPr="000D6D2A">
        <w:rPr>
          <w:rFonts w:ascii="Times New Roman" w:hAnsi="Times New Roman" w:cs="Times New Roman"/>
          <w:sz w:val="24"/>
          <w:szCs w:val="24"/>
        </w:rPr>
        <w:t xml:space="preserve">  ……..(1)</w:t>
      </w:r>
      <w:r w:rsidRPr="000D6D2A">
        <w:rPr>
          <w:rFonts w:ascii="Times New Roman" w:hAnsi="Times New Roman" w:cs="Times New Roman"/>
          <w:sz w:val="24"/>
          <w:szCs w:val="24"/>
        </w:rPr>
        <w:tab/>
      </w:r>
      <w:r w:rsidRPr="000D6D2A">
        <w:rPr>
          <w:rFonts w:ascii="Times New Roman" w:hAnsi="Times New Roman" w:cs="Times New Roman"/>
          <w:sz w:val="24"/>
          <w:szCs w:val="24"/>
        </w:rPr>
        <w:tab/>
        <w:t xml:space="preserve">                                                                                        </w:t>
      </w:r>
    </w:p>
    <w:p w:rsidR="00C00A70" w:rsidRPr="000D6D2A" w:rsidRDefault="00C00A70" w:rsidP="00FF0EFC">
      <w:pPr>
        <w:bidi w:val="0"/>
        <w:jc w:val="lowKashida"/>
        <w:rPr>
          <w:rFonts w:ascii="Times New Roman" w:hAnsi="Times New Roman" w:cs="Times New Roman"/>
          <w:sz w:val="24"/>
          <w:szCs w:val="24"/>
        </w:rPr>
      </w:pPr>
      <w:r w:rsidRPr="000D6D2A">
        <w:rPr>
          <w:rFonts w:ascii="Times New Roman" w:hAnsi="Times New Roman" w:cs="Times New Roman"/>
          <w:sz w:val="24"/>
          <w:szCs w:val="24"/>
        </w:rPr>
        <w:t xml:space="preserve">Where </w:t>
      </w:r>
      <w:r w:rsidRPr="000D6D2A">
        <w:rPr>
          <w:rFonts w:ascii="Times New Roman" w:hAnsi="Times New Roman" w:cs="Times New Roman"/>
          <w:position w:val="-14"/>
          <w:sz w:val="24"/>
          <w:szCs w:val="24"/>
        </w:rPr>
        <w:object w:dxaOrig="1480" w:dyaOrig="440">
          <v:shape id="_x0000_i1047" type="#_x0000_t75" style="width:73.5pt;height:21.75pt" o:ole="">
            <v:imagedata r:id="rId46" o:title=""/>
          </v:shape>
          <o:OLEObject Type="Embed" ProgID="Equation.3" ShapeID="_x0000_i1047" DrawAspect="Content" ObjectID="_1460706665" r:id="rId47"/>
        </w:object>
      </w:r>
      <w:r w:rsidRPr="000D6D2A">
        <w:rPr>
          <w:rFonts w:ascii="Times New Roman" w:hAnsi="Times New Roman" w:cs="Times New Roman"/>
          <w:sz w:val="24"/>
          <w:szCs w:val="24"/>
        </w:rPr>
        <w:t xml:space="preserve"> is the finite nucleon-size correction and  </w:t>
      </w:r>
      <w:r w:rsidRPr="000D6D2A">
        <w:rPr>
          <w:rFonts w:ascii="Times New Roman" w:hAnsi="Times New Roman" w:cs="Times New Roman"/>
          <w:position w:val="-12"/>
          <w:sz w:val="24"/>
          <w:szCs w:val="24"/>
        </w:rPr>
        <w:object w:dxaOrig="1620" w:dyaOrig="380">
          <v:shape id="_x0000_i1048" type="#_x0000_t75" style="width:81pt;height:17.25pt" o:ole="">
            <v:imagedata r:id="rId48" o:title=""/>
          </v:shape>
          <o:OLEObject Type="Embed" ProgID="Equation.3" ShapeID="_x0000_i1048" DrawAspect="Content" ObjectID="_1460706666" r:id="rId49"/>
        </w:object>
      </w:r>
      <w:r w:rsidRPr="000D6D2A">
        <w:rPr>
          <w:rFonts w:ascii="Times New Roman" w:hAnsi="Times New Roman" w:cs="Times New Roman"/>
          <w:sz w:val="24"/>
          <w:szCs w:val="24"/>
        </w:rPr>
        <w:t xml:space="preserve"> is the center of mass correction, </w:t>
      </w:r>
      <w:r w:rsidRPr="000D6D2A">
        <w:rPr>
          <w:rFonts w:ascii="Times New Roman" w:hAnsi="Times New Roman" w:cs="Times New Roman"/>
          <w:position w:val="-4"/>
          <w:sz w:val="24"/>
          <w:szCs w:val="24"/>
        </w:rPr>
        <w:object w:dxaOrig="240" w:dyaOrig="260">
          <v:shape id="_x0000_i1049" type="#_x0000_t75" style="width:11.25pt;height:12.75pt" o:ole="">
            <v:imagedata r:id="rId50" o:title=""/>
          </v:shape>
          <o:OLEObject Type="Embed" ProgID="Equation.3" ShapeID="_x0000_i1049" DrawAspect="Content" ObjectID="_1460706667" r:id="rId51"/>
        </w:object>
      </w:r>
      <w:r w:rsidRPr="000D6D2A">
        <w:rPr>
          <w:rFonts w:ascii="Times New Roman" w:hAnsi="Times New Roman" w:cs="Times New Roman"/>
          <w:sz w:val="24"/>
          <w:szCs w:val="24"/>
        </w:rPr>
        <w:t xml:space="preserve"> is the mass number and  </w:t>
      </w:r>
      <w:r w:rsidRPr="00C7270E">
        <w:rPr>
          <w:rFonts w:ascii="Times New Roman" w:hAnsi="Times New Roman" w:cs="Times New Roman"/>
          <w:i/>
          <w:iCs/>
          <w:sz w:val="24"/>
          <w:szCs w:val="24"/>
        </w:rPr>
        <w:t>b</w:t>
      </w:r>
      <w:r w:rsidRPr="000D6D2A">
        <w:rPr>
          <w:rFonts w:ascii="Times New Roman" w:hAnsi="Times New Roman" w:cs="Times New Roman"/>
          <w:sz w:val="24"/>
          <w:szCs w:val="24"/>
        </w:rPr>
        <w:t xml:space="preserve"> is the harmonic oscillator size parameter.</w:t>
      </w:r>
    </w:p>
    <w:p w:rsidR="00C00A70" w:rsidRPr="000D6D2A" w:rsidRDefault="00C00A70" w:rsidP="00DA4E65">
      <w:pPr>
        <w:bidi w:val="0"/>
        <w:ind w:firstLine="300"/>
        <w:jc w:val="lowKashida"/>
        <w:rPr>
          <w:rFonts w:ascii="Times New Roman" w:hAnsi="Times New Roman" w:cs="Times New Roman"/>
          <w:sz w:val="24"/>
          <w:szCs w:val="24"/>
        </w:rPr>
      </w:pPr>
      <w:r w:rsidRPr="000D6D2A">
        <w:rPr>
          <w:rFonts w:ascii="Times New Roman" w:hAnsi="Times New Roman" w:cs="Times New Roman"/>
          <w:sz w:val="24"/>
          <w:szCs w:val="24"/>
        </w:rPr>
        <w:t>The effect of the core polarization on the form factors is based on a microscopic theory, which combines shell-model wave functions and configuration with higher energy as particle-hole perturbation expansion. The reduced matrix element of the electron scattering operator</w:t>
      </w:r>
      <w:r w:rsidRPr="000D6D2A">
        <w:rPr>
          <w:rFonts w:ascii="Times New Roman" w:hAnsi="Times New Roman" w:cs="Times New Roman"/>
          <w:b/>
          <w:bCs/>
          <w:sz w:val="24"/>
          <w:szCs w:val="24"/>
        </w:rPr>
        <w:t xml:space="preserve"> </w:t>
      </w:r>
      <w:r w:rsidRPr="000D6D2A">
        <w:rPr>
          <w:rFonts w:ascii="Times New Roman" w:hAnsi="Times New Roman" w:cs="Times New Roman"/>
          <w:position w:val="-12"/>
          <w:sz w:val="24"/>
          <w:szCs w:val="24"/>
        </w:rPr>
        <w:object w:dxaOrig="320" w:dyaOrig="400">
          <v:shape id="_x0000_i1050" type="#_x0000_t75" style="width:16.5pt;height:21pt" o:ole="">
            <v:imagedata r:id="rId52" o:title=""/>
          </v:shape>
          <o:OLEObject Type="Embed" ProgID="Equation.3" ShapeID="_x0000_i1050" DrawAspect="Content" ObjectID="_1460706668" r:id="rId53"/>
        </w:object>
      </w:r>
      <w:r w:rsidRPr="000D6D2A">
        <w:rPr>
          <w:rFonts w:ascii="Times New Roman" w:hAnsi="Times New Roman" w:cs="Times New Roman"/>
          <w:sz w:val="24"/>
          <w:szCs w:val="24"/>
        </w:rPr>
        <w:t xml:space="preserve"> is expressed as a sum of the fp-model space (</w:t>
      </w:r>
      <w:r>
        <w:rPr>
          <w:rFonts w:ascii="Times New Roman" w:hAnsi="Times New Roman" w:cs="Times New Roman"/>
          <w:sz w:val="24"/>
          <w:szCs w:val="24"/>
        </w:rPr>
        <w:t>f</w:t>
      </w:r>
      <w:r w:rsidRPr="000D6D2A">
        <w:rPr>
          <w:rFonts w:ascii="Times New Roman" w:hAnsi="Times New Roman" w:cs="Times New Roman"/>
          <w:sz w:val="24"/>
          <w:szCs w:val="24"/>
        </w:rPr>
        <w:t xml:space="preserve">p) contribution and the core-polarization (cp) contribution, as follows </w:t>
      </w:r>
      <w:r>
        <w:rPr>
          <w:rFonts w:ascii="Times New Roman" w:hAnsi="Times New Roman" w:cs="Times New Roman"/>
          <w:sz w:val="24"/>
          <w:szCs w:val="24"/>
        </w:rPr>
        <w:t>(</w:t>
      </w:r>
      <w:r>
        <w:rPr>
          <w:rFonts w:ascii="Times New Roman" w:hAnsi="Times New Roman" w:cs="Times New Roman"/>
        </w:rPr>
        <w:t xml:space="preserve">Radhi </w:t>
      </w:r>
      <w:r w:rsidRPr="00774591">
        <w:rPr>
          <w:rFonts w:ascii="Times New Roman" w:hAnsi="Times New Roman" w:cs="Times New Roman"/>
          <w:i/>
          <w:iCs/>
        </w:rPr>
        <w:t>et al</w:t>
      </w:r>
      <w:r>
        <w:rPr>
          <w:rFonts w:ascii="Times New Roman" w:hAnsi="Times New Roman" w:cs="Times New Roman"/>
        </w:rPr>
        <w:t>.,2001</w:t>
      </w:r>
      <w:r>
        <w:rPr>
          <w:rFonts w:ascii="Times New Roman" w:hAnsi="Times New Roman" w:cs="Times New Roman"/>
          <w:sz w:val="24"/>
          <w:szCs w:val="24"/>
        </w:rPr>
        <w:t>)</w:t>
      </w:r>
    </w:p>
    <w:p w:rsidR="00C00A70" w:rsidRPr="000D6D2A" w:rsidRDefault="00C00A70" w:rsidP="00FF0EFC">
      <w:pPr>
        <w:bidi w:val="0"/>
        <w:ind w:firstLine="300"/>
        <w:jc w:val="lowKashida"/>
        <w:rPr>
          <w:rFonts w:ascii="Times New Roman" w:hAnsi="Times New Roman" w:cs="Times New Roman"/>
          <w:sz w:val="24"/>
          <w:szCs w:val="24"/>
        </w:rPr>
      </w:pPr>
    </w:p>
    <w:p w:rsidR="00C00A70" w:rsidRPr="000D6D2A" w:rsidRDefault="00C00A70" w:rsidP="00FF0EFC">
      <w:pPr>
        <w:bidi w:val="0"/>
        <w:jc w:val="lowKashida"/>
        <w:rPr>
          <w:rFonts w:ascii="Times New Roman" w:hAnsi="Times New Roman" w:cs="Times New Roman"/>
          <w:sz w:val="24"/>
          <w:szCs w:val="24"/>
        </w:rPr>
      </w:pPr>
      <w:r w:rsidRPr="000D6D2A">
        <w:rPr>
          <w:rFonts w:ascii="Times New Roman" w:hAnsi="Times New Roman" w:cs="Times New Roman"/>
          <w:position w:val="-22"/>
          <w:sz w:val="24"/>
          <w:szCs w:val="24"/>
        </w:rPr>
        <w:object w:dxaOrig="5780" w:dyaOrig="520">
          <v:shape id="_x0000_i1051" type="#_x0000_t75" style="width:283.5pt;height:26.25pt" o:ole="">
            <v:imagedata r:id="rId54" o:title=""/>
          </v:shape>
          <o:OLEObject Type="Embed" ProgID="Equation.3" ShapeID="_x0000_i1051" DrawAspect="Content" ObjectID="_1460706669" r:id="rId55"/>
        </w:object>
      </w:r>
      <w:r w:rsidRPr="000D6D2A">
        <w:rPr>
          <w:rFonts w:ascii="Times New Roman" w:hAnsi="Times New Roman" w:cs="Times New Roman"/>
          <w:sz w:val="24"/>
          <w:szCs w:val="24"/>
        </w:rPr>
        <w:tab/>
        <w:t xml:space="preserve">…..(2)                  </w:t>
      </w:r>
    </w:p>
    <w:p w:rsidR="00C00A70" w:rsidRPr="000D6D2A" w:rsidRDefault="00C00A70" w:rsidP="00FF0EFC">
      <w:pPr>
        <w:bidi w:val="0"/>
        <w:jc w:val="lowKashida"/>
        <w:rPr>
          <w:rFonts w:ascii="Times New Roman" w:hAnsi="Times New Roman" w:cs="Times New Roman"/>
          <w:sz w:val="24"/>
          <w:szCs w:val="24"/>
        </w:rPr>
      </w:pPr>
    </w:p>
    <w:p w:rsidR="00C00A70" w:rsidRPr="000D6D2A" w:rsidRDefault="00C00A70" w:rsidP="00E37FE5">
      <w:pPr>
        <w:bidi w:val="0"/>
        <w:jc w:val="lowKashida"/>
        <w:rPr>
          <w:rFonts w:ascii="Times New Roman" w:hAnsi="Times New Roman" w:cs="Times New Roman"/>
          <w:sz w:val="24"/>
          <w:szCs w:val="24"/>
        </w:rPr>
      </w:pPr>
      <w:r w:rsidRPr="000D6D2A">
        <w:rPr>
          <w:rFonts w:ascii="Times New Roman" w:hAnsi="Times New Roman" w:cs="Times New Roman"/>
          <w:sz w:val="24"/>
          <w:szCs w:val="24"/>
        </w:rPr>
        <w:t xml:space="preserve">with </w:t>
      </w:r>
      <w:r w:rsidRPr="000D6D2A">
        <w:rPr>
          <w:rFonts w:ascii="Times New Roman" w:hAnsi="Times New Roman" w:cs="Times New Roman"/>
          <w:position w:val="-10"/>
          <w:sz w:val="24"/>
          <w:szCs w:val="24"/>
        </w:rPr>
        <w:object w:dxaOrig="200" w:dyaOrig="320">
          <v:shape id="_x0000_i1052" type="#_x0000_t75" style="width:9.75pt;height:15.75pt" o:ole="">
            <v:imagedata r:id="rId56" o:title=""/>
          </v:shape>
          <o:OLEObject Type="Embed" ProgID="Equation.3" ShapeID="_x0000_i1052" DrawAspect="Content" ObjectID="_1460706670" r:id="rId57"/>
        </w:object>
      </w:r>
      <w:r w:rsidRPr="000D6D2A">
        <w:rPr>
          <w:rFonts w:ascii="Times New Roman" w:hAnsi="Times New Roman" w:cs="Times New Roman"/>
          <w:sz w:val="24"/>
          <w:szCs w:val="24"/>
        </w:rPr>
        <w:t xml:space="preserve">  selection the longitudinal (L), electric(E) and magnetic(M) transverse  form factors, respectively. The Greek  symbols were used to denote quantum numbers in coordinate space and isospace, i.e. </w:t>
      </w:r>
      <w:r w:rsidRPr="000D6D2A">
        <w:rPr>
          <w:rFonts w:ascii="Times New Roman" w:hAnsi="Times New Roman" w:cs="Times New Roman"/>
          <w:position w:val="-12"/>
          <w:sz w:val="24"/>
          <w:szCs w:val="24"/>
        </w:rPr>
        <w:object w:dxaOrig="920" w:dyaOrig="360">
          <v:shape id="_x0000_i1053" type="#_x0000_t75" style="width:45.75pt;height:17.25pt" o:ole="">
            <v:imagedata r:id="rId58" o:title=""/>
          </v:shape>
          <o:OLEObject Type="Embed" ProgID="Equation.3" ShapeID="_x0000_i1053" DrawAspect="Content" ObjectID="_1460706671" r:id="rId59"/>
        </w:object>
      </w:r>
      <w:r w:rsidRPr="000D6D2A">
        <w:rPr>
          <w:rFonts w:ascii="Times New Roman" w:hAnsi="Times New Roman" w:cs="Times New Roman"/>
          <w:sz w:val="24"/>
          <w:szCs w:val="24"/>
        </w:rPr>
        <w:t xml:space="preserve"> , </w:t>
      </w:r>
      <w:r w:rsidRPr="000D6D2A">
        <w:rPr>
          <w:rFonts w:ascii="Times New Roman" w:hAnsi="Times New Roman" w:cs="Times New Roman"/>
          <w:position w:val="-14"/>
          <w:sz w:val="24"/>
          <w:szCs w:val="24"/>
        </w:rPr>
        <w:object w:dxaOrig="1120" w:dyaOrig="380">
          <v:shape id="_x0000_i1054" type="#_x0000_t75" style="width:56.25pt;height:17.25pt" o:ole="">
            <v:imagedata r:id="rId60" o:title=""/>
          </v:shape>
          <o:OLEObject Type="Embed" ProgID="Equation.3" ShapeID="_x0000_i1054" DrawAspect="Content" ObjectID="_1460706672" r:id="rId61"/>
        </w:object>
      </w:r>
      <w:r w:rsidRPr="000D6D2A">
        <w:rPr>
          <w:rFonts w:ascii="Times New Roman" w:hAnsi="Times New Roman" w:cs="Times New Roman"/>
          <w:sz w:val="24"/>
          <w:szCs w:val="24"/>
        </w:rPr>
        <w:t xml:space="preserve"> and </w:t>
      </w:r>
      <w:r w:rsidRPr="000D6D2A">
        <w:rPr>
          <w:rFonts w:ascii="Times New Roman" w:hAnsi="Times New Roman" w:cs="Times New Roman"/>
          <w:position w:val="-6"/>
          <w:sz w:val="24"/>
          <w:szCs w:val="24"/>
        </w:rPr>
        <w:object w:dxaOrig="760" w:dyaOrig="279">
          <v:shape id="_x0000_i1055" type="#_x0000_t75" style="width:38.25pt;height:15pt" o:ole="">
            <v:imagedata r:id="rId62" o:title=""/>
          </v:shape>
          <o:OLEObject Type="Embed" ProgID="Equation.3" ShapeID="_x0000_i1055" DrawAspect="Content" ObjectID="_1460706673" r:id="rId63"/>
        </w:object>
      </w:r>
      <w:r w:rsidRPr="000D6D2A">
        <w:rPr>
          <w:rFonts w:ascii="Times New Roman" w:hAnsi="Times New Roman" w:cs="Times New Roman"/>
          <w:sz w:val="24"/>
          <w:szCs w:val="24"/>
        </w:rPr>
        <w:t>. The fp-shell model space element can be expressed as linear combination of the single-particle matrix element</w:t>
      </w:r>
      <w:r>
        <w:rPr>
          <w:rFonts w:ascii="Times New Roman" w:hAnsi="Times New Roman" w:cs="Times New Roman"/>
          <w:sz w:val="24"/>
          <w:szCs w:val="24"/>
        </w:rPr>
        <w:t xml:space="preserve"> (Wildenthal,1989)</w:t>
      </w:r>
      <w:r w:rsidRPr="000D6D2A">
        <w:rPr>
          <w:rFonts w:ascii="Times New Roman" w:hAnsi="Times New Roman" w:cs="Times New Roman"/>
          <w:sz w:val="24"/>
          <w:szCs w:val="24"/>
        </w:rPr>
        <w:t xml:space="preserve"> </w:t>
      </w:r>
    </w:p>
    <w:p w:rsidR="00C00A70" w:rsidRPr="000D6D2A" w:rsidRDefault="00C00A70" w:rsidP="00FF0EFC">
      <w:pPr>
        <w:bidi w:val="0"/>
        <w:jc w:val="lowKashida"/>
        <w:rPr>
          <w:rFonts w:ascii="Times New Roman" w:hAnsi="Times New Roman" w:cs="Times New Roman"/>
          <w:sz w:val="24"/>
          <w:szCs w:val="24"/>
        </w:rPr>
      </w:pPr>
      <w:r w:rsidRPr="000D6D2A">
        <w:rPr>
          <w:rFonts w:ascii="Times New Roman" w:hAnsi="Times New Roman" w:cs="Times New Roman"/>
          <w:position w:val="-34"/>
          <w:sz w:val="24"/>
          <w:szCs w:val="24"/>
        </w:rPr>
        <w:object w:dxaOrig="5960" w:dyaOrig="639">
          <v:shape id="_x0000_i1056" type="#_x0000_t75" style="width:294.75pt;height:33pt" o:ole="">
            <v:imagedata r:id="rId64" o:title=""/>
          </v:shape>
          <o:OLEObject Type="Embed" ProgID="Equation.3" ShapeID="_x0000_i1056" DrawAspect="Content" ObjectID="_1460706674" r:id="rId65"/>
        </w:object>
      </w:r>
      <w:r w:rsidRPr="000D6D2A">
        <w:rPr>
          <w:rFonts w:ascii="Times New Roman" w:hAnsi="Times New Roman" w:cs="Times New Roman"/>
          <w:sz w:val="24"/>
          <w:szCs w:val="24"/>
        </w:rPr>
        <w:t xml:space="preserve"> </w:t>
      </w:r>
      <w:r w:rsidRPr="000D6D2A">
        <w:rPr>
          <w:rFonts w:ascii="Times New Roman" w:hAnsi="Times New Roman" w:cs="Times New Roman"/>
          <w:sz w:val="24"/>
          <w:szCs w:val="24"/>
        </w:rPr>
        <w:tab/>
        <w:t>…..(3)</w:t>
      </w:r>
    </w:p>
    <w:p w:rsidR="00C00A70" w:rsidRPr="000D6D2A" w:rsidRDefault="00C00A70" w:rsidP="00FF0EFC">
      <w:pPr>
        <w:bidi w:val="0"/>
        <w:jc w:val="lowKashida"/>
        <w:rPr>
          <w:rFonts w:ascii="Times New Roman" w:hAnsi="Times New Roman" w:cs="Times New Roman"/>
          <w:sz w:val="24"/>
          <w:szCs w:val="24"/>
        </w:rPr>
      </w:pPr>
      <w:r w:rsidRPr="000D6D2A">
        <w:rPr>
          <w:rFonts w:ascii="Times New Roman" w:hAnsi="Times New Roman" w:cs="Times New Roman"/>
          <w:sz w:val="24"/>
          <w:szCs w:val="24"/>
        </w:rPr>
        <w:t xml:space="preserve">where </w:t>
      </w:r>
      <w:r w:rsidRPr="000D6D2A">
        <w:rPr>
          <w:rFonts w:ascii="Times New Roman" w:hAnsi="Times New Roman" w:cs="Times New Roman"/>
          <w:position w:val="-24"/>
          <w:sz w:val="24"/>
          <w:szCs w:val="24"/>
        </w:rPr>
        <w:object w:dxaOrig="1680" w:dyaOrig="499">
          <v:shape id="_x0000_i1057" type="#_x0000_t75" style="width:83.25pt;height:24.75pt" o:ole="">
            <v:imagedata r:id="rId66" o:title=""/>
          </v:shape>
          <o:OLEObject Type="Embed" ProgID="Equation.3" ShapeID="_x0000_i1057" DrawAspect="Content" ObjectID="_1460706675" r:id="rId67"/>
        </w:object>
      </w:r>
      <w:r w:rsidRPr="000D6D2A">
        <w:rPr>
          <w:rFonts w:ascii="Times New Roman" w:hAnsi="Times New Roman" w:cs="Times New Roman"/>
          <w:sz w:val="24"/>
          <w:szCs w:val="24"/>
        </w:rPr>
        <w:t xml:space="preserve"> are the structure factors (one body density matrix element), given by,</w:t>
      </w:r>
    </w:p>
    <w:p w:rsidR="00C00A70" w:rsidRPr="000D6D2A" w:rsidRDefault="00C00A70" w:rsidP="00FF0EFC">
      <w:pPr>
        <w:bidi w:val="0"/>
        <w:jc w:val="lowKashida"/>
        <w:rPr>
          <w:rFonts w:ascii="Times New Roman" w:hAnsi="Times New Roman" w:cs="Times New Roman"/>
          <w:sz w:val="24"/>
          <w:szCs w:val="24"/>
        </w:rPr>
      </w:pPr>
      <w:r w:rsidRPr="000D6D2A">
        <w:rPr>
          <w:rFonts w:ascii="Times New Roman" w:hAnsi="Times New Roman" w:cs="Times New Roman"/>
          <w:position w:val="-28"/>
          <w:sz w:val="24"/>
          <w:szCs w:val="24"/>
        </w:rPr>
        <w:object w:dxaOrig="5160" w:dyaOrig="880">
          <v:shape id="_x0000_i1058" type="#_x0000_t75" style="width:255.75pt;height:44.25pt" o:ole="">
            <v:imagedata r:id="rId68" o:title=""/>
          </v:shape>
          <o:OLEObject Type="Embed" ProgID="Equation.3" ShapeID="_x0000_i1058" DrawAspect="Content" ObjectID="_1460706676" r:id="rId69"/>
        </w:object>
      </w:r>
      <w:r w:rsidRPr="000D6D2A">
        <w:rPr>
          <w:rFonts w:ascii="Times New Roman" w:hAnsi="Times New Roman" w:cs="Times New Roman"/>
          <w:sz w:val="24"/>
          <w:szCs w:val="24"/>
        </w:rPr>
        <w:t xml:space="preserve">   </w:t>
      </w:r>
      <w:r w:rsidRPr="000D6D2A">
        <w:rPr>
          <w:rFonts w:ascii="Times New Roman" w:hAnsi="Times New Roman" w:cs="Times New Roman"/>
          <w:sz w:val="24"/>
          <w:szCs w:val="24"/>
        </w:rPr>
        <w:tab/>
      </w:r>
      <w:r w:rsidRPr="000D6D2A">
        <w:rPr>
          <w:rFonts w:ascii="Times New Roman" w:hAnsi="Times New Roman" w:cs="Times New Roman"/>
          <w:sz w:val="24"/>
          <w:szCs w:val="24"/>
        </w:rPr>
        <w:tab/>
        <w:t>…..(4)</w:t>
      </w:r>
    </w:p>
    <w:p w:rsidR="00C00A70" w:rsidRPr="000D6D2A" w:rsidRDefault="00C00A70" w:rsidP="00FA0859">
      <w:pPr>
        <w:bidi w:val="0"/>
        <w:jc w:val="lowKashida"/>
        <w:rPr>
          <w:rFonts w:ascii="Times New Roman" w:hAnsi="Times New Roman" w:cs="Times New Roman"/>
          <w:sz w:val="24"/>
          <w:szCs w:val="24"/>
        </w:rPr>
      </w:pPr>
      <w:r w:rsidRPr="000D6D2A">
        <w:rPr>
          <w:rFonts w:ascii="Times New Roman" w:hAnsi="Times New Roman" w:cs="Times New Roman"/>
          <w:sz w:val="24"/>
          <w:szCs w:val="24"/>
        </w:rPr>
        <w:t xml:space="preserve"> The </w:t>
      </w:r>
      <w:r w:rsidRPr="000D6D2A">
        <w:rPr>
          <w:rFonts w:ascii="Times New Roman" w:hAnsi="Times New Roman" w:cs="Times New Roman"/>
          <w:position w:val="-14"/>
          <w:sz w:val="24"/>
          <w:szCs w:val="24"/>
        </w:rPr>
        <w:object w:dxaOrig="340" w:dyaOrig="380">
          <v:shape id="_x0000_i1059" type="#_x0000_t75" style="width:17.25pt;height:17.25pt" o:ole="">
            <v:imagedata r:id="rId70" o:title=""/>
          </v:shape>
          <o:OLEObject Type="Embed" ProgID="Equation.3" ShapeID="_x0000_i1059" DrawAspect="Content" ObjectID="_1460706677" r:id="rId71"/>
        </w:object>
      </w:r>
      <w:r w:rsidRPr="000D6D2A">
        <w:rPr>
          <w:rFonts w:ascii="Times New Roman" w:hAnsi="Times New Roman" w:cs="Times New Roman"/>
          <w:sz w:val="24"/>
          <w:szCs w:val="24"/>
        </w:rPr>
        <w:t xml:space="preserve"> and </w:t>
      </w:r>
      <w:r w:rsidRPr="000D6D2A">
        <w:rPr>
          <w:rFonts w:ascii="Times New Roman" w:hAnsi="Times New Roman" w:cs="Times New Roman"/>
          <w:position w:val="-12"/>
          <w:sz w:val="24"/>
          <w:szCs w:val="24"/>
        </w:rPr>
        <w:object w:dxaOrig="279" w:dyaOrig="360">
          <v:shape id="_x0000_i1060" type="#_x0000_t75" style="width:15pt;height:17.25pt" o:ole="">
            <v:imagedata r:id="rId72" o:title=""/>
          </v:shape>
          <o:OLEObject Type="Embed" ProgID="Equation.3" ShapeID="_x0000_i1060" DrawAspect="Content" ObjectID="_1460706678" r:id="rId73"/>
        </w:object>
      </w:r>
      <w:r w:rsidRPr="000D6D2A">
        <w:rPr>
          <w:rFonts w:ascii="Times New Roman" w:hAnsi="Times New Roman" w:cs="Times New Roman"/>
          <w:sz w:val="24"/>
          <w:szCs w:val="24"/>
        </w:rPr>
        <w:t xml:space="preserve"> label are single-particle states for the fp-shell model space. Similarly, core-polarization matrix element as follow: </w:t>
      </w:r>
    </w:p>
    <w:p w:rsidR="00C00A70" w:rsidRPr="000D6D2A" w:rsidRDefault="00C00A70" w:rsidP="00FF0EFC">
      <w:pPr>
        <w:bidi w:val="0"/>
        <w:jc w:val="lowKashida"/>
        <w:rPr>
          <w:rFonts w:ascii="Times New Roman" w:hAnsi="Times New Roman" w:cs="Times New Roman"/>
          <w:sz w:val="24"/>
          <w:szCs w:val="24"/>
        </w:rPr>
      </w:pPr>
    </w:p>
    <w:p w:rsidR="00C00A70" w:rsidRPr="000D6D2A" w:rsidRDefault="00C00A70" w:rsidP="00FF0EFC">
      <w:pPr>
        <w:bidi w:val="0"/>
        <w:jc w:val="lowKashida"/>
        <w:rPr>
          <w:rFonts w:ascii="Times New Roman" w:hAnsi="Times New Roman" w:cs="Times New Roman"/>
          <w:sz w:val="24"/>
          <w:szCs w:val="24"/>
        </w:rPr>
      </w:pPr>
      <w:r w:rsidRPr="000D6D2A">
        <w:rPr>
          <w:rFonts w:ascii="Times New Roman" w:hAnsi="Times New Roman" w:cs="Times New Roman"/>
          <w:position w:val="-34"/>
          <w:sz w:val="24"/>
          <w:szCs w:val="24"/>
        </w:rPr>
        <w:object w:dxaOrig="6160" w:dyaOrig="639">
          <v:shape id="_x0000_i1061" type="#_x0000_t75" style="width:308.25pt;height:33pt" o:ole="">
            <v:imagedata r:id="rId74" o:title=""/>
          </v:shape>
          <o:OLEObject Type="Embed" ProgID="Equation.3" ShapeID="_x0000_i1061" DrawAspect="Content" ObjectID="_1460706679" r:id="rId75"/>
        </w:object>
      </w:r>
      <w:r w:rsidRPr="000D6D2A">
        <w:rPr>
          <w:rFonts w:ascii="Times New Roman" w:hAnsi="Times New Roman" w:cs="Times New Roman"/>
          <w:sz w:val="24"/>
          <w:szCs w:val="24"/>
        </w:rPr>
        <w:t xml:space="preserve">     …..(5)</w:t>
      </w:r>
    </w:p>
    <w:p w:rsidR="00C00A70" w:rsidRPr="000D6D2A" w:rsidRDefault="00C00A70" w:rsidP="005D6C95">
      <w:pPr>
        <w:bidi w:val="0"/>
        <w:jc w:val="lowKashida"/>
        <w:rPr>
          <w:rFonts w:ascii="Times New Roman" w:hAnsi="Times New Roman" w:cs="Times New Roman"/>
          <w:sz w:val="24"/>
          <w:szCs w:val="24"/>
        </w:rPr>
      </w:pPr>
      <w:r w:rsidRPr="000D6D2A">
        <w:rPr>
          <w:rFonts w:ascii="Times New Roman" w:hAnsi="Times New Roman" w:cs="Times New Roman"/>
          <w:sz w:val="24"/>
          <w:szCs w:val="24"/>
        </w:rPr>
        <w:t>Up to the first order perturbation theory, the single-particle matrix element for the higher-energy configuration is given by</w:t>
      </w:r>
      <w:r>
        <w:rPr>
          <w:rFonts w:ascii="Times New Roman" w:hAnsi="Times New Roman" w:cs="Times New Roman"/>
          <w:sz w:val="24"/>
          <w:szCs w:val="24"/>
        </w:rPr>
        <w:t>(Ellis et al.,1971)</w:t>
      </w:r>
    </w:p>
    <w:p w:rsidR="00C00A70" w:rsidRPr="000D6D2A" w:rsidRDefault="00C00A70" w:rsidP="0023250F">
      <w:pPr>
        <w:bidi w:val="0"/>
        <w:jc w:val="lowKashida"/>
        <w:rPr>
          <w:rFonts w:ascii="Times New Roman" w:hAnsi="Times New Roman" w:cs="Times New Roman"/>
          <w:sz w:val="24"/>
          <w:szCs w:val="24"/>
        </w:rPr>
      </w:pPr>
      <w:r w:rsidRPr="000D6D2A">
        <w:rPr>
          <w:rFonts w:ascii="Times New Roman" w:hAnsi="Times New Roman" w:cs="Times New Roman"/>
          <w:position w:val="-50"/>
          <w:sz w:val="24"/>
          <w:szCs w:val="24"/>
        </w:rPr>
        <w:object w:dxaOrig="8160" w:dyaOrig="1120">
          <v:shape id="_x0000_i1062" type="#_x0000_t75" style="width:408pt;height:56.25pt" o:ole="">
            <v:imagedata r:id="rId76" o:title=""/>
          </v:shape>
          <o:OLEObject Type="Embed" ProgID="Equation.3" ShapeID="_x0000_i1062" DrawAspect="Content" ObjectID="_1460706680" r:id="rId77"/>
        </w:object>
      </w:r>
      <w:r w:rsidRPr="000D6D2A">
        <w:rPr>
          <w:rFonts w:ascii="Times New Roman" w:hAnsi="Times New Roman" w:cs="Times New Roman"/>
          <w:sz w:val="24"/>
          <w:szCs w:val="24"/>
        </w:rPr>
        <w:t xml:space="preserve"> </w:t>
      </w:r>
    </w:p>
    <w:p w:rsidR="00C00A70" w:rsidRPr="000D6D2A" w:rsidRDefault="00C00A70" w:rsidP="0023250F">
      <w:pPr>
        <w:bidi w:val="0"/>
        <w:jc w:val="lowKashida"/>
        <w:rPr>
          <w:rFonts w:ascii="Times New Roman" w:hAnsi="Times New Roman" w:cs="Times New Roman"/>
          <w:sz w:val="24"/>
          <w:szCs w:val="24"/>
        </w:rPr>
      </w:pPr>
      <w:r w:rsidRPr="000D6D2A">
        <w:rPr>
          <w:rFonts w:ascii="Times New Roman" w:hAnsi="Times New Roman" w:cs="Times New Roman"/>
          <w:sz w:val="24"/>
          <w:szCs w:val="24"/>
        </w:rPr>
        <w:t xml:space="preserve">                                                                                                                     .…..(6)</w:t>
      </w:r>
    </w:p>
    <w:p w:rsidR="00C00A70" w:rsidRPr="000D6D2A" w:rsidRDefault="00C00A70" w:rsidP="00C7270E">
      <w:pPr>
        <w:bidi w:val="0"/>
        <w:jc w:val="lowKashida"/>
        <w:rPr>
          <w:rFonts w:ascii="Times New Roman" w:hAnsi="Times New Roman" w:cs="Times New Roman"/>
          <w:sz w:val="24"/>
          <w:szCs w:val="24"/>
        </w:rPr>
      </w:pPr>
      <w:r w:rsidRPr="000D6D2A">
        <w:rPr>
          <w:rFonts w:ascii="Times New Roman" w:hAnsi="Times New Roman" w:cs="Times New Roman"/>
          <w:sz w:val="24"/>
          <w:szCs w:val="24"/>
        </w:rPr>
        <w:t>The operator Q is the projection operator on the space outside the model space.</w:t>
      </w:r>
      <w:r w:rsidRPr="000D6D2A">
        <w:rPr>
          <w:rFonts w:ascii="Times New Roman" w:hAnsi="Times New Roman" w:cs="Times New Roman"/>
          <w:position w:val="-12"/>
          <w:sz w:val="24"/>
          <w:szCs w:val="24"/>
        </w:rPr>
        <w:object w:dxaOrig="279" w:dyaOrig="360">
          <v:shape id="_x0000_i1063" type="#_x0000_t75" style="width:15pt;height:17.25pt" o:ole="">
            <v:imagedata r:id="rId78" o:title=""/>
          </v:shape>
          <o:OLEObject Type="Embed" ProgID="Equation.3" ShapeID="_x0000_i1063" DrawAspect="Content" ObjectID="_1460706681" r:id="rId79"/>
        </w:object>
      </w:r>
      <w:r w:rsidRPr="000D6D2A">
        <w:rPr>
          <w:rFonts w:ascii="Times New Roman" w:hAnsi="Times New Roman" w:cs="Times New Roman"/>
          <w:sz w:val="24"/>
          <w:szCs w:val="24"/>
        </w:rPr>
        <w:t xml:space="preserve"> and </w:t>
      </w:r>
      <w:r w:rsidRPr="000D6D2A">
        <w:rPr>
          <w:rFonts w:ascii="Times New Roman" w:hAnsi="Times New Roman" w:cs="Times New Roman"/>
          <w:position w:val="-14"/>
          <w:sz w:val="24"/>
          <w:szCs w:val="24"/>
        </w:rPr>
        <w:object w:dxaOrig="340" w:dyaOrig="380">
          <v:shape id="_x0000_i1064" type="#_x0000_t75" style="width:17.25pt;height:17.25pt" o:ole="">
            <v:imagedata r:id="rId80" o:title=""/>
          </v:shape>
          <o:OLEObject Type="Embed" ProgID="Equation.3" ShapeID="_x0000_i1064" DrawAspect="Content" ObjectID="_1460706682" r:id="rId81"/>
        </w:object>
      </w:r>
      <w:r w:rsidRPr="000D6D2A">
        <w:rPr>
          <w:rFonts w:ascii="Times New Roman" w:hAnsi="Times New Roman" w:cs="Times New Roman"/>
          <w:sz w:val="24"/>
          <w:szCs w:val="24"/>
        </w:rPr>
        <w:t xml:space="preserve"> are the energies of initial and final states. For the residual interaction </w:t>
      </w:r>
      <w:r w:rsidRPr="000D6D2A">
        <w:rPr>
          <w:rFonts w:ascii="Times New Roman" w:hAnsi="Times New Roman" w:cs="Times New Roman"/>
          <w:position w:val="-12"/>
          <w:sz w:val="24"/>
          <w:szCs w:val="24"/>
        </w:rPr>
        <w:object w:dxaOrig="400" w:dyaOrig="360">
          <v:shape id="_x0000_i1065" type="#_x0000_t75" style="width:21pt;height:17.25pt" o:ole="">
            <v:imagedata r:id="rId82" o:title=""/>
          </v:shape>
          <o:OLEObject Type="Embed" ProgID="Equation.3" ShapeID="_x0000_i1065" DrawAspect="Content" ObjectID="_1460706683" r:id="rId83"/>
        </w:object>
      </w:r>
      <w:r>
        <w:rPr>
          <w:rFonts w:ascii="Times New Roman" w:hAnsi="Times New Roman" w:cs="Times New Roman"/>
          <w:sz w:val="24"/>
          <w:szCs w:val="24"/>
        </w:rPr>
        <w:t xml:space="preserve">  the MSDI </w:t>
      </w:r>
      <w:r w:rsidRPr="000D6D2A">
        <w:rPr>
          <w:rFonts w:ascii="Times New Roman" w:hAnsi="Times New Roman" w:cs="Times New Roman"/>
          <w:sz w:val="24"/>
          <w:szCs w:val="24"/>
        </w:rPr>
        <w:t xml:space="preserve"> were adopted.</w:t>
      </w:r>
    </w:p>
    <w:p w:rsidR="00C00A70" w:rsidRPr="000D6D2A" w:rsidRDefault="00C00A70" w:rsidP="00E37FE5">
      <w:pPr>
        <w:bidi w:val="0"/>
        <w:jc w:val="lowKashida"/>
        <w:rPr>
          <w:rFonts w:ascii="Times New Roman" w:hAnsi="Times New Roman" w:cs="Times New Roman"/>
          <w:sz w:val="24"/>
          <w:szCs w:val="24"/>
        </w:rPr>
      </w:pPr>
      <w:r w:rsidRPr="000D6D2A">
        <w:rPr>
          <w:rFonts w:ascii="Times New Roman" w:hAnsi="Times New Roman" w:cs="Times New Roman"/>
          <w:sz w:val="24"/>
          <w:szCs w:val="24"/>
        </w:rPr>
        <w:t xml:space="preserve"> The two term in right hand side of Eq.(6) can be written as</w:t>
      </w:r>
      <w:r>
        <w:rPr>
          <w:rFonts w:ascii="Times New Roman" w:hAnsi="Times New Roman" w:cs="Times New Roman"/>
          <w:sz w:val="24"/>
          <w:szCs w:val="24"/>
        </w:rPr>
        <w:t xml:space="preserve"> (Brussard,1977)</w:t>
      </w:r>
      <w:r w:rsidRPr="000D6D2A">
        <w:rPr>
          <w:rFonts w:ascii="Times New Roman" w:hAnsi="Times New Roman" w:cs="Times New Roman"/>
          <w:sz w:val="24"/>
          <w:szCs w:val="24"/>
        </w:rPr>
        <w:t xml:space="preserve"> </w:t>
      </w:r>
    </w:p>
    <w:p w:rsidR="00C00A70" w:rsidRPr="000D6D2A" w:rsidRDefault="00C00A70" w:rsidP="00FF0EFC">
      <w:pPr>
        <w:bidi w:val="0"/>
        <w:jc w:val="lowKashida"/>
        <w:rPr>
          <w:rFonts w:ascii="Times New Roman" w:hAnsi="Times New Roman" w:cs="Times New Roman"/>
          <w:sz w:val="24"/>
          <w:szCs w:val="24"/>
        </w:rPr>
      </w:pPr>
    </w:p>
    <w:p w:rsidR="00C00A70" w:rsidRPr="000D6D2A" w:rsidRDefault="00C00A70" w:rsidP="00FF0EFC">
      <w:pPr>
        <w:bidi w:val="0"/>
        <w:jc w:val="lowKashida"/>
        <w:rPr>
          <w:rFonts w:ascii="Times New Roman" w:hAnsi="Times New Roman" w:cs="Times New Roman"/>
          <w:sz w:val="24"/>
          <w:szCs w:val="24"/>
        </w:rPr>
      </w:pPr>
      <w:r w:rsidRPr="000D6D2A">
        <w:rPr>
          <w:rFonts w:ascii="Times New Roman" w:hAnsi="Times New Roman" w:cs="Times New Roman"/>
          <w:position w:val="-54"/>
          <w:sz w:val="24"/>
          <w:szCs w:val="24"/>
        </w:rPr>
        <w:object w:dxaOrig="8400" w:dyaOrig="1640">
          <v:shape id="_x0000_i1066" type="#_x0000_t75" style="width:420pt;height:80.25pt" o:ole="">
            <v:imagedata r:id="rId84" o:title=""/>
          </v:shape>
          <o:OLEObject Type="Embed" ProgID="Equation.3" ShapeID="_x0000_i1066" DrawAspect="Content" ObjectID="_1460706684" r:id="rId85"/>
        </w:object>
      </w:r>
      <w:r w:rsidRPr="000D6D2A">
        <w:rPr>
          <w:rFonts w:ascii="Times New Roman" w:hAnsi="Times New Roman" w:cs="Times New Roman"/>
          <w:sz w:val="24"/>
          <w:szCs w:val="24"/>
        </w:rPr>
        <w:t xml:space="preserve">                                                                                                            </w:t>
      </w:r>
    </w:p>
    <w:p w:rsidR="00C00A70" w:rsidRPr="000D6D2A" w:rsidRDefault="00C00A70" w:rsidP="00FF0EFC">
      <w:pPr>
        <w:bidi w:val="0"/>
        <w:jc w:val="lowKashida"/>
        <w:rPr>
          <w:rFonts w:ascii="Times New Roman" w:hAnsi="Times New Roman" w:cs="Times New Roman"/>
          <w:sz w:val="24"/>
          <w:szCs w:val="24"/>
        </w:rPr>
      </w:pPr>
      <w:r w:rsidRPr="000D6D2A">
        <w:rPr>
          <w:rFonts w:ascii="Times New Roman" w:hAnsi="Times New Roman" w:cs="Times New Roman"/>
          <w:sz w:val="24"/>
          <w:szCs w:val="24"/>
        </w:rPr>
        <w:t xml:space="preserve">                                                                                        …..(7)</w:t>
      </w:r>
    </w:p>
    <w:p w:rsidR="00C00A70" w:rsidRPr="000D6D2A" w:rsidRDefault="00C00A70" w:rsidP="00FF0EFC">
      <w:pPr>
        <w:bidi w:val="0"/>
        <w:jc w:val="lowKashida"/>
        <w:rPr>
          <w:rFonts w:ascii="Times New Roman" w:hAnsi="Times New Roman" w:cs="Times New Roman"/>
          <w:sz w:val="24"/>
          <w:szCs w:val="24"/>
        </w:rPr>
      </w:pPr>
      <w:r w:rsidRPr="000D6D2A">
        <w:rPr>
          <w:rFonts w:ascii="Times New Roman" w:hAnsi="Times New Roman" w:cs="Times New Roman"/>
          <w:sz w:val="24"/>
          <w:szCs w:val="24"/>
        </w:rPr>
        <w:t xml:space="preserve"> Where </w:t>
      </w:r>
      <w:r w:rsidRPr="000D6D2A">
        <w:rPr>
          <w:rFonts w:ascii="Times New Roman" w:hAnsi="Times New Roman" w:cs="Times New Roman"/>
          <w:position w:val="-10"/>
          <w:sz w:val="24"/>
          <w:szCs w:val="24"/>
        </w:rPr>
        <w:object w:dxaOrig="279" w:dyaOrig="340">
          <v:shape id="_x0000_i1067" type="#_x0000_t75" style="width:15pt;height:17.25pt" o:ole="">
            <v:imagedata r:id="rId86" o:title=""/>
          </v:shape>
          <o:OLEObject Type="Embed" ProgID="Equation.3" ShapeID="_x0000_i1067" DrawAspect="Content" ObjectID="_1460706685" r:id="rId87"/>
        </w:object>
      </w:r>
      <w:r w:rsidRPr="000D6D2A">
        <w:rPr>
          <w:rFonts w:ascii="Times New Roman" w:hAnsi="Times New Roman" w:cs="Times New Roman"/>
          <w:sz w:val="24"/>
          <w:szCs w:val="24"/>
        </w:rPr>
        <w:t xml:space="preserve">runs over particle states and </w:t>
      </w:r>
      <w:r w:rsidRPr="000D6D2A">
        <w:rPr>
          <w:rFonts w:ascii="Times New Roman" w:hAnsi="Times New Roman" w:cs="Times New Roman"/>
          <w:position w:val="-10"/>
          <w:sz w:val="24"/>
          <w:szCs w:val="24"/>
        </w:rPr>
        <w:object w:dxaOrig="300" w:dyaOrig="340">
          <v:shape id="_x0000_i1068" type="#_x0000_t75" style="width:15pt;height:17.25pt" o:ole="">
            <v:imagedata r:id="rId88" o:title=""/>
          </v:shape>
          <o:OLEObject Type="Embed" ProgID="Equation.3" ShapeID="_x0000_i1068" DrawAspect="Content" ObjectID="_1460706686" r:id="rId89"/>
        </w:object>
      </w:r>
      <w:r w:rsidRPr="000D6D2A">
        <w:rPr>
          <w:rFonts w:ascii="Times New Roman" w:hAnsi="Times New Roman" w:cs="Times New Roman"/>
          <w:sz w:val="24"/>
          <w:szCs w:val="24"/>
        </w:rPr>
        <w:t xml:space="preserve"> over hole state and </w:t>
      </w:r>
      <w:r w:rsidRPr="000D6D2A">
        <w:rPr>
          <w:rFonts w:ascii="Times New Roman" w:hAnsi="Times New Roman" w:cs="Times New Roman"/>
          <w:position w:val="-6"/>
          <w:sz w:val="24"/>
          <w:szCs w:val="24"/>
        </w:rPr>
        <w:object w:dxaOrig="180" w:dyaOrig="220">
          <v:shape id="_x0000_i1069" type="#_x0000_t75" style="width:9pt;height:11.25pt" o:ole="">
            <v:imagedata r:id="rId90" o:title=""/>
          </v:shape>
          <o:OLEObject Type="Embed" ProgID="Equation.3" ShapeID="_x0000_i1069" DrawAspect="Content" ObjectID="_1460706687" r:id="rId91"/>
        </w:object>
      </w:r>
      <w:r w:rsidRPr="000D6D2A">
        <w:rPr>
          <w:rFonts w:ascii="Times New Roman" w:hAnsi="Times New Roman" w:cs="Times New Roman"/>
          <w:sz w:val="24"/>
          <w:szCs w:val="24"/>
        </w:rPr>
        <w:t xml:space="preserve"> is the single-particle energy . The hole states cover all </w:t>
      </w:r>
      <w:r w:rsidRPr="000D6D2A">
        <w:rPr>
          <w:rFonts w:ascii="Times New Roman" w:hAnsi="Times New Roman" w:cs="Times New Roman"/>
          <w:position w:val="-6"/>
          <w:sz w:val="24"/>
          <w:szCs w:val="24"/>
        </w:rPr>
        <w:object w:dxaOrig="260" w:dyaOrig="279">
          <v:shape id="_x0000_i1070" type="#_x0000_t75" style="width:12.75pt;height:15pt" o:ole="">
            <v:imagedata r:id="rId92" o:title=""/>
          </v:shape>
          <o:OLEObject Type="Embed" ProgID="Equation.3" ShapeID="_x0000_i1070" DrawAspect="Content" ObjectID="_1460706688" r:id="rId93"/>
        </w:object>
      </w:r>
      <w:r w:rsidRPr="000D6D2A">
        <w:rPr>
          <w:rFonts w:ascii="Times New Roman" w:hAnsi="Times New Roman" w:cs="Times New Roman"/>
          <w:sz w:val="24"/>
          <w:szCs w:val="24"/>
        </w:rPr>
        <w:t xml:space="preserve">core orbits. </w:t>
      </w:r>
    </w:p>
    <w:p w:rsidR="00C00A70" w:rsidRPr="000D6D2A" w:rsidRDefault="00C00A70" w:rsidP="00FF0EFC">
      <w:pPr>
        <w:bidi w:val="0"/>
        <w:jc w:val="lowKashida"/>
        <w:rPr>
          <w:rFonts w:ascii="Times New Roman" w:hAnsi="Times New Roman" w:cs="Times New Roman"/>
          <w:sz w:val="24"/>
          <w:szCs w:val="24"/>
        </w:rPr>
      </w:pPr>
    </w:p>
    <w:p w:rsidR="00C00A70" w:rsidRPr="000D6D2A" w:rsidRDefault="00C00A70" w:rsidP="00FF0EFC">
      <w:pPr>
        <w:bidi w:val="0"/>
        <w:jc w:val="lowKashida"/>
        <w:rPr>
          <w:rFonts w:ascii="Times New Roman" w:hAnsi="Times New Roman" w:cs="Times New Roman"/>
          <w:b/>
          <w:bCs/>
          <w:sz w:val="24"/>
          <w:szCs w:val="24"/>
        </w:rPr>
      </w:pPr>
      <w:r w:rsidRPr="000D6D2A">
        <w:rPr>
          <w:rFonts w:ascii="Times New Roman" w:hAnsi="Times New Roman" w:cs="Times New Roman"/>
          <w:b/>
          <w:bCs/>
          <w:position w:val="-56"/>
          <w:sz w:val="24"/>
          <w:szCs w:val="24"/>
        </w:rPr>
        <w:object w:dxaOrig="6380" w:dyaOrig="1240">
          <v:shape id="_x0000_i1071" type="#_x0000_t75" style="width:315.75pt;height:62.25pt" o:ole="">
            <v:imagedata r:id="rId94" o:title=""/>
          </v:shape>
          <o:OLEObject Type="Embed" ProgID="Equation.3" ShapeID="_x0000_i1071" DrawAspect="Content" ObjectID="_1460706689" r:id="rId95"/>
        </w:object>
      </w:r>
    </w:p>
    <w:p w:rsidR="00C00A70" w:rsidRPr="000D6D2A" w:rsidRDefault="00C00A70" w:rsidP="00FF0EFC">
      <w:pPr>
        <w:bidi w:val="0"/>
        <w:jc w:val="lowKashida"/>
        <w:rPr>
          <w:rFonts w:ascii="Times New Roman" w:hAnsi="Times New Roman" w:cs="Times New Roman"/>
          <w:sz w:val="24"/>
          <w:szCs w:val="24"/>
        </w:rPr>
      </w:pPr>
      <w:r w:rsidRPr="000D6D2A">
        <w:rPr>
          <w:rFonts w:ascii="Times New Roman" w:hAnsi="Times New Roman" w:cs="Times New Roman"/>
          <w:sz w:val="24"/>
          <w:szCs w:val="24"/>
        </w:rPr>
        <w:t xml:space="preserve">                                                                                    …..(8)</w:t>
      </w:r>
    </w:p>
    <w:p w:rsidR="00C00A70" w:rsidRPr="000D6D2A" w:rsidRDefault="00C00A70" w:rsidP="00A708BB">
      <w:pPr>
        <w:bidi w:val="0"/>
        <w:jc w:val="lowKashida"/>
        <w:outlineLvl w:val="0"/>
        <w:rPr>
          <w:rFonts w:ascii="Times New Roman" w:hAnsi="Times New Roman" w:cs="Times New Roman"/>
          <w:sz w:val="24"/>
          <w:szCs w:val="24"/>
        </w:rPr>
      </w:pPr>
      <w:r w:rsidRPr="000D6D2A">
        <w:rPr>
          <w:rFonts w:ascii="Times New Roman" w:hAnsi="Times New Roman" w:cs="Times New Roman"/>
          <w:sz w:val="24"/>
          <w:szCs w:val="24"/>
        </w:rPr>
        <w:t xml:space="preserve">With </w:t>
      </w:r>
      <w:r w:rsidRPr="000D6D2A">
        <w:rPr>
          <w:rFonts w:ascii="Times New Roman" w:hAnsi="Times New Roman" w:cs="Times New Roman"/>
          <w:position w:val="-14"/>
          <w:sz w:val="24"/>
          <w:szCs w:val="24"/>
        </w:rPr>
        <w:object w:dxaOrig="1960" w:dyaOrig="400">
          <v:shape id="_x0000_i1072" type="#_x0000_t75" style="width:98.25pt;height:21pt" o:ole="">
            <v:imagedata r:id="rId96" o:title=""/>
          </v:shape>
          <o:OLEObject Type="Embed" ProgID="Equation.3" ShapeID="_x0000_i1072" DrawAspect="Content" ObjectID="_1460706690" r:id="rId97"/>
        </w:object>
      </w:r>
      <w:r w:rsidRPr="000D6D2A">
        <w:rPr>
          <w:rFonts w:ascii="Times New Roman" w:hAnsi="Times New Roman" w:cs="Times New Roman"/>
          <w:sz w:val="24"/>
          <w:szCs w:val="24"/>
        </w:rPr>
        <w:t xml:space="preserve"> and </w:t>
      </w:r>
      <w:r w:rsidRPr="000D6D2A">
        <w:rPr>
          <w:rFonts w:ascii="Times New Roman" w:hAnsi="Times New Roman" w:cs="Times New Roman"/>
          <w:position w:val="-6"/>
          <w:sz w:val="24"/>
          <w:szCs w:val="24"/>
        </w:rPr>
        <w:object w:dxaOrig="2320" w:dyaOrig="320">
          <v:shape id="_x0000_i1073" type="#_x0000_t75" style="width:116.25pt;height:15.75pt" o:ole="">
            <v:imagedata r:id="rId98" o:title=""/>
          </v:shape>
          <o:OLEObject Type="Embed" ProgID="Equation.3" ShapeID="_x0000_i1073" DrawAspect="Content" ObjectID="_1460706691" r:id="rId99"/>
        </w:object>
      </w:r>
    </w:p>
    <w:p w:rsidR="00C00A70" w:rsidRPr="000D6D2A" w:rsidRDefault="00C00A70" w:rsidP="00FF0EFC">
      <w:pPr>
        <w:bidi w:val="0"/>
        <w:jc w:val="lowKashida"/>
        <w:rPr>
          <w:rFonts w:ascii="Times New Roman" w:hAnsi="Times New Roman" w:cs="Times New Roman"/>
          <w:sz w:val="24"/>
          <w:szCs w:val="24"/>
        </w:rPr>
      </w:pPr>
      <w:r w:rsidRPr="000D6D2A">
        <w:rPr>
          <w:rFonts w:ascii="Times New Roman" w:hAnsi="Times New Roman" w:cs="Times New Roman"/>
          <w:sz w:val="24"/>
          <w:szCs w:val="24"/>
        </w:rPr>
        <w:t>The electric transition strength is given by,</w:t>
      </w:r>
    </w:p>
    <w:p w:rsidR="00C00A70" w:rsidRPr="000D6D2A" w:rsidRDefault="00C00A70" w:rsidP="00FF0EFC">
      <w:pPr>
        <w:bidi w:val="0"/>
        <w:jc w:val="lowKashida"/>
        <w:rPr>
          <w:rFonts w:ascii="Times New Roman" w:hAnsi="Times New Roman" w:cs="Times New Roman"/>
          <w:sz w:val="24"/>
          <w:szCs w:val="24"/>
        </w:rPr>
      </w:pPr>
      <w:r w:rsidRPr="000D6D2A">
        <w:rPr>
          <w:rFonts w:ascii="Times New Roman" w:hAnsi="Times New Roman" w:cs="Times New Roman"/>
          <w:position w:val="-24"/>
          <w:sz w:val="24"/>
          <w:szCs w:val="24"/>
        </w:rPr>
        <w:object w:dxaOrig="3519" w:dyaOrig="700">
          <v:shape id="_x0000_i1074" type="#_x0000_t75" style="width:176.25pt;height:34.5pt" o:ole="">
            <v:imagedata r:id="rId100" o:title=""/>
          </v:shape>
          <o:OLEObject Type="Embed" ProgID="Equation.3" ShapeID="_x0000_i1074" DrawAspect="Content" ObjectID="_1460706692" r:id="rId101"/>
        </w:object>
      </w:r>
    </w:p>
    <w:p w:rsidR="00C00A70" w:rsidRPr="000D6D2A" w:rsidRDefault="00C00A70" w:rsidP="00285473">
      <w:pPr>
        <w:bidi w:val="0"/>
        <w:jc w:val="lowKashida"/>
        <w:outlineLvl w:val="0"/>
        <w:rPr>
          <w:rFonts w:ascii="Times New Roman" w:hAnsi="Times New Roman" w:cs="Times New Roman"/>
          <w:sz w:val="24"/>
          <w:szCs w:val="24"/>
          <w:lang w:bidi="ar-IQ"/>
        </w:rPr>
      </w:pPr>
      <w:r w:rsidRPr="000D6D2A">
        <w:rPr>
          <w:rFonts w:ascii="Times New Roman" w:hAnsi="Times New Roman" w:cs="Times New Roman"/>
          <w:sz w:val="24"/>
          <w:szCs w:val="24"/>
        </w:rPr>
        <w:t>Where  k = E</w:t>
      </w:r>
      <w:r w:rsidRPr="000D6D2A">
        <w:rPr>
          <w:rFonts w:ascii="Times New Roman" w:hAnsi="Times New Roman" w:cs="Times New Roman"/>
          <w:sz w:val="24"/>
          <w:szCs w:val="24"/>
          <w:vertAlign w:val="subscript"/>
        </w:rPr>
        <w:t xml:space="preserve">x </w:t>
      </w:r>
      <w:r w:rsidRPr="000D6D2A">
        <w:rPr>
          <w:rFonts w:ascii="Times New Roman" w:hAnsi="Times New Roman" w:cs="Times New Roman"/>
          <w:sz w:val="24"/>
          <w:szCs w:val="24"/>
        </w:rPr>
        <w:t>/ћc .</w:t>
      </w:r>
    </w:p>
    <w:p w:rsidR="00C00A70" w:rsidRPr="00AF107E" w:rsidRDefault="00C00A70" w:rsidP="00C7270E">
      <w:pPr>
        <w:bidi w:val="0"/>
        <w:jc w:val="lowKashida"/>
        <w:outlineLvl w:val="0"/>
        <w:rPr>
          <w:rFonts w:ascii="Times New Roman" w:hAnsi="Times New Roman" w:cs="Times New Roman"/>
          <w:b/>
          <w:bCs/>
          <w:sz w:val="32"/>
          <w:szCs w:val="32"/>
          <w:lang w:bidi="ar-IQ"/>
        </w:rPr>
      </w:pPr>
      <w:r w:rsidRPr="00AF107E">
        <w:rPr>
          <w:rFonts w:ascii="Times New Roman" w:hAnsi="Times New Roman" w:cs="Times New Roman"/>
          <w:b/>
          <w:bCs/>
          <w:sz w:val="32"/>
          <w:szCs w:val="32"/>
          <w:lang w:bidi="ar-IQ"/>
        </w:rPr>
        <w:t xml:space="preserve">3. Results and discussion </w:t>
      </w:r>
    </w:p>
    <w:p w:rsidR="00C00A70" w:rsidRPr="000D6D2A" w:rsidRDefault="00C00A70" w:rsidP="00F83D12">
      <w:pPr>
        <w:bidi w:val="0"/>
        <w:jc w:val="lowKashida"/>
        <w:outlineLvl w:val="0"/>
        <w:rPr>
          <w:rFonts w:ascii="Times New Roman" w:hAnsi="Times New Roman" w:cs="Times New Roman"/>
          <w:b/>
          <w:bCs/>
          <w:sz w:val="28"/>
          <w:szCs w:val="28"/>
          <w:lang w:bidi="ar-IQ"/>
        </w:rPr>
      </w:pPr>
      <w:r w:rsidRPr="000D6D2A">
        <w:rPr>
          <w:rFonts w:ascii="Times New Roman" w:hAnsi="Times New Roman" w:cs="Times New Roman"/>
          <w:b/>
          <w:bCs/>
          <w:sz w:val="28"/>
          <w:szCs w:val="28"/>
          <w:lang w:bidi="ar-IQ"/>
        </w:rPr>
        <w:t>3.</w:t>
      </w:r>
      <w:r>
        <w:rPr>
          <w:rFonts w:ascii="Times New Roman" w:hAnsi="Times New Roman" w:cs="Times New Roman"/>
          <w:b/>
          <w:bCs/>
          <w:sz w:val="28"/>
          <w:szCs w:val="28"/>
          <w:lang w:bidi="ar-IQ"/>
        </w:rPr>
        <w:t>1.</w:t>
      </w:r>
      <w:r w:rsidRPr="000D6D2A">
        <w:rPr>
          <w:rFonts w:ascii="Times New Roman" w:hAnsi="Times New Roman" w:cs="Times New Roman"/>
          <w:b/>
          <w:bCs/>
          <w:sz w:val="28"/>
          <w:szCs w:val="28"/>
          <w:lang w:bidi="ar-IQ"/>
        </w:rPr>
        <w:t xml:space="preserve"> The nucleus </w:t>
      </w:r>
      <w:r w:rsidRPr="000D6D2A">
        <w:rPr>
          <w:rFonts w:ascii="Times New Roman" w:hAnsi="Times New Roman" w:cs="Times New Roman"/>
          <w:b/>
          <w:bCs/>
          <w:sz w:val="28"/>
          <w:szCs w:val="28"/>
          <w:vertAlign w:val="superscript"/>
          <w:lang w:bidi="ar-IQ"/>
        </w:rPr>
        <w:t>50</w:t>
      </w:r>
      <w:r w:rsidRPr="000D6D2A">
        <w:rPr>
          <w:rFonts w:ascii="Times New Roman" w:hAnsi="Times New Roman" w:cs="Times New Roman"/>
          <w:b/>
          <w:bCs/>
          <w:sz w:val="28"/>
          <w:szCs w:val="28"/>
          <w:lang w:bidi="ar-IQ"/>
        </w:rPr>
        <w:t xml:space="preserve">Cr </w:t>
      </w:r>
    </w:p>
    <w:p w:rsidR="00C00A70" w:rsidRPr="000D6D2A" w:rsidRDefault="00C00A70" w:rsidP="00DA4E65">
      <w:pPr>
        <w:bidi w:val="0"/>
        <w:jc w:val="lowKashida"/>
        <w:outlineLvl w:val="0"/>
        <w:rPr>
          <w:rFonts w:ascii="Times New Roman" w:hAnsi="Times New Roman" w:cs="Times New Roman"/>
          <w:sz w:val="24"/>
          <w:szCs w:val="24"/>
          <w:lang w:bidi="ar-IQ"/>
        </w:rPr>
      </w:pPr>
      <w:r w:rsidRPr="000D6D2A">
        <w:rPr>
          <w:rFonts w:ascii="Times New Roman" w:hAnsi="Times New Roman" w:cs="Times New Roman"/>
          <w:sz w:val="24"/>
          <w:szCs w:val="24"/>
          <w:lang w:bidi="ar-IQ"/>
        </w:rPr>
        <w:tab/>
        <w:t xml:space="preserve">The structure and properties of </w:t>
      </w:r>
      <w:r w:rsidRPr="000D6D2A">
        <w:rPr>
          <w:rFonts w:ascii="Times New Roman" w:hAnsi="Times New Roman" w:cs="Times New Roman"/>
          <w:sz w:val="24"/>
          <w:szCs w:val="24"/>
          <w:vertAlign w:val="superscript"/>
          <w:lang w:bidi="ar-IQ"/>
        </w:rPr>
        <w:t>50</w:t>
      </w:r>
      <w:r w:rsidRPr="000D6D2A">
        <w:rPr>
          <w:rFonts w:ascii="Times New Roman" w:hAnsi="Times New Roman" w:cs="Times New Roman"/>
          <w:sz w:val="24"/>
          <w:szCs w:val="24"/>
          <w:lang w:bidi="ar-IQ"/>
        </w:rPr>
        <w:t xml:space="preserve">Cr are experimentally and theoretically well studied. For the conventional multiparticle shell-model,  </w:t>
      </w:r>
      <w:r w:rsidRPr="000D6D2A">
        <w:rPr>
          <w:rFonts w:ascii="Times New Roman" w:hAnsi="Times New Roman" w:cs="Times New Roman"/>
          <w:sz w:val="24"/>
          <w:szCs w:val="24"/>
          <w:vertAlign w:val="superscript"/>
          <w:lang w:bidi="ar-IQ"/>
        </w:rPr>
        <w:t>50</w:t>
      </w:r>
      <w:r w:rsidRPr="000D6D2A">
        <w:rPr>
          <w:rFonts w:ascii="Times New Roman" w:hAnsi="Times New Roman" w:cs="Times New Roman"/>
          <w:sz w:val="24"/>
          <w:szCs w:val="24"/>
          <w:lang w:bidi="ar-IQ"/>
        </w:rPr>
        <w:t xml:space="preserve">Cr has ten nucleons outside the core </w:t>
      </w:r>
      <w:r w:rsidRPr="000D6D2A">
        <w:rPr>
          <w:rFonts w:ascii="Times New Roman" w:hAnsi="Times New Roman" w:cs="Times New Roman"/>
          <w:sz w:val="24"/>
          <w:szCs w:val="24"/>
          <w:vertAlign w:val="superscript"/>
          <w:lang w:bidi="ar-IQ"/>
        </w:rPr>
        <w:t>40</w:t>
      </w:r>
      <w:r w:rsidRPr="000D6D2A">
        <w:rPr>
          <w:rFonts w:ascii="Times New Roman" w:hAnsi="Times New Roman" w:cs="Times New Roman"/>
          <w:sz w:val="24"/>
          <w:szCs w:val="24"/>
          <w:lang w:bidi="ar-IQ"/>
        </w:rPr>
        <w:t xml:space="preserve">ca and it is possible to perform shell-model calculations for this nucleus in 2p1f shell space. The calculation in the 2p1f space assumes an inert </w:t>
      </w:r>
      <w:r w:rsidRPr="000D6D2A">
        <w:rPr>
          <w:rFonts w:ascii="Times New Roman" w:hAnsi="Times New Roman" w:cs="Times New Roman"/>
          <w:sz w:val="24"/>
          <w:szCs w:val="24"/>
          <w:vertAlign w:val="superscript"/>
          <w:lang w:bidi="ar-IQ"/>
        </w:rPr>
        <w:t>40</w:t>
      </w:r>
      <w:r>
        <w:rPr>
          <w:rFonts w:ascii="Times New Roman" w:hAnsi="Times New Roman" w:cs="Times New Roman"/>
          <w:sz w:val="24"/>
          <w:szCs w:val="24"/>
          <w:lang w:bidi="ar-IQ"/>
        </w:rPr>
        <w:t>C</w:t>
      </w:r>
      <w:r w:rsidRPr="000D6D2A">
        <w:rPr>
          <w:rFonts w:ascii="Times New Roman" w:hAnsi="Times New Roman" w:cs="Times New Roman"/>
          <w:sz w:val="24"/>
          <w:szCs w:val="24"/>
          <w:lang w:bidi="ar-IQ"/>
        </w:rPr>
        <w:t xml:space="preserve">a core. </w:t>
      </w:r>
    </w:p>
    <w:p w:rsidR="00C00A70" w:rsidRPr="000D6D2A" w:rsidRDefault="00C00A70" w:rsidP="009B4FB9">
      <w:pPr>
        <w:bidi w:val="0"/>
        <w:ind w:firstLine="720"/>
        <w:jc w:val="lowKashida"/>
        <w:outlineLvl w:val="0"/>
        <w:rPr>
          <w:rFonts w:ascii="Times New Roman" w:hAnsi="Times New Roman" w:cs="Times New Roman"/>
          <w:sz w:val="24"/>
          <w:szCs w:val="24"/>
          <w:lang w:bidi="ar-IQ"/>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96.1pt;margin-top:23.45pt;width:29.9pt;height:0;z-index:251656192" o:connectortype="straight">
            <v:stroke endarrow="block"/>
            <w10:wrap anchorx="page"/>
          </v:shape>
        </w:pict>
      </w:r>
      <w:r>
        <w:rPr>
          <w:noProof/>
        </w:rPr>
        <w:pict>
          <v:shape id="_x0000_s1027" type="#_x0000_t32" style="position:absolute;left:0;text-align:left;margin-left:350.6pt;margin-top:6.95pt;width:29.9pt;height:0;z-index:251655168" o:connectortype="straight">
            <v:stroke endarrow="block"/>
            <w10:wrap anchorx="page"/>
          </v:shape>
        </w:pict>
      </w:r>
      <w:r w:rsidRPr="000D6D2A">
        <w:rPr>
          <w:rFonts w:ascii="Times New Roman" w:hAnsi="Times New Roman" w:cs="Times New Roman"/>
          <w:sz w:val="24"/>
          <w:szCs w:val="24"/>
          <w:lang w:bidi="ar-IQ"/>
        </w:rPr>
        <w:t>The two transitions under investigation are C2, 0.78MeV   (0</w:t>
      </w:r>
      <w:r w:rsidRPr="000D6D2A">
        <w:rPr>
          <w:rFonts w:ascii="Times New Roman" w:hAnsi="Times New Roman" w:cs="Times New Roman"/>
          <w:sz w:val="24"/>
          <w:szCs w:val="24"/>
          <w:vertAlign w:val="superscript"/>
          <w:lang w:bidi="ar-IQ"/>
        </w:rPr>
        <w:t xml:space="preserve">+ </w:t>
      </w:r>
      <w:r w:rsidRPr="000D6D2A">
        <w:rPr>
          <w:rFonts w:ascii="Times New Roman" w:hAnsi="Times New Roman" w:cs="Times New Roman"/>
          <w:sz w:val="24"/>
          <w:szCs w:val="24"/>
          <w:lang w:bidi="ar-IQ"/>
        </w:rPr>
        <w:t>1          2</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1) and C4, 2.675MeV (0</w:t>
      </w:r>
      <w:r w:rsidRPr="000D6D2A">
        <w:rPr>
          <w:rFonts w:ascii="Times New Roman" w:hAnsi="Times New Roman" w:cs="Times New Roman"/>
          <w:sz w:val="24"/>
          <w:szCs w:val="24"/>
          <w:vertAlign w:val="superscript"/>
          <w:lang w:bidi="ar-IQ"/>
        </w:rPr>
        <w:t xml:space="preserve">+ </w:t>
      </w:r>
      <w:r w:rsidRPr="000D6D2A">
        <w:rPr>
          <w:rFonts w:ascii="Times New Roman" w:hAnsi="Times New Roman" w:cs="Times New Roman"/>
          <w:sz w:val="24"/>
          <w:szCs w:val="24"/>
          <w:lang w:bidi="ar-IQ"/>
        </w:rPr>
        <w:t>1          4</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1).</w:t>
      </w:r>
      <w:r w:rsidRPr="000D6D2A">
        <w:rPr>
          <w:sz w:val="24"/>
          <w:szCs w:val="24"/>
        </w:rPr>
        <w:t xml:space="preserve"> </w:t>
      </w:r>
      <w:r w:rsidRPr="000D6D2A">
        <w:rPr>
          <w:rFonts w:ascii="Times New Roman" w:hAnsi="Times New Roman" w:cs="Times New Roman"/>
          <w:sz w:val="24"/>
          <w:szCs w:val="24"/>
        </w:rPr>
        <w:t xml:space="preserve">The </w:t>
      </w:r>
      <w:r>
        <w:rPr>
          <w:rFonts w:ascii="Times New Roman" w:hAnsi="Times New Roman" w:cs="Times New Roman"/>
          <w:sz w:val="24"/>
          <w:szCs w:val="24"/>
        </w:rPr>
        <w:t xml:space="preserve"> calculated</w:t>
      </w:r>
      <w:r>
        <w:rPr>
          <w:rFonts w:ascii="Times New Roman" w:hAnsi="Times New Roman" w:cs="Times New Roman"/>
          <w:i/>
          <w:iCs/>
          <w:sz w:val="24"/>
          <w:szCs w:val="24"/>
        </w:rPr>
        <w:t xml:space="preserve"> </w:t>
      </w:r>
      <w:r w:rsidRPr="000D6D2A">
        <w:rPr>
          <w:rFonts w:ascii="Times New Roman" w:hAnsi="Times New Roman" w:cs="Times New Roman"/>
          <w:i/>
          <w:iCs/>
          <w:sz w:val="24"/>
          <w:szCs w:val="24"/>
        </w:rPr>
        <w:t>B(C2)</w:t>
      </w:r>
      <w:r w:rsidRPr="000D6D2A">
        <w:rPr>
          <w:rFonts w:ascii="Times New Roman" w:hAnsi="Times New Roman" w:cs="Times New Roman"/>
          <w:sz w:val="24"/>
          <w:szCs w:val="24"/>
        </w:rPr>
        <w:t xml:space="preserve"> and </w:t>
      </w:r>
      <w:r w:rsidRPr="000D6D2A">
        <w:rPr>
          <w:rFonts w:ascii="Times New Roman" w:hAnsi="Times New Roman" w:cs="Times New Roman"/>
          <w:i/>
          <w:iCs/>
          <w:sz w:val="24"/>
          <w:szCs w:val="24"/>
        </w:rPr>
        <w:t>B(C4)</w:t>
      </w:r>
      <w:r>
        <w:rPr>
          <w:rFonts w:ascii="Times New Roman" w:hAnsi="Times New Roman" w:cs="Times New Roman"/>
          <w:sz w:val="24"/>
          <w:szCs w:val="24"/>
        </w:rPr>
        <w:t xml:space="preserve"> from the present work in comparison with experimental </w:t>
      </w:r>
      <w:r w:rsidRPr="000D6D2A">
        <w:rPr>
          <w:rFonts w:ascii="Times New Roman" w:hAnsi="Times New Roman" w:cs="Times New Roman"/>
          <w:sz w:val="24"/>
          <w:szCs w:val="24"/>
        </w:rPr>
        <w:t xml:space="preserve"> values</w:t>
      </w:r>
      <w:r>
        <w:rPr>
          <w:rFonts w:ascii="Times New Roman" w:hAnsi="Times New Roman" w:cs="Times New Roman"/>
          <w:sz w:val="24"/>
          <w:szCs w:val="24"/>
        </w:rPr>
        <w:t xml:space="preserve"> are</w:t>
      </w:r>
      <w:r w:rsidRPr="000D6D2A">
        <w:rPr>
          <w:rFonts w:ascii="Times New Roman" w:hAnsi="Times New Roman" w:cs="Times New Roman"/>
          <w:sz w:val="24"/>
          <w:szCs w:val="24"/>
        </w:rPr>
        <w:t xml:space="preserve"> displayed in table (1)</w:t>
      </w:r>
      <w:r w:rsidRPr="000D6D2A">
        <w:rPr>
          <w:rFonts w:ascii="Times New Roman" w:hAnsi="Times New Roman" w:cs="Times New Roman"/>
          <w:sz w:val="24"/>
          <w:szCs w:val="24"/>
          <w:lang w:bidi="ar-IQ"/>
        </w:rPr>
        <w:t xml:space="preserve">. </w:t>
      </w:r>
      <w:r w:rsidRPr="000D6D2A">
        <w:rPr>
          <w:rFonts w:ascii="Times New Roman" w:hAnsi="Times New Roman" w:cs="Times New Roman"/>
          <w:sz w:val="24"/>
          <w:szCs w:val="24"/>
          <w:lang w:bidi="ar-IQ"/>
        </w:rPr>
        <w:tab/>
      </w:r>
    </w:p>
    <w:p w:rsidR="00C00A70" w:rsidRPr="000D6D2A" w:rsidRDefault="00C00A70" w:rsidP="003B0126">
      <w:pPr>
        <w:bidi w:val="0"/>
        <w:rPr>
          <w:rFonts w:ascii="Times New Roman" w:hAnsi="Times New Roman" w:cs="Times New Roman"/>
          <w:b/>
          <w:bCs/>
          <w:sz w:val="28"/>
          <w:szCs w:val="28"/>
          <w:lang w:bidi="ar-IQ"/>
        </w:rPr>
      </w:pPr>
      <w:r w:rsidRPr="000D6D2A">
        <w:rPr>
          <w:rFonts w:ascii="Times New Roman" w:hAnsi="Times New Roman" w:cs="Times New Roman"/>
          <w:b/>
          <w:bCs/>
          <w:sz w:val="28"/>
          <w:szCs w:val="28"/>
          <w:lang w:bidi="ar-IQ"/>
        </w:rPr>
        <w:t>3.1</w:t>
      </w:r>
      <w:r>
        <w:rPr>
          <w:rFonts w:ascii="Times New Roman" w:hAnsi="Times New Roman" w:cs="Times New Roman"/>
          <w:b/>
          <w:bCs/>
          <w:sz w:val="28"/>
          <w:szCs w:val="28"/>
          <w:lang w:bidi="ar-IQ"/>
        </w:rPr>
        <w:t>.1</w:t>
      </w:r>
      <w:r w:rsidRPr="000D6D2A">
        <w:rPr>
          <w:rFonts w:ascii="Times New Roman" w:hAnsi="Times New Roman" w:cs="Times New Roman"/>
          <w:b/>
          <w:bCs/>
          <w:sz w:val="28"/>
          <w:szCs w:val="28"/>
          <w:lang w:bidi="ar-IQ"/>
        </w:rPr>
        <w:t xml:space="preserve"> The 0.78 MeV (2</w:t>
      </w:r>
      <w:r w:rsidRPr="000D6D2A">
        <w:rPr>
          <w:rFonts w:ascii="Times New Roman" w:hAnsi="Times New Roman" w:cs="Times New Roman"/>
          <w:b/>
          <w:bCs/>
          <w:sz w:val="28"/>
          <w:szCs w:val="28"/>
          <w:vertAlign w:val="superscript"/>
          <w:lang w:bidi="ar-IQ"/>
        </w:rPr>
        <w:t>+</w:t>
      </w:r>
      <w:r w:rsidRPr="000D6D2A">
        <w:rPr>
          <w:rFonts w:ascii="Times New Roman" w:hAnsi="Times New Roman" w:cs="Times New Roman"/>
          <w:b/>
          <w:bCs/>
          <w:sz w:val="28"/>
          <w:szCs w:val="28"/>
          <w:lang w:bidi="ar-IQ"/>
        </w:rPr>
        <w:t xml:space="preserve"> 1) state</w:t>
      </w:r>
    </w:p>
    <w:p w:rsidR="00C00A70" w:rsidRDefault="00C00A70" w:rsidP="00D823EA">
      <w:pPr>
        <w:bidi w:val="0"/>
        <w:ind w:firstLine="720"/>
        <w:jc w:val="lowKashida"/>
        <w:outlineLvl w:val="0"/>
        <w:rPr>
          <w:rFonts w:ascii="Times New Roman" w:hAnsi="Times New Roman" w:cs="Times New Roman"/>
          <w:sz w:val="24"/>
          <w:szCs w:val="24"/>
          <w:lang w:bidi="ar-IQ"/>
        </w:rPr>
      </w:pPr>
      <w:r w:rsidRPr="000D6D2A">
        <w:rPr>
          <w:rFonts w:ascii="Times New Roman" w:hAnsi="Times New Roman" w:cs="Times New Roman"/>
          <w:sz w:val="24"/>
          <w:szCs w:val="24"/>
          <w:lang w:bidi="ar-IQ"/>
        </w:rPr>
        <w:t>In this transition, the electron excites the nucleus from the ground state (0</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1) to the state (2</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 xml:space="preserve">1) with excitation energy of 0.78 MeV. In fig.(1) the experimental data of the C2 </w:t>
      </w:r>
      <w:r>
        <w:rPr>
          <w:rFonts w:ascii="Times New Roman" w:hAnsi="Times New Roman" w:cs="Times New Roman"/>
          <w:sz w:val="24"/>
          <w:szCs w:val="24"/>
          <w:lang w:bidi="ar-IQ"/>
        </w:rPr>
        <w:t>C</w:t>
      </w:r>
      <w:r w:rsidRPr="000D6D2A">
        <w:rPr>
          <w:rFonts w:ascii="Times New Roman" w:hAnsi="Times New Roman" w:cs="Times New Roman"/>
          <w:sz w:val="24"/>
          <w:szCs w:val="24"/>
          <w:lang w:bidi="ar-IQ"/>
        </w:rPr>
        <w:t xml:space="preserve">oulomb form factors which </w:t>
      </w:r>
      <w:r>
        <w:rPr>
          <w:rFonts w:ascii="Times New Roman" w:hAnsi="Times New Roman" w:cs="Times New Roman"/>
          <w:sz w:val="24"/>
          <w:szCs w:val="24"/>
          <w:lang w:bidi="ar-IQ"/>
        </w:rPr>
        <w:t>are taken from R</w:t>
      </w:r>
      <w:r w:rsidRPr="000D6D2A">
        <w:rPr>
          <w:rFonts w:ascii="Times New Roman" w:hAnsi="Times New Roman" w:cs="Times New Roman"/>
          <w:sz w:val="24"/>
          <w:szCs w:val="24"/>
          <w:lang w:bidi="ar-IQ"/>
        </w:rPr>
        <w:t>ef</w:t>
      </w:r>
      <w:r>
        <w:rPr>
          <w:rFonts w:ascii="Times New Roman" w:hAnsi="Times New Roman" w:cs="Times New Roman"/>
          <w:sz w:val="24"/>
          <w:szCs w:val="24"/>
          <w:lang w:bidi="ar-IQ"/>
        </w:rPr>
        <w:t>. (</w:t>
      </w:r>
      <w:r w:rsidRPr="007A0AA4">
        <w:rPr>
          <w:rFonts w:ascii="Times New Roman" w:hAnsi="Times New Roman" w:cs="Times New Roman"/>
        </w:rPr>
        <w:t xml:space="preserve">Saho </w:t>
      </w:r>
      <w:r w:rsidRPr="007A0AA4">
        <w:rPr>
          <w:rFonts w:ascii="Times New Roman" w:hAnsi="Times New Roman" w:cs="Times New Roman"/>
          <w:i/>
          <w:iCs/>
        </w:rPr>
        <w:t>et al</w:t>
      </w:r>
      <w:r>
        <w:t>.,1990</w:t>
      </w:r>
      <w:r>
        <w:rPr>
          <w:rFonts w:ascii="Times New Roman" w:hAnsi="Times New Roman" w:cs="Times New Roman"/>
          <w:sz w:val="24"/>
          <w:szCs w:val="24"/>
          <w:lang w:bidi="ar-IQ"/>
        </w:rPr>
        <w:t>)</w:t>
      </w:r>
      <w:r w:rsidRPr="000D6D2A">
        <w:rPr>
          <w:rFonts w:ascii="Times New Roman" w:hAnsi="Times New Roman" w:cs="Times New Roman"/>
          <w:sz w:val="24"/>
          <w:szCs w:val="24"/>
          <w:lang w:bidi="ar-IQ"/>
        </w:rPr>
        <w:t xml:space="preserve"> are compared with the theoretical pf-shell model calculation. The solid curve shows the result with core-polarization effects and the dashed curve corresponding to the result without core polarization effects (pf- shell model space only). We are observed three peaks in the form factors in this nucleus. In the present of core polarization effect, the first peak is</w:t>
      </w:r>
      <w:r>
        <w:rPr>
          <w:rFonts w:ascii="Times New Roman" w:hAnsi="Times New Roman" w:cs="Times New Roman"/>
          <w:sz w:val="24"/>
          <w:szCs w:val="24"/>
          <w:lang w:bidi="ar-IQ"/>
        </w:rPr>
        <w:t xml:space="preserve"> in</w:t>
      </w:r>
      <w:r w:rsidRPr="000D6D2A">
        <w:rPr>
          <w:rFonts w:ascii="Times New Roman" w:hAnsi="Times New Roman" w:cs="Times New Roman"/>
          <w:sz w:val="24"/>
          <w:szCs w:val="24"/>
          <w:lang w:bidi="ar-IQ"/>
        </w:rPr>
        <w:t xml:space="preserve"> good agreement with experimental data, but the second peak is overestimated and the third peak is underestimated. In pf-shell model, the calculated form factors underpredict the data in all regions of momentum transfers q, as shown in fig.(1) by dashed curve. In this model only model space wave function are considered.  The pf-shell fail to describe the data in form factors. Core polarization effects enhance the form factor and reproduce the measured form factor up to q=1.1 fm</w:t>
      </w:r>
      <w:r w:rsidRPr="000D6D2A">
        <w:rPr>
          <w:rFonts w:ascii="Times New Roman" w:hAnsi="Times New Roman" w:cs="Times New Roman"/>
          <w:sz w:val="24"/>
          <w:szCs w:val="24"/>
          <w:vertAlign w:val="superscript"/>
          <w:lang w:bidi="ar-IQ"/>
        </w:rPr>
        <w:t>-1</w:t>
      </w:r>
      <w:r w:rsidRPr="000D6D2A">
        <w:rPr>
          <w:rFonts w:ascii="Times New Roman" w:hAnsi="Times New Roman" w:cs="Times New Roman"/>
          <w:sz w:val="24"/>
          <w:szCs w:val="24"/>
          <w:lang w:bidi="ar-IQ"/>
        </w:rPr>
        <w:t xml:space="preserve"> as shown by solid curve of fig.(1).</w:t>
      </w:r>
    </w:p>
    <w:p w:rsidR="00C00A70" w:rsidRPr="000D6D2A" w:rsidRDefault="00C00A70" w:rsidP="00F4741D">
      <w:pPr>
        <w:bidi w:val="0"/>
        <w:ind w:firstLine="720"/>
        <w:jc w:val="lowKashida"/>
        <w:outlineLvl w:val="0"/>
        <w:rPr>
          <w:rFonts w:ascii="Times New Roman" w:hAnsi="Times New Roman" w:cs="Times New Roman"/>
          <w:sz w:val="24"/>
          <w:szCs w:val="24"/>
          <w:rtl/>
          <w:lang w:bidi="ar-IQ"/>
        </w:rPr>
      </w:pPr>
      <w:r>
        <w:rPr>
          <w:noProof/>
        </w:rPr>
        <w:pict>
          <v:shape id="_x0000_s1028" type="#_x0000_t32" style="position:absolute;left:0;text-align:left;margin-left:10.95pt;margin-top:22.9pt;width:29.9pt;height:.05pt;z-index:251657216" o:connectortype="straight">
            <v:stroke endarrow="block"/>
            <w10:wrap anchorx="page"/>
          </v:shape>
        </w:pict>
      </w:r>
      <w:r w:rsidRPr="000D6D2A">
        <w:rPr>
          <w:rFonts w:ascii="Times New Roman" w:hAnsi="Times New Roman" w:cs="Times New Roman"/>
          <w:sz w:val="24"/>
          <w:szCs w:val="24"/>
          <w:lang w:bidi="ar-IQ"/>
        </w:rPr>
        <w:t xml:space="preserve"> Sahu et al</w:t>
      </w:r>
      <w:r>
        <w:rPr>
          <w:rFonts w:ascii="Times New Roman" w:hAnsi="Times New Roman" w:cs="Times New Roman"/>
          <w:sz w:val="24"/>
          <w:szCs w:val="24"/>
          <w:lang w:bidi="ar-IQ"/>
        </w:rPr>
        <w:t>.</w:t>
      </w:r>
      <w:r w:rsidRPr="000D6D2A">
        <w:rPr>
          <w:rFonts w:ascii="Times New Roman" w:hAnsi="Times New Roman" w:cs="Times New Roman"/>
          <w:sz w:val="24"/>
          <w:szCs w:val="24"/>
          <w:lang w:bidi="ar-IQ"/>
        </w:rPr>
        <w:t xml:space="preserve"> </w:t>
      </w:r>
      <w:r>
        <w:rPr>
          <w:rFonts w:ascii="Times New Roman" w:hAnsi="Times New Roman" w:cs="Times New Roman"/>
          <w:sz w:val="24"/>
          <w:szCs w:val="24"/>
          <w:lang w:bidi="ar-IQ"/>
        </w:rPr>
        <w:t>(</w:t>
      </w:r>
      <w:r w:rsidRPr="00774591">
        <w:rPr>
          <w:rFonts w:ascii="Times New Roman" w:hAnsi="Times New Roman" w:cs="Times New Roman"/>
        </w:rPr>
        <w:t xml:space="preserve">Saho </w:t>
      </w:r>
      <w:r w:rsidRPr="00774591">
        <w:rPr>
          <w:rFonts w:ascii="Times New Roman" w:hAnsi="Times New Roman" w:cs="Times New Roman"/>
          <w:i/>
          <w:iCs/>
        </w:rPr>
        <w:t>et al</w:t>
      </w:r>
      <w:r>
        <w:t>.,1990</w:t>
      </w:r>
      <w:r>
        <w:rPr>
          <w:rFonts w:ascii="Times New Roman" w:hAnsi="Times New Roman" w:cs="Times New Roman"/>
          <w:sz w:val="24"/>
          <w:szCs w:val="24"/>
          <w:lang w:bidi="ar-IQ"/>
        </w:rPr>
        <w:t>)</w:t>
      </w:r>
      <w:r w:rsidRPr="000D6D2A">
        <w:rPr>
          <w:rFonts w:ascii="Times New Roman" w:hAnsi="Times New Roman" w:cs="Times New Roman"/>
          <w:sz w:val="24"/>
          <w:szCs w:val="24"/>
          <w:lang w:bidi="ar-IQ"/>
        </w:rPr>
        <w:t xml:space="preserve"> have measured the form factors for the</w:t>
      </w:r>
      <w:r>
        <w:rPr>
          <w:rFonts w:ascii="Times New Roman" w:hAnsi="Times New Roman" w:cs="Times New Roman"/>
          <w:sz w:val="24"/>
          <w:szCs w:val="24"/>
          <w:lang w:bidi="ar-IQ"/>
        </w:rPr>
        <w:t xml:space="preserve"> </w:t>
      </w:r>
      <w:r w:rsidRPr="000D6D2A">
        <w:rPr>
          <w:rFonts w:ascii="Times New Roman" w:hAnsi="Times New Roman" w:cs="Times New Roman"/>
          <w:sz w:val="24"/>
          <w:szCs w:val="24"/>
          <w:lang w:bidi="ar-IQ"/>
        </w:rPr>
        <w:t xml:space="preserve"> transition 0</w:t>
      </w:r>
      <w:r w:rsidRPr="000D6D2A">
        <w:rPr>
          <w:rFonts w:ascii="Times New Roman" w:hAnsi="Times New Roman" w:cs="Times New Roman"/>
          <w:sz w:val="24"/>
          <w:szCs w:val="24"/>
          <w:vertAlign w:val="superscript"/>
          <w:lang w:bidi="ar-IQ"/>
        </w:rPr>
        <w:t xml:space="preserve">+            </w:t>
      </w:r>
      <w:r w:rsidRPr="000D6D2A">
        <w:rPr>
          <w:rFonts w:ascii="Times New Roman" w:hAnsi="Times New Roman" w:cs="Times New Roman"/>
          <w:sz w:val="24"/>
          <w:szCs w:val="24"/>
          <w:lang w:bidi="ar-IQ"/>
        </w:rPr>
        <w:t>2</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 xml:space="preserve"> up to momentum transfers q=3 fm</w:t>
      </w:r>
      <w:r w:rsidRPr="000D6D2A">
        <w:rPr>
          <w:rFonts w:ascii="Times New Roman" w:hAnsi="Times New Roman" w:cs="Times New Roman"/>
          <w:sz w:val="24"/>
          <w:szCs w:val="24"/>
          <w:vertAlign w:val="superscript"/>
          <w:lang w:bidi="ar-IQ"/>
        </w:rPr>
        <w:t>-1</w:t>
      </w:r>
      <w:r w:rsidRPr="000D6D2A">
        <w:rPr>
          <w:rFonts w:ascii="Times New Roman" w:hAnsi="Times New Roman" w:cs="Times New Roman"/>
          <w:sz w:val="24"/>
          <w:szCs w:val="24"/>
          <w:lang w:bidi="ar-IQ"/>
        </w:rPr>
        <w:t>. They also observed three peaks in the form factor in this nucleus. They found that the experimental data are good agreement with calculated form factor within Hatree-Fock model.</w:t>
      </w:r>
    </w:p>
    <w:p w:rsidR="00C00A70" w:rsidRPr="000D6D2A" w:rsidRDefault="00C00A70" w:rsidP="00F757EF">
      <w:pPr>
        <w:rPr>
          <w:rFonts w:ascii="Times New Roman" w:hAnsi="Times New Roman" w:cs="Times New Roman"/>
          <w:sz w:val="24"/>
          <w:szCs w:val="24"/>
          <w:rtl/>
          <w:lang w:bidi="ar-IQ"/>
        </w:rPr>
      </w:pPr>
      <w:r>
        <w:rPr>
          <w:noProof/>
        </w:rPr>
        <w:pict>
          <v:shape id="صورة 139" o:spid="_x0000_s1029" type="#_x0000_t75" style="position:absolute;left:0;text-align:left;margin-left:50.7pt;margin-top:.8pt;width:285.75pt;height:277.5pt;z-index:-251670528;visibility:visible" wrapcoords="1928 58 1361 234 1361 525 2381 992 2381 1926 1757 2335 1247 2744 1304 2919 2324 3795 2381 4729 1304 5079 1304 5371 2381 5663 2381 6597 1304 7531 1304 7764 2098 8465 2381 8465 -57 9341 -57 9749 454 10333 737 10333 227 10625 283 10742 2381 11267 2381 12201 1304 12318 1304 12668 2381 13135 2381 14069 1701 14536 1247 14945 1304 15062 2324 15937 2381 16871 1361 17280 1361 17630 2381 17805 2381 18739 1417 19674 1134 19674 1191 20082 2324 20608 2324 20666 11282 21483 11679 21483 12302 21483 21487 20666 21600 292 2211 58 1928 58">
            <v:imagedata r:id="rId102" o:title=""/>
            <w10:wrap type="tight"/>
          </v:shape>
        </w:pict>
      </w:r>
    </w:p>
    <w:p w:rsidR="00C00A70" w:rsidRPr="000D6D2A" w:rsidRDefault="00C00A70" w:rsidP="007F3040">
      <w:pPr>
        <w:bidi w:val="0"/>
        <w:rPr>
          <w:rFonts w:ascii="Times New Roman" w:hAnsi="Times New Roman" w:cs="Times New Roman"/>
          <w:sz w:val="24"/>
          <w:szCs w:val="24"/>
          <w:lang w:bidi="ar-IQ"/>
        </w:rPr>
      </w:pPr>
    </w:p>
    <w:p w:rsidR="00C00A70" w:rsidRPr="000D6D2A" w:rsidRDefault="00C00A70" w:rsidP="00F757EF">
      <w:pPr>
        <w:rPr>
          <w:rFonts w:ascii="Times New Roman" w:hAnsi="Times New Roman" w:cs="Times New Roman"/>
          <w:sz w:val="24"/>
          <w:szCs w:val="24"/>
          <w:rtl/>
          <w:lang w:bidi="ar-IQ"/>
        </w:rPr>
      </w:pPr>
    </w:p>
    <w:p w:rsidR="00C00A70" w:rsidRPr="000D6D2A" w:rsidRDefault="00C00A70" w:rsidP="00F757EF">
      <w:pPr>
        <w:rPr>
          <w:rFonts w:ascii="Times New Roman" w:hAnsi="Times New Roman" w:cs="Times New Roman"/>
          <w:sz w:val="24"/>
          <w:szCs w:val="24"/>
          <w:rtl/>
          <w:lang w:bidi="ar-IQ"/>
        </w:rPr>
      </w:pPr>
    </w:p>
    <w:p w:rsidR="00C00A70" w:rsidRPr="000D6D2A" w:rsidRDefault="00C00A70" w:rsidP="009B19C2">
      <w:pPr>
        <w:rPr>
          <w:rFonts w:ascii="Times New Roman" w:hAnsi="Times New Roman" w:cs="Times New Roman"/>
          <w:sz w:val="24"/>
          <w:szCs w:val="24"/>
          <w:rtl/>
          <w:lang w:bidi="ar-IQ"/>
        </w:rPr>
      </w:pPr>
    </w:p>
    <w:p w:rsidR="00C00A70" w:rsidRPr="000D6D2A" w:rsidRDefault="00C00A70" w:rsidP="00F757EF">
      <w:pPr>
        <w:rPr>
          <w:rFonts w:ascii="Times New Roman" w:hAnsi="Times New Roman" w:cs="Times New Roman"/>
          <w:sz w:val="24"/>
          <w:szCs w:val="24"/>
          <w:rtl/>
          <w:lang w:bidi="ar-IQ"/>
        </w:rPr>
      </w:pPr>
    </w:p>
    <w:p w:rsidR="00C00A70" w:rsidRPr="000D6D2A" w:rsidRDefault="00C00A70" w:rsidP="00F757EF">
      <w:pPr>
        <w:rPr>
          <w:rFonts w:ascii="Times New Roman" w:hAnsi="Times New Roman" w:cs="Times New Roman"/>
          <w:sz w:val="24"/>
          <w:szCs w:val="24"/>
          <w:rtl/>
          <w:lang w:bidi="ar-IQ"/>
        </w:rPr>
      </w:pPr>
    </w:p>
    <w:p w:rsidR="00C00A70" w:rsidRPr="000D6D2A" w:rsidRDefault="00C00A70" w:rsidP="00F757EF">
      <w:pPr>
        <w:rPr>
          <w:rFonts w:ascii="Times New Roman" w:hAnsi="Times New Roman" w:cs="Times New Roman"/>
          <w:sz w:val="24"/>
          <w:szCs w:val="24"/>
          <w:rtl/>
          <w:lang w:bidi="ar-IQ"/>
        </w:rPr>
      </w:pPr>
    </w:p>
    <w:p w:rsidR="00C00A70" w:rsidRPr="000D6D2A" w:rsidRDefault="00C00A70" w:rsidP="00F757EF">
      <w:pPr>
        <w:rPr>
          <w:rFonts w:ascii="Times New Roman" w:hAnsi="Times New Roman" w:cs="Times New Roman"/>
          <w:sz w:val="24"/>
          <w:szCs w:val="24"/>
          <w:rtl/>
          <w:lang w:bidi="ar-IQ"/>
        </w:rPr>
      </w:pPr>
    </w:p>
    <w:p w:rsidR="00C00A70" w:rsidRPr="000D6D2A" w:rsidRDefault="00C00A70" w:rsidP="009B19C2">
      <w:pPr>
        <w:tabs>
          <w:tab w:val="left" w:pos="7158"/>
        </w:tabs>
        <w:rPr>
          <w:rFonts w:ascii="Times New Roman" w:hAnsi="Times New Roman" w:cs="Times New Roman"/>
          <w:sz w:val="24"/>
          <w:szCs w:val="24"/>
          <w:rtl/>
          <w:lang w:bidi="ar-IQ"/>
        </w:rPr>
      </w:pPr>
    </w:p>
    <w:p w:rsidR="00C00A70" w:rsidRDefault="00C00A70" w:rsidP="002B2139">
      <w:pPr>
        <w:tabs>
          <w:tab w:val="left" w:pos="7158"/>
        </w:tabs>
        <w:rPr>
          <w:rFonts w:ascii="Times New Roman" w:hAnsi="Times New Roman" w:cs="Times New Roman"/>
          <w:b/>
          <w:bCs/>
          <w:sz w:val="28"/>
          <w:szCs w:val="28"/>
          <w:rtl/>
          <w:lang w:bidi="ar-IQ"/>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11.75pt;margin-top:468pt;width:393.75pt;height:1in;z-index:251664384;mso-position-horizontal-relative:page;mso-position-vertical-relative:page;v-text-anchor:middle" o:allowincell="f" filled="f" stroked="f" strokecolor="#622423" strokeweight="6pt">
            <v:stroke linestyle="thickThin"/>
            <v:textbox style="mso-next-textbox:#_x0000_s1030" inset="10.8pt,7.2pt,10.8pt,7.2pt">
              <w:txbxContent>
                <w:p w:rsidR="00C00A70" w:rsidRPr="00C86606" w:rsidRDefault="00C00A70" w:rsidP="00D823EA">
                  <w:pPr>
                    <w:bidi w:val="0"/>
                    <w:spacing w:after="0" w:line="360" w:lineRule="auto"/>
                    <w:jc w:val="both"/>
                    <w:rPr>
                      <w:rFonts w:ascii="Cambria" w:hAnsi="Cambria" w:cs="Times New Roman"/>
                      <w:sz w:val="24"/>
                      <w:szCs w:val="24"/>
                    </w:rPr>
                  </w:pPr>
                  <w:r w:rsidRPr="00C86606">
                    <w:rPr>
                      <w:rFonts w:ascii="Cambria" w:hAnsi="Cambria" w:cs="Times New Roman"/>
                      <w:sz w:val="24"/>
                      <w:szCs w:val="24"/>
                    </w:rPr>
                    <w:t xml:space="preserve">Fig.(1) Inelastic longitudinal form factors for the transition </w:t>
                  </w:r>
                  <w:r w:rsidRPr="00C86606">
                    <w:rPr>
                      <w:rFonts w:ascii="Times New Roman" w:hAnsi="Times New Roman" w:cs="Times New Roman"/>
                      <w:sz w:val="24"/>
                      <w:szCs w:val="24"/>
                      <w:lang w:bidi="ar-IQ"/>
                    </w:rPr>
                    <w:t xml:space="preserve"> to the</w:t>
                  </w:r>
                  <w:r w:rsidRPr="00C86606">
                    <w:rPr>
                      <w:rFonts w:ascii="Times New Roman" w:hAnsi="Times New Roman" w:cs="Times New Roman"/>
                      <w:sz w:val="24"/>
                      <w:szCs w:val="24"/>
                      <w:vertAlign w:val="superscript"/>
                      <w:lang w:bidi="ar-IQ"/>
                    </w:rPr>
                    <w:t xml:space="preserve">   </w:t>
                  </w:r>
                  <w:r w:rsidRPr="00C86606">
                    <w:rPr>
                      <w:rFonts w:ascii="Times New Roman" w:hAnsi="Times New Roman" w:cs="Times New Roman"/>
                      <w:sz w:val="24"/>
                      <w:szCs w:val="24"/>
                      <w:lang w:bidi="ar-IQ"/>
                    </w:rPr>
                    <w:t>2</w:t>
                  </w:r>
                  <w:r w:rsidRPr="00C86606">
                    <w:rPr>
                      <w:rFonts w:ascii="Times New Roman" w:hAnsi="Times New Roman" w:cs="Times New Roman"/>
                      <w:sz w:val="24"/>
                      <w:szCs w:val="24"/>
                      <w:vertAlign w:val="superscript"/>
                      <w:lang w:bidi="ar-IQ"/>
                    </w:rPr>
                    <w:t>+</w:t>
                  </w:r>
                  <w:r w:rsidRPr="00C86606">
                    <w:rPr>
                      <w:rFonts w:ascii="Times New Roman" w:hAnsi="Times New Roman" w:cs="Times New Roman"/>
                      <w:sz w:val="24"/>
                      <w:szCs w:val="24"/>
                      <w:lang w:bidi="ar-IQ"/>
                    </w:rPr>
                    <w:t xml:space="preserve"> in the </w:t>
                  </w:r>
                  <w:r w:rsidRPr="00C86606">
                    <w:rPr>
                      <w:rFonts w:ascii="Cambria" w:hAnsi="Cambria" w:cs="Times New Roman"/>
                      <w:sz w:val="24"/>
                      <w:szCs w:val="24"/>
                    </w:rPr>
                    <w:t xml:space="preserve"> </w:t>
                  </w:r>
                  <w:r w:rsidRPr="00C86606">
                    <w:rPr>
                      <w:rFonts w:ascii="Cambria" w:hAnsi="Cambria" w:cs="Times New Roman"/>
                      <w:sz w:val="24"/>
                      <w:szCs w:val="24"/>
                      <w:vertAlign w:val="superscript"/>
                    </w:rPr>
                    <w:t>50</w:t>
                  </w:r>
                  <w:r w:rsidRPr="00C86606">
                    <w:rPr>
                      <w:rFonts w:ascii="Cambria" w:hAnsi="Cambria" w:cs="Times New Roman"/>
                      <w:sz w:val="24"/>
                      <w:szCs w:val="24"/>
                    </w:rPr>
                    <w:t>Cr. The experimental data are taken from ref. (</w:t>
                  </w:r>
                  <w:r w:rsidRPr="00C86606">
                    <w:rPr>
                      <w:rFonts w:ascii="Times New Roman" w:hAnsi="Times New Roman" w:cs="Times New Roman"/>
                      <w:sz w:val="24"/>
                      <w:szCs w:val="24"/>
                    </w:rPr>
                    <w:t xml:space="preserve">Sahu </w:t>
                  </w:r>
                  <w:r w:rsidRPr="00C86606">
                    <w:rPr>
                      <w:rFonts w:ascii="Times New Roman" w:hAnsi="Times New Roman" w:cs="Times New Roman"/>
                      <w:i/>
                      <w:iCs/>
                      <w:sz w:val="24"/>
                      <w:szCs w:val="24"/>
                    </w:rPr>
                    <w:t>et al</w:t>
                  </w:r>
                  <w:r w:rsidRPr="00C86606">
                    <w:rPr>
                      <w:rFonts w:ascii="Times New Roman" w:hAnsi="Times New Roman" w:cs="Times New Roman"/>
                      <w:sz w:val="24"/>
                      <w:szCs w:val="24"/>
                    </w:rPr>
                    <w:t>.,1990</w:t>
                  </w:r>
                  <w:r w:rsidRPr="00C86606">
                    <w:rPr>
                      <w:rFonts w:ascii="Cambria" w:hAnsi="Cambria" w:cs="Times New Roman"/>
                      <w:sz w:val="24"/>
                      <w:szCs w:val="24"/>
                    </w:rPr>
                    <w:t xml:space="preserve"> ) </w:t>
                  </w:r>
                </w:p>
                <w:p w:rsidR="00C00A70" w:rsidRPr="00C86606" w:rsidRDefault="00C00A70" w:rsidP="00424262">
                  <w:pPr>
                    <w:spacing w:after="0" w:line="360" w:lineRule="auto"/>
                    <w:jc w:val="center"/>
                    <w:rPr>
                      <w:rFonts w:ascii="Cambria" w:hAnsi="Cambria" w:cs="Times New Roman"/>
                      <w:i/>
                      <w:iCs/>
                      <w:sz w:val="28"/>
                      <w:szCs w:val="28"/>
                      <w:rtl/>
                      <w:lang w:bidi="ar-IQ"/>
                    </w:rPr>
                  </w:pPr>
                </w:p>
              </w:txbxContent>
            </v:textbox>
            <w10:wrap type="square" anchorx="page" anchory="page"/>
          </v:shape>
        </w:pict>
      </w:r>
    </w:p>
    <w:p w:rsidR="00C00A70" w:rsidRPr="000D6D2A" w:rsidRDefault="00C00A70" w:rsidP="002B2139">
      <w:pPr>
        <w:tabs>
          <w:tab w:val="left" w:pos="7158"/>
        </w:tabs>
        <w:jc w:val="right"/>
        <w:rPr>
          <w:rFonts w:ascii="Times New Roman" w:hAnsi="Times New Roman" w:cs="Times New Roman"/>
          <w:b/>
          <w:bCs/>
          <w:sz w:val="28"/>
          <w:szCs w:val="28"/>
          <w:rtl/>
          <w:lang w:bidi="ar-IQ"/>
        </w:rPr>
      </w:pPr>
      <w:r w:rsidRPr="000D6D2A">
        <w:rPr>
          <w:rFonts w:ascii="Times New Roman" w:hAnsi="Times New Roman" w:cs="Times New Roman"/>
          <w:b/>
          <w:bCs/>
          <w:sz w:val="28"/>
          <w:szCs w:val="28"/>
          <w:lang w:bidi="ar-IQ"/>
        </w:rPr>
        <w:t>3.</w:t>
      </w:r>
      <w:r>
        <w:rPr>
          <w:rFonts w:ascii="Times New Roman" w:hAnsi="Times New Roman" w:cs="Times New Roman"/>
          <w:b/>
          <w:bCs/>
          <w:sz w:val="28"/>
          <w:szCs w:val="28"/>
          <w:lang w:bidi="ar-IQ"/>
        </w:rPr>
        <w:t>1.</w:t>
      </w:r>
      <w:r w:rsidRPr="000D6D2A">
        <w:rPr>
          <w:rFonts w:ascii="Times New Roman" w:hAnsi="Times New Roman" w:cs="Times New Roman"/>
          <w:b/>
          <w:bCs/>
          <w:sz w:val="28"/>
          <w:szCs w:val="28"/>
          <w:lang w:bidi="ar-IQ"/>
        </w:rPr>
        <w:t>2</w:t>
      </w:r>
      <w:r>
        <w:rPr>
          <w:rFonts w:ascii="Times New Roman" w:hAnsi="Times New Roman" w:cs="Times New Roman"/>
          <w:b/>
          <w:bCs/>
          <w:sz w:val="28"/>
          <w:szCs w:val="28"/>
          <w:lang w:bidi="ar-IQ"/>
        </w:rPr>
        <w:t xml:space="preserve">. </w:t>
      </w:r>
      <w:r w:rsidRPr="000D6D2A">
        <w:rPr>
          <w:rFonts w:ascii="Times New Roman" w:hAnsi="Times New Roman" w:cs="Times New Roman"/>
          <w:b/>
          <w:bCs/>
          <w:sz w:val="28"/>
          <w:szCs w:val="28"/>
          <w:lang w:bidi="ar-IQ"/>
        </w:rPr>
        <w:t xml:space="preserve"> The 2.675 MeV (</w:t>
      </w:r>
      <w:r>
        <w:rPr>
          <w:rFonts w:ascii="Times New Roman" w:hAnsi="Times New Roman" w:cs="Times New Roman"/>
          <w:b/>
          <w:bCs/>
          <w:sz w:val="28"/>
          <w:szCs w:val="28"/>
          <w:lang w:bidi="ar-IQ"/>
        </w:rPr>
        <w:t>4</w:t>
      </w:r>
      <w:r w:rsidRPr="000D6D2A">
        <w:rPr>
          <w:rFonts w:ascii="Times New Roman" w:hAnsi="Times New Roman" w:cs="Times New Roman"/>
          <w:b/>
          <w:bCs/>
          <w:sz w:val="28"/>
          <w:szCs w:val="28"/>
          <w:vertAlign w:val="superscript"/>
          <w:lang w:bidi="ar-IQ"/>
        </w:rPr>
        <w:t>+</w:t>
      </w:r>
      <w:r w:rsidRPr="000D6D2A">
        <w:rPr>
          <w:rFonts w:ascii="Times New Roman" w:hAnsi="Times New Roman" w:cs="Times New Roman"/>
          <w:b/>
          <w:bCs/>
          <w:sz w:val="28"/>
          <w:szCs w:val="28"/>
          <w:lang w:bidi="ar-IQ"/>
        </w:rPr>
        <w:t xml:space="preserve"> 1) state</w:t>
      </w:r>
    </w:p>
    <w:p w:rsidR="00C00A70" w:rsidRDefault="00C00A70" w:rsidP="002B2139">
      <w:pPr>
        <w:bidi w:val="0"/>
        <w:jc w:val="both"/>
        <w:rPr>
          <w:rFonts w:ascii="Times New Roman" w:hAnsi="Times New Roman" w:cs="Times New Roman"/>
          <w:sz w:val="24"/>
          <w:szCs w:val="24"/>
          <w:lang w:bidi="ar-IQ"/>
        </w:rPr>
      </w:pPr>
      <w:r w:rsidRPr="000D6D2A">
        <w:rPr>
          <w:rFonts w:ascii="Times New Roman" w:hAnsi="Times New Roman" w:cs="Times New Roman"/>
          <w:sz w:val="24"/>
          <w:szCs w:val="24"/>
          <w:lang w:bidi="ar-IQ"/>
        </w:rPr>
        <w:tab/>
        <w:t xml:space="preserve">The form factor for C4 transition in </w:t>
      </w:r>
      <w:r w:rsidRPr="000D6D2A">
        <w:rPr>
          <w:rFonts w:ascii="Times New Roman" w:hAnsi="Times New Roman" w:cs="Times New Roman"/>
          <w:sz w:val="24"/>
          <w:szCs w:val="24"/>
          <w:vertAlign w:val="superscript"/>
          <w:lang w:bidi="ar-IQ"/>
        </w:rPr>
        <w:t>50</w:t>
      </w:r>
      <w:r w:rsidRPr="000D6D2A">
        <w:rPr>
          <w:rFonts w:ascii="Times New Roman" w:hAnsi="Times New Roman" w:cs="Times New Roman"/>
          <w:sz w:val="24"/>
          <w:szCs w:val="24"/>
          <w:lang w:bidi="ar-IQ"/>
        </w:rPr>
        <w:t xml:space="preserve">Cr with an excited energy 2.675 MeV is displayed in fig.(2), where the solid curve represent the model space with the effect of core polarization, the dashed curve represent the  model space and the experimental data represented by points. The data are well </w:t>
      </w:r>
      <w:r>
        <w:rPr>
          <w:rFonts w:ascii="Times New Roman" w:hAnsi="Times New Roman" w:cs="Times New Roman"/>
          <w:sz w:val="24"/>
          <w:szCs w:val="24"/>
          <w:lang w:bidi="ar-IQ"/>
        </w:rPr>
        <w:t>reproduce</w:t>
      </w:r>
      <w:r w:rsidRPr="000D6D2A">
        <w:rPr>
          <w:rFonts w:ascii="Times New Roman" w:hAnsi="Times New Roman" w:cs="Times New Roman"/>
          <w:sz w:val="24"/>
          <w:szCs w:val="24"/>
          <w:lang w:bidi="ar-IQ"/>
        </w:rPr>
        <w:t>d for first lobe, and also up to q=1.4fm</w:t>
      </w:r>
      <w:r w:rsidRPr="000D6D2A">
        <w:rPr>
          <w:rFonts w:ascii="Times New Roman" w:hAnsi="Times New Roman" w:cs="Times New Roman"/>
          <w:sz w:val="24"/>
          <w:szCs w:val="24"/>
          <w:vertAlign w:val="superscript"/>
          <w:lang w:bidi="ar-IQ"/>
        </w:rPr>
        <w:t>-1</w:t>
      </w:r>
      <w:r w:rsidRPr="000D6D2A">
        <w:rPr>
          <w:rFonts w:ascii="Times New Roman" w:hAnsi="Times New Roman" w:cs="Times New Roman"/>
          <w:sz w:val="24"/>
          <w:szCs w:val="24"/>
          <w:lang w:bidi="ar-IQ"/>
        </w:rPr>
        <w:t>. For 1.4&lt;q&lt;2 fm</w:t>
      </w:r>
      <w:r w:rsidRPr="000D6D2A">
        <w:rPr>
          <w:rFonts w:ascii="Times New Roman" w:hAnsi="Times New Roman" w:cs="Times New Roman"/>
          <w:sz w:val="24"/>
          <w:szCs w:val="24"/>
          <w:vertAlign w:val="superscript"/>
          <w:lang w:bidi="ar-IQ"/>
        </w:rPr>
        <w:t>-1</w:t>
      </w:r>
      <w:r w:rsidRPr="000D6D2A">
        <w:rPr>
          <w:rFonts w:ascii="Times New Roman" w:hAnsi="Times New Roman" w:cs="Times New Roman"/>
          <w:sz w:val="24"/>
          <w:szCs w:val="24"/>
          <w:lang w:bidi="ar-IQ"/>
        </w:rPr>
        <w:t xml:space="preserve"> the </w:t>
      </w:r>
      <w:r>
        <w:rPr>
          <w:rFonts w:ascii="Times New Roman" w:hAnsi="Times New Roman" w:cs="Times New Roman"/>
          <w:sz w:val="24"/>
          <w:szCs w:val="24"/>
          <w:lang w:bidi="ar-IQ"/>
        </w:rPr>
        <w:t>calculated form factors is over</w:t>
      </w:r>
      <w:r w:rsidRPr="000D6D2A">
        <w:rPr>
          <w:rFonts w:ascii="Times New Roman" w:hAnsi="Times New Roman" w:cs="Times New Roman"/>
          <w:sz w:val="24"/>
          <w:szCs w:val="24"/>
          <w:lang w:bidi="ar-IQ"/>
        </w:rPr>
        <w:t>estimated and shifted toward higher q values. As shown in fig.(2) the second maximum in underestimated. When the core polarization effect is included we get a reasonable agreement between calculated data and experiment for the first maximum, but fail to describe the form factors for the second maximum. The model space fail to describe the data in the form factors for all m</w:t>
      </w:r>
      <w:r>
        <w:rPr>
          <w:rFonts w:ascii="Times New Roman" w:hAnsi="Times New Roman" w:cs="Times New Roman"/>
          <w:sz w:val="24"/>
          <w:szCs w:val="24"/>
          <w:lang w:bidi="ar-IQ"/>
        </w:rPr>
        <w:t>omentum transfers. Raina et al. (</w:t>
      </w:r>
      <w:r w:rsidRPr="00F66236">
        <w:rPr>
          <w:rFonts w:ascii="Times New Roman" w:hAnsi="Times New Roman" w:cs="Times New Roman"/>
          <w:sz w:val="24"/>
          <w:szCs w:val="24"/>
          <w:lang w:bidi="ar-IQ"/>
        </w:rPr>
        <w:t xml:space="preserve"> </w:t>
      </w:r>
      <w:r w:rsidRPr="000D6D2A">
        <w:rPr>
          <w:rFonts w:ascii="Times New Roman" w:hAnsi="Times New Roman" w:cs="Times New Roman"/>
          <w:sz w:val="24"/>
          <w:szCs w:val="24"/>
          <w:lang w:bidi="ar-IQ"/>
        </w:rPr>
        <w:t xml:space="preserve">Raina </w:t>
      </w:r>
      <w:r w:rsidRPr="00774591">
        <w:rPr>
          <w:rFonts w:ascii="Times New Roman" w:hAnsi="Times New Roman" w:cs="Times New Roman"/>
          <w:i/>
          <w:iCs/>
          <w:sz w:val="24"/>
          <w:szCs w:val="24"/>
          <w:lang w:bidi="ar-IQ"/>
        </w:rPr>
        <w:t>et al</w:t>
      </w:r>
      <w:r>
        <w:rPr>
          <w:rFonts w:ascii="Times New Roman" w:hAnsi="Times New Roman" w:cs="Times New Roman"/>
          <w:sz w:val="24"/>
          <w:szCs w:val="24"/>
          <w:lang w:bidi="ar-IQ"/>
        </w:rPr>
        <w:t>.,1988)</w:t>
      </w:r>
      <w:r w:rsidRPr="000D6D2A">
        <w:rPr>
          <w:rFonts w:ascii="Times New Roman" w:hAnsi="Times New Roman" w:cs="Times New Roman"/>
          <w:sz w:val="24"/>
          <w:szCs w:val="24"/>
          <w:lang w:bidi="ar-IQ"/>
        </w:rPr>
        <w:t xml:space="preserve"> were also unabl</w:t>
      </w:r>
      <w:r>
        <w:rPr>
          <w:rFonts w:ascii="Times New Roman" w:hAnsi="Times New Roman" w:cs="Times New Roman"/>
          <w:sz w:val="24"/>
          <w:szCs w:val="24"/>
          <w:lang w:bidi="ar-IQ"/>
        </w:rPr>
        <w:t>e to reproduce the second maximum</w:t>
      </w:r>
      <w:r w:rsidRPr="000D6D2A">
        <w:rPr>
          <w:rFonts w:ascii="Times New Roman" w:hAnsi="Times New Roman" w:cs="Times New Roman"/>
          <w:sz w:val="24"/>
          <w:szCs w:val="24"/>
          <w:lang w:bidi="ar-IQ"/>
        </w:rPr>
        <w:t xml:space="preserve"> for </w:t>
      </w:r>
      <w:r w:rsidRPr="000D6D2A">
        <w:rPr>
          <w:rFonts w:ascii="Times New Roman" w:hAnsi="Times New Roman" w:cs="Times New Roman"/>
          <w:sz w:val="24"/>
          <w:szCs w:val="24"/>
          <w:vertAlign w:val="superscript"/>
          <w:lang w:bidi="ar-IQ"/>
        </w:rPr>
        <w:t>50</w:t>
      </w:r>
      <w:r w:rsidRPr="000D6D2A">
        <w:rPr>
          <w:rFonts w:ascii="Times New Roman" w:hAnsi="Times New Roman" w:cs="Times New Roman"/>
          <w:sz w:val="24"/>
          <w:szCs w:val="24"/>
          <w:lang w:bidi="ar-IQ"/>
        </w:rPr>
        <w:t xml:space="preserve">Cr within their projected Hartree-Fock-Bogolinbov formalism , where we get a similar result. </w:t>
      </w:r>
    </w:p>
    <w:p w:rsidR="00C00A70" w:rsidRPr="000D6D2A" w:rsidRDefault="00C00A70" w:rsidP="002B2139">
      <w:pPr>
        <w:bidi w:val="0"/>
        <w:jc w:val="both"/>
        <w:rPr>
          <w:rFonts w:ascii="Times New Roman" w:hAnsi="Times New Roman" w:cs="Times New Roman"/>
          <w:sz w:val="24"/>
          <w:szCs w:val="24"/>
          <w:rtl/>
          <w:lang w:bidi="ar-IQ"/>
        </w:rPr>
      </w:pPr>
      <w:r>
        <w:rPr>
          <w:noProof/>
        </w:rPr>
        <w:pict>
          <v:shape id="صورة 140" o:spid="_x0000_s1031" type="#_x0000_t75" style="position:absolute;left:0;text-align:left;margin-left:57.45pt;margin-top:13.6pt;width:319.5pt;height:310.5pt;z-index:-251669504;visibility:visible" wrapcoords="1977 104 1318 157 1369 574 2383 939 2383 2609 1369 3026 1369 3339 2383 3443 2383 5113 1572 5635 1268 5896 1318 6052 2231 6783 2383 8452 1318 8504 1318 8870 2383 9287 203 9287 -51 9391 152 10122 152 10696 913 10957 2383 10957 1369 11374 1369 11687 2383 11791 2383 13461 1572 13983 1268 14243 1318 14400 2231 15130 2383 16800 1318 16852 1318 17217 2383 17635 2383 19304 1065 19722 1217 20087 2332 20243 2332 20661 12321 20974 11155 21078 11104 21391 11459 21496 12676 21496 12727 21443 12625 21078 12524 20974 21499 20661 21499 20243 17899 20139 21549 19878 21600 313 2180 104 1977 104">
            <v:imagedata r:id="rId103" o:title=""/>
            <w10:wrap type="tight"/>
          </v:shape>
        </w:pict>
      </w:r>
    </w:p>
    <w:p w:rsidR="00C00A70" w:rsidRPr="000D6D2A" w:rsidRDefault="00C00A70" w:rsidP="0023250F">
      <w:pPr>
        <w:bidi w:val="0"/>
        <w:rPr>
          <w:rFonts w:ascii="Times New Roman" w:hAnsi="Times New Roman" w:cs="Times New Roman"/>
          <w:b/>
          <w:bCs/>
          <w:sz w:val="24"/>
          <w:szCs w:val="24"/>
          <w:lang w:bidi="ar-IQ"/>
        </w:rPr>
      </w:pPr>
    </w:p>
    <w:p w:rsidR="00C00A70" w:rsidRPr="000D6D2A" w:rsidRDefault="00C00A70" w:rsidP="00254040">
      <w:pPr>
        <w:bidi w:val="0"/>
        <w:rPr>
          <w:rFonts w:ascii="Times New Roman" w:hAnsi="Times New Roman" w:cs="Times New Roman"/>
          <w:b/>
          <w:bCs/>
          <w:sz w:val="24"/>
          <w:szCs w:val="24"/>
          <w:lang w:bidi="ar-IQ"/>
        </w:rPr>
      </w:pPr>
    </w:p>
    <w:p w:rsidR="00C00A70" w:rsidRPr="000D6D2A" w:rsidRDefault="00C00A70" w:rsidP="00254040">
      <w:pPr>
        <w:bidi w:val="0"/>
        <w:rPr>
          <w:rFonts w:ascii="Times New Roman" w:hAnsi="Times New Roman" w:cs="Times New Roman"/>
          <w:b/>
          <w:bCs/>
          <w:sz w:val="24"/>
          <w:szCs w:val="24"/>
          <w:lang w:bidi="ar-IQ"/>
        </w:rPr>
      </w:pPr>
    </w:p>
    <w:p w:rsidR="00C00A70" w:rsidRPr="000D6D2A" w:rsidRDefault="00C00A70" w:rsidP="00426D3F">
      <w:pPr>
        <w:bidi w:val="0"/>
        <w:rPr>
          <w:rFonts w:ascii="Times New Roman" w:hAnsi="Times New Roman" w:cs="Times New Roman"/>
          <w:b/>
          <w:bCs/>
          <w:sz w:val="24"/>
          <w:szCs w:val="24"/>
          <w:lang w:bidi="ar-IQ"/>
        </w:rPr>
      </w:pPr>
    </w:p>
    <w:p w:rsidR="00C00A70" w:rsidRPr="000D6D2A" w:rsidRDefault="00C00A70" w:rsidP="00426D3F">
      <w:pPr>
        <w:bidi w:val="0"/>
        <w:rPr>
          <w:rFonts w:ascii="Times New Roman" w:hAnsi="Times New Roman" w:cs="Times New Roman"/>
          <w:b/>
          <w:bCs/>
          <w:sz w:val="24"/>
          <w:szCs w:val="24"/>
          <w:lang w:bidi="ar-IQ"/>
        </w:rPr>
      </w:pPr>
    </w:p>
    <w:p w:rsidR="00C00A70" w:rsidRPr="000D6D2A" w:rsidRDefault="00C00A70" w:rsidP="00426D3F">
      <w:pPr>
        <w:bidi w:val="0"/>
        <w:rPr>
          <w:rFonts w:ascii="Times New Roman" w:hAnsi="Times New Roman" w:cs="Times New Roman"/>
          <w:b/>
          <w:bCs/>
          <w:sz w:val="24"/>
          <w:szCs w:val="24"/>
          <w:lang w:bidi="ar-IQ"/>
        </w:rPr>
      </w:pPr>
    </w:p>
    <w:p w:rsidR="00C00A70" w:rsidRPr="000D6D2A" w:rsidRDefault="00C00A70" w:rsidP="00426D3F">
      <w:pPr>
        <w:bidi w:val="0"/>
        <w:rPr>
          <w:rFonts w:ascii="Times New Roman" w:hAnsi="Times New Roman" w:cs="Times New Roman"/>
          <w:b/>
          <w:bCs/>
          <w:sz w:val="24"/>
          <w:szCs w:val="24"/>
          <w:lang w:bidi="ar-IQ"/>
        </w:rPr>
      </w:pPr>
    </w:p>
    <w:p w:rsidR="00C00A70" w:rsidRPr="000D6D2A" w:rsidRDefault="00C00A70" w:rsidP="00426D3F">
      <w:pPr>
        <w:bidi w:val="0"/>
        <w:rPr>
          <w:rFonts w:ascii="Times New Roman" w:hAnsi="Times New Roman" w:cs="Times New Roman"/>
          <w:b/>
          <w:bCs/>
          <w:sz w:val="24"/>
          <w:szCs w:val="24"/>
          <w:lang w:bidi="ar-IQ"/>
        </w:rPr>
      </w:pPr>
    </w:p>
    <w:p w:rsidR="00C00A70" w:rsidRPr="000D6D2A" w:rsidRDefault="00C00A70" w:rsidP="00426D3F">
      <w:pPr>
        <w:bidi w:val="0"/>
        <w:rPr>
          <w:rFonts w:ascii="Times New Roman" w:hAnsi="Times New Roman" w:cs="Times New Roman"/>
          <w:b/>
          <w:bCs/>
          <w:sz w:val="24"/>
          <w:szCs w:val="24"/>
          <w:lang w:bidi="ar-IQ"/>
        </w:rPr>
      </w:pPr>
    </w:p>
    <w:p w:rsidR="00C00A70" w:rsidRPr="000D6D2A" w:rsidRDefault="00C00A70" w:rsidP="00426D3F">
      <w:pPr>
        <w:bidi w:val="0"/>
        <w:rPr>
          <w:rFonts w:ascii="Times New Roman" w:hAnsi="Times New Roman" w:cs="Times New Roman"/>
          <w:b/>
          <w:bCs/>
          <w:sz w:val="24"/>
          <w:szCs w:val="24"/>
          <w:lang w:bidi="ar-IQ"/>
        </w:rPr>
      </w:pPr>
    </w:p>
    <w:p w:rsidR="00C00A70" w:rsidRPr="000D6D2A" w:rsidRDefault="00C00A70" w:rsidP="00426D3F">
      <w:pPr>
        <w:bidi w:val="0"/>
        <w:rPr>
          <w:rFonts w:ascii="Times New Roman" w:hAnsi="Times New Roman" w:cs="Times New Roman"/>
          <w:b/>
          <w:bCs/>
          <w:sz w:val="24"/>
          <w:szCs w:val="24"/>
          <w:lang w:bidi="ar-IQ"/>
        </w:rPr>
      </w:pPr>
    </w:p>
    <w:p w:rsidR="00C00A70" w:rsidRPr="000D6D2A" w:rsidRDefault="00C00A70" w:rsidP="00426D3F">
      <w:pPr>
        <w:bidi w:val="0"/>
        <w:rPr>
          <w:rFonts w:ascii="Times New Roman" w:hAnsi="Times New Roman" w:cs="Times New Roman"/>
          <w:b/>
          <w:bCs/>
          <w:sz w:val="24"/>
          <w:szCs w:val="24"/>
          <w:lang w:bidi="ar-IQ"/>
        </w:rPr>
      </w:pPr>
    </w:p>
    <w:p w:rsidR="00C00A70" w:rsidRPr="000D6D2A" w:rsidRDefault="00C00A70" w:rsidP="00426D3F">
      <w:pPr>
        <w:bidi w:val="0"/>
        <w:rPr>
          <w:rFonts w:ascii="Times New Roman" w:hAnsi="Times New Roman" w:cs="Times New Roman"/>
          <w:b/>
          <w:bCs/>
          <w:sz w:val="24"/>
          <w:szCs w:val="24"/>
          <w:lang w:bidi="ar-IQ"/>
        </w:rPr>
      </w:pPr>
      <w:r>
        <w:rPr>
          <w:noProof/>
        </w:rPr>
        <w:pict>
          <v:shape id="_x0000_s1032" type="#_x0000_t202" style="position:absolute;margin-left:129.2pt;margin-top:474pt;width:356.05pt;height:63pt;z-index:251665408;mso-position-horizontal-relative:page;mso-position-vertical-relative:page;v-text-anchor:middle" o:allowincell="f" filled="f" stroked="f" strokecolor="#622423" strokeweight="6pt">
            <v:stroke linestyle="thickThin"/>
            <v:textbox style="mso-next-textbox:#_x0000_s1032" inset="10.8pt,7.2pt,10.8pt,7.2pt">
              <w:txbxContent>
                <w:p w:rsidR="00C00A70" w:rsidRPr="00657E71" w:rsidRDefault="00C00A70" w:rsidP="00E37FE5">
                  <w:pPr>
                    <w:bidi w:val="0"/>
                    <w:jc w:val="both"/>
                    <w:rPr>
                      <w:szCs w:val="28"/>
                    </w:rPr>
                  </w:pPr>
                  <w:r w:rsidRPr="00C86606">
                    <w:rPr>
                      <w:rFonts w:ascii="Cambria" w:hAnsi="Cambria" w:cs="Times New Roman"/>
                      <w:sz w:val="24"/>
                      <w:szCs w:val="24"/>
                    </w:rPr>
                    <w:t xml:space="preserve">Fig.(2) Inelastic longitudinal form factors for the transition </w:t>
                  </w:r>
                  <w:r w:rsidRPr="00C86606">
                    <w:rPr>
                      <w:rFonts w:ascii="Times New Roman" w:hAnsi="Times New Roman" w:cs="Times New Roman"/>
                      <w:sz w:val="24"/>
                      <w:szCs w:val="24"/>
                      <w:lang w:bidi="ar-IQ"/>
                    </w:rPr>
                    <w:t xml:space="preserve"> to the</w:t>
                  </w:r>
                  <w:r w:rsidRPr="00C86606">
                    <w:rPr>
                      <w:rFonts w:ascii="Times New Roman" w:hAnsi="Times New Roman" w:cs="Times New Roman"/>
                      <w:sz w:val="24"/>
                      <w:szCs w:val="24"/>
                      <w:vertAlign w:val="superscript"/>
                      <w:lang w:bidi="ar-IQ"/>
                    </w:rPr>
                    <w:t xml:space="preserve">   </w:t>
                  </w:r>
                  <w:r w:rsidRPr="00C86606">
                    <w:rPr>
                      <w:rFonts w:ascii="Times New Roman" w:hAnsi="Times New Roman" w:cs="Times New Roman"/>
                      <w:sz w:val="24"/>
                      <w:szCs w:val="24"/>
                      <w:lang w:bidi="ar-IQ"/>
                    </w:rPr>
                    <w:t>4</w:t>
                  </w:r>
                  <w:r w:rsidRPr="00C86606">
                    <w:rPr>
                      <w:rFonts w:ascii="Times New Roman" w:hAnsi="Times New Roman" w:cs="Times New Roman"/>
                      <w:sz w:val="24"/>
                      <w:szCs w:val="24"/>
                      <w:vertAlign w:val="superscript"/>
                      <w:lang w:bidi="ar-IQ"/>
                    </w:rPr>
                    <w:t>+</w:t>
                  </w:r>
                  <w:r w:rsidRPr="00C86606">
                    <w:rPr>
                      <w:rFonts w:ascii="Times New Roman" w:hAnsi="Times New Roman" w:cs="Times New Roman"/>
                      <w:sz w:val="24"/>
                      <w:szCs w:val="24"/>
                      <w:lang w:bidi="ar-IQ"/>
                    </w:rPr>
                    <w:t xml:space="preserve"> in the </w:t>
                  </w:r>
                  <w:r w:rsidRPr="00C86606">
                    <w:rPr>
                      <w:rFonts w:ascii="Cambria" w:hAnsi="Cambria" w:cs="Times New Roman"/>
                      <w:sz w:val="24"/>
                      <w:szCs w:val="24"/>
                    </w:rPr>
                    <w:t xml:space="preserve"> </w:t>
                  </w:r>
                  <w:r w:rsidRPr="00C86606">
                    <w:rPr>
                      <w:rFonts w:ascii="Cambria" w:hAnsi="Cambria" w:cs="Times New Roman"/>
                      <w:sz w:val="24"/>
                      <w:szCs w:val="24"/>
                      <w:vertAlign w:val="superscript"/>
                    </w:rPr>
                    <w:t>50</w:t>
                  </w:r>
                  <w:r w:rsidRPr="00C86606">
                    <w:rPr>
                      <w:rFonts w:ascii="Cambria" w:hAnsi="Cambria" w:cs="Times New Roman"/>
                      <w:sz w:val="24"/>
                      <w:szCs w:val="24"/>
                    </w:rPr>
                    <w:t>Cr,the experimental data are taken from ref. (</w:t>
                  </w:r>
                  <w:r w:rsidRPr="00C86606">
                    <w:rPr>
                      <w:rFonts w:ascii="Times New Roman" w:hAnsi="Times New Roman" w:cs="Times New Roman"/>
                      <w:sz w:val="24"/>
                      <w:szCs w:val="24"/>
                    </w:rPr>
                    <w:t>Raina,1988</w:t>
                  </w:r>
                  <w:r>
                    <w:rPr>
                      <w:szCs w:val="28"/>
                    </w:rPr>
                    <w:t>)</w:t>
                  </w:r>
                </w:p>
              </w:txbxContent>
            </v:textbox>
            <w10:wrap type="square" anchorx="page" anchory="page"/>
          </v:shape>
        </w:pict>
      </w:r>
    </w:p>
    <w:p w:rsidR="00C00A70" w:rsidRPr="000D6D2A" w:rsidRDefault="00C00A70" w:rsidP="00424262">
      <w:pPr>
        <w:bidi w:val="0"/>
        <w:rPr>
          <w:rFonts w:ascii="Times New Roman" w:hAnsi="Times New Roman" w:cs="Times New Roman"/>
          <w:b/>
          <w:bCs/>
          <w:sz w:val="24"/>
          <w:szCs w:val="24"/>
          <w:lang w:bidi="ar-IQ"/>
        </w:rPr>
      </w:pPr>
    </w:p>
    <w:p w:rsidR="00C00A70" w:rsidRDefault="00C00A70" w:rsidP="00424262">
      <w:pPr>
        <w:bidi w:val="0"/>
        <w:rPr>
          <w:rFonts w:ascii="Times New Roman" w:hAnsi="Times New Roman" w:cs="Times New Roman"/>
          <w:b/>
          <w:bCs/>
          <w:sz w:val="24"/>
          <w:szCs w:val="24"/>
          <w:lang w:bidi="ar-IQ"/>
        </w:rPr>
      </w:pPr>
    </w:p>
    <w:p w:rsidR="00C00A70" w:rsidRDefault="00C00A70" w:rsidP="003B0126">
      <w:pPr>
        <w:bidi w:val="0"/>
        <w:rPr>
          <w:rFonts w:ascii="Times New Roman" w:hAnsi="Times New Roman" w:cs="Times New Roman"/>
          <w:b/>
          <w:bCs/>
          <w:sz w:val="28"/>
          <w:szCs w:val="28"/>
          <w:lang w:bidi="ar-IQ"/>
        </w:rPr>
      </w:pPr>
    </w:p>
    <w:p w:rsidR="00C00A70" w:rsidRDefault="00C00A70" w:rsidP="00F4741D">
      <w:pPr>
        <w:bidi w:val="0"/>
        <w:rPr>
          <w:rFonts w:ascii="Times New Roman" w:hAnsi="Times New Roman" w:cs="Times New Roman"/>
          <w:b/>
          <w:bCs/>
          <w:sz w:val="28"/>
          <w:szCs w:val="28"/>
          <w:lang w:bidi="ar-IQ"/>
        </w:rPr>
      </w:pPr>
    </w:p>
    <w:p w:rsidR="00C00A70" w:rsidRPr="000D6D2A" w:rsidRDefault="00C00A70" w:rsidP="00F4741D">
      <w:pPr>
        <w:bidi w:val="0"/>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3.2   </w:t>
      </w:r>
      <w:r w:rsidRPr="000D6D2A">
        <w:rPr>
          <w:rFonts w:ascii="Times New Roman" w:hAnsi="Times New Roman" w:cs="Times New Roman"/>
          <w:b/>
          <w:bCs/>
          <w:sz w:val="28"/>
          <w:szCs w:val="28"/>
          <w:lang w:bidi="ar-IQ"/>
        </w:rPr>
        <w:t xml:space="preserve">The nucleus </w:t>
      </w:r>
      <w:r w:rsidRPr="000D6D2A">
        <w:rPr>
          <w:rFonts w:ascii="Times New Roman" w:hAnsi="Times New Roman" w:cs="Times New Roman"/>
          <w:b/>
          <w:bCs/>
          <w:sz w:val="28"/>
          <w:szCs w:val="28"/>
          <w:vertAlign w:val="superscript"/>
          <w:lang w:bidi="ar-IQ"/>
        </w:rPr>
        <w:t>52</w:t>
      </w:r>
      <w:r w:rsidRPr="000D6D2A">
        <w:rPr>
          <w:rFonts w:ascii="Times New Roman" w:hAnsi="Times New Roman" w:cs="Times New Roman"/>
          <w:b/>
          <w:bCs/>
          <w:sz w:val="28"/>
          <w:szCs w:val="28"/>
          <w:lang w:bidi="ar-IQ"/>
        </w:rPr>
        <w:t>Cr</w:t>
      </w:r>
    </w:p>
    <w:p w:rsidR="00C00A70" w:rsidRPr="000D6D2A" w:rsidRDefault="00C00A70" w:rsidP="007F3D76">
      <w:pPr>
        <w:bidi w:val="0"/>
        <w:rPr>
          <w:rFonts w:ascii="Times New Roman" w:hAnsi="Times New Roman" w:cs="Times New Roman"/>
          <w:sz w:val="24"/>
          <w:szCs w:val="24"/>
          <w:lang w:bidi="ar-IQ"/>
        </w:rPr>
      </w:pPr>
      <w:r w:rsidRPr="000D6D2A">
        <w:rPr>
          <w:rFonts w:ascii="Times New Roman" w:hAnsi="Times New Roman" w:cs="Times New Roman"/>
          <w:b/>
          <w:bCs/>
          <w:sz w:val="24"/>
          <w:szCs w:val="24"/>
          <w:lang w:bidi="ar-IQ"/>
        </w:rPr>
        <w:tab/>
      </w:r>
      <w:r w:rsidRPr="007F3D76">
        <w:rPr>
          <w:rFonts w:ascii="Times New Roman" w:hAnsi="Times New Roman" w:cs="Times New Roman"/>
          <w:sz w:val="24"/>
          <w:szCs w:val="24"/>
          <w:lang w:bidi="ar-IQ"/>
        </w:rPr>
        <w:t xml:space="preserve">For </w:t>
      </w:r>
      <w:r w:rsidRPr="000D6D2A">
        <w:rPr>
          <w:rFonts w:ascii="Times New Roman" w:hAnsi="Times New Roman" w:cs="Times New Roman"/>
          <w:sz w:val="24"/>
          <w:szCs w:val="24"/>
          <w:lang w:bidi="ar-IQ"/>
        </w:rPr>
        <w:t>Chromium fifty two</w:t>
      </w:r>
      <w:r>
        <w:rPr>
          <w:rFonts w:ascii="Times New Roman" w:hAnsi="Times New Roman" w:cs="Times New Roman"/>
          <w:sz w:val="24"/>
          <w:szCs w:val="24"/>
          <w:lang w:bidi="ar-IQ"/>
        </w:rPr>
        <w:t xml:space="preserve"> the core</w:t>
      </w:r>
      <w:r w:rsidRPr="000D6D2A">
        <w:rPr>
          <w:rFonts w:ascii="Times New Roman" w:hAnsi="Times New Roman" w:cs="Times New Roman"/>
          <w:sz w:val="24"/>
          <w:szCs w:val="24"/>
          <w:lang w:bidi="ar-IQ"/>
        </w:rPr>
        <w:t xml:space="preserve"> is considered as </w:t>
      </w:r>
      <w:r w:rsidRPr="000D6D2A">
        <w:rPr>
          <w:rFonts w:ascii="Times New Roman" w:hAnsi="Times New Roman" w:cs="Times New Roman"/>
          <w:sz w:val="24"/>
          <w:szCs w:val="24"/>
          <w:vertAlign w:val="superscript"/>
          <w:lang w:bidi="ar-IQ"/>
        </w:rPr>
        <w:t>48</w:t>
      </w:r>
      <w:r w:rsidRPr="000D6D2A">
        <w:rPr>
          <w:rFonts w:ascii="Times New Roman" w:hAnsi="Times New Roman" w:cs="Times New Roman"/>
          <w:sz w:val="24"/>
          <w:szCs w:val="24"/>
          <w:lang w:bidi="ar-IQ"/>
        </w:rPr>
        <w:t>Ca  and four particles are distributed over 2p1f-shell model space. Two transitions are considered in this work, namely:</w:t>
      </w:r>
    </w:p>
    <w:p w:rsidR="00C00A70" w:rsidRDefault="00C00A70" w:rsidP="007F3D76">
      <w:pPr>
        <w:bidi w:val="0"/>
        <w:rPr>
          <w:rFonts w:ascii="Times New Roman" w:hAnsi="Times New Roman" w:cs="Times New Roman"/>
          <w:sz w:val="24"/>
          <w:szCs w:val="24"/>
          <w:lang w:bidi="ar-IQ"/>
        </w:rPr>
      </w:pPr>
      <w:r>
        <w:rPr>
          <w:noProof/>
        </w:rPr>
        <w:pict>
          <v:shape id="_x0000_s1033" type="#_x0000_t32" style="position:absolute;margin-left:93.6pt;margin-top:6.6pt;width:29.95pt;height:0;z-index:251658240" o:connectortype="straight">
            <v:stroke endarrow="block"/>
            <w10:wrap anchorx="page"/>
          </v:shape>
        </w:pict>
      </w:r>
      <w:r>
        <w:rPr>
          <w:noProof/>
        </w:rPr>
        <w:pict>
          <v:shape id="_x0000_s1034" type="#_x0000_t32" style="position:absolute;margin-left:269.5pt;margin-top:6.6pt;width:29.95pt;height:0;z-index:251659264" o:connectortype="straight">
            <v:stroke endarrow="block"/>
            <w10:wrap anchorx="page"/>
          </v:shape>
        </w:pict>
      </w:r>
      <w:r w:rsidRPr="000D6D2A">
        <w:rPr>
          <w:rFonts w:ascii="Times New Roman" w:hAnsi="Times New Roman" w:cs="Times New Roman"/>
          <w:sz w:val="24"/>
          <w:szCs w:val="24"/>
          <w:lang w:bidi="ar-IQ"/>
        </w:rPr>
        <w:t>C2, 1.43MeV (0</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 xml:space="preserve"> 2           2</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 xml:space="preserve"> 2) and C4, 2.600MeV (0</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 xml:space="preserve"> 2          4</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 xml:space="preserve"> 2)</w:t>
      </w:r>
      <w:r>
        <w:rPr>
          <w:sz w:val="24"/>
          <w:szCs w:val="24"/>
        </w:rPr>
        <w:t>.</w:t>
      </w:r>
      <w:r w:rsidRPr="000D6D2A">
        <w:rPr>
          <w:sz w:val="24"/>
          <w:szCs w:val="24"/>
        </w:rPr>
        <w:t xml:space="preserve"> </w:t>
      </w:r>
      <w:r w:rsidRPr="000D6D2A">
        <w:rPr>
          <w:rFonts w:ascii="Times New Roman" w:hAnsi="Times New Roman" w:cs="Times New Roman"/>
          <w:sz w:val="24"/>
          <w:szCs w:val="24"/>
        </w:rPr>
        <w:t xml:space="preserve">The </w:t>
      </w:r>
      <w:r>
        <w:rPr>
          <w:rFonts w:ascii="Times New Roman" w:hAnsi="Times New Roman" w:cs="Times New Roman"/>
          <w:sz w:val="24"/>
          <w:szCs w:val="24"/>
        </w:rPr>
        <w:t xml:space="preserve"> calculated</w:t>
      </w:r>
      <w:r>
        <w:rPr>
          <w:rFonts w:ascii="Times New Roman" w:hAnsi="Times New Roman" w:cs="Times New Roman"/>
          <w:i/>
          <w:iCs/>
          <w:sz w:val="24"/>
          <w:szCs w:val="24"/>
        </w:rPr>
        <w:t xml:space="preserve"> </w:t>
      </w:r>
      <w:r w:rsidRPr="000D6D2A">
        <w:rPr>
          <w:rFonts w:ascii="Times New Roman" w:hAnsi="Times New Roman" w:cs="Times New Roman"/>
          <w:i/>
          <w:iCs/>
          <w:sz w:val="24"/>
          <w:szCs w:val="24"/>
        </w:rPr>
        <w:t>B(C2)</w:t>
      </w:r>
      <w:r w:rsidRPr="000D6D2A">
        <w:rPr>
          <w:rFonts w:ascii="Times New Roman" w:hAnsi="Times New Roman" w:cs="Times New Roman"/>
          <w:sz w:val="24"/>
          <w:szCs w:val="24"/>
        </w:rPr>
        <w:t xml:space="preserve"> and </w:t>
      </w:r>
      <w:r w:rsidRPr="000D6D2A">
        <w:rPr>
          <w:rFonts w:ascii="Times New Roman" w:hAnsi="Times New Roman" w:cs="Times New Roman"/>
          <w:i/>
          <w:iCs/>
          <w:sz w:val="24"/>
          <w:szCs w:val="24"/>
        </w:rPr>
        <w:t>B(C4)</w:t>
      </w:r>
      <w:r>
        <w:rPr>
          <w:rFonts w:ascii="Times New Roman" w:hAnsi="Times New Roman" w:cs="Times New Roman"/>
          <w:sz w:val="24"/>
          <w:szCs w:val="24"/>
        </w:rPr>
        <w:t xml:space="preserve"> from the present work in comparison with experimental </w:t>
      </w:r>
      <w:r w:rsidRPr="000D6D2A">
        <w:rPr>
          <w:rFonts w:ascii="Times New Roman" w:hAnsi="Times New Roman" w:cs="Times New Roman"/>
          <w:sz w:val="24"/>
          <w:szCs w:val="24"/>
        </w:rPr>
        <w:t xml:space="preserve"> values</w:t>
      </w:r>
      <w:r>
        <w:rPr>
          <w:rFonts w:ascii="Times New Roman" w:hAnsi="Times New Roman" w:cs="Times New Roman"/>
          <w:sz w:val="24"/>
          <w:szCs w:val="24"/>
        </w:rPr>
        <w:t xml:space="preserve"> are</w:t>
      </w:r>
      <w:r w:rsidRPr="000D6D2A">
        <w:rPr>
          <w:rFonts w:ascii="Times New Roman" w:hAnsi="Times New Roman" w:cs="Times New Roman"/>
          <w:sz w:val="24"/>
          <w:szCs w:val="24"/>
        </w:rPr>
        <w:t xml:space="preserve"> displayed in table (1)</w:t>
      </w:r>
      <w:r w:rsidRPr="000D6D2A">
        <w:rPr>
          <w:rFonts w:ascii="Times New Roman" w:hAnsi="Times New Roman" w:cs="Times New Roman"/>
          <w:sz w:val="24"/>
          <w:szCs w:val="24"/>
          <w:lang w:bidi="ar-IQ"/>
        </w:rPr>
        <w:t>.</w:t>
      </w:r>
    </w:p>
    <w:p w:rsidR="00C00A70" w:rsidRDefault="00C00A70" w:rsidP="002B2139">
      <w:pPr>
        <w:bidi w:val="0"/>
        <w:rPr>
          <w:rFonts w:ascii="Times New Roman" w:hAnsi="Times New Roman" w:cs="Times New Roman"/>
          <w:sz w:val="24"/>
          <w:szCs w:val="24"/>
          <w:lang w:bidi="ar-IQ"/>
        </w:rPr>
      </w:pPr>
    </w:p>
    <w:p w:rsidR="00C00A70" w:rsidRDefault="00C00A70" w:rsidP="002B2139">
      <w:pPr>
        <w:bidi w:val="0"/>
        <w:rPr>
          <w:rFonts w:ascii="Times New Roman" w:hAnsi="Times New Roman" w:cs="Times New Roman"/>
          <w:sz w:val="24"/>
          <w:szCs w:val="24"/>
          <w:lang w:bidi="ar-IQ"/>
        </w:rPr>
      </w:pPr>
    </w:p>
    <w:p w:rsidR="00C00A70" w:rsidRPr="000D6D2A" w:rsidRDefault="00C00A70" w:rsidP="002C5170">
      <w:pPr>
        <w:bidi w:val="0"/>
        <w:rPr>
          <w:rFonts w:ascii="Times New Roman" w:hAnsi="Times New Roman" w:cs="Times New Roman"/>
          <w:b/>
          <w:bCs/>
          <w:sz w:val="28"/>
          <w:szCs w:val="28"/>
          <w:lang w:bidi="ar-IQ"/>
        </w:rPr>
      </w:pPr>
      <w:r w:rsidRPr="000D6D2A">
        <w:rPr>
          <w:rFonts w:ascii="Times New Roman" w:hAnsi="Times New Roman" w:cs="Times New Roman"/>
          <w:sz w:val="24"/>
          <w:szCs w:val="24"/>
          <w:lang w:bidi="ar-IQ"/>
        </w:rPr>
        <w:t xml:space="preserve"> </w:t>
      </w:r>
      <w:r>
        <w:rPr>
          <w:rFonts w:ascii="Times New Roman" w:hAnsi="Times New Roman" w:cs="Times New Roman"/>
          <w:b/>
          <w:bCs/>
          <w:sz w:val="28"/>
          <w:szCs w:val="28"/>
          <w:lang w:bidi="ar-IQ"/>
        </w:rPr>
        <w:t>3.2</w:t>
      </w:r>
      <w:r w:rsidRPr="000D6D2A">
        <w:rPr>
          <w:rFonts w:ascii="Times New Roman" w:hAnsi="Times New Roman" w:cs="Times New Roman"/>
          <w:b/>
          <w:bCs/>
          <w:sz w:val="28"/>
          <w:szCs w:val="28"/>
          <w:lang w:bidi="ar-IQ"/>
        </w:rPr>
        <w:t>.1</w:t>
      </w:r>
      <w:r>
        <w:rPr>
          <w:rFonts w:ascii="Times New Roman" w:hAnsi="Times New Roman" w:cs="Times New Roman"/>
          <w:b/>
          <w:bCs/>
          <w:sz w:val="28"/>
          <w:szCs w:val="28"/>
          <w:lang w:bidi="ar-IQ"/>
        </w:rPr>
        <w:t xml:space="preserve">. </w:t>
      </w:r>
      <w:r w:rsidRPr="000D6D2A">
        <w:rPr>
          <w:rFonts w:ascii="Times New Roman" w:hAnsi="Times New Roman" w:cs="Times New Roman"/>
          <w:b/>
          <w:bCs/>
          <w:sz w:val="28"/>
          <w:szCs w:val="28"/>
          <w:lang w:bidi="ar-IQ"/>
        </w:rPr>
        <w:t xml:space="preserve"> The 1.43 MeV (2</w:t>
      </w:r>
      <w:r w:rsidRPr="000D6D2A">
        <w:rPr>
          <w:rFonts w:ascii="Times New Roman" w:hAnsi="Times New Roman" w:cs="Times New Roman"/>
          <w:b/>
          <w:bCs/>
          <w:sz w:val="28"/>
          <w:szCs w:val="28"/>
          <w:vertAlign w:val="superscript"/>
          <w:lang w:bidi="ar-IQ"/>
        </w:rPr>
        <w:t>+</w:t>
      </w:r>
      <w:r w:rsidRPr="000D6D2A">
        <w:rPr>
          <w:rFonts w:ascii="Times New Roman" w:hAnsi="Times New Roman" w:cs="Times New Roman"/>
          <w:b/>
          <w:bCs/>
          <w:sz w:val="28"/>
          <w:szCs w:val="28"/>
          <w:lang w:bidi="ar-IQ"/>
        </w:rPr>
        <w:t xml:space="preserve"> 2) state</w:t>
      </w:r>
    </w:p>
    <w:p w:rsidR="00C00A70" w:rsidRPr="000D6D2A" w:rsidRDefault="00C00A70" w:rsidP="007F3D76">
      <w:pPr>
        <w:bidi w:val="0"/>
        <w:jc w:val="both"/>
        <w:rPr>
          <w:rFonts w:ascii="Times New Roman" w:hAnsi="Times New Roman" w:cs="Times New Roman"/>
          <w:b/>
          <w:bCs/>
          <w:sz w:val="24"/>
          <w:szCs w:val="24"/>
          <w:rtl/>
          <w:lang w:bidi="ar-IQ"/>
        </w:rPr>
      </w:pPr>
      <w:r w:rsidRPr="000D6D2A">
        <w:rPr>
          <w:rFonts w:ascii="Times New Roman" w:hAnsi="Times New Roman" w:cs="Times New Roman"/>
          <w:sz w:val="24"/>
          <w:szCs w:val="24"/>
          <w:lang w:bidi="ar-IQ"/>
        </w:rPr>
        <w:tab/>
        <w:t>The nucleus is excited from the ground state (0</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 xml:space="preserve"> 2) to the state (2</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 xml:space="preserve">2) with an excitation energy 1.43 MeV. Fig.(3) shows the  </w:t>
      </w:r>
      <w:r>
        <w:rPr>
          <w:rFonts w:ascii="Times New Roman" w:hAnsi="Times New Roman" w:cs="Times New Roman"/>
          <w:sz w:val="24"/>
          <w:szCs w:val="24"/>
          <w:lang w:bidi="ar-IQ"/>
        </w:rPr>
        <w:t>calculated longitudinal C</w:t>
      </w:r>
      <w:r w:rsidRPr="000D6D2A">
        <w:rPr>
          <w:rFonts w:ascii="Times New Roman" w:hAnsi="Times New Roman" w:cs="Times New Roman"/>
          <w:sz w:val="24"/>
          <w:szCs w:val="24"/>
          <w:lang w:bidi="ar-IQ"/>
        </w:rPr>
        <w:t>oulomb C2 electron scattering form factor as a function of momentum transfers q. The  dashed curve represents the result</w:t>
      </w:r>
      <w:r>
        <w:rPr>
          <w:rFonts w:ascii="Times New Roman" w:hAnsi="Times New Roman" w:cs="Times New Roman"/>
          <w:sz w:val="24"/>
          <w:szCs w:val="24"/>
          <w:lang w:bidi="ar-IQ"/>
        </w:rPr>
        <w:t>s</w:t>
      </w:r>
      <w:r w:rsidRPr="000D6D2A">
        <w:rPr>
          <w:rFonts w:ascii="Times New Roman" w:hAnsi="Times New Roman" w:cs="Times New Roman"/>
          <w:sz w:val="24"/>
          <w:szCs w:val="24"/>
          <w:lang w:bidi="ar-IQ"/>
        </w:rPr>
        <w:t xml:space="preserve"> of 2p1f-shell, while the solid curve represents the result</w:t>
      </w:r>
      <w:r>
        <w:rPr>
          <w:rFonts w:ascii="Times New Roman" w:hAnsi="Times New Roman" w:cs="Times New Roman"/>
          <w:sz w:val="24"/>
          <w:szCs w:val="24"/>
          <w:lang w:bidi="ar-IQ"/>
        </w:rPr>
        <w:t>s</w:t>
      </w:r>
      <w:r w:rsidRPr="000D6D2A">
        <w:rPr>
          <w:rFonts w:ascii="Times New Roman" w:hAnsi="Times New Roman" w:cs="Times New Roman"/>
          <w:sz w:val="24"/>
          <w:szCs w:val="24"/>
          <w:lang w:bidi="ar-IQ"/>
        </w:rPr>
        <w:t xml:space="preserve"> of 2p1f-shell with the inclusion of core polarization effects. For this nucleus, the form factor show three peaks. The first peak </w:t>
      </w:r>
      <w:r>
        <w:rPr>
          <w:rFonts w:ascii="Times New Roman" w:hAnsi="Times New Roman" w:cs="Times New Roman"/>
          <w:sz w:val="24"/>
          <w:szCs w:val="24"/>
          <w:lang w:bidi="ar-IQ"/>
        </w:rPr>
        <w:t>o</w:t>
      </w:r>
      <w:r w:rsidRPr="000D6D2A">
        <w:rPr>
          <w:rFonts w:ascii="Times New Roman" w:hAnsi="Times New Roman" w:cs="Times New Roman"/>
          <w:sz w:val="24"/>
          <w:szCs w:val="24"/>
          <w:lang w:bidi="ar-IQ"/>
        </w:rPr>
        <w:t>ccurs at 0.7 fm</w:t>
      </w:r>
      <w:r w:rsidRPr="000D6D2A">
        <w:rPr>
          <w:rFonts w:ascii="Times New Roman" w:hAnsi="Times New Roman" w:cs="Times New Roman"/>
          <w:sz w:val="24"/>
          <w:szCs w:val="24"/>
          <w:vertAlign w:val="superscript"/>
          <w:lang w:bidi="ar-IQ"/>
        </w:rPr>
        <w:t>-1</w:t>
      </w:r>
      <w:r w:rsidRPr="000D6D2A">
        <w:rPr>
          <w:rFonts w:ascii="Times New Roman" w:hAnsi="Times New Roman" w:cs="Times New Roman"/>
          <w:sz w:val="24"/>
          <w:szCs w:val="24"/>
          <w:lang w:bidi="ar-IQ"/>
        </w:rPr>
        <w:t>, the second at q=1.7fm</w:t>
      </w:r>
      <w:r w:rsidRPr="000D6D2A">
        <w:rPr>
          <w:rFonts w:ascii="Times New Roman" w:hAnsi="Times New Roman" w:cs="Times New Roman"/>
          <w:sz w:val="24"/>
          <w:szCs w:val="24"/>
          <w:vertAlign w:val="superscript"/>
          <w:lang w:bidi="ar-IQ"/>
        </w:rPr>
        <w:t>-1</w:t>
      </w:r>
      <w:r w:rsidRPr="000D6D2A">
        <w:rPr>
          <w:rFonts w:ascii="Times New Roman" w:hAnsi="Times New Roman" w:cs="Times New Roman"/>
          <w:sz w:val="24"/>
          <w:szCs w:val="24"/>
          <w:lang w:bidi="ar-IQ"/>
        </w:rPr>
        <w:t xml:space="preserve"> and the third peak at q=2.6fm</w:t>
      </w:r>
      <w:r w:rsidRPr="000D6D2A">
        <w:rPr>
          <w:rFonts w:ascii="Times New Roman" w:hAnsi="Times New Roman" w:cs="Times New Roman"/>
          <w:sz w:val="24"/>
          <w:szCs w:val="24"/>
          <w:vertAlign w:val="superscript"/>
          <w:lang w:bidi="ar-IQ"/>
        </w:rPr>
        <w:t>-1</w:t>
      </w:r>
      <w:r w:rsidRPr="000D6D2A">
        <w:rPr>
          <w:rFonts w:ascii="Times New Roman" w:hAnsi="Times New Roman" w:cs="Times New Roman"/>
          <w:sz w:val="24"/>
          <w:szCs w:val="24"/>
          <w:lang w:bidi="ar-IQ"/>
        </w:rPr>
        <w:t>. The first peak is reasonably well reproduced within our calculation up to momentum transfers q=1  fm</w:t>
      </w:r>
      <w:r w:rsidRPr="000D6D2A">
        <w:rPr>
          <w:rFonts w:ascii="Times New Roman" w:hAnsi="Times New Roman" w:cs="Times New Roman"/>
          <w:sz w:val="24"/>
          <w:szCs w:val="24"/>
          <w:vertAlign w:val="superscript"/>
          <w:lang w:bidi="ar-IQ"/>
        </w:rPr>
        <w:t>-1</w:t>
      </w:r>
      <w:r w:rsidRPr="000D6D2A">
        <w:rPr>
          <w:rFonts w:ascii="Times New Roman" w:hAnsi="Times New Roman" w:cs="Times New Roman"/>
          <w:sz w:val="24"/>
          <w:szCs w:val="24"/>
          <w:lang w:bidi="ar-IQ"/>
        </w:rPr>
        <w:t>. The second peak is overestimated, but the third maximum is quenched. In general the behavior qualitatively is in a good agreement with the experiment. The 2p1f-shell model fail to describe the data in all momentum transfers and the inclusion of cp effects enhance the form factor</w:t>
      </w:r>
      <w:r>
        <w:rPr>
          <w:rFonts w:ascii="Times New Roman" w:hAnsi="Times New Roman" w:cs="Times New Roman"/>
          <w:sz w:val="24"/>
          <w:szCs w:val="24"/>
          <w:lang w:bidi="ar-IQ"/>
        </w:rPr>
        <w:t>. Sahu et al. (</w:t>
      </w:r>
      <w:r w:rsidRPr="000D6D2A">
        <w:rPr>
          <w:rFonts w:ascii="Times New Roman" w:hAnsi="Times New Roman" w:cs="Times New Roman"/>
          <w:sz w:val="24"/>
          <w:szCs w:val="24"/>
          <w:lang w:bidi="ar-IQ"/>
        </w:rPr>
        <w:t xml:space="preserve">Sahu </w:t>
      </w:r>
      <w:r w:rsidRPr="00774591">
        <w:rPr>
          <w:rFonts w:ascii="Times New Roman" w:hAnsi="Times New Roman" w:cs="Times New Roman"/>
          <w:i/>
          <w:iCs/>
          <w:sz w:val="24"/>
          <w:szCs w:val="24"/>
          <w:lang w:bidi="ar-IQ"/>
        </w:rPr>
        <w:t>et al</w:t>
      </w:r>
      <w:r>
        <w:rPr>
          <w:rFonts w:ascii="Times New Roman" w:hAnsi="Times New Roman" w:cs="Times New Roman"/>
          <w:sz w:val="24"/>
          <w:szCs w:val="24"/>
          <w:lang w:bidi="ar-IQ"/>
        </w:rPr>
        <w:t>.,1990)</w:t>
      </w:r>
      <w:r w:rsidRPr="000D6D2A">
        <w:rPr>
          <w:rFonts w:ascii="Times New Roman" w:hAnsi="Times New Roman" w:cs="Times New Roman"/>
          <w:sz w:val="24"/>
          <w:szCs w:val="24"/>
          <w:lang w:bidi="ar-IQ"/>
        </w:rPr>
        <w:t xml:space="preserve"> also observe three peaks in the form factor in these nucleus, where they observe that the first two peaks are reasonably well reproduced within Hartree-Fock model, but the third </w:t>
      </w:r>
      <w:r>
        <w:rPr>
          <w:rFonts w:ascii="Times New Roman" w:hAnsi="Times New Roman" w:cs="Times New Roman"/>
          <w:sz w:val="24"/>
          <w:szCs w:val="24"/>
          <w:lang w:bidi="ar-IQ"/>
        </w:rPr>
        <w:t>is overestimated.</w:t>
      </w:r>
      <w:r w:rsidRPr="000D6D2A">
        <w:rPr>
          <w:rFonts w:ascii="Times New Roman" w:hAnsi="Times New Roman" w:cs="Times New Roman"/>
          <w:sz w:val="24"/>
          <w:szCs w:val="24"/>
          <w:lang w:bidi="ar-IQ"/>
        </w:rPr>
        <w:t xml:space="preserve">                           </w:t>
      </w:r>
    </w:p>
    <w:p w:rsidR="00C00A70" w:rsidRPr="000D6D2A" w:rsidRDefault="00C00A70" w:rsidP="00384A34">
      <w:pPr>
        <w:bidi w:val="0"/>
        <w:rPr>
          <w:rFonts w:ascii="Times New Roman" w:hAnsi="Times New Roman" w:cs="Times New Roman"/>
          <w:b/>
          <w:bCs/>
          <w:sz w:val="24"/>
          <w:szCs w:val="24"/>
          <w:lang w:bidi="ar-IQ"/>
        </w:rPr>
      </w:pPr>
      <w:r>
        <w:rPr>
          <w:noProof/>
        </w:rPr>
        <w:pict>
          <v:shape id="صورة 141" o:spid="_x0000_s1035" type="#_x0000_t75" style="position:absolute;margin-left:52.95pt;margin-top:4.4pt;width:296.25pt;height:264pt;z-index:-251668480;visibility:visible" wrapcoords="1312 184 1312 245 2297 1166 2351 2148 1312 2639 1312 2945 2351 3130 2351 4111 1312 5093 2297 6075 2351 7057 1312 7486 1312 7732 2351 8039 2351 9020 109 9266 219 10861 2351 10984 2351 11966 1367 12395 1367 12641 2351 12948 2351 13930 1367 14727 1312 14911 1695 14911 1695 15280 2351 15893 2351 16875 1312 17243 1312 17489 2351 17857 2351 18839 1476 19452 1148 19759 1148 20495 4429 20802 10773 20802 11046 21355 11319 21477 12468 21477 12687 21477 12796 20986 21600 20618 21600 307 1859 184 1312 184">
            <v:imagedata r:id="rId104" o:title=""/>
            <w10:wrap type="tight"/>
          </v:shape>
        </w:pict>
      </w:r>
    </w:p>
    <w:p w:rsidR="00C00A70" w:rsidRPr="000D6D2A" w:rsidRDefault="00C00A70" w:rsidP="009022D1">
      <w:pPr>
        <w:bidi w:val="0"/>
        <w:rPr>
          <w:rFonts w:ascii="Times New Roman" w:hAnsi="Times New Roman" w:cs="Times New Roman"/>
          <w:b/>
          <w:bCs/>
          <w:sz w:val="24"/>
          <w:szCs w:val="24"/>
          <w:lang w:bidi="ar-IQ"/>
        </w:rPr>
      </w:pPr>
    </w:p>
    <w:p w:rsidR="00C00A70" w:rsidRPr="000D6D2A" w:rsidRDefault="00C00A70" w:rsidP="009022D1">
      <w:pPr>
        <w:bidi w:val="0"/>
        <w:rPr>
          <w:rFonts w:ascii="Times New Roman" w:hAnsi="Times New Roman" w:cs="Times New Roman"/>
          <w:b/>
          <w:bCs/>
          <w:sz w:val="24"/>
          <w:szCs w:val="24"/>
          <w:lang w:bidi="ar-IQ"/>
        </w:rPr>
      </w:pPr>
    </w:p>
    <w:p w:rsidR="00C00A70" w:rsidRPr="000D6D2A" w:rsidRDefault="00C00A70" w:rsidP="009022D1">
      <w:pPr>
        <w:bidi w:val="0"/>
        <w:rPr>
          <w:rFonts w:ascii="Times New Roman" w:hAnsi="Times New Roman" w:cs="Times New Roman"/>
          <w:b/>
          <w:bCs/>
          <w:sz w:val="24"/>
          <w:szCs w:val="24"/>
          <w:lang w:bidi="ar-IQ"/>
        </w:rPr>
      </w:pPr>
    </w:p>
    <w:p w:rsidR="00C00A70" w:rsidRPr="000D6D2A" w:rsidRDefault="00C00A70" w:rsidP="009022D1">
      <w:pPr>
        <w:bidi w:val="0"/>
        <w:rPr>
          <w:rFonts w:ascii="Times New Roman" w:hAnsi="Times New Roman" w:cs="Times New Roman"/>
          <w:b/>
          <w:bCs/>
          <w:sz w:val="24"/>
          <w:szCs w:val="24"/>
          <w:lang w:bidi="ar-IQ"/>
        </w:rPr>
      </w:pPr>
    </w:p>
    <w:p w:rsidR="00C00A70" w:rsidRPr="000D6D2A" w:rsidRDefault="00C00A70" w:rsidP="009022D1">
      <w:pPr>
        <w:bidi w:val="0"/>
        <w:rPr>
          <w:rFonts w:ascii="Times New Roman" w:hAnsi="Times New Roman" w:cs="Times New Roman"/>
          <w:b/>
          <w:bCs/>
          <w:sz w:val="24"/>
          <w:szCs w:val="24"/>
          <w:lang w:bidi="ar-IQ"/>
        </w:rPr>
      </w:pPr>
    </w:p>
    <w:p w:rsidR="00C00A70" w:rsidRPr="000D6D2A" w:rsidRDefault="00C00A70" w:rsidP="009022D1">
      <w:pPr>
        <w:bidi w:val="0"/>
        <w:rPr>
          <w:rFonts w:ascii="Times New Roman" w:hAnsi="Times New Roman" w:cs="Times New Roman"/>
          <w:b/>
          <w:bCs/>
          <w:sz w:val="24"/>
          <w:szCs w:val="24"/>
          <w:lang w:bidi="ar-IQ"/>
        </w:rPr>
      </w:pPr>
    </w:p>
    <w:p w:rsidR="00C00A70" w:rsidRPr="000D6D2A" w:rsidRDefault="00C00A70" w:rsidP="009022D1">
      <w:pPr>
        <w:bidi w:val="0"/>
        <w:rPr>
          <w:rFonts w:ascii="Times New Roman" w:hAnsi="Times New Roman" w:cs="Times New Roman"/>
          <w:b/>
          <w:bCs/>
          <w:sz w:val="24"/>
          <w:szCs w:val="24"/>
          <w:lang w:bidi="ar-IQ"/>
        </w:rPr>
      </w:pPr>
    </w:p>
    <w:p w:rsidR="00C00A70" w:rsidRPr="000D6D2A" w:rsidRDefault="00C00A70" w:rsidP="009022D1">
      <w:pPr>
        <w:bidi w:val="0"/>
        <w:rPr>
          <w:rFonts w:ascii="Times New Roman" w:hAnsi="Times New Roman" w:cs="Times New Roman"/>
          <w:b/>
          <w:bCs/>
          <w:sz w:val="24"/>
          <w:szCs w:val="24"/>
          <w:lang w:bidi="ar-IQ"/>
        </w:rPr>
      </w:pPr>
    </w:p>
    <w:p w:rsidR="00C00A70" w:rsidRPr="000D6D2A" w:rsidRDefault="00C00A70" w:rsidP="009022D1">
      <w:pPr>
        <w:bidi w:val="0"/>
        <w:rPr>
          <w:rFonts w:ascii="Times New Roman" w:hAnsi="Times New Roman" w:cs="Times New Roman"/>
          <w:b/>
          <w:bCs/>
          <w:sz w:val="24"/>
          <w:szCs w:val="24"/>
          <w:lang w:bidi="ar-IQ"/>
        </w:rPr>
      </w:pPr>
    </w:p>
    <w:p w:rsidR="00C00A70" w:rsidRPr="000D6D2A" w:rsidRDefault="00C00A70" w:rsidP="009022D1">
      <w:pPr>
        <w:bidi w:val="0"/>
        <w:rPr>
          <w:rFonts w:ascii="Times New Roman" w:hAnsi="Times New Roman" w:cs="Times New Roman"/>
          <w:b/>
          <w:bCs/>
          <w:sz w:val="24"/>
          <w:szCs w:val="24"/>
          <w:lang w:bidi="ar-IQ"/>
        </w:rPr>
      </w:pPr>
      <w:r>
        <w:rPr>
          <w:noProof/>
        </w:rPr>
        <w:pict>
          <v:shape id="_x0000_s1036" type="#_x0000_t202" style="position:absolute;margin-left:99.75pt;margin-top:611.25pt;width:377.25pt;height:55.5pt;z-index:251666432;mso-position-horizontal-relative:page;mso-position-vertical-relative:page;v-text-anchor:middle" o:allowincell="f" filled="f" stroked="f" strokecolor="#622423" strokeweight="6pt">
            <v:stroke linestyle="thickThin"/>
            <v:textbox style="mso-next-textbox:#_x0000_s1036" inset="10.8pt,7.2pt,10.8pt,7.2pt">
              <w:txbxContent>
                <w:p w:rsidR="00C00A70" w:rsidRPr="00C86606" w:rsidRDefault="00C00A70" w:rsidP="007F3D76">
                  <w:pPr>
                    <w:spacing w:after="0" w:line="360" w:lineRule="auto"/>
                    <w:jc w:val="center"/>
                    <w:rPr>
                      <w:rFonts w:ascii="Times New Roman" w:hAnsi="Times New Roman" w:cs="Times New Roman"/>
                      <w:i/>
                      <w:iCs/>
                      <w:sz w:val="28"/>
                      <w:szCs w:val="28"/>
                    </w:rPr>
                  </w:pPr>
                  <w:r w:rsidRPr="00C86606">
                    <w:rPr>
                      <w:rFonts w:ascii="Cambria" w:hAnsi="Cambria" w:cs="Times New Roman"/>
                      <w:sz w:val="24"/>
                      <w:szCs w:val="24"/>
                    </w:rPr>
                    <w:t>Fig.(</w:t>
                  </w:r>
                  <w:r w:rsidRPr="00C86606">
                    <w:rPr>
                      <w:rFonts w:ascii="Times New Roman" w:hAnsi="Times New Roman" w:cs="Times New Roman"/>
                      <w:sz w:val="24"/>
                      <w:szCs w:val="24"/>
                    </w:rPr>
                    <w:t xml:space="preserve">3) </w:t>
                  </w:r>
                  <w:r w:rsidRPr="00C86606">
                    <w:rPr>
                      <w:rFonts w:ascii="Cambria" w:hAnsi="Cambria" w:cs="Times New Roman"/>
                      <w:sz w:val="24"/>
                      <w:szCs w:val="24"/>
                    </w:rPr>
                    <w:t>Inelastic longitudinal</w:t>
                  </w:r>
                  <w:r w:rsidRPr="00C86606">
                    <w:rPr>
                      <w:rFonts w:ascii="Times New Roman" w:hAnsi="Times New Roman" w:cs="Times New Roman"/>
                      <w:sz w:val="24"/>
                      <w:szCs w:val="24"/>
                    </w:rPr>
                    <w:t xml:space="preserve"> form factors for the transition </w:t>
                  </w:r>
                  <w:r w:rsidRPr="00C86606">
                    <w:rPr>
                      <w:rFonts w:ascii="Times New Roman" w:hAnsi="Times New Roman" w:cs="Times New Roman"/>
                      <w:sz w:val="24"/>
                      <w:szCs w:val="24"/>
                      <w:lang w:bidi="ar-IQ"/>
                    </w:rPr>
                    <w:t xml:space="preserve"> to the</w:t>
                  </w:r>
                  <w:r w:rsidRPr="00C86606">
                    <w:rPr>
                      <w:rFonts w:ascii="Times New Roman" w:hAnsi="Times New Roman" w:cs="Times New Roman"/>
                      <w:sz w:val="24"/>
                      <w:szCs w:val="24"/>
                      <w:vertAlign w:val="superscript"/>
                      <w:lang w:bidi="ar-IQ"/>
                    </w:rPr>
                    <w:t xml:space="preserve">   </w:t>
                  </w:r>
                  <w:r w:rsidRPr="00C86606">
                    <w:rPr>
                      <w:rFonts w:ascii="Times New Roman" w:hAnsi="Times New Roman" w:cs="Times New Roman"/>
                      <w:sz w:val="24"/>
                      <w:szCs w:val="24"/>
                      <w:lang w:bidi="ar-IQ"/>
                    </w:rPr>
                    <w:t>2</w:t>
                  </w:r>
                  <w:r w:rsidRPr="00C86606">
                    <w:rPr>
                      <w:rFonts w:ascii="Times New Roman" w:hAnsi="Times New Roman" w:cs="Times New Roman"/>
                      <w:sz w:val="24"/>
                      <w:szCs w:val="24"/>
                      <w:vertAlign w:val="superscript"/>
                      <w:lang w:bidi="ar-IQ"/>
                    </w:rPr>
                    <w:t>+</w:t>
                  </w:r>
                  <w:r w:rsidRPr="00C86606">
                    <w:rPr>
                      <w:rFonts w:ascii="Times New Roman" w:hAnsi="Times New Roman" w:cs="Times New Roman"/>
                      <w:sz w:val="24"/>
                      <w:szCs w:val="24"/>
                      <w:lang w:bidi="ar-IQ"/>
                    </w:rPr>
                    <w:t xml:space="preserve"> in the </w:t>
                  </w:r>
                  <w:r w:rsidRPr="00C86606">
                    <w:rPr>
                      <w:rFonts w:ascii="Times New Roman" w:hAnsi="Times New Roman" w:cs="Times New Roman"/>
                      <w:sz w:val="24"/>
                      <w:szCs w:val="24"/>
                    </w:rPr>
                    <w:t xml:space="preserve"> </w:t>
                  </w:r>
                  <w:r w:rsidRPr="00C86606">
                    <w:rPr>
                      <w:rFonts w:ascii="Times New Roman" w:hAnsi="Times New Roman" w:cs="Times New Roman"/>
                      <w:sz w:val="24"/>
                      <w:szCs w:val="24"/>
                      <w:vertAlign w:val="superscript"/>
                    </w:rPr>
                    <w:t>52</w:t>
                  </w:r>
                  <w:r w:rsidRPr="00C86606">
                    <w:rPr>
                      <w:rFonts w:ascii="Times New Roman" w:hAnsi="Times New Roman" w:cs="Times New Roman"/>
                      <w:sz w:val="24"/>
                      <w:szCs w:val="24"/>
                    </w:rPr>
                    <w:t xml:space="preserve">Cr.The experimental data are taken from ref .(Sahu </w:t>
                  </w:r>
                  <w:r w:rsidRPr="00C86606">
                    <w:rPr>
                      <w:rFonts w:ascii="Times New Roman" w:hAnsi="Times New Roman" w:cs="Times New Roman"/>
                      <w:i/>
                      <w:iCs/>
                      <w:sz w:val="24"/>
                      <w:szCs w:val="24"/>
                    </w:rPr>
                    <w:t>et al</w:t>
                  </w:r>
                  <w:r w:rsidRPr="00C86606">
                    <w:rPr>
                      <w:rFonts w:ascii="Times New Roman" w:hAnsi="Times New Roman" w:cs="Times New Roman"/>
                      <w:sz w:val="24"/>
                      <w:szCs w:val="24"/>
                    </w:rPr>
                    <w:t>.,1990)</w:t>
                  </w:r>
                </w:p>
                <w:p w:rsidR="00C00A70" w:rsidRPr="00C86606" w:rsidRDefault="00C00A70" w:rsidP="00D225B0">
                  <w:pPr>
                    <w:spacing w:after="0" w:line="360" w:lineRule="auto"/>
                    <w:jc w:val="center"/>
                    <w:rPr>
                      <w:rFonts w:ascii="Cambria" w:hAnsi="Cambria" w:cs="Times New Roman"/>
                      <w:i/>
                      <w:iCs/>
                      <w:sz w:val="28"/>
                      <w:szCs w:val="28"/>
                      <w:rtl/>
                      <w:lang w:bidi="ar-IQ"/>
                    </w:rPr>
                  </w:pPr>
                </w:p>
              </w:txbxContent>
            </v:textbox>
            <w10:wrap type="square" anchorx="page" anchory="page"/>
          </v:shape>
        </w:pict>
      </w:r>
    </w:p>
    <w:p w:rsidR="00C00A70" w:rsidRDefault="00C00A70" w:rsidP="003977F3">
      <w:pPr>
        <w:bidi w:val="0"/>
        <w:rPr>
          <w:rFonts w:ascii="Times New Roman" w:hAnsi="Times New Roman" w:cs="Times New Roman"/>
          <w:b/>
          <w:bCs/>
          <w:sz w:val="28"/>
          <w:szCs w:val="28"/>
          <w:lang w:bidi="ar-IQ"/>
        </w:rPr>
      </w:pPr>
    </w:p>
    <w:p w:rsidR="00C00A70" w:rsidRDefault="00C00A70" w:rsidP="002B2139">
      <w:pPr>
        <w:bidi w:val="0"/>
        <w:rPr>
          <w:rFonts w:ascii="Times New Roman" w:hAnsi="Times New Roman" w:cs="Times New Roman"/>
          <w:b/>
          <w:bCs/>
          <w:sz w:val="28"/>
          <w:szCs w:val="28"/>
          <w:lang w:bidi="ar-IQ"/>
        </w:rPr>
      </w:pPr>
    </w:p>
    <w:p w:rsidR="00C00A70" w:rsidRDefault="00C00A70" w:rsidP="002B2139">
      <w:pPr>
        <w:bidi w:val="0"/>
        <w:rPr>
          <w:rFonts w:ascii="Times New Roman" w:hAnsi="Times New Roman" w:cs="Times New Roman"/>
          <w:b/>
          <w:bCs/>
          <w:sz w:val="28"/>
          <w:szCs w:val="28"/>
          <w:lang w:bidi="ar-IQ"/>
        </w:rPr>
      </w:pPr>
    </w:p>
    <w:p w:rsidR="00C00A70" w:rsidRPr="000D6D2A" w:rsidRDefault="00C00A70" w:rsidP="002B2139">
      <w:pPr>
        <w:bidi w:val="0"/>
        <w:rPr>
          <w:rFonts w:ascii="Times New Roman" w:hAnsi="Times New Roman" w:cs="Times New Roman"/>
          <w:b/>
          <w:bCs/>
          <w:sz w:val="28"/>
          <w:szCs w:val="28"/>
          <w:lang w:bidi="ar-IQ"/>
        </w:rPr>
      </w:pPr>
      <w:r>
        <w:rPr>
          <w:rFonts w:ascii="Times New Roman" w:hAnsi="Times New Roman" w:cs="Times New Roman"/>
          <w:b/>
          <w:bCs/>
          <w:sz w:val="28"/>
          <w:szCs w:val="28"/>
          <w:lang w:bidi="ar-IQ"/>
        </w:rPr>
        <w:t>3</w:t>
      </w:r>
      <w:r w:rsidRPr="000D6D2A">
        <w:rPr>
          <w:rFonts w:ascii="Times New Roman" w:hAnsi="Times New Roman" w:cs="Times New Roman"/>
          <w:b/>
          <w:bCs/>
          <w:sz w:val="28"/>
          <w:szCs w:val="28"/>
          <w:lang w:bidi="ar-IQ"/>
        </w:rPr>
        <w:t>.2</w:t>
      </w:r>
      <w:r>
        <w:rPr>
          <w:rFonts w:ascii="Times New Roman" w:hAnsi="Times New Roman" w:cs="Times New Roman"/>
          <w:b/>
          <w:bCs/>
          <w:sz w:val="28"/>
          <w:szCs w:val="28"/>
          <w:lang w:bidi="ar-IQ"/>
        </w:rPr>
        <w:t xml:space="preserve">.2. </w:t>
      </w:r>
      <w:r w:rsidRPr="000D6D2A">
        <w:rPr>
          <w:rFonts w:ascii="Times New Roman" w:hAnsi="Times New Roman" w:cs="Times New Roman"/>
          <w:b/>
          <w:bCs/>
          <w:sz w:val="28"/>
          <w:szCs w:val="28"/>
          <w:lang w:bidi="ar-IQ"/>
        </w:rPr>
        <w:t xml:space="preserve"> The 2.600 MeV (4</w:t>
      </w:r>
      <w:r w:rsidRPr="000D6D2A">
        <w:rPr>
          <w:rFonts w:ascii="Times New Roman" w:hAnsi="Times New Roman" w:cs="Times New Roman"/>
          <w:b/>
          <w:bCs/>
          <w:sz w:val="28"/>
          <w:szCs w:val="28"/>
          <w:vertAlign w:val="superscript"/>
          <w:lang w:bidi="ar-IQ"/>
        </w:rPr>
        <w:t>+</w:t>
      </w:r>
      <w:r w:rsidRPr="000D6D2A">
        <w:rPr>
          <w:rFonts w:ascii="Times New Roman" w:hAnsi="Times New Roman" w:cs="Times New Roman"/>
          <w:b/>
          <w:bCs/>
          <w:sz w:val="28"/>
          <w:szCs w:val="28"/>
          <w:lang w:bidi="ar-IQ"/>
        </w:rPr>
        <w:t>2) state</w:t>
      </w:r>
    </w:p>
    <w:p w:rsidR="00C00A70" w:rsidRPr="000D6D2A" w:rsidRDefault="00C00A70" w:rsidP="00823075">
      <w:pPr>
        <w:bidi w:val="0"/>
        <w:jc w:val="both"/>
        <w:rPr>
          <w:rFonts w:ascii="Times New Roman" w:hAnsi="Times New Roman" w:cs="Times New Roman"/>
          <w:sz w:val="24"/>
          <w:szCs w:val="24"/>
          <w:lang w:bidi="ar-IQ"/>
        </w:rPr>
      </w:pPr>
      <w:r>
        <w:rPr>
          <w:noProof/>
        </w:rPr>
        <w:pict>
          <v:shape id="_x0000_s1037" type="#_x0000_t32" style="position:absolute;left:0;text-align:left;margin-left:383.65pt;margin-top:5.7pt;width:21.5pt;height:.95pt;flip:y;z-index:251660288" o:connectortype="straight">
            <v:stroke endarrow="block"/>
            <w10:wrap anchorx="page"/>
          </v:shape>
        </w:pict>
      </w:r>
      <w:r w:rsidRPr="000D6D2A">
        <w:rPr>
          <w:rFonts w:ascii="Times New Roman" w:hAnsi="Times New Roman" w:cs="Times New Roman"/>
          <w:b/>
          <w:bCs/>
          <w:sz w:val="24"/>
          <w:szCs w:val="24"/>
          <w:lang w:bidi="ar-IQ"/>
        </w:rPr>
        <w:tab/>
      </w:r>
      <w:r w:rsidRPr="000D6D2A">
        <w:rPr>
          <w:rFonts w:ascii="Times New Roman" w:hAnsi="Times New Roman" w:cs="Times New Roman"/>
          <w:sz w:val="24"/>
          <w:szCs w:val="24"/>
          <w:lang w:bidi="ar-IQ"/>
        </w:rPr>
        <w:t>Fig.(4) compares the calculated and observed  form factor for the 0</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 xml:space="preserve">        4</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 xml:space="preserve"> transition of nucleus </w:t>
      </w:r>
      <w:r w:rsidRPr="000D6D2A">
        <w:rPr>
          <w:rFonts w:ascii="Times New Roman" w:hAnsi="Times New Roman" w:cs="Times New Roman"/>
          <w:sz w:val="24"/>
          <w:szCs w:val="24"/>
          <w:vertAlign w:val="superscript"/>
          <w:lang w:bidi="ar-IQ"/>
        </w:rPr>
        <w:t>52</w:t>
      </w:r>
      <w:r w:rsidRPr="000D6D2A">
        <w:rPr>
          <w:rFonts w:ascii="Times New Roman" w:hAnsi="Times New Roman" w:cs="Times New Roman"/>
          <w:sz w:val="24"/>
          <w:szCs w:val="24"/>
          <w:lang w:bidi="ar-IQ"/>
        </w:rPr>
        <w:t>Cr with inclusion  of cp effect as shown by solid curve and that without  cp effect as shown by dashed curve in fig.(4). The agreement between the experimental data and the result of 2p1f-shell model with the inclusion of cp effect in the region of q&lt;1.5  fm</w:t>
      </w:r>
      <w:r w:rsidRPr="000D6D2A">
        <w:rPr>
          <w:rFonts w:ascii="Times New Roman" w:hAnsi="Times New Roman" w:cs="Times New Roman"/>
          <w:sz w:val="24"/>
          <w:szCs w:val="24"/>
          <w:vertAlign w:val="superscript"/>
          <w:lang w:bidi="ar-IQ"/>
        </w:rPr>
        <w:t>-1</w:t>
      </w:r>
      <w:r w:rsidRPr="000D6D2A">
        <w:rPr>
          <w:rFonts w:ascii="Times New Roman" w:hAnsi="Times New Roman" w:cs="Times New Roman"/>
          <w:sz w:val="24"/>
          <w:szCs w:val="24"/>
          <w:lang w:bidi="ar-IQ"/>
        </w:rPr>
        <w:t xml:space="preserve"> is quite good both in behavior and magnitude. There may be some disagreement with the experimental data in the region of q&gt; 1.5fm</w:t>
      </w:r>
      <w:r w:rsidRPr="000D6D2A">
        <w:rPr>
          <w:rFonts w:ascii="Times New Roman" w:hAnsi="Times New Roman" w:cs="Times New Roman"/>
          <w:sz w:val="24"/>
          <w:szCs w:val="24"/>
          <w:vertAlign w:val="superscript"/>
          <w:lang w:bidi="ar-IQ"/>
        </w:rPr>
        <w:t>-1</w:t>
      </w:r>
      <w:r w:rsidRPr="000D6D2A">
        <w:rPr>
          <w:rFonts w:ascii="Times New Roman" w:hAnsi="Times New Roman" w:cs="Times New Roman"/>
          <w:sz w:val="24"/>
          <w:szCs w:val="24"/>
          <w:lang w:bidi="ar-IQ"/>
        </w:rPr>
        <w:t>, where the position of the first minimum is shifted toward higher momentum transfers and</w:t>
      </w:r>
      <w:r>
        <w:rPr>
          <w:rFonts w:ascii="Times New Roman" w:hAnsi="Times New Roman" w:cs="Times New Roman"/>
          <w:sz w:val="24"/>
          <w:szCs w:val="24"/>
          <w:lang w:bidi="ar-IQ"/>
        </w:rPr>
        <w:t xml:space="preserve"> the calculation underestimated</w:t>
      </w:r>
      <w:r w:rsidRPr="000D6D2A">
        <w:rPr>
          <w:rFonts w:ascii="Times New Roman" w:hAnsi="Times New Roman" w:cs="Times New Roman"/>
          <w:sz w:val="24"/>
          <w:szCs w:val="24"/>
          <w:lang w:bidi="ar-IQ"/>
        </w:rPr>
        <w:t xml:space="preserve"> the magnitude of form factors around its second maximum. The 2p1f-shell model space well reproduce the second maximum, the first maximum is underestimated as shown by dashed curve in fig.(4). Raina</w:t>
      </w:r>
      <w:r>
        <w:rPr>
          <w:rFonts w:ascii="Times New Roman" w:hAnsi="Times New Roman" w:cs="Times New Roman"/>
          <w:sz w:val="24"/>
          <w:szCs w:val="24"/>
          <w:lang w:bidi="ar-IQ"/>
        </w:rPr>
        <w:t xml:space="preserve"> et al.</w:t>
      </w:r>
      <w:r w:rsidRPr="000D6D2A">
        <w:rPr>
          <w:rFonts w:ascii="Times New Roman" w:hAnsi="Times New Roman" w:cs="Times New Roman"/>
          <w:sz w:val="24"/>
          <w:szCs w:val="24"/>
          <w:lang w:bidi="ar-IQ"/>
        </w:rPr>
        <w:t xml:space="preserve"> observe</w:t>
      </w:r>
      <w:r>
        <w:rPr>
          <w:rFonts w:ascii="Times New Roman" w:hAnsi="Times New Roman" w:cs="Times New Roman"/>
          <w:sz w:val="24"/>
          <w:szCs w:val="24"/>
          <w:lang w:bidi="ar-IQ"/>
        </w:rPr>
        <w:t>d</w:t>
      </w:r>
      <w:r w:rsidRPr="000D6D2A">
        <w:rPr>
          <w:rFonts w:ascii="Times New Roman" w:hAnsi="Times New Roman" w:cs="Times New Roman"/>
          <w:sz w:val="24"/>
          <w:szCs w:val="24"/>
          <w:lang w:bidi="ar-IQ"/>
        </w:rPr>
        <w:t xml:space="preserve"> similar behavior within the projected Hartree-Fock- Bogolinbov formalism</w:t>
      </w:r>
      <w:r>
        <w:rPr>
          <w:rFonts w:ascii="Times New Roman" w:hAnsi="Times New Roman" w:cs="Times New Roman"/>
          <w:sz w:val="24"/>
          <w:szCs w:val="24"/>
          <w:lang w:bidi="ar-IQ"/>
        </w:rPr>
        <w:t xml:space="preserve"> (Raina </w:t>
      </w:r>
      <w:r w:rsidRPr="00774591">
        <w:rPr>
          <w:rFonts w:ascii="Times New Roman" w:hAnsi="Times New Roman" w:cs="Times New Roman"/>
          <w:i/>
          <w:iCs/>
          <w:sz w:val="24"/>
          <w:szCs w:val="24"/>
          <w:lang w:bidi="ar-IQ"/>
        </w:rPr>
        <w:t>et al</w:t>
      </w:r>
      <w:r>
        <w:rPr>
          <w:rFonts w:ascii="Times New Roman" w:hAnsi="Times New Roman" w:cs="Times New Roman"/>
          <w:sz w:val="24"/>
          <w:szCs w:val="24"/>
          <w:lang w:bidi="ar-IQ"/>
        </w:rPr>
        <w:t>.,1988)</w:t>
      </w:r>
      <w:r w:rsidRPr="000D6D2A">
        <w:rPr>
          <w:rFonts w:ascii="Times New Roman" w:hAnsi="Times New Roman" w:cs="Times New Roman"/>
          <w:sz w:val="24"/>
          <w:szCs w:val="24"/>
          <w:lang w:bidi="ar-IQ"/>
        </w:rPr>
        <w:t xml:space="preserve">. </w:t>
      </w: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r>
        <w:rPr>
          <w:noProof/>
        </w:rPr>
        <w:pict>
          <v:shape id="صورة 142" o:spid="_x0000_s1038" type="#_x0000_t75" style="position:absolute;left:0;text-align:left;margin-left:37.2pt;margin-top:10.35pt;width:312.75pt;height:297pt;z-index:251649024;visibility:visible">
            <v:imagedata r:id="rId105" o:title=""/>
            <w10:wrap type="square"/>
          </v:shape>
        </w:pict>
      </w: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7E49BC">
      <w:pPr>
        <w:bidi w:val="0"/>
        <w:rPr>
          <w:rFonts w:ascii="Times New Roman" w:hAnsi="Times New Roman" w:cs="Times New Roman"/>
          <w:b/>
          <w:bCs/>
          <w:sz w:val="24"/>
          <w:szCs w:val="24"/>
          <w:lang w:bidi="ar-IQ"/>
        </w:rPr>
      </w:pPr>
      <w:r>
        <w:rPr>
          <w:noProof/>
        </w:rPr>
        <w:pict>
          <v:shape id="_x0000_s1039" type="#_x0000_t202" style="position:absolute;margin-left:103.8pt;margin-top:567pt;width:375.75pt;height:59.3pt;z-index:251667456;mso-position-horizontal-relative:page;mso-position-vertical-relative:page;v-text-anchor:middle" o:allowincell="f" filled="f" stroked="f" strokecolor="#622423" strokeweight="6pt">
            <v:stroke linestyle="thickThin"/>
            <v:textbox style="mso-next-textbox:#_x0000_s1039" inset="10.8pt,7.2pt,10.8pt,7.2pt">
              <w:txbxContent>
                <w:p w:rsidR="00C00A70" w:rsidRPr="00C86606" w:rsidRDefault="00C00A70" w:rsidP="007F3D76">
                  <w:pPr>
                    <w:spacing w:after="0" w:line="360" w:lineRule="auto"/>
                    <w:jc w:val="right"/>
                    <w:rPr>
                      <w:rFonts w:ascii="Cambria" w:hAnsi="Cambria" w:cs="Times New Roman"/>
                      <w:sz w:val="24"/>
                      <w:szCs w:val="24"/>
                      <w:rtl/>
                      <w:lang w:bidi="ar-IQ"/>
                    </w:rPr>
                  </w:pPr>
                  <w:r w:rsidRPr="00C86606">
                    <w:rPr>
                      <w:rFonts w:ascii="Cambria" w:hAnsi="Cambria" w:cs="Times New Roman"/>
                      <w:sz w:val="24"/>
                      <w:szCs w:val="24"/>
                    </w:rPr>
                    <w:t xml:space="preserve"> Fig.(4) Inelastic longitudinal </w:t>
                  </w:r>
                  <w:r w:rsidRPr="00C86606">
                    <w:rPr>
                      <w:rFonts w:ascii="Times New Roman" w:hAnsi="Times New Roman" w:cs="Times New Roman"/>
                      <w:sz w:val="24"/>
                      <w:szCs w:val="24"/>
                    </w:rPr>
                    <w:t xml:space="preserve">form factor for the transition </w:t>
                  </w:r>
                  <w:r w:rsidRPr="00C86606">
                    <w:rPr>
                      <w:rFonts w:ascii="Times New Roman" w:hAnsi="Times New Roman" w:cs="Times New Roman"/>
                      <w:sz w:val="24"/>
                      <w:szCs w:val="24"/>
                      <w:lang w:bidi="ar-IQ"/>
                    </w:rPr>
                    <w:t xml:space="preserve"> to the</w:t>
                  </w:r>
                  <w:r w:rsidRPr="00C86606">
                    <w:rPr>
                      <w:rFonts w:ascii="Times New Roman" w:hAnsi="Times New Roman" w:cs="Times New Roman"/>
                      <w:sz w:val="24"/>
                      <w:szCs w:val="24"/>
                      <w:vertAlign w:val="superscript"/>
                      <w:lang w:bidi="ar-IQ"/>
                    </w:rPr>
                    <w:t xml:space="preserve">   </w:t>
                  </w:r>
                  <w:r w:rsidRPr="00C86606">
                    <w:rPr>
                      <w:rFonts w:ascii="Times New Roman" w:hAnsi="Times New Roman" w:cs="Times New Roman"/>
                      <w:sz w:val="24"/>
                      <w:szCs w:val="24"/>
                      <w:lang w:bidi="ar-IQ"/>
                    </w:rPr>
                    <w:t>4</w:t>
                  </w:r>
                  <w:r w:rsidRPr="00C86606">
                    <w:rPr>
                      <w:rFonts w:ascii="Times New Roman" w:hAnsi="Times New Roman" w:cs="Times New Roman"/>
                      <w:sz w:val="24"/>
                      <w:szCs w:val="24"/>
                      <w:vertAlign w:val="superscript"/>
                      <w:lang w:bidi="ar-IQ"/>
                    </w:rPr>
                    <w:t>+</w:t>
                  </w:r>
                  <w:r w:rsidRPr="00C86606">
                    <w:rPr>
                      <w:rFonts w:ascii="Times New Roman" w:hAnsi="Times New Roman" w:cs="Times New Roman"/>
                      <w:sz w:val="24"/>
                      <w:szCs w:val="24"/>
                      <w:lang w:bidi="ar-IQ"/>
                    </w:rPr>
                    <w:t xml:space="preserve"> in the </w:t>
                  </w:r>
                  <w:r w:rsidRPr="00C86606">
                    <w:rPr>
                      <w:rFonts w:ascii="Times New Roman" w:hAnsi="Times New Roman" w:cs="Times New Roman"/>
                      <w:sz w:val="24"/>
                      <w:szCs w:val="24"/>
                    </w:rPr>
                    <w:t xml:space="preserve"> </w:t>
                  </w:r>
                  <w:r w:rsidRPr="00C86606">
                    <w:rPr>
                      <w:rFonts w:ascii="Times New Roman" w:hAnsi="Times New Roman" w:cs="Times New Roman"/>
                      <w:sz w:val="24"/>
                      <w:szCs w:val="24"/>
                      <w:vertAlign w:val="superscript"/>
                    </w:rPr>
                    <w:t>52</w:t>
                  </w:r>
                  <w:r w:rsidRPr="00C86606">
                    <w:rPr>
                      <w:rFonts w:ascii="Times New Roman" w:hAnsi="Times New Roman" w:cs="Times New Roman"/>
                      <w:sz w:val="24"/>
                      <w:szCs w:val="24"/>
                    </w:rPr>
                    <w:t xml:space="preserve">Cr. The experimental data are taken from ref.(Raina </w:t>
                  </w:r>
                  <w:r w:rsidRPr="00C86606">
                    <w:rPr>
                      <w:rFonts w:ascii="Times New Roman" w:hAnsi="Times New Roman" w:cs="Times New Roman"/>
                      <w:i/>
                      <w:iCs/>
                      <w:sz w:val="24"/>
                      <w:szCs w:val="24"/>
                    </w:rPr>
                    <w:t>et al</w:t>
                  </w:r>
                  <w:r w:rsidRPr="00C86606">
                    <w:rPr>
                      <w:rFonts w:ascii="Times New Roman" w:hAnsi="Times New Roman" w:cs="Times New Roman"/>
                      <w:sz w:val="24"/>
                      <w:szCs w:val="24"/>
                    </w:rPr>
                    <w:t>.,1988)</w:t>
                  </w:r>
                </w:p>
                <w:p w:rsidR="00C00A70" w:rsidRPr="00C86606" w:rsidRDefault="00C00A70" w:rsidP="006822A1">
                  <w:pPr>
                    <w:spacing w:after="0" w:line="360" w:lineRule="auto"/>
                    <w:jc w:val="center"/>
                    <w:rPr>
                      <w:rFonts w:ascii="Cambria" w:hAnsi="Cambria" w:cs="Times New Roman"/>
                      <w:i/>
                      <w:iCs/>
                      <w:sz w:val="28"/>
                      <w:szCs w:val="28"/>
                      <w:rtl/>
                      <w:lang w:bidi="ar-IQ"/>
                    </w:rPr>
                  </w:pPr>
                  <w:r w:rsidRPr="00C86606">
                    <w:rPr>
                      <w:rFonts w:ascii="Cambria" w:hAnsi="Cambria" w:cs="Times New Roman"/>
                      <w:i/>
                      <w:iCs/>
                      <w:sz w:val="28"/>
                      <w:szCs w:val="28"/>
                    </w:rPr>
                    <w:t>)</w:t>
                  </w:r>
                </w:p>
              </w:txbxContent>
            </v:textbox>
            <w10:wrap type="square" anchorx="page" anchory="page"/>
          </v:shape>
        </w:pict>
      </w:r>
    </w:p>
    <w:p w:rsidR="00C00A70" w:rsidRPr="000D6D2A" w:rsidRDefault="00C00A70" w:rsidP="009022D1">
      <w:pPr>
        <w:bidi w:val="0"/>
        <w:rPr>
          <w:rFonts w:ascii="Times New Roman" w:hAnsi="Times New Roman" w:cs="Times New Roman"/>
          <w:b/>
          <w:bCs/>
          <w:sz w:val="24"/>
          <w:szCs w:val="24"/>
          <w:lang w:bidi="ar-IQ"/>
        </w:rPr>
      </w:pPr>
    </w:p>
    <w:p w:rsidR="00C00A70" w:rsidRPr="000D6D2A" w:rsidRDefault="00C00A70" w:rsidP="00BC652B">
      <w:pPr>
        <w:bidi w:val="0"/>
        <w:rPr>
          <w:rFonts w:ascii="Times New Roman" w:hAnsi="Times New Roman" w:cs="Times New Roman"/>
          <w:b/>
          <w:bCs/>
          <w:sz w:val="24"/>
          <w:szCs w:val="24"/>
          <w:lang w:bidi="ar-IQ"/>
        </w:rPr>
      </w:pPr>
    </w:p>
    <w:p w:rsidR="00C00A70" w:rsidRPr="000D6D2A" w:rsidRDefault="00C00A70" w:rsidP="007A0AA4">
      <w:pPr>
        <w:bidi w:val="0"/>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3.3.  </w:t>
      </w:r>
      <w:r w:rsidRPr="000D6D2A">
        <w:rPr>
          <w:rFonts w:ascii="Times New Roman" w:hAnsi="Times New Roman" w:cs="Times New Roman"/>
          <w:b/>
          <w:bCs/>
          <w:sz w:val="28"/>
          <w:szCs w:val="28"/>
          <w:lang w:bidi="ar-IQ"/>
        </w:rPr>
        <w:t xml:space="preserve"> The nucleus </w:t>
      </w:r>
      <w:r w:rsidRPr="000D6D2A">
        <w:rPr>
          <w:rFonts w:ascii="Times New Roman" w:hAnsi="Times New Roman" w:cs="Times New Roman"/>
          <w:b/>
          <w:bCs/>
          <w:sz w:val="28"/>
          <w:szCs w:val="28"/>
          <w:vertAlign w:val="superscript"/>
          <w:lang w:bidi="ar-IQ"/>
        </w:rPr>
        <w:t>54</w:t>
      </w:r>
      <w:r w:rsidRPr="000D6D2A">
        <w:rPr>
          <w:rFonts w:ascii="Times New Roman" w:hAnsi="Times New Roman" w:cs="Times New Roman"/>
          <w:b/>
          <w:bCs/>
          <w:sz w:val="28"/>
          <w:szCs w:val="28"/>
          <w:lang w:bidi="ar-IQ"/>
        </w:rPr>
        <w:t>Cr</w:t>
      </w:r>
    </w:p>
    <w:p w:rsidR="00C00A70" w:rsidRDefault="00C00A70" w:rsidP="007F3D76">
      <w:pPr>
        <w:bidi w:val="0"/>
        <w:jc w:val="both"/>
        <w:rPr>
          <w:rFonts w:ascii="Times New Roman" w:hAnsi="Times New Roman" w:cs="Times New Roman"/>
          <w:b/>
          <w:bCs/>
          <w:sz w:val="28"/>
          <w:szCs w:val="28"/>
          <w:lang w:bidi="ar-IQ"/>
        </w:rPr>
      </w:pPr>
      <w:r>
        <w:rPr>
          <w:noProof/>
        </w:rPr>
        <w:pict>
          <v:shape id="_x0000_s1040" type="#_x0000_t32" style="position:absolute;left:0;text-align:left;margin-left:338.9pt;margin-top:53.85pt;width:23.4pt;height:0;z-index:251662336" o:connectortype="straight">
            <v:stroke endarrow="block"/>
            <w10:wrap anchorx="page"/>
          </v:shape>
        </w:pict>
      </w:r>
      <w:r>
        <w:rPr>
          <w:noProof/>
        </w:rPr>
        <w:pict>
          <v:shape id="_x0000_s1041" type="#_x0000_t32" style="position:absolute;left:0;text-align:left;margin-left:59.5pt;margin-top:71.1pt;width:23.4pt;height:0;z-index:251661312" o:connectortype="straight">
            <v:stroke endarrow="block"/>
            <w10:wrap anchorx="page"/>
          </v:shape>
        </w:pict>
      </w:r>
      <w:r w:rsidRPr="000D6D2A">
        <w:rPr>
          <w:rFonts w:ascii="Times New Roman" w:hAnsi="Times New Roman" w:cs="Times New Roman"/>
          <w:b/>
          <w:bCs/>
          <w:sz w:val="24"/>
          <w:szCs w:val="24"/>
          <w:lang w:bidi="ar-IQ"/>
        </w:rPr>
        <w:tab/>
        <w:t>C</w:t>
      </w:r>
      <w:r w:rsidRPr="000D6D2A">
        <w:rPr>
          <w:rFonts w:ascii="Times New Roman" w:hAnsi="Times New Roman" w:cs="Times New Roman"/>
          <w:sz w:val="24"/>
          <w:szCs w:val="24"/>
          <w:lang w:bidi="ar-IQ"/>
        </w:rPr>
        <w:t xml:space="preserve">hromium </w:t>
      </w:r>
      <w:r w:rsidRPr="000D6D2A">
        <w:rPr>
          <w:rFonts w:ascii="Times New Roman" w:hAnsi="Times New Roman" w:cs="Times New Roman"/>
          <w:sz w:val="24"/>
          <w:szCs w:val="24"/>
          <w:vertAlign w:val="superscript"/>
          <w:lang w:bidi="ar-IQ"/>
        </w:rPr>
        <w:t>54</w:t>
      </w:r>
      <w:r w:rsidRPr="000D6D2A">
        <w:rPr>
          <w:rFonts w:ascii="Times New Roman" w:hAnsi="Times New Roman" w:cs="Times New Roman"/>
          <w:sz w:val="24"/>
          <w:szCs w:val="24"/>
          <w:lang w:bidi="ar-IQ"/>
        </w:rPr>
        <w:t xml:space="preserve">Cr has been extensively studied both theoretically and experimentally. For the conventional many particle shell model, this nucleus is considered as an inert </w:t>
      </w:r>
      <w:r w:rsidRPr="000D6D2A">
        <w:rPr>
          <w:rFonts w:ascii="Times New Roman" w:hAnsi="Times New Roman" w:cs="Times New Roman"/>
          <w:sz w:val="24"/>
          <w:szCs w:val="24"/>
          <w:vertAlign w:val="superscript"/>
          <w:lang w:bidi="ar-IQ"/>
        </w:rPr>
        <w:t>48</w:t>
      </w:r>
      <w:r w:rsidRPr="000D6D2A">
        <w:rPr>
          <w:rFonts w:ascii="Times New Roman" w:hAnsi="Times New Roman" w:cs="Times New Roman"/>
          <w:sz w:val="24"/>
          <w:szCs w:val="24"/>
          <w:lang w:bidi="ar-IQ"/>
        </w:rPr>
        <w:t>Ca</w:t>
      </w:r>
      <w:r w:rsidRPr="000D6D2A">
        <w:rPr>
          <w:rFonts w:ascii="Times New Roman" w:hAnsi="Times New Roman" w:cs="Times New Roman"/>
          <w:b/>
          <w:bCs/>
          <w:sz w:val="24"/>
          <w:szCs w:val="24"/>
          <w:lang w:bidi="ar-IQ"/>
        </w:rPr>
        <w:t xml:space="preserve"> </w:t>
      </w:r>
      <w:r w:rsidRPr="000D6D2A">
        <w:rPr>
          <w:rFonts w:ascii="Times New Roman" w:hAnsi="Times New Roman" w:cs="Times New Roman"/>
          <w:sz w:val="24"/>
          <w:szCs w:val="24"/>
          <w:lang w:bidi="ar-IQ"/>
        </w:rPr>
        <w:t>core</w:t>
      </w:r>
      <w:r w:rsidRPr="000D6D2A">
        <w:rPr>
          <w:rFonts w:ascii="Times New Roman" w:hAnsi="Times New Roman" w:cs="Times New Roman"/>
          <w:b/>
          <w:bCs/>
          <w:sz w:val="24"/>
          <w:szCs w:val="24"/>
          <w:lang w:bidi="ar-IQ"/>
        </w:rPr>
        <w:t xml:space="preserve"> </w:t>
      </w:r>
      <w:r w:rsidRPr="000D6D2A">
        <w:rPr>
          <w:rFonts w:ascii="Times New Roman" w:hAnsi="Times New Roman" w:cs="Times New Roman"/>
          <w:sz w:val="24"/>
          <w:szCs w:val="24"/>
          <w:lang w:bidi="ar-IQ"/>
        </w:rPr>
        <w:t>plus</w:t>
      </w:r>
      <w:r w:rsidRPr="000D6D2A">
        <w:rPr>
          <w:rFonts w:ascii="Times New Roman" w:hAnsi="Times New Roman" w:cs="Times New Roman"/>
          <w:b/>
          <w:bCs/>
          <w:sz w:val="24"/>
          <w:szCs w:val="24"/>
          <w:lang w:bidi="ar-IQ"/>
        </w:rPr>
        <w:t xml:space="preserve"> </w:t>
      </w:r>
      <w:r w:rsidRPr="000D6D2A">
        <w:rPr>
          <w:rFonts w:ascii="Times New Roman" w:hAnsi="Times New Roman" w:cs="Times New Roman"/>
          <w:sz w:val="24"/>
          <w:szCs w:val="24"/>
          <w:lang w:bidi="ar-IQ"/>
        </w:rPr>
        <w:t>six nucleons distributed over 2p1f space. The calculations are presented for following transitions C2,0.84 MeV (0</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3        2</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3)</w:t>
      </w:r>
      <w:r w:rsidRPr="000D6D2A">
        <w:rPr>
          <w:rFonts w:ascii="Times New Roman" w:hAnsi="Times New Roman" w:cs="Times New Roman"/>
          <w:sz w:val="24"/>
          <w:szCs w:val="24"/>
          <w:vertAlign w:val="superscript"/>
          <w:lang w:bidi="ar-IQ"/>
        </w:rPr>
        <w:t xml:space="preserve"> </w:t>
      </w:r>
      <w:r w:rsidRPr="000D6D2A">
        <w:rPr>
          <w:rFonts w:ascii="Times New Roman" w:hAnsi="Times New Roman" w:cs="Times New Roman"/>
          <w:sz w:val="24"/>
          <w:szCs w:val="24"/>
          <w:lang w:bidi="ar-IQ"/>
        </w:rPr>
        <w:t xml:space="preserve"> and C4, 0.832 (0</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3        4</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3) .</w:t>
      </w:r>
      <w:r w:rsidRPr="000D6D2A">
        <w:rPr>
          <w:rFonts w:ascii="Times New Roman" w:hAnsi="Times New Roman" w:cs="Times New Roman"/>
          <w:sz w:val="24"/>
          <w:szCs w:val="24"/>
        </w:rPr>
        <w:t xml:space="preserve"> The </w:t>
      </w:r>
      <w:r>
        <w:rPr>
          <w:rFonts w:ascii="Times New Roman" w:hAnsi="Times New Roman" w:cs="Times New Roman"/>
          <w:sz w:val="24"/>
          <w:szCs w:val="24"/>
        </w:rPr>
        <w:t xml:space="preserve"> calculated</w:t>
      </w:r>
      <w:r>
        <w:rPr>
          <w:rFonts w:ascii="Times New Roman" w:hAnsi="Times New Roman" w:cs="Times New Roman"/>
          <w:i/>
          <w:iCs/>
          <w:sz w:val="24"/>
          <w:szCs w:val="24"/>
        </w:rPr>
        <w:t xml:space="preserve"> </w:t>
      </w:r>
      <w:r w:rsidRPr="000D6D2A">
        <w:rPr>
          <w:rFonts w:ascii="Times New Roman" w:hAnsi="Times New Roman" w:cs="Times New Roman"/>
          <w:i/>
          <w:iCs/>
          <w:sz w:val="24"/>
          <w:szCs w:val="24"/>
        </w:rPr>
        <w:t>B(C2)</w:t>
      </w:r>
      <w:r w:rsidRPr="000D6D2A">
        <w:rPr>
          <w:rFonts w:ascii="Times New Roman" w:hAnsi="Times New Roman" w:cs="Times New Roman"/>
          <w:sz w:val="24"/>
          <w:szCs w:val="24"/>
        </w:rPr>
        <w:t xml:space="preserve"> and </w:t>
      </w:r>
      <w:r w:rsidRPr="000D6D2A">
        <w:rPr>
          <w:rFonts w:ascii="Times New Roman" w:hAnsi="Times New Roman" w:cs="Times New Roman"/>
          <w:i/>
          <w:iCs/>
          <w:sz w:val="24"/>
          <w:szCs w:val="24"/>
        </w:rPr>
        <w:t>B(C4)</w:t>
      </w:r>
      <w:r>
        <w:rPr>
          <w:rFonts w:ascii="Times New Roman" w:hAnsi="Times New Roman" w:cs="Times New Roman"/>
          <w:sz w:val="24"/>
          <w:szCs w:val="24"/>
        </w:rPr>
        <w:t xml:space="preserve"> from the present work in comparison with experimental </w:t>
      </w:r>
      <w:r w:rsidRPr="000D6D2A">
        <w:rPr>
          <w:rFonts w:ascii="Times New Roman" w:hAnsi="Times New Roman" w:cs="Times New Roman"/>
          <w:sz w:val="24"/>
          <w:szCs w:val="24"/>
        </w:rPr>
        <w:t xml:space="preserve"> values</w:t>
      </w:r>
      <w:r>
        <w:rPr>
          <w:rFonts w:ascii="Times New Roman" w:hAnsi="Times New Roman" w:cs="Times New Roman"/>
          <w:sz w:val="24"/>
          <w:szCs w:val="24"/>
        </w:rPr>
        <w:t xml:space="preserve"> are</w:t>
      </w:r>
      <w:r w:rsidRPr="000D6D2A">
        <w:rPr>
          <w:rFonts w:ascii="Times New Roman" w:hAnsi="Times New Roman" w:cs="Times New Roman"/>
          <w:sz w:val="24"/>
          <w:szCs w:val="24"/>
        </w:rPr>
        <w:t xml:space="preserve"> displayed in table (1)</w:t>
      </w:r>
      <w:r w:rsidRPr="000D6D2A">
        <w:rPr>
          <w:rFonts w:ascii="Times New Roman" w:hAnsi="Times New Roman" w:cs="Times New Roman"/>
          <w:sz w:val="24"/>
          <w:szCs w:val="24"/>
          <w:lang w:bidi="ar-IQ"/>
        </w:rPr>
        <w:t>.</w:t>
      </w:r>
    </w:p>
    <w:p w:rsidR="00C00A70" w:rsidRPr="007837EE" w:rsidRDefault="00C00A70" w:rsidP="007F3D76">
      <w:pPr>
        <w:bidi w:val="0"/>
        <w:rPr>
          <w:rFonts w:ascii="Times New Roman" w:hAnsi="Times New Roman" w:cs="Times New Roman"/>
          <w:sz w:val="28"/>
          <w:szCs w:val="28"/>
          <w:lang w:bidi="ar-IQ"/>
        </w:rPr>
      </w:pPr>
      <w:r>
        <w:rPr>
          <w:rFonts w:ascii="Times New Roman" w:hAnsi="Times New Roman" w:cs="Times New Roman"/>
          <w:b/>
          <w:bCs/>
          <w:sz w:val="28"/>
          <w:szCs w:val="28"/>
          <w:lang w:bidi="ar-IQ"/>
        </w:rPr>
        <w:t>3</w:t>
      </w:r>
      <w:r w:rsidRPr="007837EE">
        <w:rPr>
          <w:rFonts w:ascii="Times New Roman" w:hAnsi="Times New Roman" w:cs="Times New Roman"/>
          <w:b/>
          <w:bCs/>
          <w:sz w:val="28"/>
          <w:szCs w:val="28"/>
          <w:lang w:bidi="ar-IQ"/>
        </w:rPr>
        <w:t>.</w:t>
      </w:r>
      <w:r>
        <w:rPr>
          <w:rFonts w:ascii="Times New Roman" w:hAnsi="Times New Roman" w:cs="Times New Roman"/>
          <w:b/>
          <w:bCs/>
          <w:sz w:val="28"/>
          <w:szCs w:val="28"/>
          <w:lang w:bidi="ar-IQ"/>
        </w:rPr>
        <w:t xml:space="preserve">3.1. </w:t>
      </w:r>
      <w:r w:rsidRPr="007837EE">
        <w:rPr>
          <w:rFonts w:ascii="Times New Roman" w:hAnsi="Times New Roman" w:cs="Times New Roman"/>
          <w:b/>
          <w:bCs/>
          <w:sz w:val="28"/>
          <w:szCs w:val="28"/>
          <w:lang w:bidi="ar-IQ"/>
        </w:rPr>
        <w:t xml:space="preserve"> The 0.84 MeV (2</w:t>
      </w:r>
      <w:r w:rsidRPr="007837EE">
        <w:rPr>
          <w:rFonts w:ascii="Times New Roman" w:hAnsi="Times New Roman" w:cs="Times New Roman"/>
          <w:b/>
          <w:bCs/>
          <w:sz w:val="28"/>
          <w:szCs w:val="28"/>
          <w:vertAlign w:val="superscript"/>
          <w:lang w:bidi="ar-IQ"/>
        </w:rPr>
        <w:t>+</w:t>
      </w:r>
      <w:r w:rsidRPr="007837EE">
        <w:rPr>
          <w:rFonts w:ascii="Times New Roman" w:hAnsi="Times New Roman" w:cs="Times New Roman"/>
          <w:b/>
          <w:bCs/>
          <w:sz w:val="28"/>
          <w:szCs w:val="28"/>
          <w:lang w:bidi="ar-IQ"/>
        </w:rPr>
        <w:t>3) state</w:t>
      </w:r>
      <w:r w:rsidRPr="007837EE">
        <w:rPr>
          <w:rFonts w:ascii="Times New Roman" w:hAnsi="Times New Roman" w:cs="Times New Roman"/>
          <w:b/>
          <w:bCs/>
          <w:sz w:val="28"/>
          <w:szCs w:val="28"/>
          <w:vertAlign w:val="superscript"/>
          <w:lang w:bidi="ar-IQ"/>
        </w:rPr>
        <w:t xml:space="preserve"> </w:t>
      </w:r>
    </w:p>
    <w:p w:rsidR="00C00A70" w:rsidRPr="000D6D2A" w:rsidRDefault="00C00A70" w:rsidP="00823075">
      <w:pPr>
        <w:bidi w:val="0"/>
        <w:jc w:val="both"/>
        <w:rPr>
          <w:sz w:val="24"/>
          <w:szCs w:val="24"/>
        </w:rPr>
      </w:pPr>
      <w:r>
        <w:rPr>
          <w:noProof/>
        </w:rPr>
        <w:pict>
          <v:shape id="_x0000_s1042" type="#_x0000_t32" style="position:absolute;left:0;text-align:left;margin-left:135.25pt;margin-top:102.05pt;width:23.4pt;height:0;z-index:251663360" o:connectortype="straight">
            <v:stroke endarrow="block"/>
            <w10:wrap anchorx="page"/>
          </v:shape>
        </w:pict>
      </w:r>
      <w:r w:rsidRPr="000D6D2A">
        <w:rPr>
          <w:rFonts w:ascii="Times New Roman" w:hAnsi="Times New Roman" w:cs="Times New Roman"/>
          <w:sz w:val="24"/>
          <w:szCs w:val="24"/>
          <w:lang w:bidi="ar-IQ"/>
        </w:rPr>
        <w:tab/>
        <w:t xml:space="preserve">The form factor for C2 transition in  </w:t>
      </w:r>
      <w:r w:rsidRPr="000D6D2A">
        <w:rPr>
          <w:rFonts w:ascii="Times New Roman" w:hAnsi="Times New Roman" w:cs="Times New Roman"/>
          <w:sz w:val="24"/>
          <w:szCs w:val="24"/>
          <w:vertAlign w:val="superscript"/>
          <w:lang w:bidi="ar-IQ"/>
        </w:rPr>
        <w:t>54</w:t>
      </w:r>
      <w:r w:rsidRPr="000D6D2A">
        <w:rPr>
          <w:rFonts w:ascii="Times New Roman" w:hAnsi="Times New Roman" w:cs="Times New Roman"/>
          <w:sz w:val="24"/>
          <w:szCs w:val="24"/>
          <w:lang w:bidi="ar-IQ"/>
        </w:rPr>
        <w:t>Cr with an excitation energy 0.84 MeV, when the electron excite the nucleus from ground state (0</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3) to (2</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 xml:space="preserve">3) state. A good </w:t>
      </w:r>
      <w:r>
        <w:rPr>
          <w:rFonts w:ascii="Times New Roman" w:hAnsi="Times New Roman" w:cs="Times New Roman"/>
          <w:sz w:val="24"/>
          <w:szCs w:val="24"/>
          <w:lang w:bidi="ar-IQ"/>
        </w:rPr>
        <w:t>results</w:t>
      </w:r>
      <w:r w:rsidRPr="000D6D2A">
        <w:rPr>
          <w:rFonts w:ascii="Times New Roman" w:hAnsi="Times New Roman" w:cs="Times New Roman"/>
          <w:sz w:val="24"/>
          <w:szCs w:val="24"/>
          <w:lang w:bidi="ar-IQ"/>
        </w:rPr>
        <w:t xml:space="preserve"> to the </w:t>
      </w:r>
      <w:r w:rsidRPr="000D6D2A">
        <w:rPr>
          <w:rFonts w:ascii="Times New Roman" w:hAnsi="Times New Roman" w:cs="Times New Roman"/>
          <w:sz w:val="24"/>
          <w:szCs w:val="24"/>
          <w:vertAlign w:val="superscript"/>
          <w:lang w:bidi="ar-IQ"/>
        </w:rPr>
        <w:t>54</w:t>
      </w:r>
      <w:r w:rsidRPr="000D6D2A">
        <w:rPr>
          <w:rFonts w:ascii="Times New Roman" w:hAnsi="Times New Roman" w:cs="Times New Roman"/>
          <w:sz w:val="24"/>
          <w:szCs w:val="24"/>
          <w:lang w:bidi="ar-IQ"/>
        </w:rPr>
        <w:t xml:space="preserve">Cr data is obtained with the 2p1f-shell model calculations including cp effects in either first or third maxima, but the second maximum is overestimated as shown in fig.(5) by solid curve. In all region of momentum transfers the form factor is predicted very well in shape. </w:t>
      </w:r>
      <w:r>
        <w:rPr>
          <w:rFonts w:ascii="Times New Roman" w:hAnsi="Times New Roman" w:cs="Times New Roman"/>
          <w:sz w:val="24"/>
          <w:szCs w:val="24"/>
          <w:lang w:bidi="ar-IQ"/>
        </w:rPr>
        <w:t xml:space="preserve"> Sahu et al (</w:t>
      </w:r>
      <w:r w:rsidRPr="000D6D2A">
        <w:rPr>
          <w:rFonts w:ascii="Times New Roman" w:hAnsi="Times New Roman" w:cs="Times New Roman"/>
          <w:sz w:val="24"/>
          <w:szCs w:val="24"/>
          <w:lang w:bidi="ar-IQ"/>
        </w:rPr>
        <w:t xml:space="preserve">Sahu </w:t>
      </w:r>
      <w:r w:rsidRPr="00774591">
        <w:rPr>
          <w:rFonts w:ascii="Times New Roman" w:hAnsi="Times New Roman" w:cs="Times New Roman"/>
          <w:i/>
          <w:iCs/>
          <w:sz w:val="24"/>
          <w:szCs w:val="24"/>
          <w:lang w:bidi="ar-IQ"/>
        </w:rPr>
        <w:t>et al</w:t>
      </w:r>
      <w:r>
        <w:rPr>
          <w:rFonts w:ascii="Times New Roman" w:hAnsi="Times New Roman" w:cs="Times New Roman"/>
          <w:i/>
          <w:iCs/>
          <w:sz w:val="24"/>
          <w:szCs w:val="24"/>
          <w:lang w:bidi="ar-IQ"/>
        </w:rPr>
        <w:t>.</w:t>
      </w:r>
      <w:r>
        <w:rPr>
          <w:rFonts w:ascii="Times New Roman" w:hAnsi="Times New Roman" w:cs="Times New Roman"/>
          <w:sz w:val="24"/>
          <w:szCs w:val="24"/>
          <w:lang w:bidi="ar-IQ"/>
        </w:rPr>
        <w:t>,1990)</w:t>
      </w:r>
      <w:r w:rsidRPr="000D6D2A">
        <w:rPr>
          <w:rFonts w:ascii="Times New Roman" w:hAnsi="Times New Roman" w:cs="Times New Roman"/>
          <w:sz w:val="24"/>
          <w:szCs w:val="24"/>
          <w:lang w:bidi="ar-IQ"/>
        </w:rPr>
        <w:t xml:space="preserve"> have measured the form factors for the transition  0</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 xml:space="preserve">        2</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 xml:space="preserve">  for </w:t>
      </w:r>
      <w:r w:rsidRPr="000D6D2A">
        <w:rPr>
          <w:rFonts w:ascii="Times New Roman" w:hAnsi="Times New Roman" w:cs="Times New Roman"/>
          <w:sz w:val="24"/>
          <w:szCs w:val="24"/>
          <w:vertAlign w:val="superscript"/>
          <w:lang w:bidi="ar-IQ"/>
        </w:rPr>
        <w:t>54</w:t>
      </w:r>
      <w:r w:rsidRPr="000D6D2A">
        <w:rPr>
          <w:rFonts w:ascii="Times New Roman" w:hAnsi="Times New Roman" w:cs="Times New Roman"/>
          <w:sz w:val="24"/>
          <w:szCs w:val="24"/>
          <w:lang w:bidi="ar-IQ"/>
        </w:rPr>
        <w:t>Cr up to momentum transfers 3fm</w:t>
      </w:r>
      <w:r w:rsidRPr="000D6D2A">
        <w:rPr>
          <w:rFonts w:ascii="Times New Roman" w:hAnsi="Times New Roman" w:cs="Times New Roman"/>
          <w:sz w:val="24"/>
          <w:szCs w:val="24"/>
          <w:vertAlign w:val="superscript"/>
          <w:lang w:bidi="ar-IQ"/>
        </w:rPr>
        <w:t>-1</w:t>
      </w:r>
      <w:r w:rsidRPr="000D6D2A">
        <w:rPr>
          <w:rFonts w:ascii="Times New Roman" w:hAnsi="Times New Roman" w:cs="Times New Roman"/>
          <w:sz w:val="24"/>
          <w:szCs w:val="24"/>
          <w:lang w:bidi="ar-IQ"/>
        </w:rPr>
        <w:t xml:space="preserve">. They also observed three peaks in the form factors in this nucleus. They found that that the data could be </w:t>
      </w:r>
      <w:r>
        <w:rPr>
          <w:rFonts w:ascii="Times New Roman" w:hAnsi="Times New Roman" w:cs="Times New Roman"/>
          <w:sz w:val="24"/>
          <w:szCs w:val="24"/>
          <w:lang w:bidi="ar-IQ"/>
        </w:rPr>
        <w:t>available</w:t>
      </w:r>
      <w:r w:rsidRPr="000D6D2A">
        <w:rPr>
          <w:rFonts w:ascii="Times New Roman" w:hAnsi="Times New Roman" w:cs="Times New Roman"/>
          <w:sz w:val="24"/>
          <w:szCs w:val="24"/>
          <w:lang w:bidi="ar-IQ"/>
        </w:rPr>
        <w:t xml:space="preserve"> within Hartree-Fock model for the first and second maxima, but the third maximum is overestimated. In our calculation we get a good fit between calculated and experimental form factors for the third maximum. The model space fail to describe the form factors in all momentum transfers, so the present of cp effect enhance the form factor. </w:t>
      </w:r>
    </w:p>
    <w:p w:rsidR="00C00A70" w:rsidRPr="000D6D2A" w:rsidRDefault="00C00A70" w:rsidP="00387593">
      <w:pPr>
        <w:bidi w:val="0"/>
        <w:jc w:val="both"/>
        <w:rPr>
          <w:sz w:val="24"/>
          <w:szCs w:val="24"/>
        </w:rPr>
      </w:pPr>
      <w:r>
        <w:rPr>
          <w:noProof/>
        </w:rPr>
        <w:pict>
          <v:shape id="صورة 143" o:spid="_x0000_s1043" type="#_x0000_t75" style="position:absolute;left:0;text-align:left;margin-left:53.7pt;margin-top:-.15pt;width:269.25pt;height:260.25pt;z-index:-251666432;visibility:visible" wrapcoords="1324 187 1324 436 2106 1183 2347 1183 2347 2179 1324 2614 1324 2926 2347 3175 2347 4171 1264 5167 1324 5291 2226 6163 2347 7159 1324 7470 1324 7843 2347 8154 2347 9150 301 9275 120 10644 1203 11142 2347 11142 2347 12138 1324 12325 1324 12699 2347 13134 2347 14130 1564 14628 1264 14877 1324 15126 2286 16122 2347 17118 1324 17180 1324 17554 2347 18114 2347 19110 1143 19670 1143 20044 2226 20231 2347 20666 11131 21102 11071 21289 11251 21476 11492 21476 12635 21476 12695 21102 11793 21102 21480 20666 21600 249 1865 187 1324 187">
            <v:imagedata r:id="rId106" o:title=""/>
            <w10:wrap type="tight"/>
          </v:shape>
        </w:pict>
      </w:r>
    </w:p>
    <w:p w:rsidR="00C00A70" w:rsidRPr="000D6D2A" w:rsidRDefault="00C00A70" w:rsidP="00387593">
      <w:pPr>
        <w:bidi w:val="0"/>
        <w:jc w:val="both"/>
        <w:rPr>
          <w:sz w:val="24"/>
          <w:szCs w:val="24"/>
        </w:rPr>
      </w:pPr>
    </w:p>
    <w:p w:rsidR="00C00A70" w:rsidRPr="000D6D2A" w:rsidRDefault="00C00A70" w:rsidP="00387593">
      <w:pPr>
        <w:bidi w:val="0"/>
        <w:jc w:val="both"/>
        <w:rPr>
          <w:sz w:val="24"/>
          <w:szCs w:val="24"/>
        </w:rPr>
      </w:pPr>
    </w:p>
    <w:p w:rsidR="00C00A70" w:rsidRPr="000D6D2A" w:rsidRDefault="00C00A70" w:rsidP="00387593">
      <w:pPr>
        <w:bidi w:val="0"/>
        <w:jc w:val="both"/>
        <w:rPr>
          <w:sz w:val="24"/>
          <w:szCs w:val="24"/>
        </w:rPr>
      </w:pPr>
    </w:p>
    <w:p w:rsidR="00C00A70" w:rsidRPr="000D6D2A" w:rsidRDefault="00C00A70" w:rsidP="00387593">
      <w:pPr>
        <w:bidi w:val="0"/>
        <w:jc w:val="both"/>
        <w:rPr>
          <w:sz w:val="24"/>
          <w:szCs w:val="24"/>
        </w:rPr>
      </w:pPr>
    </w:p>
    <w:p w:rsidR="00C00A70" w:rsidRPr="000D6D2A" w:rsidRDefault="00C00A70" w:rsidP="00387593">
      <w:pPr>
        <w:bidi w:val="0"/>
        <w:jc w:val="both"/>
        <w:rPr>
          <w:sz w:val="24"/>
          <w:szCs w:val="24"/>
        </w:rPr>
      </w:pPr>
    </w:p>
    <w:p w:rsidR="00C00A70" w:rsidRPr="000D6D2A" w:rsidRDefault="00C00A70" w:rsidP="00387593">
      <w:pPr>
        <w:bidi w:val="0"/>
        <w:jc w:val="both"/>
        <w:rPr>
          <w:sz w:val="24"/>
          <w:szCs w:val="24"/>
        </w:rPr>
      </w:pPr>
    </w:p>
    <w:p w:rsidR="00C00A70" w:rsidRPr="000D6D2A" w:rsidRDefault="00C00A70" w:rsidP="00387593">
      <w:pPr>
        <w:bidi w:val="0"/>
        <w:jc w:val="both"/>
        <w:rPr>
          <w:sz w:val="24"/>
          <w:szCs w:val="24"/>
        </w:rPr>
      </w:pPr>
    </w:p>
    <w:p w:rsidR="00C00A70" w:rsidRPr="000D6D2A" w:rsidRDefault="00C00A70" w:rsidP="00387593">
      <w:pPr>
        <w:bidi w:val="0"/>
        <w:jc w:val="both"/>
        <w:rPr>
          <w:sz w:val="24"/>
          <w:szCs w:val="24"/>
        </w:rPr>
      </w:pPr>
    </w:p>
    <w:p w:rsidR="00C00A70" w:rsidRDefault="00C00A70" w:rsidP="00774591">
      <w:pPr>
        <w:jc w:val="right"/>
        <w:rPr>
          <w:rFonts w:ascii="Times New Roman" w:hAnsi="Times New Roman" w:cs="Times New Roman"/>
          <w:b/>
          <w:bCs/>
          <w:sz w:val="28"/>
          <w:szCs w:val="28"/>
          <w:rtl/>
          <w:lang w:bidi="ar-IQ"/>
        </w:rPr>
      </w:pPr>
    </w:p>
    <w:p w:rsidR="00C00A70" w:rsidRDefault="00C00A70" w:rsidP="00774591">
      <w:pPr>
        <w:jc w:val="right"/>
        <w:rPr>
          <w:rFonts w:ascii="Times New Roman" w:hAnsi="Times New Roman" w:cs="Times New Roman"/>
          <w:b/>
          <w:bCs/>
          <w:sz w:val="28"/>
          <w:szCs w:val="28"/>
          <w:lang w:bidi="ar-IQ"/>
        </w:rPr>
      </w:pPr>
      <w:r>
        <w:rPr>
          <w:noProof/>
        </w:rPr>
        <w:pict>
          <v:shape id="_x0000_s1044" type="#_x0000_t202" style="position:absolute;margin-left:90pt;margin-top:630.75pt;width:401.25pt;height:63pt;z-index:251668480;mso-position-horizontal-relative:page;mso-position-vertical-relative:page;v-text-anchor:middle" o:allowincell="f" filled="f" stroked="f" strokecolor="#622423" strokeweight="6pt">
            <v:stroke linestyle="thickThin"/>
            <v:textbox style="mso-next-textbox:#_x0000_s1044" inset="10.8pt,7.2pt,10.8pt,7.2pt">
              <w:txbxContent>
                <w:p w:rsidR="00C00A70" w:rsidRPr="00C86606" w:rsidRDefault="00C00A70" w:rsidP="007B0E7B">
                  <w:pPr>
                    <w:spacing w:after="0" w:line="360" w:lineRule="auto"/>
                    <w:ind w:left="720"/>
                    <w:jc w:val="center"/>
                    <w:rPr>
                      <w:rFonts w:ascii="Cambria" w:hAnsi="Cambria" w:cs="Times New Roman"/>
                      <w:i/>
                      <w:iCs/>
                      <w:sz w:val="28"/>
                      <w:szCs w:val="28"/>
                      <w:rtl/>
                      <w:lang w:bidi="ar-IQ"/>
                    </w:rPr>
                  </w:pPr>
                  <w:r w:rsidRPr="00C86606">
                    <w:rPr>
                      <w:rFonts w:ascii="Cambria" w:hAnsi="Cambria" w:cs="Times New Roman"/>
                      <w:sz w:val="24"/>
                      <w:szCs w:val="24"/>
                    </w:rPr>
                    <w:t>Fig.(5) Inelastic longitudinal</w:t>
                  </w:r>
                  <w:r w:rsidRPr="00C86606">
                    <w:rPr>
                      <w:rFonts w:ascii="Times New Roman" w:hAnsi="Times New Roman" w:cs="Times New Roman"/>
                      <w:sz w:val="24"/>
                      <w:szCs w:val="24"/>
                    </w:rPr>
                    <w:t xml:space="preserve"> form factors for the transition </w:t>
                  </w:r>
                  <w:r w:rsidRPr="00C86606">
                    <w:rPr>
                      <w:rFonts w:ascii="Times New Roman" w:hAnsi="Times New Roman" w:cs="Times New Roman"/>
                      <w:sz w:val="24"/>
                      <w:szCs w:val="24"/>
                      <w:lang w:bidi="ar-IQ"/>
                    </w:rPr>
                    <w:t xml:space="preserve"> to the</w:t>
                  </w:r>
                  <w:r w:rsidRPr="00C86606">
                    <w:rPr>
                      <w:rFonts w:ascii="Times New Roman" w:hAnsi="Times New Roman" w:cs="Times New Roman"/>
                      <w:sz w:val="24"/>
                      <w:szCs w:val="24"/>
                      <w:vertAlign w:val="superscript"/>
                      <w:lang w:bidi="ar-IQ"/>
                    </w:rPr>
                    <w:t xml:space="preserve">   </w:t>
                  </w:r>
                  <w:r w:rsidRPr="00C86606">
                    <w:rPr>
                      <w:rFonts w:ascii="Times New Roman" w:hAnsi="Times New Roman" w:cs="Times New Roman"/>
                      <w:sz w:val="24"/>
                      <w:szCs w:val="24"/>
                      <w:lang w:bidi="ar-IQ"/>
                    </w:rPr>
                    <w:t>2</w:t>
                  </w:r>
                  <w:r w:rsidRPr="00C86606">
                    <w:rPr>
                      <w:rFonts w:ascii="Times New Roman" w:hAnsi="Times New Roman" w:cs="Times New Roman"/>
                      <w:sz w:val="24"/>
                      <w:szCs w:val="24"/>
                      <w:vertAlign w:val="superscript"/>
                      <w:lang w:bidi="ar-IQ"/>
                    </w:rPr>
                    <w:t>+</w:t>
                  </w:r>
                  <w:r w:rsidRPr="00C86606">
                    <w:rPr>
                      <w:rFonts w:ascii="Times New Roman" w:hAnsi="Times New Roman" w:cs="Times New Roman"/>
                      <w:sz w:val="24"/>
                      <w:szCs w:val="24"/>
                      <w:lang w:bidi="ar-IQ"/>
                    </w:rPr>
                    <w:t xml:space="preserve"> in the </w:t>
                  </w:r>
                  <w:r w:rsidRPr="00C86606">
                    <w:rPr>
                      <w:rFonts w:ascii="Times New Roman" w:hAnsi="Times New Roman" w:cs="Times New Roman"/>
                      <w:sz w:val="24"/>
                      <w:szCs w:val="24"/>
                    </w:rPr>
                    <w:t xml:space="preserve"> </w:t>
                  </w:r>
                  <w:r w:rsidRPr="00C86606">
                    <w:rPr>
                      <w:rFonts w:ascii="Times New Roman" w:hAnsi="Times New Roman" w:cs="Times New Roman"/>
                      <w:sz w:val="24"/>
                      <w:szCs w:val="24"/>
                      <w:vertAlign w:val="superscript"/>
                    </w:rPr>
                    <w:t>54</w:t>
                  </w:r>
                  <w:r w:rsidRPr="00C86606">
                    <w:rPr>
                      <w:rFonts w:ascii="Times New Roman" w:hAnsi="Times New Roman" w:cs="Times New Roman"/>
                      <w:sz w:val="24"/>
                      <w:szCs w:val="24"/>
                    </w:rPr>
                    <w:t xml:space="preserve">Cr, the experimental data are taken from ref.(Sahu </w:t>
                  </w:r>
                  <w:r w:rsidRPr="00C86606">
                    <w:rPr>
                      <w:rFonts w:ascii="Times New Roman" w:hAnsi="Times New Roman" w:cs="Times New Roman"/>
                      <w:i/>
                      <w:iCs/>
                      <w:sz w:val="24"/>
                      <w:szCs w:val="24"/>
                    </w:rPr>
                    <w:t>at al</w:t>
                  </w:r>
                  <w:r w:rsidRPr="00C86606">
                    <w:rPr>
                      <w:rFonts w:ascii="Times New Roman" w:hAnsi="Times New Roman" w:cs="Times New Roman"/>
                      <w:sz w:val="24"/>
                      <w:szCs w:val="24"/>
                    </w:rPr>
                    <w:t>.,1990)</w:t>
                  </w:r>
                </w:p>
                <w:p w:rsidR="00C00A70" w:rsidRDefault="00C00A70" w:rsidP="00BB2BE3">
                  <w:pPr>
                    <w:rPr>
                      <w:lang w:bidi="ar-IQ"/>
                    </w:rPr>
                  </w:pPr>
                </w:p>
                <w:p w:rsidR="00C00A70" w:rsidRPr="00C86606" w:rsidRDefault="00C00A70" w:rsidP="000C5EEE">
                  <w:pPr>
                    <w:spacing w:after="0" w:line="360" w:lineRule="auto"/>
                    <w:jc w:val="center"/>
                    <w:rPr>
                      <w:rFonts w:ascii="Cambria" w:hAnsi="Cambria" w:cs="Times New Roman"/>
                      <w:i/>
                      <w:iCs/>
                      <w:sz w:val="28"/>
                      <w:szCs w:val="28"/>
                    </w:rPr>
                  </w:pPr>
                </w:p>
              </w:txbxContent>
            </v:textbox>
            <w10:wrap type="square" anchorx="page" anchory="page"/>
          </v:shape>
        </w:pict>
      </w:r>
    </w:p>
    <w:p w:rsidR="00C00A70" w:rsidRPr="007837EE" w:rsidRDefault="00C00A70" w:rsidP="00774591">
      <w:pPr>
        <w:jc w:val="right"/>
        <w:rPr>
          <w:rFonts w:ascii="Times New Roman" w:hAnsi="Times New Roman" w:cs="Times New Roman"/>
          <w:b/>
          <w:bCs/>
          <w:sz w:val="28"/>
          <w:szCs w:val="28"/>
          <w:rtl/>
          <w:lang w:bidi="ar-IQ"/>
        </w:rPr>
      </w:pPr>
      <w:r>
        <w:rPr>
          <w:rFonts w:ascii="Times New Roman" w:hAnsi="Times New Roman" w:cs="Times New Roman"/>
          <w:b/>
          <w:bCs/>
          <w:sz w:val="28"/>
          <w:szCs w:val="28"/>
          <w:lang w:bidi="ar-IQ"/>
        </w:rPr>
        <w:t>3</w:t>
      </w:r>
      <w:r w:rsidRPr="007837EE">
        <w:rPr>
          <w:rFonts w:ascii="Times New Roman" w:hAnsi="Times New Roman" w:cs="Times New Roman"/>
          <w:b/>
          <w:bCs/>
          <w:sz w:val="28"/>
          <w:szCs w:val="28"/>
          <w:lang w:bidi="ar-IQ"/>
        </w:rPr>
        <w:t>.</w:t>
      </w:r>
      <w:r>
        <w:rPr>
          <w:rFonts w:ascii="Times New Roman" w:hAnsi="Times New Roman" w:cs="Times New Roman"/>
          <w:b/>
          <w:bCs/>
          <w:sz w:val="28"/>
          <w:szCs w:val="28"/>
          <w:lang w:bidi="ar-IQ"/>
        </w:rPr>
        <w:t xml:space="preserve">3.2. </w:t>
      </w:r>
      <w:r w:rsidRPr="007837EE">
        <w:rPr>
          <w:rFonts w:ascii="Times New Roman" w:hAnsi="Times New Roman" w:cs="Times New Roman"/>
          <w:b/>
          <w:bCs/>
          <w:sz w:val="28"/>
          <w:szCs w:val="28"/>
          <w:lang w:bidi="ar-IQ"/>
        </w:rPr>
        <w:t xml:space="preserve"> The 0.832 MeV (4</w:t>
      </w:r>
      <w:r w:rsidRPr="007837EE">
        <w:rPr>
          <w:rFonts w:ascii="Times New Roman" w:hAnsi="Times New Roman" w:cs="Times New Roman"/>
          <w:b/>
          <w:bCs/>
          <w:sz w:val="28"/>
          <w:szCs w:val="28"/>
          <w:vertAlign w:val="superscript"/>
          <w:lang w:bidi="ar-IQ"/>
        </w:rPr>
        <w:t>+</w:t>
      </w:r>
      <w:r w:rsidRPr="007837EE">
        <w:rPr>
          <w:rFonts w:ascii="Times New Roman" w:hAnsi="Times New Roman" w:cs="Times New Roman"/>
          <w:b/>
          <w:bCs/>
          <w:sz w:val="28"/>
          <w:szCs w:val="28"/>
          <w:lang w:bidi="ar-IQ"/>
        </w:rPr>
        <w:t>3) state</w:t>
      </w:r>
    </w:p>
    <w:p w:rsidR="00C00A70" w:rsidRPr="000D6D2A" w:rsidRDefault="00C00A70" w:rsidP="0021166A">
      <w:pPr>
        <w:bidi w:val="0"/>
        <w:ind w:firstLine="720"/>
        <w:jc w:val="both"/>
        <w:rPr>
          <w:rFonts w:ascii="Times New Roman" w:hAnsi="Times New Roman" w:cs="Times New Roman"/>
          <w:sz w:val="24"/>
          <w:szCs w:val="24"/>
          <w:lang w:bidi="ar-IQ"/>
        </w:rPr>
      </w:pPr>
      <w:r w:rsidRPr="000D6D2A">
        <w:rPr>
          <w:rFonts w:ascii="Times New Roman" w:hAnsi="Times New Roman" w:cs="Times New Roman"/>
          <w:sz w:val="24"/>
          <w:szCs w:val="24"/>
          <w:lang w:bidi="ar-IQ"/>
        </w:rPr>
        <w:t xml:space="preserve">   In this state the electron excite the nucleus from ground state    (0</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 xml:space="preserve"> 3) to the excited state (4</w:t>
      </w:r>
      <w:r w:rsidRPr="000D6D2A">
        <w:rPr>
          <w:rFonts w:ascii="Times New Roman" w:hAnsi="Times New Roman" w:cs="Times New Roman"/>
          <w:sz w:val="24"/>
          <w:szCs w:val="24"/>
          <w:vertAlign w:val="superscript"/>
          <w:lang w:bidi="ar-IQ"/>
        </w:rPr>
        <w:t>+</w:t>
      </w:r>
      <w:r w:rsidRPr="000D6D2A">
        <w:rPr>
          <w:rFonts w:ascii="Times New Roman" w:hAnsi="Times New Roman" w:cs="Times New Roman"/>
          <w:sz w:val="24"/>
          <w:szCs w:val="24"/>
          <w:lang w:bidi="ar-IQ"/>
        </w:rPr>
        <w:t xml:space="preserve"> 3). Two peaks we observe as shown in fig.(6)with and without cp effect. It is seen that the present calculation is quite successful in reproducing the magnitude of the form factors at the first maxima with inclusion of cp as shown in fig.(6) by solid curve. However , one observe discrepancies in the momentum transfers range 1.8&lt;q&lt;2.6 fm</w:t>
      </w:r>
      <w:r w:rsidRPr="000D6D2A">
        <w:rPr>
          <w:rFonts w:ascii="Times New Roman" w:hAnsi="Times New Roman" w:cs="Times New Roman"/>
          <w:sz w:val="24"/>
          <w:szCs w:val="24"/>
          <w:vertAlign w:val="superscript"/>
          <w:lang w:bidi="ar-IQ"/>
        </w:rPr>
        <w:t>-1</w:t>
      </w:r>
      <w:r w:rsidRPr="000D6D2A">
        <w:rPr>
          <w:rFonts w:ascii="Times New Roman" w:hAnsi="Times New Roman" w:cs="Times New Roman"/>
          <w:sz w:val="24"/>
          <w:szCs w:val="24"/>
          <w:lang w:bidi="ar-IQ"/>
        </w:rPr>
        <w:t>, the calculation overestimate the magnitude of the form factors around i</w:t>
      </w:r>
      <w:r>
        <w:rPr>
          <w:rFonts w:ascii="Times New Roman" w:hAnsi="Times New Roman" w:cs="Times New Roman"/>
          <w:sz w:val="24"/>
          <w:szCs w:val="24"/>
          <w:lang w:bidi="ar-IQ"/>
        </w:rPr>
        <w:t>ts second maximum. Raina et al. (Raina</w:t>
      </w:r>
      <w:r w:rsidRPr="000D6D2A">
        <w:rPr>
          <w:rFonts w:ascii="Times New Roman" w:hAnsi="Times New Roman" w:cs="Times New Roman"/>
          <w:sz w:val="24"/>
          <w:szCs w:val="24"/>
          <w:lang w:bidi="ar-IQ"/>
        </w:rPr>
        <w:t xml:space="preserve"> </w:t>
      </w:r>
      <w:r w:rsidRPr="00774591">
        <w:rPr>
          <w:rFonts w:ascii="Times New Roman" w:hAnsi="Times New Roman" w:cs="Times New Roman"/>
          <w:i/>
          <w:iCs/>
          <w:sz w:val="24"/>
          <w:szCs w:val="24"/>
          <w:lang w:bidi="ar-IQ"/>
        </w:rPr>
        <w:t>et al</w:t>
      </w:r>
      <w:r>
        <w:rPr>
          <w:rFonts w:ascii="Times New Roman" w:hAnsi="Times New Roman" w:cs="Times New Roman"/>
          <w:sz w:val="24"/>
          <w:szCs w:val="24"/>
          <w:lang w:bidi="ar-IQ"/>
        </w:rPr>
        <w:t>.,1988)</w:t>
      </w:r>
      <w:r w:rsidRPr="000D6D2A">
        <w:rPr>
          <w:rFonts w:ascii="Times New Roman" w:hAnsi="Times New Roman" w:cs="Times New Roman"/>
          <w:sz w:val="24"/>
          <w:szCs w:val="24"/>
          <w:lang w:bidi="ar-IQ"/>
        </w:rPr>
        <w:t xml:space="preserve"> observe the position of the first minimum is shifted towards higher momentum transfers and the calculation underestimated the magnitude of form factor around its second maximum within their projected Hatree-Fock-Bogoliubov formalism. As shown in fig.(6) the 2p1f-shell model space calculation fail to describe the data in all the region of momentum transfers, so the inclusion of cp effect lead to an enhancement in the</w:t>
      </w:r>
      <w:r>
        <w:rPr>
          <w:rFonts w:ascii="Times New Roman" w:hAnsi="Times New Roman" w:cs="Times New Roman"/>
          <w:sz w:val="24"/>
          <w:szCs w:val="24"/>
          <w:lang w:bidi="ar-IQ"/>
        </w:rPr>
        <w:t xml:space="preserve"> calculation of the</w:t>
      </w:r>
      <w:r w:rsidRPr="000D6D2A">
        <w:rPr>
          <w:rFonts w:ascii="Times New Roman" w:hAnsi="Times New Roman" w:cs="Times New Roman"/>
          <w:sz w:val="24"/>
          <w:szCs w:val="24"/>
          <w:lang w:bidi="ar-IQ"/>
        </w:rPr>
        <w:t xml:space="preserve"> form factors.  </w:t>
      </w:r>
    </w:p>
    <w:p w:rsidR="00C00A70" w:rsidRPr="000D6D2A" w:rsidRDefault="00C00A70" w:rsidP="003D3020">
      <w:pPr>
        <w:jc w:val="center"/>
        <w:rPr>
          <w:rFonts w:ascii="Times New Roman" w:hAnsi="Times New Roman" w:cs="Times New Roman"/>
          <w:sz w:val="24"/>
          <w:szCs w:val="24"/>
          <w:rtl/>
          <w:lang w:bidi="ar-IQ"/>
        </w:rPr>
      </w:pPr>
      <w:r>
        <w:rPr>
          <w:noProof/>
        </w:rPr>
        <w:pict>
          <v:shape id="صورة 110" o:spid="_x0000_s1045" type="#_x0000_t75" style="position:absolute;left:0;text-align:left;margin-left:16.95pt;margin-top:9.45pt;width:333pt;height:316.3pt;z-index:-251665408;visibility:visible" wrapcoords="2627 51 1995 205 2043 614 3065 870 3065 1689 2676 2406 1995 2559 1995 2969 3065 3327 3065 4146 2724 4863 1995 4965 1995 5272 3065 5784 3065 6603 1995 7422 1995 7678 2724 8241 3065 8241 584 8753 0 8906 0 9111 341 9879 146 10237 146 10902 2384 11517 3065 11517 1946 12284 2043 12489 2870 13155 3065 13155 3065 13973 2189 14485 1946 14690 2043 14895 2919 15611 3065 16430 2092 16942 1946 17096 2043 17249 3016 18068 3065 18887 1751 19450 1849 20269 4914 20525 10800 20525 11432 21549 11481 21549 13184 21549 13378 20883 12795 20730 10800 20525 21551 20372 21503 19911 2384 19706 21600 19604 21600 307 2870 51 2627 51">
            <v:imagedata r:id="rId107" o:title=""/>
            <w10:wrap type="tight"/>
          </v:shape>
        </w:pict>
      </w: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rtl/>
          <w:lang w:bidi="ar-IQ"/>
        </w:rPr>
      </w:pPr>
    </w:p>
    <w:p w:rsidR="00C00A70" w:rsidRPr="000D6D2A" w:rsidRDefault="00C00A70" w:rsidP="003D3020">
      <w:pPr>
        <w:jc w:val="center"/>
        <w:rPr>
          <w:rFonts w:ascii="Times New Roman" w:hAnsi="Times New Roman" w:cs="Times New Roman"/>
          <w:sz w:val="24"/>
          <w:szCs w:val="24"/>
          <w:lang w:bidi="ar-IQ"/>
        </w:rPr>
      </w:pPr>
    </w:p>
    <w:p w:rsidR="00C00A70" w:rsidRPr="000D6D2A" w:rsidRDefault="00C00A70" w:rsidP="003D3020">
      <w:pPr>
        <w:jc w:val="center"/>
        <w:rPr>
          <w:rFonts w:ascii="Times New Roman" w:hAnsi="Times New Roman" w:cs="Times New Roman"/>
          <w:sz w:val="24"/>
          <w:szCs w:val="24"/>
          <w:lang w:bidi="ar-IQ"/>
        </w:rPr>
      </w:pPr>
    </w:p>
    <w:p w:rsidR="00C00A70" w:rsidRPr="000D6D2A" w:rsidRDefault="00C00A70" w:rsidP="003D3020">
      <w:pPr>
        <w:jc w:val="center"/>
        <w:rPr>
          <w:rFonts w:ascii="Times New Roman" w:hAnsi="Times New Roman" w:cs="Times New Roman"/>
          <w:sz w:val="24"/>
          <w:szCs w:val="24"/>
          <w:lang w:bidi="ar-IQ"/>
        </w:rPr>
      </w:pPr>
    </w:p>
    <w:p w:rsidR="00C00A70" w:rsidRPr="000D6D2A" w:rsidRDefault="00C00A70" w:rsidP="00946CC7">
      <w:pPr>
        <w:bidi w:val="0"/>
        <w:spacing w:line="240" w:lineRule="auto"/>
        <w:ind w:right="26"/>
        <w:rPr>
          <w:rFonts w:ascii="Times New Roman" w:hAnsi="Times New Roman" w:cs="Times New Roman"/>
          <w:sz w:val="24"/>
          <w:szCs w:val="24"/>
          <w:lang w:bidi="ar-IQ"/>
        </w:rPr>
      </w:pPr>
    </w:p>
    <w:p w:rsidR="00C00A70" w:rsidRPr="000D6D2A" w:rsidRDefault="00C00A70" w:rsidP="008D4A6A">
      <w:pPr>
        <w:bidi w:val="0"/>
        <w:ind w:right="26"/>
        <w:rPr>
          <w:rFonts w:ascii="Times New Roman" w:hAnsi="Times New Roman" w:cs="Times New Roman"/>
          <w:sz w:val="24"/>
          <w:szCs w:val="24"/>
          <w:rtl/>
          <w:lang w:bidi="ar-IQ"/>
        </w:rPr>
      </w:pPr>
      <w:r>
        <w:rPr>
          <w:noProof/>
        </w:rPr>
        <w:pict>
          <v:shape id="_x0000_s1046" type="#_x0000_t202" style="position:absolute;margin-left:79.5pt;margin-top:559.5pt;width:6in;height:58.5pt;z-index:251669504;mso-position-horizontal-relative:page;mso-position-vertical-relative:page;v-text-anchor:middle" o:allowincell="f" filled="f" stroked="f" strokecolor="#622423" strokeweight="6pt">
            <v:stroke linestyle="thickThin"/>
            <v:textbox style="mso-next-textbox:#_x0000_s1046" inset="10.8pt,7.2pt,10.8pt,7.2pt">
              <w:txbxContent>
                <w:p w:rsidR="00C00A70" w:rsidRPr="00C86606" w:rsidRDefault="00C00A70" w:rsidP="007F3D76">
                  <w:pPr>
                    <w:spacing w:after="0" w:line="360" w:lineRule="auto"/>
                    <w:ind w:left="720"/>
                    <w:jc w:val="center"/>
                    <w:rPr>
                      <w:rFonts w:ascii="Cambria" w:hAnsi="Cambria" w:cs="Times New Roman"/>
                      <w:i/>
                      <w:iCs/>
                      <w:sz w:val="28"/>
                      <w:szCs w:val="28"/>
                      <w:rtl/>
                      <w:lang w:bidi="ar-IQ"/>
                    </w:rPr>
                  </w:pPr>
                  <w:r w:rsidRPr="00C86606">
                    <w:rPr>
                      <w:rFonts w:ascii="Cambria" w:hAnsi="Cambria" w:cs="Times New Roman"/>
                      <w:sz w:val="24"/>
                      <w:szCs w:val="24"/>
                    </w:rPr>
                    <w:t xml:space="preserve">Fig.(6) </w:t>
                  </w:r>
                  <w:r w:rsidRPr="00C86606">
                    <w:rPr>
                      <w:rFonts w:ascii="Times New Roman" w:hAnsi="Times New Roman" w:cs="Times New Roman"/>
                      <w:sz w:val="24"/>
                      <w:szCs w:val="24"/>
                    </w:rPr>
                    <w:t xml:space="preserve">Experimental and calculated form factor for the transition </w:t>
                  </w:r>
                  <w:r w:rsidRPr="00C86606">
                    <w:rPr>
                      <w:rFonts w:ascii="Times New Roman" w:hAnsi="Times New Roman" w:cs="Times New Roman"/>
                      <w:sz w:val="24"/>
                      <w:szCs w:val="24"/>
                      <w:lang w:bidi="ar-IQ"/>
                    </w:rPr>
                    <w:t xml:space="preserve"> to the</w:t>
                  </w:r>
                  <w:r w:rsidRPr="00C86606">
                    <w:rPr>
                      <w:rFonts w:ascii="Times New Roman" w:hAnsi="Times New Roman" w:cs="Times New Roman"/>
                      <w:sz w:val="24"/>
                      <w:szCs w:val="24"/>
                      <w:vertAlign w:val="superscript"/>
                      <w:lang w:bidi="ar-IQ"/>
                    </w:rPr>
                    <w:t xml:space="preserve">   </w:t>
                  </w:r>
                  <w:r w:rsidRPr="00C86606">
                    <w:rPr>
                      <w:rFonts w:ascii="Times New Roman" w:hAnsi="Times New Roman" w:cs="Times New Roman"/>
                      <w:sz w:val="24"/>
                      <w:szCs w:val="24"/>
                      <w:lang w:bidi="ar-IQ"/>
                    </w:rPr>
                    <w:t>4</w:t>
                  </w:r>
                  <w:r w:rsidRPr="00C86606">
                    <w:rPr>
                      <w:rFonts w:ascii="Times New Roman" w:hAnsi="Times New Roman" w:cs="Times New Roman"/>
                      <w:sz w:val="24"/>
                      <w:szCs w:val="24"/>
                      <w:vertAlign w:val="superscript"/>
                      <w:lang w:bidi="ar-IQ"/>
                    </w:rPr>
                    <w:t>+</w:t>
                  </w:r>
                  <w:r w:rsidRPr="00C86606">
                    <w:rPr>
                      <w:rFonts w:ascii="Times New Roman" w:hAnsi="Times New Roman" w:cs="Times New Roman"/>
                      <w:sz w:val="24"/>
                      <w:szCs w:val="24"/>
                      <w:lang w:bidi="ar-IQ"/>
                    </w:rPr>
                    <w:t xml:space="preserve"> in the </w:t>
                  </w:r>
                  <w:r w:rsidRPr="00C86606">
                    <w:rPr>
                      <w:rFonts w:ascii="Times New Roman" w:hAnsi="Times New Roman" w:cs="Times New Roman"/>
                      <w:sz w:val="24"/>
                      <w:szCs w:val="24"/>
                    </w:rPr>
                    <w:t xml:space="preserve"> </w:t>
                  </w:r>
                  <w:r w:rsidRPr="00C86606">
                    <w:rPr>
                      <w:rFonts w:ascii="Times New Roman" w:hAnsi="Times New Roman" w:cs="Times New Roman"/>
                      <w:sz w:val="24"/>
                      <w:szCs w:val="24"/>
                      <w:vertAlign w:val="superscript"/>
                    </w:rPr>
                    <w:t>54</w:t>
                  </w:r>
                  <w:r w:rsidRPr="00C86606">
                    <w:rPr>
                      <w:rFonts w:ascii="Times New Roman" w:hAnsi="Times New Roman" w:cs="Times New Roman"/>
                      <w:sz w:val="24"/>
                      <w:szCs w:val="24"/>
                    </w:rPr>
                    <w:t xml:space="preserve">Cr. The experimental data are taken from ref.(Raina </w:t>
                  </w:r>
                  <w:r w:rsidRPr="00C86606">
                    <w:rPr>
                      <w:rFonts w:ascii="Times New Roman" w:hAnsi="Times New Roman" w:cs="Times New Roman"/>
                      <w:i/>
                      <w:iCs/>
                      <w:sz w:val="24"/>
                      <w:szCs w:val="24"/>
                    </w:rPr>
                    <w:t>et al</w:t>
                  </w:r>
                  <w:r w:rsidRPr="00C86606">
                    <w:rPr>
                      <w:rFonts w:ascii="Times New Roman" w:hAnsi="Times New Roman" w:cs="Times New Roman"/>
                      <w:sz w:val="24"/>
                      <w:szCs w:val="24"/>
                    </w:rPr>
                    <w:t>.,1988)</w:t>
                  </w:r>
                </w:p>
                <w:p w:rsidR="00C00A70" w:rsidRDefault="00C00A70" w:rsidP="002B3369">
                  <w:pPr>
                    <w:rPr>
                      <w:lang w:bidi="ar-IQ"/>
                    </w:rPr>
                  </w:pPr>
                </w:p>
                <w:p w:rsidR="00C00A70" w:rsidRPr="00C86606" w:rsidRDefault="00C00A70" w:rsidP="000C5EEE">
                  <w:pPr>
                    <w:spacing w:after="0" w:line="360" w:lineRule="auto"/>
                    <w:jc w:val="center"/>
                    <w:rPr>
                      <w:rFonts w:ascii="Cambria" w:hAnsi="Cambria" w:cs="Times New Roman"/>
                      <w:i/>
                      <w:iCs/>
                      <w:sz w:val="28"/>
                      <w:szCs w:val="28"/>
                      <w:rtl/>
                      <w:lang w:bidi="ar-IQ"/>
                    </w:rPr>
                  </w:pPr>
                  <w:r w:rsidRPr="00C86606">
                    <w:rPr>
                      <w:rFonts w:ascii="Cambria" w:hAnsi="Cambria" w:cs="Times New Roman"/>
                      <w:i/>
                      <w:iCs/>
                      <w:sz w:val="28"/>
                      <w:szCs w:val="28"/>
                    </w:rPr>
                    <w:t>)</w:t>
                  </w:r>
                </w:p>
              </w:txbxContent>
            </v:textbox>
            <w10:wrap type="square" anchorx="page" anchory="page"/>
          </v:shape>
        </w:pict>
      </w:r>
    </w:p>
    <w:p w:rsidR="00C00A70" w:rsidRDefault="00C00A70" w:rsidP="003B0126">
      <w:pPr>
        <w:bidi w:val="0"/>
        <w:ind w:left="-142" w:right="26"/>
        <w:rPr>
          <w:rFonts w:ascii="Times New Roman" w:hAnsi="Times New Roman" w:cs="Times New Roman"/>
          <w:sz w:val="24"/>
          <w:szCs w:val="24"/>
          <w:lang w:bidi="ar-IQ"/>
        </w:rPr>
      </w:pPr>
    </w:p>
    <w:p w:rsidR="00C00A70" w:rsidRDefault="00C00A70" w:rsidP="002B2139">
      <w:pPr>
        <w:bidi w:val="0"/>
        <w:ind w:left="-142" w:right="26"/>
        <w:rPr>
          <w:rFonts w:ascii="Times New Roman" w:hAnsi="Times New Roman" w:cs="Times New Roman"/>
          <w:sz w:val="24"/>
          <w:szCs w:val="24"/>
          <w:lang w:bidi="ar-IQ"/>
        </w:rPr>
      </w:pPr>
    </w:p>
    <w:p w:rsidR="00C00A70" w:rsidRDefault="00C00A70" w:rsidP="002B2139">
      <w:pPr>
        <w:bidi w:val="0"/>
        <w:ind w:left="-142" w:right="26"/>
        <w:rPr>
          <w:rFonts w:ascii="Times New Roman" w:hAnsi="Times New Roman" w:cs="Times New Roman"/>
          <w:sz w:val="24"/>
          <w:szCs w:val="24"/>
          <w:lang w:bidi="ar-IQ"/>
        </w:rPr>
      </w:pPr>
    </w:p>
    <w:p w:rsidR="00C00A70" w:rsidRDefault="00C00A70" w:rsidP="002B2139">
      <w:pPr>
        <w:bidi w:val="0"/>
        <w:ind w:left="-142" w:right="26"/>
        <w:rPr>
          <w:rFonts w:ascii="Times New Roman" w:hAnsi="Times New Roman" w:cs="Times New Roman"/>
          <w:sz w:val="24"/>
          <w:szCs w:val="24"/>
          <w:lang w:bidi="ar-IQ"/>
        </w:rPr>
      </w:pPr>
    </w:p>
    <w:p w:rsidR="00C00A70" w:rsidRDefault="00C00A70" w:rsidP="002B2139">
      <w:pPr>
        <w:bidi w:val="0"/>
        <w:ind w:left="-142" w:right="26"/>
        <w:rPr>
          <w:rFonts w:ascii="Times New Roman" w:hAnsi="Times New Roman" w:cs="Times New Roman"/>
          <w:sz w:val="24"/>
          <w:szCs w:val="24"/>
          <w:lang w:bidi="ar-IQ"/>
        </w:rPr>
      </w:pPr>
    </w:p>
    <w:p w:rsidR="00C00A70" w:rsidRPr="000D6D2A" w:rsidRDefault="00C00A70" w:rsidP="002B2139">
      <w:pPr>
        <w:bidi w:val="0"/>
        <w:ind w:left="-142" w:right="26"/>
        <w:rPr>
          <w:rFonts w:ascii="Times New Roman" w:hAnsi="Times New Roman" w:cs="Times New Roman"/>
          <w:b/>
          <w:bCs/>
          <w:sz w:val="24"/>
          <w:szCs w:val="24"/>
          <w:u w:val="single"/>
          <w:lang w:bidi="ar-IQ"/>
        </w:rPr>
      </w:pPr>
      <w:r w:rsidRPr="000D6D2A">
        <w:rPr>
          <w:rFonts w:ascii="Times New Roman" w:hAnsi="Times New Roman" w:cs="Times New Roman"/>
          <w:b/>
          <w:bCs/>
          <w:i/>
          <w:iCs/>
          <w:sz w:val="24"/>
          <w:szCs w:val="24"/>
          <w:lang w:bidi="ar-IQ"/>
        </w:rPr>
        <w:t>Table(1):Theoretical calculations of the r</w:t>
      </w:r>
      <w:r>
        <w:rPr>
          <w:rFonts w:ascii="Times New Roman" w:hAnsi="Times New Roman" w:cs="Times New Roman"/>
          <w:b/>
          <w:bCs/>
          <w:i/>
          <w:iCs/>
          <w:sz w:val="24"/>
          <w:szCs w:val="24"/>
          <w:lang w:bidi="ar-IQ"/>
        </w:rPr>
        <w:t xml:space="preserve">educed transition probabilities </w:t>
      </w:r>
      <w:r w:rsidRPr="000D6D2A">
        <w:rPr>
          <w:rFonts w:ascii="Times New Roman" w:hAnsi="Times New Roman" w:cs="Times New Roman"/>
          <w:b/>
          <w:bCs/>
          <w:i/>
          <w:iCs/>
          <w:sz w:val="24"/>
          <w:szCs w:val="24"/>
        </w:rPr>
        <w:t>B(C2) (in units</w:t>
      </w:r>
      <w:r w:rsidRPr="000D6D2A">
        <w:rPr>
          <w:rFonts w:ascii="Times New Roman" w:hAnsi="Times New Roman" w:cs="Times New Roman"/>
          <w:b/>
          <w:bCs/>
          <w:i/>
          <w:iCs/>
          <w:position w:val="-10"/>
          <w:sz w:val="24"/>
          <w:szCs w:val="24"/>
        </w:rPr>
        <w:object w:dxaOrig="660" w:dyaOrig="360">
          <v:shape id="_x0000_i1075" type="#_x0000_t75" style="width:33pt;height:17.25pt" o:ole="">
            <v:imagedata r:id="rId108" o:title=""/>
          </v:shape>
          <o:OLEObject Type="Embed" ProgID="Equation.3" ShapeID="_x0000_i1075" DrawAspect="Content" ObjectID="_1460706693" r:id="rId109"/>
        </w:object>
      </w:r>
      <w:r w:rsidRPr="000D6D2A">
        <w:rPr>
          <w:rFonts w:ascii="Times New Roman" w:hAnsi="Times New Roman" w:cs="Times New Roman"/>
          <w:b/>
          <w:bCs/>
          <w:i/>
          <w:iCs/>
          <w:sz w:val="24"/>
          <w:szCs w:val="24"/>
        </w:rPr>
        <w:t xml:space="preserve">) and B(C4)  (in units of </w:t>
      </w:r>
      <w:r w:rsidRPr="000D6D2A">
        <w:rPr>
          <w:rFonts w:ascii="Times New Roman" w:hAnsi="Times New Roman" w:cs="Times New Roman"/>
          <w:b/>
          <w:bCs/>
          <w:i/>
          <w:iCs/>
          <w:position w:val="-10"/>
          <w:sz w:val="24"/>
          <w:szCs w:val="24"/>
        </w:rPr>
        <w:object w:dxaOrig="620" w:dyaOrig="360">
          <v:shape id="_x0000_i1076" type="#_x0000_t75" style="width:30.75pt;height:17.25pt" o:ole="">
            <v:imagedata r:id="rId110" o:title=""/>
          </v:shape>
          <o:OLEObject Type="Embed" ProgID="Equation.3" ShapeID="_x0000_i1076" DrawAspect="Content" ObjectID="_1460706694" r:id="rId111"/>
        </w:object>
      </w:r>
      <w:r w:rsidRPr="000D6D2A">
        <w:rPr>
          <w:rFonts w:ascii="Times New Roman" w:hAnsi="Times New Roman" w:cs="Times New Roman"/>
          <w:b/>
          <w:bCs/>
          <w:i/>
          <w:iCs/>
          <w:sz w:val="24"/>
          <w:szCs w:val="24"/>
        </w:rPr>
        <w:t>)</w:t>
      </w:r>
      <w:r w:rsidRPr="000D6D2A">
        <w:rPr>
          <w:rFonts w:ascii="Times New Roman" w:hAnsi="Times New Roman" w:cs="Times New Roman"/>
          <w:b/>
          <w:bCs/>
          <w:i/>
          <w:iCs/>
          <w:sz w:val="24"/>
          <w:szCs w:val="24"/>
          <w:lang w:bidi="ar-IQ"/>
        </w:rPr>
        <w:t xml:space="preserve"> in comparison with experimental  values.</w:t>
      </w:r>
      <w:r>
        <w:rPr>
          <w:noProof/>
        </w:rPr>
        <w:pict>
          <v:shape id="_x0000_s1047" type="#_x0000_t202" style="position:absolute;left:0;text-align:left;margin-left:-243.75pt;margin-top:472.25pt;width:31pt;height:57.25pt;z-index:251652096;mso-position-horizontal-relative:text;mso-position-vertical-relative:text" stroked="f">
            <v:textbox style="layout-flow:vertical;mso-layout-flow-alt:bottom-to-top;mso-next-textbox:#_x0000_s1047">
              <w:txbxContent>
                <w:p w:rsidR="00C00A70" w:rsidRPr="006818C3" w:rsidRDefault="00C00A70" w:rsidP="00111BFB">
                  <w:r w:rsidRPr="006818C3">
                    <w:rPr>
                      <w:rFonts w:ascii="Arial" w:hAnsi="Arial"/>
                    </w:rPr>
                    <w:t>│</w:t>
                  </w:r>
                  <w:r w:rsidRPr="006818C3">
                    <w:rPr>
                      <w:i/>
                      <w:iCs/>
                    </w:rPr>
                    <w:t>F</w:t>
                  </w:r>
                  <w:r w:rsidRPr="006818C3">
                    <w:t>(</w:t>
                  </w:r>
                  <w:r w:rsidRPr="006818C3">
                    <w:rPr>
                      <w:i/>
                      <w:iCs/>
                    </w:rPr>
                    <w:t>q</w:t>
                  </w:r>
                  <w:r w:rsidRPr="006818C3">
                    <w:t>)</w:t>
                  </w:r>
                  <w:r w:rsidRPr="006818C3">
                    <w:rPr>
                      <w:rFonts w:ascii="Arial" w:hAnsi="Arial"/>
                    </w:rPr>
                    <w:t>│</w:t>
                  </w:r>
                  <w:r w:rsidRPr="006818C3">
                    <w:rPr>
                      <w:vertAlign w:val="superscript"/>
                    </w:rPr>
                    <w:t>2</w:t>
                  </w:r>
                  <w:r w:rsidRPr="006818C3">
                    <w:t xml:space="preserve"> </w:t>
                  </w:r>
                </w:p>
                <w:p w:rsidR="00C00A70" w:rsidRDefault="00C00A70" w:rsidP="00111BFB"/>
              </w:txbxContent>
            </v:textbox>
          </v:shape>
        </w:pict>
      </w:r>
      <w:r>
        <w:rPr>
          <w:noProof/>
        </w:rPr>
        <w:pict>
          <v:shape id="_x0000_s1048" type="#_x0000_t202" style="position:absolute;left:0;text-align:left;margin-left:-242.5pt;margin-top:290pt;width:36pt;height:57.25pt;z-index:251653120;mso-position-horizontal-relative:text;mso-position-vertical-relative:text" stroked="f">
            <v:textbox style="layout-flow:vertical;mso-layout-flow-alt:bottom-to-top;mso-next-textbox:#_x0000_s1048">
              <w:txbxContent>
                <w:p w:rsidR="00C00A70" w:rsidRPr="006818C3" w:rsidRDefault="00C00A70" w:rsidP="00111BFB">
                  <w:r w:rsidRPr="006818C3">
                    <w:rPr>
                      <w:rFonts w:ascii="Arial" w:hAnsi="Arial"/>
                    </w:rPr>
                    <w:t>│</w:t>
                  </w:r>
                  <w:r w:rsidRPr="006818C3">
                    <w:rPr>
                      <w:i/>
                      <w:iCs/>
                    </w:rPr>
                    <w:t>F</w:t>
                  </w:r>
                  <w:r w:rsidRPr="006818C3">
                    <w:t>(</w:t>
                  </w:r>
                  <w:r w:rsidRPr="006818C3">
                    <w:rPr>
                      <w:i/>
                      <w:iCs/>
                    </w:rPr>
                    <w:t>q</w:t>
                  </w:r>
                  <w:r w:rsidRPr="006818C3">
                    <w:t>)</w:t>
                  </w:r>
                  <w:r w:rsidRPr="006818C3">
                    <w:rPr>
                      <w:rFonts w:ascii="Arial" w:hAnsi="Arial"/>
                    </w:rPr>
                    <w:t>│</w:t>
                  </w:r>
                  <w:r w:rsidRPr="006818C3">
                    <w:rPr>
                      <w:vertAlign w:val="superscript"/>
                    </w:rPr>
                    <w:t>2</w:t>
                  </w:r>
                  <w:r w:rsidRPr="006818C3">
                    <w:t xml:space="preserve"> </w:t>
                  </w:r>
                </w:p>
                <w:p w:rsidR="00C00A70" w:rsidRDefault="00C00A70" w:rsidP="00111BFB"/>
              </w:txbxContent>
            </v:textbox>
          </v:shape>
        </w:pict>
      </w:r>
      <w:r>
        <w:rPr>
          <w:noProof/>
        </w:rPr>
        <w:pict>
          <v:shape id="_x0000_s1049" type="#_x0000_t202" style="position:absolute;left:0;text-align:left;margin-left:-243.75pt;margin-top:87.7pt;width:36pt;height:57.25pt;z-index:251654144;mso-position-horizontal-relative:text;mso-position-vertical-relative:text" stroked="f">
            <v:textbox style="layout-flow:vertical;mso-layout-flow-alt:bottom-to-top;mso-next-textbox:#_x0000_s1049">
              <w:txbxContent>
                <w:p w:rsidR="00C00A70" w:rsidRPr="006818C3" w:rsidRDefault="00C00A70" w:rsidP="00111BFB">
                  <w:r w:rsidRPr="006818C3">
                    <w:rPr>
                      <w:rFonts w:ascii="Arial" w:hAnsi="Arial"/>
                    </w:rPr>
                    <w:t>│</w:t>
                  </w:r>
                  <w:r w:rsidRPr="006818C3">
                    <w:rPr>
                      <w:i/>
                      <w:iCs/>
                    </w:rPr>
                    <w:t>F</w:t>
                  </w:r>
                  <w:r w:rsidRPr="006818C3">
                    <w:t>(</w:t>
                  </w:r>
                  <w:r w:rsidRPr="006818C3">
                    <w:rPr>
                      <w:i/>
                      <w:iCs/>
                    </w:rPr>
                    <w:t>q</w:t>
                  </w:r>
                  <w:r w:rsidRPr="006818C3">
                    <w:t>)</w:t>
                  </w:r>
                  <w:r w:rsidRPr="006818C3">
                    <w:rPr>
                      <w:rFonts w:ascii="Arial" w:hAnsi="Arial"/>
                    </w:rPr>
                    <w:t>│</w:t>
                  </w:r>
                  <w:r w:rsidRPr="006818C3">
                    <w:rPr>
                      <w:vertAlign w:val="superscript"/>
                    </w:rPr>
                    <w:t>2</w:t>
                  </w:r>
                  <w:r w:rsidRPr="006818C3">
                    <w:t xml:space="preserve"> </w:t>
                  </w:r>
                </w:p>
                <w:p w:rsidR="00C00A70" w:rsidRDefault="00C00A70" w:rsidP="00111BFB"/>
              </w:txbxContent>
            </v:textbox>
          </v:shape>
        </w:pict>
      </w:r>
    </w:p>
    <w:tbl>
      <w:tblPr>
        <w:tblpPr w:leftFromText="180" w:rightFromText="180" w:vertAnchor="page" w:horzAnchor="margin" w:tblpXSpec="center" w:tblpY="2296"/>
        <w:bidiVisual/>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567"/>
        <w:gridCol w:w="567"/>
        <w:gridCol w:w="709"/>
        <w:gridCol w:w="425"/>
        <w:gridCol w:w="884"/>
        <w:gridCol w:w="1418"/>
        <w:gridCol w:w="1417"/>
        <w:gridCol w:w="2977"/>
      </w:tblGrid>
      <w:tr w:rsidR="00C00A70" w:rsidRPr="00C86606" w:rsidTr="00C86606">
        <w:trPr>
          <w:trHeight w:val="855"/>
        </w:trPr>
        <w:tc>
          <w:tcPr>
            <w:tcW w:w="884"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p>
          <w:p w:rsidR="00C00A70" w:rsidRPr="00C86606" w:rsidRDefault="00C00A70" w:rsidP="00C86606">
            <w:pPr>
              <w:spacing w:after="0" w:line="240" w:lineRule="auto"/>
              <w:jc w:val="center"/>
              <w:rPr>
                <w:rFonts w:ascii="Times New Roman" w:hAnsi="Times New Roman" w:cs="Times New Roman"/>
                <w:sz w:val="20"/>
                <w:szCs w:val="20"/>
                <w:rtl/>
                <w:lang w:bidi="ar-IQ"/>
              </w:rPr>
            </w:pP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hAnsi="Times New Roman" w:cs="Times New Roman"/>
                <w:sz w:val="20"/>
                <w:szCs w:val="20"/>
                <w:lang w:bidi="ar-IQ"/>
              </w:rPr>
              <w:t>Nucleus</w:t>
            </w:r>
          </w:p>
        </w:tc>
        <w:tc>
          <w:tcPr>
            <w:tcW w:w="567"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r w:rsidRPr="00C86606">
              <w:rPr>
                <w:rFonts w:ascii="Times New Roman" w:hAnsi="Times New Roman" w:cs="Times New Roman"/>
                <w:sz w:val="20"/>
                <w:szCs w:val="20"/>
              </w:rPr>
              <w:t xml:space="preserve">   </w: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12"/>
                <w:lang w:bidi="ar-IQ"/>
              </w:rPr>
              <w:object w:dxaOrig="340" w:dyaOrig="380">
                <v:shape id="_x0000_i1077" type="#_x0000_t75" style="width:16.5pt;height:18.75pt" o:ole="">
                  <v:imagedata r:id="rId112" o:title=""/>
                </v:shape>
                <o:OLEObject Type="Embed" ProgID="Equation.3" ShapeID="_x0000_i1077" DrawAspect="Content" ObjectID="_1460706695" r:id="rId113"/>
              </w:object>
            </w:r>
          </w:p>
        </w:tc>
        <w:tc>
          <w:tcPr>
            <w:tcW w:w="567"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r w:rsidRPr="00C86606">
              <w:rPr>
                <w:rFonts w:ascii="Times New Roman" w:hAnsi="Times New Roman" w:cs="Times New Roman"/>
                <w:sz w:val="20"/>
                <w:szCs w:val="20"/>
              </w:rPr>
              <w:t xml:space="preserve">  </w:t>
            </w:r>
          </w:p>
          <w:p w:rsidR="00C00A70" w:rsidRPr="00C86606" w:rsidRDefault="00C00A70" w:rsidP="00C86606">
            <w:pPr>
              <w:spacing w:after="0" w:line="240" w:lineRule="auto"/>
              <w:jc w:val="center"/>
              <w:rPr>
                <w:rFonts w:ascii="Times New Roman" w:hAnsi="Times New Roman" w:cs="Times New Roman"/>
                <w:sz w:val="20"/>
                <w:szCs w:val="20"/>
                <w:rtl/>
              </w:rPr>
            </w:pPr>
            <w:r w:rsidRPr="00C86606">
              <w:rPr>
                <w:rFonts w:ascii="Times New Roman" w:eastAsia="Times New Roman" w:hAnsi="Times New Roman" w:cs="Times New Roman"/>
                <w:position w:val="-12"/>
                <w:lang w:bidi="ar-IQ"/>
              </w:rPr>
              <w:object w:dxaOrig="300" w:dyaOrig="380">
                <v:shape id="_x0000_i1078" type="#_x0000_t75" style="width:15pt;height:18.75pt" o:ole="">
                  <v:imagedata r:id="rId114" o:title=""/>
                </v:shape>
                <o:OLEObject Type="Embed" ProgID="Equation.3" ShapeID="_x0000_i1078" DrawAspect="Content" ObjectID="_1460706696" r:id="rId115"/>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hAnsi="Times New Roman" w:cs="Times New Roman"/>
                <w:sz w:val="20"/>
                <w:szCs w:val="20"/>
              </w:rPr>
              <w:t xml:space="preserve">  </w:t>
            </w:r>
          </w:p>
        </w:tc>
        <w:tc>
          <w:tcPr>
            <w:tcW w:w="709"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14"/>
                <w:lang w:bidi="ar-IQ"/>
              </w:rPr>
              <w:object w:dxaOrig="340" w:dyaOrig="400">
                <v:shape id="_x0000_i1079" type="#_x0000_t75" style="width:16.5pt;height:21pt" o:ole="">
                  <v:imagedata r:id="rId116" o:title=""/>
                </v:shape>
                <o:OLEObject Type="Embed" ProgID="Equation.3" ShapeID="_x0000_i1079" DrawAspect="Content" ObjectID="_1460706697" r:id="rId117"/>
              </w:object>
            </w:r>
          </w:p>
        </w:tc>
        <w:tc>
          <w:tcPr>
            <w:tcW w:w="425"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14"/>
                <w:lang w:bidi="ar-IQ"/>
              </w:rPr>
              <w:object w:dxaOrig="300" w:dyaOrig="400">
                <v:shape id="_x0000_i1080" type="#_x0000_t75" style="width:15pt;height:21pt" o:ole="">
                  <v:imagedata r:id="rId118" o:title=""/>
                </v:shape>
                <o:OLEObject Type="Embed" ProgID="Equation.3" ShapeID="_x0000_i1080" DrawAspect="Content" ObjectID="_1460706698" r:id="rId119"/>
              </w:object>
            </w:r>
          </w:p>
        </w:tc>
        <w:tc>
          <w:tcPr>
            <w:tcW w:w="884"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12"/>
                <w:lang w:bidi="ar-IQ"/>
              </w:rPr>
              <w:object w:dxaOrig="1140" w:dyaOrig="360">
                <v:shape id="_x0000_i1081" type="#_x0000_t75" style="width:32.25pt;height:17.25pt" o:ole="">
                  <v:imagedata r:id="rId120" o:title=""/>
                </v:shape>
                <o:OLEObject Type="Embed" ProgID="Equation.3" ShapeID="_x0000_i1081" DrawAspect="Content" ObjectID="_1460706699" r:id="rId121"/>
              </w:object>
            </w:r>
          </w:p>
        </w:tc>
        <w:tc>
          <w:tcPr>
            <w:tcW w:w="1418" w:type="dxa"/>
          </w:tcPr>
          <w:p w:rsidR="00C00A70" w:rsidRPr="00C86606" w:rsidRDefault="00C00A70" w:rsidP="00C86606">
            <w:pPr>
              <w:spacing w:after="0" w:line="240" w:lineRule="auto"/>
              <w:jc w:val="center"/>
              <w:rPr>
                <w:rFonts w:ascii="Times New Roman" w:hAnsi="Times New Roman" w:cs="Times New Roman"/>
                <w:i/>
                <w:iCs/>
                <w:sz w:val="20"/>
                <w:szCs w:val="20"/>
                <w:lang w:bidi="ar-IQ"/>
              </w:rPr>
            </w:pPr>
          </w:p>
          <w:p w:rsidR="00C00A70" w:rsidRPr="00C86606" w:rsidRDefault="00C00A70" w:rsidP="00C86606">
            <w:pPr>
              <w:spacing w:after="0" w:line="240" w:lineRule="auto"/>
              <w:jc w:val="center"/>
              <w:rPr>
                <w:rFonts w:ascii="Times New Roman" w:hAnsi="Times New Roman" w:cs="Times New Roman"/>
                <w:i/>
                <w:iCs/>
                <w:sz w:val="20"/>
                <w:szCs w:val="20"/>
                <w:lang w:bidi="ar-IQ"/>
              </w:rPr>
            </w:pPr>
            <w:r w:rsidRPr="00C86606">
              <w:rPr>
                <w:rFonts w:ascii="Times New Roman" w:hAnsi="Times New Roman" w:cs="Times New Roman"/>
                <w:i/>
                <w:iCs/>
                <w:sz w:val="20"/>
                <w:szCs w:val="20"/>
              </w:rPr>
              <w:t>fp</w:t>
            </w:r>
          </w:p>
        </w:tc>
        <w:tc>
          <w:tcPr>
            <w:tcW w:w="1417" w:type="dxa"/>
          </w:tcPr>
          <w:p w:rsidR="00C00A70" w:rsidRPr="00C86606" w:rsidRDefault="00C00A70" w:rsidP="00C86606">
            <w:pPr>
              <w:spacing w:after="0" w:line="240" w:lineRule="auto"/>
              <w:jc w:val="center"/>
              <w:rPr>
                <w:rFonts w:ascii="Times New Roman" w:hAnsi="Times New Roman" w:cs="Times New Roman"/>
                <w:i/>
                <w:iCs/>
                <w:sz w:val="20"/>
                <w:szCs w:val="20"/>
                <w:lang w:bidi="ar-IQ"/>
              </w:rPr>
            </w:pPr>
          </w:p>
          <w:p w:rsidR="00C00A70" w:rsidRPr="00C86606" w:rsidRDefault="00C00A70" w:rsidP="00C86606">
            <w:pPr>
              <w:spacing w:after="0" w:line="240" w:lineRule="auto"/>
              <w:jc w:val="center"/>
              <w:rPr>
                <w:rFonts w:ascii="Times New Roman" w:hAnsi="Times New Roman" w:cs="Times New Roman"/>
                <w:i/>
                <w:iCs/>
                <w:sz w:val="20"/>
                <w:szCs w:val="20"/>
                <w:lang w:bidi="ar-IQ"/>
              </w:rPr>
            </w:pPr>
            <w:r w:rsidRPr="00C86606">
              <w:rPr>
                <w:rFonts w:ascii="Times New Roman" w:hAnsi="Times New Roman" w:cs="Times New Roman"/>
                <w:i/>
                <w:iCs/>
                <w:sz w:val="20"/>
                <w:szCs w:val="20"/>
              </w:rPr>
              <w:t>fp+cp</w:t>
            </w:r>
          </w:p>
        </w:tc>
        <w:tc>
          <w:tcPr>
            <w:tcW w:w="2977" w:type="dxa"/>
          </w:tcPr>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hAnsi="Times New Roman" w:cs="Times New Roman"/>
                <w:sz w:val="20"/>
                <w:szCs w:val="20"/>
              </w:rPr>
              <w:t xml:space="preserve">       </w: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hAnsi="Times New Roman" w:cs="Times New Roman"/>
                <w:sz w:val="20"/>
                <w:szCs w:val="20"/>
                <w:lang w:bidi="ar-IQ"/>
              </w:rPr>
              <w:t>Exp.[Ref.]</w:t>
            </w:r>
          </w:p>
        </w:tc>
      </w:tr>
      <w:tr w:rsidR="00C00A70" w:rsidRPr="00C86606" w:rsidTr="00C86606">
        <w:trPr>
          <w:trHeight w:val="690"/>
        </w:trPr>
        <w:tc>
          <w:tcPr>
            <w:tcW w:w="884" w:type="dxa"/>
          </w:tcPr>
          <w:p w:rsidR="00C00A70" w:rsidRPr="00C86606" w:rsidRDefault="00C00A70" w:rsidP="00C86606">
            <w:pPr>
              <w:spacing w:after="0" w:line="240" w:lineRule="auto"/>
              <w:jc w:val="center"/>
              <w:rPr>
                <w:rFonts w:ascii="Times New Roman" w:hAnsi="Times New Roman" w:cs="Times New Roman"/>
                <w:i/>
                <w:iCs/>
                <w:sz w:val="20"/>
                <w:szCs w:val="20"/>
                <w:vertAlign w:val="superscript"/>
                <w:rtl/>
              </w:rPr>
            </w:pPr>
            <w:r w:rsidRPr="00C86606">
              <w:rPr>
                <w:rFonts w:ascii="Times New Roman" w:hAnsi="Times New Roman" w:cs="Times New Roman"/>
                <w:i/>
                <w:iCs/>
                <w:sz w:val="20"/>
                <w:szCs w:val="20"/>
                <w:vertAlign w:val="superscript"/>
              </w:rPr>
              <w:t xml:space="preserve"> </w:t>
            </w:r>
          </w:p>
          <w:p w:rsidR="00C00A70" w:rsidRPr="00C86606" w:rsidRDefault="00C00A70" w:rsidP="00C86606">
            <w:pPr>
              <w:spacing w:after="0" w:line="240" w:lineRule="auto"/>
              <w:jc w:val="center"/>
              <w:rPr>
                <w:rFonts w:ascii="Times New Roman" w:hAnsi="Times New Roman" w:cs="Times New Roman"/>
                <w:i/>
                <w:iCs/>
                <w:sz w:val="20"/>
                <w:szCs w:val="20"/>
                <w:lang w:bidi="ar-IQ"/>
              </w:rPr>
            </w:pPr>
            <w:r w:rsidRPr="00C86606">
              <w:rPr>
                <w:rFonts w:ascii="Times New Roman" w:hAnsi="Times New Roman" w:cs="Times New Roman"/>
                <w:i/>
                <w:iCs/>
                <w:sz w:val="20"/>
                <w:szCs w:val="20"/>
                <w:vertAlign w:val="superscript"/>
                <w:lang w:bidi="ar-IQ"/>
              </w:rPr>
              <w:t>50</w:t>
            </w:r>
            <w:r w:rsidRPr="00C86606">
              <w:rPr>
                <w:rFonts w:ascii="Times New Roman" w:hAnsi="Times New Roman" w:cs="Times New Roman"/>
                <w:i/>
                <w:iCs/>
                <w:sz w:val="20"/>
                <w:szCs w:val="20"/>
                <w:lang w:bidi="ar-IQ"/>
              </w:rPr>
              <w:t>Cr</w:t>
            </w:r>
          </w:p>
        </w:tc>
        <w:tc>
          <w:tcPr>
            <w:tcW w:w="567" w:type="dxa"/>
          </w:tcPr>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6"/>
                <w:lang w:bidi="ar-IQ"/>
              </w:rPr>
              <w:object w:dxaOrig="300" w:dyaOrig="320">
                <v:shape id="_x0000_i1082" type="#_x0000_t75" style="width:15pt;height:15.75pt" o:ole="">
                  <v:imagedata r:id="rId122" o:title=""/>
                </v:shape>
                <o:OLEObject Type="Embed" ProgID="Equation.3" ShapeID="_x0000_i1082" DrawAspect="Content" ObjectID="_1460706700" r:id="rId123"/>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6"/>
                <w:lang w:bidi="ar-IQ"/>
              </w:rPr>
              <w:object w:dxaOrig="300" w:dyaOrig="320">
                <v:shape id="_x0000_i1083" type="#_x0000_t75" style="width:15pt;height:15.75pt" o:ole="">
                  <v:imagedata r:id="rId122" o:title=""/>
                </v:shape>
                <o:OLEObject Type="Embed" ProgID="Equation.3" ShapeID="_x0000_i1083" DrawAspect="Content" ObjectID="_1460706701" r:id="rId124"/>
              </w:object>
            </w:r>
          </w:p>
        </w:tc>
        <w:tc>
          <w:tcPr>
            <w:tcW w:w="567"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r w:rsidRPr="00C86606">
              <w:rPr>
                <w:rFonts w:ascii="Times New Roman" w:eastAsia="Times New Roman" w:hAnsi="Times New Roman" w:cs="Times New Roman"/>
                <w:position w:val="-4"/>
                <w:lang w:bidi="ar-IQ"/>
              </w:rPr>
              <w:object w:dxaOrig="139" w:dyaOrig="260">
                <v:shape id="_x0000_i1084" type="#_x0000_t75" style="width:6.75pt;height:13.5pt" o:ole="">
                  <v:imagedata r:id="rId125" o:title=""/>
                </v:shape>
                <o:OLEObject Type="Embed" ProgID="Equation.3" ShapeID="_x0000_i1084" DrawAspect="Content" ObjectID="_1460706702" r:id="rId126"/>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4"/>
                <w:lang w:bidi="ar-IQ"/>
              </w:rPr>
              <w:object w:dxaOrig="139" w:dyaOrig="260">
                <v:shape id="_x0000_i1085" type="#_x0000_t75" style="width:6.75pt;height:13.5pt" o:ole="">
                  <v:imagedata r:id="rId127" o:title=""/>
                </v:shape>
                <o:OLEObject Type="Embed" ProgID="Equation.3" ShapeID="_x0000_i1085" DrawAspect="Content" ObjectID="_1460706703" r:id="rId128"/>
              </w:object>
            </w:r>
          </w:p>
        </w:tc>
        <w:tc>
          <w:tcPr>
            <w:tcW w:w="709"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r w:rsidRPr="00C86606">
              <w:rPr>
                <w:rFonts w:ascii="Times New Roman" w:eastAsia="Times New Roman" w:hAnsi="Times New Roman" w:cs="Times New Roman"/>
                <w:position w:val="-4"/>
                <w:lang w:bidi="ar-IQ"/>
              </w:rPr>
              <w:object w:dxaOrig="300" w:dyaOrig="300">
                <v:shape id="_x0000_i1086" type="#_x0000_t75" style="width:15pt;height:15pt" o:ole="">
                  <v:imagedata r:id="rId129" o:title=""/>
                </v:shape>
                <o:OLEObject Type="Embed" ProgID="Equation.3" ShapeID="_x0000_i1086" DrawAspect="Content" ObjectID="_1460706704" r:id="rId130"/>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4"/>
                <w:lang w:bidi="ar-IQ"/>
              </w:rPr>
              <w:object w:dxaOrig="300" w:dyaOrig="300">
                <v:shape id="_x0000_i1087" type="#_x0000_t75" style="width:15pt;height:15pt" o:ole="">
                  <v:imagedata r:id="rId131" o:title=""/>
                </v:shape>
                <o:OLEObject Type="Embed" ProgID="Equation.3" ShapeID="_x0000_i1087" DrawAspect="Content" ObjectID="_1460706705" r:id="rId132"/>
              </w:object>
            </w:r>
          </w:p>
        </w:tc>
        <w:tc>
          <w:tcPr>
            <w:tcW w:w="425"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r w:rsidRPr="00C86606">
              <w:rPr>
                <w:rFonts w:ascii="Times New Roman" w:eastAsia="Times New Roman" w:hAnsi="Times New Roman" w:cs="Times New Roman"/>
                <w:position w:val="-4"/>
                <w:lang w:bidi="ar-IQ"/>
              </w:rPr>
              <w:object w:dxaOrig="139" w:dyaOrig="260">
                <v:shape id="_x0000_i1088" type="#_x0000_t75" style="width:6.75pt;height:13.5pt" o:ole="">
                  <v:imagedata r:id="rId125" o:title=""/>
                </v:shape>
                <o:OLEObject Type="Embed" ProgID="Equation.3" ShapeID="_x0000_i1088" DrawAspect="Content" ObjectID="_1460706706" r:id="rId133"/>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4"/>
                <w:lang w:bidi="ar-IQ"/>
              </w:rPr>
              <w:object w:dxaOrig="139" w:dyaOrig="260">
                <v:shape id="_x0000_i1089" type="#_x0000_t75" style="width:6.75pt;height:13.5pt" o:ole="">
                  <v:imagedata r:id="rId125" o:title=""/>
                </v:shape>
                <o:OLEObject Type="Embed" ProgID="Equation.3" ShapeID="_x0000_i1089" DrawAspect="Content" ObjectID="_1460706707" r:id="rId134"/>
              </w:object>
            </w:r>
          </w:p>
        </w:tc>
        <w:tc>
          <w:tcPr>
            <w:tcW w:w="884"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r w:rsidRPr="00C86606">
              <w:rPr>
                <w:rFonts w:ascii="Times New Roman" w:eastAsia="Times New Roman" w:hAnsi="Times New Roman" w:cs="Times New Roman"/>
                <w:position w:val="-6"/>
              </w:rPr>
              <w:object w:dxaOrig="480" w:dyaOrig="279">
                <v:shape id="_x0000_i1090" type="#_x0000_t75" style="width:24pt;height:14.25pt" o:ole="">
                  <v:imagedata r:id="rId135" o:title=""/>
                </v:shape>
                <o:OLEObject Type="Embed" ProgID="Equation.3" ShapeID="_x0000_i1090" DrawAspect="Content" ObjectID="_1460706708" r:id="rId136"/>
              </w:object>
            </w:r>
          </w:p>
          <w:p w:rsidR="00C00A70" w:rsidRPr="00C86606" w:rsidRDefault="00C00A70" w:rsidP="00C86606">
            <w:pPr>
              <w:spacing w:after="0" w:line="240" w:lineRule="auto"/>
              <w:jc w:val="center"/>
              <w:rPr>
                <w:rFonts w:ascii="Times New Roman" w:hAnsi="Times New Roman" w:cs="Times New Roman"/>
                <w:sz w:val="20"/>
                <w:szCs w:val="20"/>
              </w:rPr>
            </w:pPr>
            <w:r w:rsidRPr="00C86606">
              <w:rPr>
                <w:rFonts w:ascii="Times New Roman" w:eastAsia="Times New Roman" w:hAnsi="Times New Roman" w:cs="Times New Roman"/>
                <w:position w:val="-6"/>
              </w:rPr>
              <w:object w:dxaOrig="620" w:dyaOrig="279">
                <v:shape id="_x0000_i1091" type="#_x0000_t75" style="width:30.75pt;height:14.25pt" o:ole="">
                  <v:imagedata r:id="rId137" o:title=""/>
                </v:shape>
                <o:OLEObject Type="Embed" ProgID="Equation.3" ShapeID="_x0000_i1091" DrawAspect="Content" ObjectID="_1460706709" r:id="rId138"/>
              </w:object>
            </w:r>
          </w:p>
        </w:tc>
        <w:tc>
          <w:tcPr>
            <w:tcW w:w="1418" w:type="dxa"/>
          </w:tcPr>
          <w:p w:rsidR="00C00A70" w:rsidRPr="00C86606" w:rsidRDefault="00C00A70" w:rsidP="00C86606">
            <w:pPr>
              <w:spacing w:after="0" w:line="240" w:lineRule="auto"/>
              <w:jc w:val="center"/>
              <w:rPr>
                <w:rFonts w:ascii="Times New Roman" w:hAnsi="Times New Roman" w:cs="Times New Roman"/>
                <w:sz w:val="20"/>
                <w:szCs w:val="20"/>
                <w:rtl/>
              </w:rPr>
            </w:pPr>
            <w:r w:rsidRPr="00C86606">
              <w:rPr>
                <w:rFonts w:ascii="Times New Roman" w:eastAsia="Times New Roman" w:hAnsi="Times New Roman" w:cs="Times New Roman"/>
                <w:position w:val="-6"/>
              </w:rPr>
              <w:object w:dxaOrig="279" w:dyaOrig="279">
                <v:shape id="_x0000_i1092" type="#_x0000_t75" style="width:14.25pt;height:14.25pt" o:ole="">
                  <v:imagedata r:id="rId139" o:title=""/>
                </v:shape>
                <o:OLEObject Type="Embed" ProgID="Equation.3" ShapeID="_x0000_i1092" DrawAspect="Content" ObjectID="_1460706710" r:id="rId140"/>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6"/>
              </w:rPr>
              <w:object w:dxaOrig="1240" w:dyaOrig="279">
                <v:shape id="_x0000_i1093" type="#_x0000_t75" style="width:62.25pt;height:14.25pt" o:ole="">
                  <v:imagedata r:id="rId141" o:title=""/>
                </v:shape>
                <o:OLEObject Type="Embed" ProgID="Equation.3" ShapeID="_x0000_i1093" DrawAspect="Content" ObjectID="_1460706711" r:id="rId142"/>
              </w:object>
            </w:r>
          </w:p>
        </w:tc>
        <w:tc>
          <w:tcPr>
            <w:tcW w:w="1417" w:type="dxa"/>
          </w:tcPr>
          <w:p w:rsidR="00C00A70" w:rsidRPr="00C86606" w:rsidRDefault="00C00A70" w:rsidP="00C86606">
            <w:pPr>
              <w:spacing w:after="0" w:line="240" w:lineRule="auto"/>
              <w:jc w:val="center"/>
              <w:rPr>
                <w:rFonts w:ascii="Times New Roman" w:hAnsi="Times New Roman" w:cs="Times New Roman"/>
                <w:sz w:val="20"/>
                <w:szCs w:val="20"/>
                <w:rtl/>
              </w:rPr>
            </w:pPr>
            <w:r w:rsidRPr="00C86606">
              <w:rPr>
                <w:rFonts w:ascii="Times New Roman" w:eastAsia="Times New Roman" w:hAnsi="Times New Roman" w:cs="Times New Roman"/>
                <w:position w:val="-4"/>
              </w:rPr>
              <w:object w:dxaOrig="499" w:dyaOrig="260">
                <v:shape id="_x0000_i1094" type="#_x0000_t75" style="width:24pt;height:13.5pt" o:ole="">
                  <v:imagedata r:id="rId143" o:title=""/>
                </v:shape>
                <o:OLEObject Type="Embed" ProgID="Equation.3" ShapeID="_x0000_i1094" DrawAspect="Content" ObjectID="_1460706712" r:id="rId144"/>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6"/>
              </w:rPr>
              <w:object w:dxaOrig="1240" w:dyaOrig="279">
                <v:shape id="_x0000_i1095" type="#_x0000_t75" style="width:62.25pt;height:14.25pt" o:ole="">
                  <v:imagedata r:id="rId145" o:title=""/>
                </v:shape>
                <o:OLEObject Type="Embed" ProgID="Equation.3" ShapeID="_x0000_i1095" DrawAspect="Content" ObjectID="_1460706713" r:id="rId146"/>
              </w:object>
            </w:r>
          </w:p>
        </w:tc>
        <w:tc>
          <w:tcPr>
            <w:tcW w:w="2977" w:type="dxa"/>
          </w:tcPr>
          <w:p w:rsidR="00C00A70" w:rsidRPr="00C86606" w:rsidRDefault="00C00A70" w:rsidP="00C86606">
            <w:pPr>
              <w:spacing w:after="0" w:line="240" w:lineRule="auto"/>
              <w:jc w:val="right"/>
              <w:rPr>
                <w:rFonts w:ascii="Times New Roman" w:hAnsi="Times New Roman" w:cs="Times New Roman"/>
                <w:sz w:val="20"/>
                <w:szCs w:val="20"/>
                <w:lang w:bidi="ar-IQ"/>
              </w:rPr>
            </w:pPr>
            <w:r w:rsidRPr="00C86606">
              <w:rPr>
                <w:rFonts w:ascii="Times New Roman" w:eastAsia="Times New Roman" w:hAnsi="Times New Roman" w:cs="Times New Roman"/>
                <w:position w:val="-10"/>
                <w:lang w:bidi="ar-IQ"/>
              </w:rPr>
              <w:object w:dxaOrig="2700" w:dyaOrig="320">
                <v:shape id="_x0000_i1096" type="#_x0000_t75" style="width:135pt;height:15.75pt" o:ole="">
                  <v:imagedata r:id="rId147" o:title=""/>
                </v:shape>
                <o:OLEObject Type="Embed" ProgID="Equation.3" ShapeID="_x0000_i1096" DrawAspect="Content" ObjectID="_1460706714" r:id="rId148"/>
              </w:object>
            </w:r>
            <w:r w:rsidRPr="00C86606">
              <w:rPr>
                <w:rFonts w:ascii="Times New Roman" w:eastAsia="Times New Roman" w:hAnsi="Times New Roman" w:cs="Times New Roman"/>
                <w:position w:val="-10"/>
                <w:lang w:bidi="ar-IQ"/>
              </w:rPr>
              <w:object w:dxaOrig="2659" w:dyaOrig="320">
                <v:shape id="_x0000_i1097" type="#_x0000_t75" style="width:134.25pt;height:15.75pt" o:ole="">
                  <v:imagedata r:id="rId149" o:title=""/>
                </v:shape>
                <o:OLEObject Type="Embed" ProgID="Equation.3" ShapeID="_x0000_i1097" DrawAspect="Content" ObjectID="_1460706715" r:id="rId150"/>
              </w:object>
            </w:r>
          </w:p>
        </w:tc>
      </w:tr>
      <w:tr w:rsidR="00C00A70" w:rsidRPr="00C86606" w:rsidTr="00C86606">
        <w:trPr>
          <w:trHeight w:val="660"/>
        </w:trPr>
        <w:tc>
          <w:tcPr>
            <w:tcW w:w="884" w:type="dxa"/>
          </w:tcPr>
          <w:p w:rsidR="00C00A70" w:rsidRPr="00C86606" w:rsidRDefault="00C00A70" w:rsidP="00C86606">
            <w:pPr>
              <w:spacing w:after="0" w:line="240" w:lineRule="auto"/>
              <w:jc w:val="center"/>
              <w:rPr>
                <w:rFonts w:ascii="Times New Roman" w:hAnsi="Times New Roman" w:cs="Times New Roman"/>
                <w:i/>
                <w:iCs/>
                <w:sz w:val="20"/>
                <w:szCs w:val="20"/>
                <w:rtl/>
                <w:lang w:bidi="ar-IQ"/>
              </w:rPr>
            </w:pPr>
          </w:p>
          <w:p w:rsidR="00C00A70" w:rsidRPr="00C86606" w:rsidRDefault="00C00A70" w:rsidP="00C86606">
            <w:pPr>
              <w:spacing w:after="0" w:line="240" w:lineRule="auto"/>
              <w:jc w:val="center"/>
              <w:rPr>
                <w:rFonts w:ascii="Times New Roman" w:hAnsi="Times New Roman" w:cs="Times New Roman"/>
                <w:i/>
                <w:iCs/>
                <w:sz w:val="20"/>
                <w:szCs w:val="20"/>
                <w:lang w:bidi="ar-IQ"/>
              </w:rPr>
            </w:pPr>
            <w:r w:rsidRPr="00C86606">
              <w:rPr>
                <w:rFonts w:ascii="Times New Roman" w:hAnsi="Times New Roman" w:cs="Times New Roman"/>
                <w:i/>
                <w:iCs/>
                <w:sz w:val="20"/>
                <w:szCs w:val="20"/>
                <w:lang w:bidi="ar-IQ"/>
              </w:rPr>
              <w:t>Cr</w:t>
            </w:r>
            <w:r w:rsidRPr="00C86606">
              <w:rPr>
                <w:rFonts w:ascii="Times New Roman" w:hAnsi="Times New Roman" w:cs="Times New Roman"/>
                <w:i/>
                <w:iCs/>
                <w:sz w:val="20"/>
                <w:szCs w:val="20"/>
                <w:vertAlign w:val="superscript"/>
                <w:lang w:bidi="ar-IQ"/>
              </w:rPr>
              <w:t>52</w:t>
            </w:r>
          </w:p>
        </w:tc>
        <w:tc>
          <w:tcPr>
            <w:tcW w:w="567"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r w:rsidRPr="00C86606">
              <w:rPr>
                <w:rFonts w:ascii="Times New Roman" w:eastAsia="Times New Roman" w:hAnsi="Times New Roman" w:cs="Times New Roman"/>
                <w:position w:val="-6"/>
                <w:lang w:bidi="ar-IQ"/>
              </w:rPr>
              <w:object w:dxaOrig="300" w:dyaOrig="320">
                <v:shape id="_x0000_i1098" type="#_x0000_t75" style="width:15pt;height:15.75pt" o:ole="">
                  <v:imagedata r:id="rId151" o:title=""/>
                </v:shape>
                <o:OLEObject Type="Embed" ProgID="Equation.3" ShapeID="_x0000_i1098" DrawAspect="Content" ObjectID="_1460706716" r:id="rId152"/>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6"/>
                <w:lang w:bidi="ar-IQ"/>
              </w:rPr>
              <w:object w:dxaOrig="300" w:dyaOrig="320">
                <v:shape id="_x0000_i1099" type="#_x0000_t75" style="width:15pt;height:15.75pt" o:ole="">
                  <v:imagedata r:id="rId151" o:title=""/>
                </v:shape>
                <o:OLEObject Type="Embed" ProgID="Equation.3" ShapeID="_x0000_i1099" DrawAspect="Content" ObjectID="_1460706717" r:id="rId153"/>
              </w:object>
            </w:r>
          </w:p>
        </w:tc>
        <w:tc>
          <w:tcPr>
            <w:tcW w:w="567"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r w:rsidRPr="00C86606">
              <w:rPr>
                <w:rFonts w:ascii="Times New Roman" w:eastAsia="Times New Roman" w:hAnsi="Times New Roman" w:cs="Times New Roman"/>
                <w:position w:val="-4"/>
                <w:lang w:bidi="ar-IQ"/>
              </w:rPr>
              <w:object w:dxaOrig="200" w:dyaOrig="260">
                <v:shape id="_x0000_i1100" type="#_x0000_t75" style="width:9pt;height:13.5pt" o:ole="">
                  <v:imagedata r:id="rId154" o:title=""/>
                </v:shape>
                <o:OLEObject Type="Embed" ProgID="Equation.3" ShapeID="_x0000_i1100" DrawAspect="Content" ObjectID="_1460706718" r:id="rId155"/>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4"/>
                <w:lang w:bidi="ar-IQ"/>
              </w:rPr>
              <w:object w:dxaOrig="200" w:dyaOrig="260">
                <v:shape id="_x0000_i1101" type="#_x0000_t75" style="width:9pt;height:13.5pt" o:ole="">
                  <v:imagedata r:id="rId156" o:title=""/>
                </v:shape>
                <o:OLEObject Type="Embed" ProgID="Equation.3" ShapeID="_x0000_i1101" DrawAspect="Content" ObjectID="_1460706719" r:id="rId157"/>
              </w:object>
            </w:r>
          </w:p>
        </w:tc>
        <w:tc>
          <w:tcPr>
            <w:tcW w:w="709"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r w:rsidRPr="00C86606">
              <w:rPr>
                <w:rFonts w:ascii="Times New Roman" w:eastAsia="Times New Roman" w:hAnsi="Times New Roman" w:cs="Times New Roman"/>
                <w:position w:val="-4"/>
                <w:lang w:bidi="ar-IQ"/>
              </w:rPr>
              <w:object w:dxaOrig="300" w:dyaOrig="300">
                <v:shape id="_x0000_i1102" type="#_x0000_t75" style="width:15pt;height:15pt" o:ole="">
                  <v:imagedata r:id="rId158" o:title=""/>
                </v:shape>
                <o:OLEObject Type="Embed" ProgID="Equation.3" ShapeID="_x0000_i1102" DrawAspect="Content" ObjectID="_1460706720" r:id="rId159"/>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4"/>
                <w:lang w:bidi="ar-IQ"/>
              </w:rPr>
              <w:object w:dxaOrig="300" w:dyaOrig="300">
                <v:shape id="_x0000_i1103" type="#_x0000_t75" style="width:15pt;height:15pt" o:ole="">
                  <v:imagedata r:id="rId160" o:title=""/>
                </v:shape>
                <o:OLEObject Type="Embed" ProgID="Equation.3" ShapeID="_x0000_i1103" DrawAspect="Content" ObjectID="_1460706721" r:id="rId161"/>
              </w:object>
            </w:r>
          </w:p>
        </w:tc>
        <w:tc>
          <w:tcPr>
            <w:tcW w:w="425"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r w:rsidRPr="00C86606">
              <w:rPr>
                <w:rFonts w:ascii="Times New Roman" w:eastAsia="Times New Roman" w:hAnsi="Times New Roman" w:cs="Times New Roman"/>
                <w:position w:val="-4"/>
                <w:lang w:bidi="ar-IQ"/>
              </w:rPr>
              <w:object w:dxaOrig="200" w:dyaOrig="260">
                <v:shape id="_x0000_i1104" type="#_x0000_t75" style="width:9pt;height:13.5pt" o:ole="">
                  <v:imagedata r:id="rId162" o:title=""/>
                </v:shape>
                <o:OLEObject Type="Embed" ProgID="Equation.3" ShapeID="_x0000_i1104" DrawAspect="Content" ObjectID="_1460706722" r:id="rId163"/>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4"/>
                <w:lang w:bidi="ar-IQ"/>
              </w:rPr>
              <w:object w:dxaOrig="200" w:dyaOrig="260">
                <v:shape id="_x0000_i1105" type="#_x0000_t75" style="width:9pt;height:13.5pt" o:ole="">
                  <v:imagedata r:id="rId162" o:title=""/>
                </v:shape>
                <o:OLEObject Type="Embed" ProgID="Equation.3" ShapeID="_x0000_i1105" DrawAspect="Content" ObjectID="_1460706723" r:id="rId164"/>
              </w:object>
            </w:r>
          </w:p>
        </w:tc>
        <w:tc>
          <w:tcPr>
            <w:tcW w:w="884" w:type="dxa"/>
          </w:tcPr>
          <w:p w:rsidR="00C00A70" w:rsidRPr="00C86606" w:rsidRDefault="00C00A70" w:rsidP="00C86606">
            <w:pPr>
              <w:spacing w:after="0" w:line="240" w:lineRule="auto"/>
              <w:jc w:val="center"/>
              <w:rPr>
                <w:rFonts w:ascii="Times New Roman" w:hAnsi="Times New Roman" w:cs="Times New Roman"/>
                <w:sz w:val="20"/>
                <w:szCs w:val="20"/>
                <w:rtl/>
              </w:rPr>
            </w:pPr>
            <w:r w:rsidRPr="00C86606">
              <w:rPr>
                <w:rFonts w:ascii="Times New Roman" w:eastAsia="Times New Roman" w:hAnsi="Times New Roman" w:cs="Times New Roman"/>
                <w:position w:val="-6"/>
              </w:rPr>
              <w:object w:dxaOrig="460" w:dyaOrig="279">
                <v:shape id="_x0000_i1106" type="#_x0000_t75" style="width:23.25pt;height:14.25pt" o:ole="">
                  <v:imagedata r:id="rId165" o:title=""/>
                </v:shape>
                <o:OLEObject Type="Embed" ProgID="Equation.3" ShapeID="_x0000_i1106" DrawAspect="Content" ObjectID="_1460706724" r:id="rId166"/>
              </w:object>
            </w:r>
          </w:p>
          <w:p w:rsidR="00C00A70" w:rsidRPr="00C86606" w:rsidRDefault="00C00A70" w:rsidP="00C86606">
            <w:pPr>
              <w:spacing w:after="0" w:line="240" w:lineRule="auto"/>
              <w:jc w:val="center"/>
              <w:rPr>
                <w:rFonts w:ascii="Times New Roman" w:hAnsi="Times New Roman" w:cs="Times New Roman"/>
                <w:sz w:val="20"/>
                <w:szCs w:val="20"/>
              </w:rPr>
            </w:pPr>
            <w:r w:rsidRPr="00C86606">
              <w:rPr>
                <w:rFonts w:ascii="Times New Roman" w:eastAsia="Times New Roman" w:hAnsi="Times New Roman" w:cs="Times New Roman"/>
                <w:position w:val="-6"/>
              </w:rPr>
              <w:object w:dxaOrig="499" w:dyaOrig="279">
                <v:shape id="_x0000_i1107" type="#_x0000_t75" style="width:24pt;height:14.25pt" o:ole="">
                  <v:imagedata r:id="rId167" o:title=""/>
                </v:shape>
                <o:OLEObject Type="Embed" ProgID="Equation.3" ShapeID="_x0000_i1107" DrawAspect="Content" ObjectID="_1460706725" r:id="rId168"/>
              </w:object>
            </w:r>
          </w:p>
        </w:tc>
        <w:tc>
          <w:tcPr>
            <w:tcW w:w="1418" w:type="dxa"/>
          </w:tcPr>
          <w:p w:rsidR="00C00A70" w:rsidRPr="00C86606" w:rsidRDefault="00C00A70" w:rsidP="00C86606">
            <w:pPr>
              <w:spacing w:after="0" w:line="240" w:lineRule="auto"/>
              <w:jc w:val="center"/>
              <w:rPr>
                <w:rFonts w:ascii="Times New Roman" w:hAnsi="Times New Roman" w:cs="Times New Roman"/>
                <w:sz w:val="20"/>
                <w:szCs w:val="20"/>
                <w:rtl/>
              </w:rPr>
            </w:pPr>
            <w:r w:rsidRPr="00C86606">
              <w:rPr>
                <w:rFonts w:ascii="Times New Roman" w:eastAsia="Times New Roman" w:hAnsi="Times New Roman" w:cs="Times New Roman"/>
                <w:position w:val="-6"/>
              </w:rPr>
              <w:object w:dxaOrig="560" w:dyaOrig="279">
                <v:shape id="_x0000_i1108" type="#_x0000_t75" style="width:28.5pt;height:14.25pt" o:ole="">
                  <v:imagedata r:id="rId169" o:title=""/>
                </v:shape>
                <o:OLEObject Type="Embed" ProgID="Equation.3" ShapeID="_x0000_i1108" DrawAspect="Content" ObjectID="_1460706726" r:id="rId170"/>
              </w:object>
            </w:r>
          </w:p>
          <w:p w:rsidR="00C00A70" w:rsidRPr="00C86606" w:rsidRDefault="00C00A70" w:rsidP="00C86606">
            <w:pPr>
              <w:spacing w:after="0" w:line="240" w:lineRule="auto"/>
              <w:jc w:val="center"/>
              <w:rPr>
                <w:rFonts w:ascii="Times New Roman" w:hAnsi="Times New Roman" w:cs="Times New Roman"/>
                <w:sz w:val="20"/>
                <w:szCs w:val="20"/>
              </w:rPr>
            </w:pPr>
            <w:r w:rsidRPr="00C86606">
              <w:rPr>
                <w:rFonts w:ascii="Times New Roman" w:eastAsia="Times New Roman" w:hAnsi="Times New Roman" w:cs="Times New Roman"/>
                <w:position w:val="-6"/>
              </w:rPr>
              <w:object w:dxaOrig="1240" w:dyaOrig="279">
                <v:shape id="_x0000_i1109" type="#_x0000_t75" style="width:62.25pt;height:14.25pt" o:ole="">
                  <v:imagedata r:id="rId171" o:title=""/>
                </v:shape>
                <o:OLEObject Type="Embed" ProgID="Equation.3" ShapeID="_x0000_i1109" DrawAspect="Content" ObjectID="_1460706727" r:id="rId172"/>
              </w:object>
            </w:r>
          </w:p>
        </w:tc>
        <w:tc>
          <w:tcPr>
            <w:tcW w:w="1417" w:type="dxa"/>
          </w:tcPr>
          <w:p w:rsidR="00C00A70" w:rsidRPr="00C86606" w:rsidRDefault="00C00A70" w:rsidP="00C86606">
            <w:pPr>
              <w:spacing w:after="0" w:line="240" w:lineRule="auto"/>
              <w:jc w:val="center"/>
              <w:rPr>
                <w:rFonts w:ascii="Times New Roman" w:hAnsi="Times New Roman" w:cs="Times New Roman"/>
                <w:sz w:val="20"/>
                <w:szCs w:val="20"/>
                <w:rtl/>
              </w:rPr>
            </w:pPr>
            <w:r w:rsidRPr="00C86606">
              <w:rPr>
                <w:rFonts w:ascii="Times New Roman" w:eastAsia="Times New Roman" w:hAnsi="Times New Roman" w:cs="Times New Roman"/>
                <w:position w:val="-6"/>
              </w:rPr>
              <w:object w:dxaOrig="420" w:dyaOrig="279">
                <v:shape id="_x0000_i1110" type="#_x0000_t75" style="width:21pt;height:14.25pt" o:ole="">
                  <v:imagedata r:id="rId173" o:title=""/>
                </v:shape>
                <o:OLEObject Type="Embed" ProgID="Equation.3" ShapeID="_x0000_i1110" DrawAspect="Content" ObjectID="_1460706728" r:id="rId174"/>
              </w:object>
            </w:r>
          </w:p>
          <w:p w:rsidR="00C00A70" w:rsidRPr="00C86606" w:rsidRDefault="00C00A70" w:rsidP="00C86606">
            <w:pPr>
              <w:spacing w:after="0" w:line="240" w:lineRule="auto"/>
              <w:jc w:val="center"/>
              <w:rPr>
                <w:rFonts w:ascii="Times New Roman" w:hAnsi="Times New Roman" w:cs="Times New Roman"/>
                <w:sz w:val="20"/>
                <w:szCs w:val="20"/>
              </w:rPr>
            </w:pPr>
            <w:r w:rsidRPr="00C86606">
              <w:rPr>
                <w:rFonts w:ascii="Times New Roman" w:eastAsia="Times New Roman" w:hAnsi="Times New Roman" w:cs="Times New Roman"/>
                <w:position w:val="-6"/>
              </w:rPr>
              <w:object w:dxaOrig="1240" w:dyaOrig="279">
                <v:shape id="_x0000_i1111" type="#_x0000_t75" style="width:62.25pt;height:14.25pt" o:ole="">
                  <v:imagedata r:id="rId175" o:title=""/>
                </v:shape>
                <o:OLEObject Type="Embed" ProgID="Equation.3" ShapeID="_x0000_i1111" DrawAspect="Content" ObjectID="_1460706729" r:id="rId176"/>
              </w:object>
            </w:r>
          </w:p>
        </w:tc>
        <w:tc>
          <w:tcPr>
            <w:tcW w:w="2977"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r w:rsidRPr="00C86606">
              <w:rPr>
                <w:rFonts w:ascii="Times New Roman" w:eastAsia="Times New Roman" w:hAnsi="Times New Roman" w:cs="Times New Roman"/>
                <w:position w:val="-10"/>
                <w:lang w:bidi="ar-IQ"/>
              </w:rPr>
              <w:object w:dxaOrig="2439" w:dyaOrig="320">
                <v:shape id="_x0000_i1112" type="#_x0000_t75" style="width:118.5pt;height:15.75pt" o:ole="">
                  <v:imagedata r:id="rId177" o:title=""/>
                </v:shape>
                <o:OLEObject Type="Embed" ProgID="Equation.3" ShapeID="_x0000_i1112" DrawAspect="Content" ObjectID="_1460706730" r:id="rId178"/>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10"/>
                <w:lang w:bidi="ar-IQ"/>
              </w:rPr>
              <w:object w:dxaOrig="2600" w:dyaOrig="320">
                <v:shape id="_x0000_i1113" type="#_x0000_t75" style="width:131.25pt;height:15.75pt" o:ole="">
                  <v:imagedata r:id="rId179" o:title=""/>
                </v:shape>
                <o:OLEObject Type="Embed" ProgID="Equation.3" ShapeID="_x0000_i1113" DrawAspect="Content" ObjectID="_1460706731" r:id="rId180"/>
              </w:object>
            </w:r>
          </w:p>
        </w:tc>
      </w:tr>
      <w:tr w:rsidR="00C00A70" w:rsidRPr="00C86606" w:rsidTr="00C86606">
        <w:trPr>
          <w:trHeight w:val="585"/>
        </w:trPr>
        <w:tc>
          <w:tcPr>
            <w:tcW w:w="884" w:type="dxa"/>
          </w:tcPr>
          <w:p w:rsidR="00C00A70" w:rsidRPr="00C86606" w:rsidRDefault="00C00A70" w:rsidP="00C86606">
            <w:pPr>
              <w:spacing w:after="0" w:line="240" w:lineRule="auto"/>
              <w:jc w:val="center"/>
              <w:rPr>
                <w:rFonts w:ascii="Times New Roman" w:hAnsi="Times New Roman" w:cs="Times New Roman"/>
                <w:i/>
                <w:iCs/>
                <w:sz w:val="20"/>
                <w:szCs w:val="20"/>
                <w:rtl/>
                <w:lang w:bidi="ar-IQ"/>
              </w:rPr>
            </w:pPr>
          </w:p>
          <w:p w:rsidR="00C00A70" w:rsidRPr="00C86606" w:rsidRDefault="00C00A70" w:rsidP="00C86606">
            <w:pPr>
              <w:spacing w:after="0" w:line="240" w:lineRule="auto"/>
              <w:jc w:val="center"/>
              <w:rPr>
                <w:rFonts w:ascii="Times New Roman" w:hAnsi="Times New Roman" w:cs="Times New Roman"/>
                <w:i/>
                <w:iCs/>
                <w:sz w:val="20"/>
                <w:szCs w:val="20"/>
                <w:lang w:bidi="ar-IQ"/>
              </w:rPr>
            </w:pPr>
            <w:r w:rsidRPr="00C86606">
              <w:rPr>
                <w:rFonts w:ascii="Times New Roman" w:hAnsi="Times New Roman" w:cs="Times New Roman"/>
                <w:i/>
                <w:iCs/>
                <w:sz w:val="20"/>
                <w:szCs w:val="20"/>
                <w:vertAlign w:val="superscript"/>
                <w:lang w:bidi="ar-IQ"/>
              </w:rPr>
              <w:t>54</w:t>
            </w:r>
            <w:r w:rsidRPr="00C86606">
              <w:rPr>
                <w:rFonts w:ascii="Times New Roman" w:hAnsi="Times New Roman" w:cs="Times New Roman"/>
                <w:i/>
                <w:iCs/>
                <w:sz w:val="20"/>
                <w:szCs w:val="20"/>
                <w:lang w:bidi="ar-IQ"/>
              </w:rPr>
              <w:t>Cr</w:t>
            </w:r>
          </w:p>
        </w:tc>
        <w:tc>
          <w:tcPr>
            <w:tcW w:w="567"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r w:rsidRPr="00C86606">
              <w:rPr>
                <w:rFonts w:ascii="Times New Roman" w:eastAsia="Times New Roman" w:hAnsi="Times New Roman" w:cs="Times New Roman"/>
                <w:position w:val="-6"/>
                <w:lang w:bidi="ar-IQ"/>
              </w:rPr>
              <w:object w:dxaOrig="300" w:dyaOrig="320">
                <v:shape id="_x0000_i1114" type="#_x0000_t75" style="width:15pt;height:15.75pt" o:ole="">
                  <v:imagedata r:id="rId151" o:title=""/>
                </v:shape>
                <o:OLEObject Type="Embed" ProgID="Equation.3" ShapeID="_x0000_i1114" DrawAspect="Content" ObjectID="_1460706732" r:id="rId181"/>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6"/>
                <w:lang w:bidi="ar-IQ"/>
              </w:rPr>
              <w:object w:dxaOrig="300" w:dyaOrig="320">
                <v:shape id="_x0000_i1115" type="#_x0000_t75" style="width:15pt;height:15.75pt" o:ole="">
                  <v:imagedata r:id="rId151" o:title=""/>
                </v:shape>
                <o:OLEObject Type="Embed" ProgID="Equation.3" ShapeID="_x0000_i1115" DrawAspect="Content" ObjectID="_1460706733" r:id="rId182"/>
              </w:object>
            </w:r>
          </w:p>
        </w:tc>
        <w:tc>
          <w:tcPr>
            <w:tcW w:w="567"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r w:rsidRPr="00C86606">
              <w:rPr>
                <w:rFonts w:ascii="Times New Roman" w:eastAsia="Times New Roman" w:hAnsi="Times New Roman" w:cs="Times New Roman"/>
                <w:position w:val="-6"/>
                <w:lang w:bidi="ar-IQ"/>
              </w:rPr>
              <w:object w:dxaOrig="180" w:dyaOrig="279">
                <v:shape id="_x0000_i1116" type="#_x0000_t75" style="width:9pt;height:14.25pt" o:ole="">
                  <v:imagedata r:id="rId183" o:title=""/>
                </v:shape>
                <o:OLEObject Type="Embed" ProgID="Equation.3" ShapeID="_x0000_i1116" DrawAspect="Content" ObjectID="_1460706734" r:id="rId184"/>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6"/>
                <w:lang w:bidi="ar-IQ"/>
              </w:rPr>
              <w:object w:dxaOrig="180" w:dyaOrig="279">
                <v:shape id="_x0000_i1117" type="#_x0000_t75" style="width:9pt;height:14.25pt" o:ole="">
                  <v:imagedata r:id="rId185" o:title=""/>
                </v:shape>
                <o:OLEObject Type="Embed" ProgID="Equation.3" ShapeID="_x0000_i1117" DrawAspect="Content" ObjectID="_1460706735" r:id="rId186"/>
              </w:object>
            </w:r>
          </w:p>
        </w:tc>
        <w:tc>
          <w:tcPr>
            <w:tcW w:w="709"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r w:rsidRPr="00C86606">
              <w:rPr>
                <w:rFonts w:ascii="Times New Roman" w:eastAsia="Times New Roman" w:hAnsi="Times New Roman" w:cs="Times New Roman"/>
                <w:position w:val="-4"/>
                <w:lang w:bidi="ar-IQ"/>
              </w:rPr>
              <w:object w:dxaOrig="300" w:dyaOrig="300">
                <v:shape id="_x0000_i1118" type="#_x0000_t75" style="width:15pt;height:15pt" o:ole="">
                  <v:imagedata r:id="rId158" o:title=""/>
                </v:shape>
                <o:OLEObject Type="Embed" ProgID="Equation.3" ShapeID="_x0000_i1118" DrawAspect="Content" ObjectID="_1460706736" r:id="rId187"/>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4"/>
                <w:lang w:bidi="ar-IQ"/>
              </w:rPr>
              <w:object w:dxaOrig="300" w:dyaOrig="300">
                <v:shape id="_x0000_i1119" type="#_x0000_t75" style="width:15pt;height:15pt" o:ole="">
                  <v:imagedata r:id="rId160" o:title=""/>
                </v:shape>
                <o:OLEObject Type="Embed" ProgID="Equation.3" ShapeID="_x0000_i1119" DrawAspect="Content" ObjectID="_1460706737" r:id="rId188"/>
              </w:object>
            </w:r>
          </w:p>
        </w:tc>
        <w:tc>
          <w:tcPr>
            <w:tcW w:w="425" w:type="dxa"/>
          </w:tcPr>
          <w:p w:rsidR="00C00A70" w:rsidRPr="00C86606" w:rsidRDefault="00C00A70" w:rsidP="00C86606">
            <w:pPr>
              <w:spacing w:after="0" w:line="240" w:lineRule="auto"/>
              <w:jc w:val="center"/>
              <w:rPr>
                <w:rFonts w:ascii="Times New Roman" w:hAnsi="Times New Roman" w:cs="Times New Roman"/>
                <w:sz w:val="20"/>
                <w:szCs w:val="20"/>
                <w:rtl/>
                <w:lang w:bidi="ar-IQ"/>
              </w:rPr>
            </w:pPr>
            <w:r w:rsidRPr="00C86606">
              <w:rPr>
                <w:rFonts w:ascii="Times New Roman" w:eastAsia="Times New Roman" w:hAnsi="Times New Roman" w:cs="Times New Roman"/>
                <w:position w:val="-6"/>
                <w:lang w:bidi="ar-IQ"/>
              </w:rPr>
              <w:object w:dxaOrig="180" w:dyaOrig="279">
                <v:shape id="_x0000_i1120" type="#_x0000_t75" style="width:9pt;height:14.25pt" o:ole="">
                  <v:imagedata r:id="rId183" o:title=""/>
                </v:shape>
                <o:OLEObject Type="Embed" ProgID="Equation.3" ShapeID="_x0000_i1120" DrawAspect="Content" ObjectID="_1460706738" r:id="rId189"/>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6"/>
                <w:lang w:bidi="ar-IQ"/>
              </w:rPr>
              <w:object w:dxaOrig="180" w:dyaOrig="279">
                <v:shape id="_x0000_i1121" type="#_x0000_t75" style="width:9pt;height:14.25pt" o:ole="">
                  <v:imagedata r:id="rId183" o:title=""/>
                </v:shape>
                <o:OLEObject Type="Embed" ProgID="Equation.3" ShapeID="_x0000_i1121" DrawAspect="Content" ObjectID="_1460706739" r:id="rId190"/>
              </w:object>
            </w:r>
          </w:p>
        </w:tc>
        <w:tc>
          <w:tcPr>
            <w:tcW w:w="884" w:type="dxa"/>
          </w:tcPr>
          <w:p w:rsidR="00C00A70" w:rsidRPr="00C86606" w:rsidRDefault="00C00A70" w:rsidP="00C86606">
            <w:pPr>
              <w:spacing w:after="0" w:line="240" w:lineRule="auto"/>
              <w:jc w:val="center"/>
              <w:rPr>
                <w:rFonts w:ascii="Times New Roman" w:hAnsi="Times New Roman" w:cs="Times New Roman"/>
                <w:sz w:val="20"/>
                <w:szCs w:val="20"/>
                <w:rtl/>
              </w:rPr>
            </w:pPr>
            <w:r w:rsidRPr="00C86606">
              <w:rPr>
                <w:rFonts w:ascii="Times New Roman" w:eastAsia="Times New Roman" w:hAnsi="Times New Roman" w:cs="Times New Roman"/>
                <w:position w:val="-6"/>
              </w:rPr>
              <w:object w:dxaOrig="499" w:dyaOrig="279">
                <v:shape id="_x0000_i1122" type="#_x0000_t75" style="width:24pt;height:14.25pt" o:ole="">
                  <v:imagedata r:id="rId191" o:title=""/>
                </v:shape>
                <o:OLEObject Type="Embed" ProgID="Equation.3" ShapeID="_x0000_i1122" DrawAspect="Content" ObjectID="_1460706740" r:id="rId192"/>
              </w:object>
            </w:r>
          </w:p>
          <w:p w:rsidR="00C00A70" w:rsidRPr="00C86606" w:rsidRDefault="00C00A70" w:rsidP="00C86606">
            <w:pPr>
              <w:spacing w:after="0" w:line="240" w:lineRule="auto"/>
              <w:jc w:val="center"/>
              <w:rPr>
                <w:rFonts w:ascii="Times New Roman" w:hAnsi="Times New Roman" w:cs="Times New Roman"/>
                <w:sz w:val="20"/>
                <w:szCs w:val="20"/>
              </w:rPr>
            </w:pPr>
            <w:r w:rsidRPr="00C86606">
              <w:rPr>
                <w:rFonts w:ascii="Times New Roman" w:eastAsia="Times New Roman" w:hAnsi="Times New Roman" w:cs="Times New Roman"/>
                <w:position w:val="-6"/>
              </w:rPr>
              <w:object w:dxaOrig="460" w:dyaOrig="279">
                <v:shape id="_x0000_i1123" type="#_x0000_t75" style="width:22.5pt;height:14.25pt" o:ole="">
                  <v:imagedata r:id="rId193" o:title=""/>
                </v:shape>
                <o:OLEObject Type="Embed" ProgID="Equation.3" ShapeID="_x0000_i1123" DrawAspect="Content" ObjectID="_1460706741" r:id="rId194"/>
              </w:object>
            </w:r>
          </w:p>
        </w:tc>
        <w:tc>
          <w:tcPr>
            <w:tcW w:w="1418" w:type="dxa"/>
          </w:tcPr>
          <w:p w:rsidR="00C00A70" w:rsidRPr="00C86606" w:rsidRDefault="00C00A70" w:rsidP="00C86606">
            <w:pPr>
              <w:spacing w:after="0" w:line="240" w:lineRule="auto"/>
              <w:jc w:val="center"/>
              <w:rPr>
                <w:rFonts w:ascii="Times New Roman" w:hAnsi="Times New Roman" w:cs="Times New Roman"/>
                <w:sz w:val="20"/>
                <w:szCs w:val="20"/>
                <w:rtl/>
              </w:rPr>
            </w:pPr>
            <w:r w:rsidRPr="00C86606">
              <w:rPr>
                <w:rFonts w:ascii="Times New Roman" w:eastAsia="Times New Roman" w:hAnsi="Times New Roman" w:cs="Times New Roman"/>
                <w:position w:val="-6"/>
              </w:rPr>
              <w:object w:dxaOrig="480" w:dyaOrig="279">
                <v:shape id="_x0000_i1124" type="#_x0000_t75" style="width:24pt;height:14.25pt" o:ole="">
                  <v:imagedata r:id="rId195" o:title=""/>
                </v:shape>
                <o:OLEObject Type="Embed" ProgID="Equation.3" ShapeID="_x0000_i1124" DrawAspect="Content" ObjectID="_1460706742" r:id="rId196"/>
              </w:object>
            </w:r>
          </w:p>
          <w:p w:rsidR="00C00A70" w:rsidRPr="00C86606" w:rsidRDefault="00C00A70" w:rsidP="00C86606">
            <w:pPr>
              <w:spacing w:after="0" w:line="240" w:lineRule="auto"/>
              <w:jc w:val="center"/>
              <w:rPr>
                <w:rFonts w:ascii="Times New Roman" w:hAnsi="Times New Roman" w:cs="Times New Roman"/>
                <w:sz w:val="20"/>
                <w:szCs w:val="20"/>
                <w:lang w:bidi="ar-IQ"/>
              </w:rPr>
            </w:pPr>
            <w:r w:rsidRPr="00C86606">
              <w:rPr>
                <w:rFonts w:ascii="Times New Roman" w:eastAsia="Times New Roman" w:hAnsi="Times New Roman" w:cs="Times New Roman"/>
                <w:position w:val="-6"/>
              </w:rPr>
              <w:object w:dxaOrig="600" w:dyaOrig="279">
                <v:shape id="_x0000_i1125" type="#_x0000_t75" style="width:30pt;height:14.25pt" o:ole="">
                  <v:imagedata r:id="rId197" o:title=""/>
                </v:shape>
                <o:OLEObject Type="Embed" ProgID="Equation.3" ShapeID="_x0000_i1125" DrawAspect="Content" ObjectID="_1460706743" r:id="rId198"/>
              </w:object>
            </w:r>
          </w:p>
        </w:tc>
        <w:tc>
          <w:tcPr>
            <w:tcW w:w="1417" w:type="dxa"/>
          </w:tcPr>
          <w:p w:rsidR="00C00A70" w:rsidRPr="00C86606" w:rsidRDefault="00C00A70" w:rsidP="00C86606">
            <w:pPr>
              <w:spacing w:after="0" w:line="240" w:lineRule="auto"/>
              <w:jc w:val="center"/>
              <w:rPr>
                <w:rFonts w:ascii="Times New Roman" w:hAnsi="Times New Roman" w:cs="Times New Roman"/>
                <w:sz w:val="20"/>
                <w:szCs w:val="20"/>
                <w:rtl/>
              </w:rPr>
            </w:pPr>
            <w:r w:rsidRPr="00C86606">
              <w:rPr>
                <w:rFonts w:ascii="Times New Roman" w:eastAsia="Times New Roman" w:hAnsi="Times New Roman" w:cs="Times New Roman"/>
                <w:position w:val="-6"/>
              </w:rPr>
              <w:object w:dxaOrig="520" w:dyaOrig="279">
                <v:shape id="_x0000_i1126" type="#_x0000_t75" style="width:26.25pt;height:14.25pt" o:ole="">
                  <v:imagedata r:id="rId199" o:title=""/>
                </v:shape>
                <o:OLEObject Type="Embed" ProgID="Equation.3" ShapeID="_x0000_i1126" DrawAspect="Content" ObjectID="_1460706744" r:id="rId200"/>
              </w:object>
            </w:r>
          </w:p>
          <w:p w:rsidR="00C00A70" w:rsidRPr="00C86606" w:rsidRDefault="00C00A70" w:rsidP="00C86606">
            <w:pPr>
              <w:spacing w:after="0" w:line="240" w:lineRule="auto"/>
              <w:jc w:val="center"/>
              <w:rPr>
                <w:rFonts w:ascii="Times New Roman" w:hAnsi="Times New Roman" w:cs="Times New Roman"/>
                <w:sz w:val="20"/>
                <w:szCs w:val="20"/>
              </w:rPr>
            </w:pPr>
            <w:r w:rsidRPr="00C86606">
              <w:rPr>
                <w:rFonts w:ascii="Times New Roman" w:eastAsia="Times New Roman" w:hAnsi="Times New Roman" w:cs="Times New Roman"/>
                <w:position w:val="-6"/>
              </w:rPr>
              <w:object w:dxaOrig="1219" w:dyaOrig="279">
                <v:shape id="_x0000_i1127" type="#_x0000_t75" style="width:60pt;height:14.25pt" o:ole="">
                  <v:imagedata r:id="rId201" o:title=""/>
                </v:shape>
                <o:OLEObject Type="Embed" ProgID="Equation.3" ShapeID="_x0000_i1127" DrawAspect="Content" ObjectID="_1460706745" r:id="rId202"/>
              </w:object>
            </w:r>
          </w:p>
        </w:tc>
        <w:tc>
          <w:tcPr>
            <w:tcW w:w="2977" w:type="dxa"/>
          </w:tcPr>
          <w:p w:rsidR="00C00A70" w:rsidRPr="00C86606" w:rsidRDefault="00C00A70" w:rsidP="00C86606">
            <w:pPr>
              <w:bidi w:val="0"/>
              <w:spacing w:after="0" w:line="240" w:lineRule="auto"/>
              <w:rPr>
                <w:rFonts w:ascii="Times New Roman" w:hAnsi="Times New Roman" w:cs="Times New Roman"/>
                <w:sz w:val="20"/>
                <w:szCs w:val="20"/>
                <w:lang w:bidi="ar-IQ"/>
              </w:rPr>
            </w:pPr>
            <w:r w:rsidRPr="00C86606">
              <w:rPr>
                <w:rFonts w:ascii="Times New Roman" w:eastAsia="Times New Roman" w:hAnsi="Times New Roman" w:cs="Times New Roman"/>
                <w:position w:val="-10"/>
                <w:lang w:bidi="ar-IQ"/>
              </w:rPr>
              <w:object w:dxaOrig="2659" w:dyaOrig="320">
                <v:shape id="_x0000_i1128" type="#_x0000_t75" style="width:134.25pt;height:15.75pt" o:ole="">
                  <v:imagedata r:id="rId203" o:title=""/>
                </v:shape>
                <o:OLEObject Type="Embed" ProgID="Equation.3" ShapeID="_x0000_i1128" DrawAspect="Content" ObjectID="_1460706746" r:id="rId204"/>
              </w:object>
            </w:r>
            <w:r w:rsidRPr="00C86606">
              <w:rPr>
                <w:rFonts w:ascii="Times New Roman" w:eastAsia="Times New Roman" w:hAnsi="Times New Roman" w:cs="Times New Roman"/>
                <w:position w:val="-10"/>
                <w:lang w:bidi="ar-IQ"/>
              </w:rPr>
              <w:object w:dxaOrig="2799" w:dyaOrig="320">
                <v:shape id="_x0000_i1129" type="#_x0000_t75" style="width:138.75pt;height:15.75pt" o:ole="">
                  <v:imagedata r:id="rId205" o:title=""/>
                </v:shape>
                <o:OLEObject Type="Embed" ProgID="Equation.3" ShapeID="_x0000_i1129" DrawAspect="Content" ObjectID="_1460706747" r:id="rId206"/>
              </w:object>
            </w:r>
          </w:p>
        </w:tc>
      </w:tr>
    </w:tbl>
    <w:p w:rsidR="00C00A70" w:rsidRDefault="00C00A70" w:rsidP="00F06ADB">
      <w:pPr>
        <w:bidi w:val="0"/>
        <w:ind w:right="26"/>
        <w:jc w:val="both"/>
        <w:rPr>
          <w:rFonts w:ascii="Times New Roman" w:hAnsi="Times New Roman" w:cs="Times New Roman"/>
          <w:sz w:val="24"/>
          <w:szCs w:val="24"/>
          <w:lang w:bidi="ar-IQ"/>
        </w:rPr>
      </w:pPr>
      <w:r w:rsidRPr="00D576FF">
        <w:rPr>
          <w:rFonts w:ascii="Times New Roman" w:hAnsi="Times New Roman" w:cs="Times New Roman"/>
          <w:b/>
          <w:bCs/>
          <w:sz w:val="28"/>
          <w:szCs w:val="28"/>
        </w:rPr>
        <w:t>4. Conclusion</w:t>
      </w:r>
      <w:r>
        <w:rPr>
          <w:rFonts w:ascii="Times New Roman" w:hAnsi="Times New Roman" w:cs="Times New Roman"/>
          <w:b/>
          <w:bCs/>
          <w:sz w:val="28"/>
          <w:szCs w:val="28"/>
        </w:rPr>
        <w:t>s</w:t>
      </w:r>
      <w:r w:rsidRPr="00F06ADB">
        <w:rPr>
          <w:rFonts w:ascii="Times New Roman" w:hAnsi="Times New Roman" w:cs="Times New Roman"/>
          <w:sz w:val="24"/>
          <w:szCs w:val="24"/>
          <w:lang w:bidi="ar-IQ"/>
        </w:rPr>
        <w:t xml:space="preserve"> </w:t>
      </w:r>
    </w:p>
    <w:p w:rsidR="00C00A70" w:rsidRDefault="00C00A70" w:rsidP="00F06ADB">
      <w:pPr>
        <w:bidi w:val="0"/>
        <w:ind w:right="26" w:firstLine="720"/>
        <w:jc w:val="both"/>
        <w:rPr>
          <w:rFonts w:ascii="Times New Roman" w:hAnsi="Times New Roman" w:cs="Times New Roman"/>
          <w:sz w:val="24"/>
          <w:szCs w:val="24"/>
          <w:lang w:bidi="ar-IQ"/>
        </w:rPr>
      </w:pPr>
      <w:r w:rsidRPr="00D21FBE">
        <w:rPr>
          <w:rFonts w:ascii="Times New Roman" w:hAnsi="Times New Roman" w:cs="Times New Roman"/>
          <w:sz w:val="24"/>
          <w:szCs w:val="24"/>
          <w:lang w:bidi="ar-IQ"/>
        </w:rPr>
        <w:t xml:space="preserve">The </w:t>
      </w:r>
      <w:r>
        <w:rPr>
          <w:rFonts w:ascii="Times New Roman" w:hAnsi="Times New Roman" w:cs="Times New Roman"/>
          <w:sz w:val="24"/>
          <w:szCs w:val="24"/>
          <w:lang w:bidi="ar-IQ"/>
        </w:rPr>
        <w:t>fp-shell models, which can describe static properties and energy level are less successful in describing dynamic properties such as C2 and C4 transition rates and electron scattering form factors. The inclusion of higher-excited configurations by means of cp enhances the form factors and brings the theoretical results closer to the experimental data.</w:t>
      </w:r>
    </w:p>
    <w:p w:rsidR="00C00A70" w:rsidRPr="00F06ADB" w:rsidRDefault="00C00A70" w:rsidP="004713CA">
      <w:pPr>
        <w:bidi w:val="0"/>
        <w:spacing w:line="240" w:lineRule="auto"/>
        <w:jc w:val="both"/>
        <w:rPr>
          <w:rFonts w:ascii="Times New Roman" w:hAnsi="Times New Roman" w:cs="Times New Roman"/>
          <w:b/>
          <w:bCs/>
          <w:sz w:val="28"/>
          <w:szCs w:val="28"/>
        </w:rPr>
      </w:pPr>
      <w:r w:rsidRPr="00F06ADB">
        <w:rPr>
          <w:rFonts w:ascii="Times New Roman" w:hAnsi="Times New Roman" w:cs="Times New Roman"/>
          <w:b/>
          <w:bCs/>
          <w:sz w:val="28"/>
          <w:szCs w:val="28"/>
        </w:rPr>
        <w:t>5. Acknowledgment</w:t>
      </w:r>
    </w:p>
    <w:p w:rsidR="00C00A70" w:rsidRPr="00111BFB" w:rsidRDefault="00C00A70" w:rsidP="004713CA">
      <w:pPr>
        <w:bidi w:val="0"/>
        <w:spacing w:line="240" w:lineRule="auto"/>
        <w:jc w:val="both"/>
        <w:rPr>
          <w:rFonts w:ascii="Times New Roman" w:hAnsi="Times New Roman" w:cs="Times New Roman"/>
          <w:sz w:val="24"/>
          <w:szCs w:val="24"/>
        </w:rPr>
      </w:pPr>
      <w:r>
        <w:rPr>
          <w:rFonts w:ascii="Times New Roman" w:hAnsi="Times New Roman" w:cs="Times New Roman"/>
          <w:sz w:val="28"/>
          <w:szCs w:val="28"/>
        </w:rPr>
        <w:tab/>
      </w:r>
      <w:r w:rsidRPr="00111BFB">
        <w:rPr>
          <w:rFonts w:ascii="Times New Roman" w:hAnsi="Times New Roman" w:cs="Times New Roman"/>
          <w:sz w:val="24"/>
          <w:szCs w:val="24"/>
        </w:rPr>
        <w:t xml:space="preserve">The authors  would </w:t>
      </w:r>
      <w:r>
        <w:rPr>
          <w:rFonts w:ascii="Times New Roman" w:hAnsi="Times New Roman" w:cs="Times New Roman"/>
          <w:sz w:val="24"/>
          <w:szCs w:val="24"/>
        </w:rPr>
        <w:t>like to express their thanks to P</w:t>
      </w:r>
      <w:r w:rsidRPr="00111BFB">
        <w:rPr>
          <w:rFonts w:ascii="Times New Roman" w:hAnsi="Times New Roman" w:cs="Times New Roman"/>
          <w:sz w:val="24"/>
          <w:szCs w:val="24"/>
        </w:rPr>
        <w:t>rof. Raad A. Radhi for providing them with the Fortran code for calculating the core – polarization effect. One of the auther M. H. Oleiwi are greatfully acknowledged Dr. Fouad A. Majeed  for reading the manuscript and correction he made to it.</w:t>
      </w:r>
    </w:p>
    <w:p w:rsidR="00C00A70" w:rsidRDefault="00C00A70" w:rsidP="004713CA">
      <w:pPr>
        <w:bidi w:val="0"/>
        <w:ind w:right="26"/>
        <w:rPr>
          <w:rFonts w:ascii="Times New Roman" w:hAnsi="Times New Roman" w:cs="Times New Roman"/>
          <w:b/>
          <w:bCs/>
          <w:sz w:val="28"/>
          <w:szCs w:val="28"/>
          <w:u w:val="single"/>
          <w:lang w:bidi="ar-IQ"/>
        </w:rPr>
      </w:pPr>
      <w:r w:rsidRPr="007837EE">
        <w:rPr>
          <w:rFonts w:ascii="Times New Roman" w:hAnsi="Times New Roman" w:cs="Times New Roman"/>
          <w:b/>
          <w:bCs/>
          <w:sz w:val="28"/>
          <w:szCs w:val="28"/>
          <w:u w:val="single"/>
          <w:lang w:bidi="ar-IQ"/>
        </w:rPr>
        <w:t>References:</w:t>
      </w:r>
    </w:p>
    <w:p w:rsidR="00C00A70" w:rsidRDefault="00C00A70" w:rsidP="00363075">
      <w:pPr>
        <w:pStyle w:val="Heading1"/>
        <w:tabs>
          <w:tab w:val="left" w:pos="3629"/>
        </w:tabs>
        <w:bidi w:val="0"/>
        <w:ind w:left="567" w:hanging="567"/>
        <w:jc w:val="lowKashida"/>
        <w:rPr>
          <w:rFonts w:cs="Times New Roman"/>
          <w:noProof w:val="0"/>
          <w:sz w:val="24"/>
          <w:szCs w:val="24"/>
        </w:rPr>
      </w:pPr>
      <w:r w:rsidRPr="000D6D2A">
        <w:rPr>
          <w:rFonts w:cs="Times New Roman"/>
          <w:sz w:val="24"/>
          <w:szCs w:val="24"/>
        </w:rPr>
        <w:t xml:space="preserve">Booten J. G. L. and Van Hees </w:t>
      </w:r>
      <w:r>
        <w:rPr>
          <w:rFonts w:cs="Times New Roman"/>
          <w:sz w:val="24"/>
          <w:szCs w:val="24"/>
        </w:rPr>
        <w:t>A. G. M.:</w:t>
      </w:r>
      <w:r w:rsidRPr="000D6D2A">
        <w:rPr>
          <w:rFonts w:cs="Times New Roman"/>
          <w:b/>
          <w:bCs/>
          <w:sz w:val="24"/>
          <w:szCs w:val="24"/>
        </w:rPr>
        <w:t>(</w:t>
      </w:r>
      <w:r w:rsidRPr="00933C95">
        <w:rPr>
          <w:rFonts w:cs="Times New Roman"/>
          <w:sz w:val="24"/>
          <w:szCs w:val="24"/>
        </w:rPr>
        <w:t>1994</w:t>
      </w:r>
      <w:r w:rsidRPr="000D6D2A">
        <w:rPr>
          <w:rFonts w:cs="Times New Roman"/>
          <w:b/>
          <w:bCs/>
          <w:sz w:val="24"/>
          <w:szCs w:val="24"/>
        </w:rPr>
        <w:t>)</w:t>
      </w:r>
      <w:r w:rsidRPr="000D6D2A">
        <w:rPr>
          <w:rFonts w:cs="Times New Roman"/>
          <w:sz w:val="24"/>
          <w:szCs w:val="24"/>
        </w:rPr>
        <w:t xml:space="preserve"> Nucl. Phys. A569  510</w:t>
      </w:r>
      <w:r w:rsidRPr="000D6D2A">
        <w:rPr>
          <w:rFonts w:cs="Times New Roman"/>
          <w:noProof w:val="0"/>
          <w:sz w:val="24"/>
          <w:szCs w:val="24"/>
        </w:rPr>
        <w:t>.</w:t>
      </w:r>
    </w:p>
    <w:p w:rsidR="00C00A70" w:rsidRPr="00D61F05" w:rsidRDefault="00C00A70" w:rsidP="00363075">
      <w:pPr>
        <w:bidi w:val="0"/>
        <w:spacing w:after="0" w:line="240" w:lineRule="auto"/>
        <w:ind w:left="567" w:hanging="567"/>
        <w:jc w:val="both"/>
        <w:rPr>
          <w:lang w:bidi="ar-IQ"/>
        </w:rPr>
      </w:pPr>
      <w:r w:rsidRPr="000D6D2A">
        <w:rPr>
          <w:rFonts w:ascii="Times New Roman" w:hAnsi="Times New Roman" w:cs="Times New Roman"/>
          <w:sz w:val="24"/>
          <w:szCs w:val="24"/>
        </w:rPr>
        <w:t>Brown B.A.,</w:t>
      </w:r>
      <w:r w:rsidRPr="006A25BF">
        <w:rPr>
          <w:rFonts w:ascii="Times New Roman" w:hAnsi="Times New Roman" w:cs="Times New Roman"/>
          <w:sz w:val="24"/>
          <w:szCs w:val="24"/>
        </w:rPr>
        <w:t xml:space="preserve"> </w:t>
      </w:r>
      <w:r w:rsidRPr="000D6D2A">
        <w:rPr>
          <w:rFonts w:ascii="Times New Roman" w:hAnsi="Times New Roman" w:cs="Times New Roman"/>
          <w:sz w:val="24"/>
          <w:szCs w:val="24"/>
        </w:rPr>
        <w:t>Etchegoyen A., Godwin N.S., Rae W.D.M., Richter W.A., Ormand W.E., Warburton E.K., Winfield J.S.,</w:t>
      </w:r>
      <w:r w:rsidRPr="006A25BF">
        <w:rPr>
          <w:rFonts w:ascii="Times New Roman" w:hAnsi="Times New Roman" w:cs="Times New Roman"/>
          <w:sz w:val="24"/>
          <w:szCs w:val="24"/>
        </w:rPr>
        <w:t xml:space="preserve"> </w:t>
      </w:r>
      <w:r w:rsidRPr="000D6D2A">
        <w:rPr>
          <w:rFonts w:ascii="Times New Roman" w:hAnsi="Times New Roman" w:cs="Times New Roman"/>
          <w:sz w:val="24"/>
          <w:szCs w:val="24"/>
        </w:rPr>
        <w:t>Zhao L. and  C.H.,</w:t>
      </w:r>
      <w:r w:rsidRPr="00586FEE">
        <w:rPr>
          <w:rFonts w:ascii="Times New Roman" w:hAnsi="Times New Roman" w:cs="Times New Roman"/>
          <w:sz w:val="24"/>
          <w:szCs w:val="24"/>
        </w:rPr>
        <w:t xml:space="preserve"> </w:t>
      </w:r>
      <w:r>
        <w:rPr>
          <w:rFonts w:ascii="Times New Roman" w:hAnsi="Times New Roman" w:cs="Times New Roman"/>
          <w:sz w:val="24"/>
          <w:szCs w:val="24"/>
        </w:rPr>
        <w:t>(2005),</w:t>
      </w:r>
      <w:r w:rsidRPr="000D6D2A">
        <w:rPr>
          <w:rFonts w:ascii="Times New Roman" w:hAnsi="Times New Roman" w:cs="Times New Roman"/>
          <w:sz w:val="24"/>
          <w:szCs w:val="24"/>
        </w:rPr>
        <w:t xml:space="preserve"> Zimmerman MSU-NSCL report number 1289</w:t>
      </w:r>
      <w:r>
        <w:rPr>
          <w:rFonts w:ascii="Times New Roman" w:hAnsi="Times New Roman" w:cs="Times New Roman"/>
          <w:sz w:val="24"/>
          <w:szCs w:val="24"/>
        </w:rPr>
        <w:t>.</w:t>
      </w:r>
    </w:p>
    <w:p w:rsidR="00C00A70" w:rsidRPr="000D6D2A" w:rsidRDefault="00C00A70" w:rsidP="00363075">
      <w:pPr>
        <w:bidi w:val="0"/>
        <w:spacing w:after="0" w:line="240" w:lineRule="auto"/>
        <w:ind w:left="567" w:hanging="567"/>
        <w:jc w:val="both"/>
        <w:rPr>
          <w:rFonts w:ascii="Times New Roman" w:hAnsi="Times New Roman" w:cs="Times New Roman"/>
          <w:sz w:val="24"/>
          <w:szCs w:val="24"/>
        </w:rPr>
      </w:pPr>
      <w:r w:rsidRPr="000D6D2A">
        <w:rPr>
          <w:rFonts w:ascii="Times New Roman" w:hAnsi="Times New Roman" w:cs="Times New Roman"/>
          <w:sz w:val="24"/>
          <w:szCs w:val="24"/>
        </w:rPr>
        <w:t>Brussaard P.J., Glaudemans P.W.M.,"</w:t>
      </w:r>
      <w:r w:rsidRPr="00586FEE">
        <w:rPr>
          <w:rFonts w:ascii="Times New Roman" w:hAnsi="Times New Roman" w:cs="Times New Roman"/>
          <w:sz w:val="24"/>
          <w:szCs w:val="24"/>
        </w:rPr>
        <w:t xml:space="preserve"> </w:t>
      </w:r>
      <w:r w:rsidRPr="000D6D2A">
        <w:rPr>
          <w:rFonts w:ascii="Times New Roman" w:hAnsi="Times New Roman" w:cs="Times New Roman"/>
          <w:sz w:val="24"/>
          <w:szCs w:val="24"/>
        </w:rPr>
        <w:t>(1977)</w:t>
      </w:r>
      <w:r>
        <w:rPr>
          <w:rFonts w:ascii="Times New Roman" w:hAnsi="Times New Roman" w:cs="Times New Roman"/>
          <w:sz w:val="24"/>
          <w:szCs w:val="24"/>
        </w:rPr>
        <w:t>,</w:t>
      </w:r>
      <w:r w:rsidRPr="000D6D2A">
        <w:rPr>
          <w:rFonts w:ascii="Times New Roman" w:hAnsi="Times New Roman" w:cs="Times New Roman"/>
          <w:sz w:val="24"/>
          <w:szCs w:val="24"/>
        </w:rPr>
        <w:t xml:space="preserve"> Shell Model Application in Nuclear  Spectroscopy",  North-Holland, Amsterdam.</w:t>
      </w:r>
    </w:p>
    <w:p w:rsidR="00C00A70" w:rsidRPr="000D6D2A" w:rsidRDefault="00C00A70" w:rsidP="00363075">
      <w:pPr>
        <w:bidi w:val="0"/>
        <w:spacing w:after="0" w:line="240" w:lineRule="auto"/>
        <w:ind w:left="567" w:hanging="567"/>
        <w:jc w:val="both"/>
        <w:rPr>
          <w:rFonts w:ascii="Times New Roman" w:hAnsi="Times New Roman" w:cs="Times New Roman"/>
          <w:sz w:val="24"/>
          <w:szCs w:val="24"/>
        </w:rPr>
      </w:pPr>
      <w:r w:rsidRPr="000D6D2A">
        <w:rPr>
          <w:rFonts w:ascii="Times New Roman" w:hAnsi="Times New Roman" w:cs="Times New Roman"/>
          <w:sz w:val="24"/>
          <w:szCs w:val="24"/>
        </w:rPr>
        <w:t>de Forest T., jr and</w:t>
      </w:r>
      <w:r w:rsidRPr="006A25BF">
        <w:rPr>
          <w:rFonts w:ascii="Times New Roman" w:hAnsi="Times New Roman" w:cs="Times New Roman"/>
          <w:sz w:val="24"/>
          <w:szCs w:val="24"/>
        </w:rPr>
        <w:t xml:space="preserve"> </w:t>
      </w:r>
      <w:r w:rsidRPr="000D6D2A">
        <w:rPr>
          <w:rFonts w:ascii="Times New Roman" w:hAnsi="Times New Roman" w:cs="Times New Roman"/>
          <w:sz w:val="24"/>
          <w:szCs w:val="24"/>
        </w:rPr>
        <w:t>Walecka J. d., (1966)</w:t>
      </w:r>
      <w:r>
        <w:rPr>
          <w:rFonts w:ascii="Times New Roman" w:hAnsi="Times New Roman" w:cs="Times New Roman"/>
          <w:sz w:val="24"/>
          <w:szCs w:val="24"/>
        </w:rPr>
        <w:t>,</w:t>
      </w:r>
      <w:r w:rsidRPr="000D6D2A">
        <w:rPr>
          <w:rFonts w:ascii="Times New Roman" w:hAnsi="Times New Roman" w:cs="Times New Roman"/>
          <w:sz w:val="24"/>
          <w:szCs w:val="24"/>
        </w:rPr>
        <w:t xml:space="preserve"> Adv. Phys. </w:t>
      </w:r>
      <w:r w:rsidRPr="00933C95">
        <w:rPr>
          <w:rFonts w:ascii="Times New Roman" w:hAnsi="Times New Roman" w:cs="Times New Roman"/>
          <w:sz w:val="24"/>
          <w:szCs w:val="24"/>
        </w:rPr>
        <w:t>15</w:t>
      </w:r>
      <w:r w:rsidRPr="000D6D2A">
        <w:rPr>
          <w:rFonts w:ascii="Times New Roman" w:hAnsi="Times New Roman" w:cs="Times New Roman"/>
          <w:sz w:val="24"/>
          <w:szCs w:val="24"/>
        </w:rPr>
        <w:t>1.</w:t>
      </w:r>
    </w:p>
    <w:p w:rsidR="00C00A70" w:rsidRDefault="00C00A70" w:rsidP="00363075">
      <w:pPr>
        <w:bidi w:val="0"/>
        <w:spacing w:after="0" w:line="240" w:lineRule="auto"/>
        <w:ind w:left="567" w:hanging="567"/>
        <w:rPr>
          <w:rFonts w:ascii="Times New Roman" w:hAnsi="Times New Roman" w:cs="Times New Roman"/>
          <w:b/>
          <w:bCs/>
          <w:sz w:val="28"/>
          <w:szCs w:val="28"/>
          <w:u w:val="single"/>
          <w:lang w:bidi="ar-IQ"/>
        </w:rPr>
      </w:pPr>
      <w:r w:rsidRPr="000D6D2A">
        <w:rPr>
          <w:rFonts w:ascii="Times New Roman" w:hAnsi="Times New Roman" w:cs="Times New Roman"/>
          <w:sz w:val="24"/>
          <w:szCs w:val="24"/>
        </w:rPr>
        <w:t>Ellis P.J. and</w:t>
      </w:r>
      <w:r w:rsidRPr="006A25BF">
        <w:rPr>
          <w:rFonts w:ascii="Times New Roman" w:hAnsi="Times New Roman" w:cs="Times New Roman"/>
          <w:sz w:val="24"/>
          <w:szCs w:val="24"/>
        </w:rPr>
        <w:t xml:space="preserve"> </w:t>
      </w:r>
      <w:r w:rsidRPr="000D6D2A">
        <w:rPr>
          <w:rFonts w:ascii="Times New Roman" w:hAnsi="Times New Roman" w:cs="Times New Roman"/>
          <w:sz w:val="24"/>
          <w:szCs w:val="24"/>
        </w:rPr>
        <w:t>Mavromattes H.A.;</w:t>
      </w:r>
      <w:r w:rsidRPr="00586FEE">
        <w:rPr>
          <w:rFonts w:ascii="Times New Roman" w:hAnsi="Times New Roman" w:cs="Times New Roman"/>
          <w:sz w:val="24"/>
          <w:szCs w:val="24"/>
        </w:rPr>
        <w:t xml:space="preserve"> </w:t>
      </w:r>
      <w:r w:rsidRPr="000D6D2A">
        <w:rPr>
          <w:rFonts w:ascii="Times New Roman" w:hAnsi="Times New Roman" w:cs="Times New Roman"/>
          <w:sz w:val="24"/>
          <w:szCs w:val="24"/>
        </w:rPr>
        <w:t>(1971)</w:t>
      </w:r>
      <w:r>
        <w:rPr>
          <w:rFonts w:ascii="Times New Roman" w:hAnsi="Times New Roman" w:cs="Times New Roman"/>
          <w:sz w:val="24"/>
          <w:szCs w:val="24"/>
        </w:rPr>
        <w:t>,</w:t>
      </w:r>
      <w:r w:rsidRPr="000D6D2A">
        <w:rPr>
          <w:rFonts w:ascii="Times New Roman" w:hAnsi="Times New Roman" w:cs="Times New Roman"/>
          <w:sz w:val="24"/>
          <w:szCs w:val="24"/>
        </w:rPr>
        <w:t xml:space="preserve"> Nucl. Phys.</w:t>
      </w:r>
      <w:r w:rsidRPr="00933C95">
        <w:rPr>
          <w:rFonts w:ascii="Times New Roman" w:hAnsi="Times New Roman" w:cs="Times New Roman"/>
          <w:sz w:val="24"/>
          <w:szCs w:val="24"/>
        </w:rPr>
        <w:t>A175</w:t>
      </w:r>
      <w:r w:rsidRPr="000D6D2A">
        <w:rPr>
          <w:rFonts w:ascii="Times New Roman" w:hAnsi="Times New Roman" w:cs="Times New Roman"/>
          <w:sz w:val="24"/>
          <w:szCs w:val="24"/>
        </w:rPr>
        <w:t>309.</w:t>
      </w:r>
    </w:p>
    <w:p w:rsidR="00C00A70" w:rsidRPr="000D6D2A" w:rsidRDefault="00C00A70" w:rsidP="00363075">
      <w:pPr>
        <w:bidi w:val="0"/>
        <w:spacing w:after="0" w:line="240" w:lineRule="auto"/>
        <w:ind w:left="567" w:hanging="567"/>
        <w:jc w:val="both"/>
        <w:rPr>
          <w:rFonts w:ascii="Times New Roman" w:hAnsi="Times New Roman" w:cs="Times New Roman"/>
          <w:sz w:val="24"/>
          <w:szCs w:val="24"/>
          <w:lang w:bidi="ar-IQ"/>
        </w:rPr>
      </w:pPr>
      <w:r>
        <w:rPr>
          <w:rFonts w:ascii="Times New Roman" w:hAnsi="Times New Roman" w:cs="Times New Roman"/>
          <w:sz w:val="24"/>
          <w:szCs w:val="24"/>
          <w:lang w:bidi="ar-IQ"/>
        </w:rPr>
        <w:t>L</w:t>
      </w:r>
      <w:r w:rsidRPr="000D6D2A">
        <w:rPr>
          <w:rFonts w:ascii="Times New Roman" w:hAnsi="Times New Roman" w:cs="Times New Roman"/>
          <w:sz w:val="24"/>
          <w:szCs w:val="24"/>
          <w:lang w:bidi="ar-IQ"/>
        </w:rPr>
        <w:t>ightbody J. W., et al,</w:t>
      </w:r>
      <w:r w:rsidRPr="00586FEE">
        <w:rPr>
          <w:rFonts w:ascii="Times New Roman" w:hAnsi="Times New Roman" w:cs="Times New Roman"/>
          <w:sz w:val="24"/>
          <w:szCs w:val="24"/>
          <w:lang w:bidi="ar-IQ"/>
        </w:rPr>
        <w:t xml:space="preserve"> </w:t>
      </w:r>
      <w:r>
        <w:rPr>
          <w:rFonts w:ascii="Times New Roman" w:hAnsi="Times New Roman" w:cs="Times New Roman"/>
          <w:sz w:val="24"/>
          <w:szCs w:val="24"/>
          <w:lang w:bidi="ar-IQ"/>
        </w:rPr>
        <w:t>(</w:t>
      </w:r>
      <w:r w:rsidRPr="000D6D2A">
        <w:rPr>
          <w:rFonts w:ascii="Times New Roman" w:hAnsi="Times New Roman" w:cs="Times New Roman"/>
          <w:sz w:val="24"/>
          <w:szCs w:val="24"/>
          <w:lang w:bidi="ar-IQ"/>
        </w:rPr>
        <w:t>1983)</w:t>
      </w:r>
      <w:r>
        <w:rPr>
          <w:rFonts w:ascii="Times New Roman" w:hAnsi="Times New Roman" w:cs="Times New Roman"/>
          <w:sz w:val="24"/>
          <w:szCs w:val="24"/>
          <w:lang w:bidi="ar-IQ"/>
        </w:rPr>
        <w:t>, Phys. Rev., C27,</w:t>
      </w:r>
      <w:r w:rsidRPr="000D6D2A">
        <w:rPr>
          <w:rFonts w:ascii="Times New Roman" w:hAnsi="Times New Roman" w:cs="Times New Roman"/>
          <w:sz w:val="24"/>
          <w:szCs w:val="24"/>
          <w:lang w:bidi="ar-IQ"/>
        </w:rPr>
        <w:t>113.</w:t>
      </w:r>
      <w:r w:rsidRPr="000D6D2A">
        <w:rPr>
          <w:rFonts w:ascii="Times New Roman" w:hAnsi="Times New Roman" w:cs="Times New Roman"/>
          <w:sz w:val="24"/>
          <w:szCs w:val="24"/>
        </w:rPr>
        <w:t xml:space="preserve"> </w:t>
      </w:r>
    </w:p>
    <w:p w:rsidR="00C00A70" w:rsidRDefault="00C00A70" w:rsidP="00363075">
      <w:pPr>
        <w:bidi w:val="0"/>
        <w:spacing w:after="0" w:line="240" w:lineRule="auto"/>
        <w:ind w:left="567" w:hanging="567"/>
        <w:rPr>
          <w:rFonts w:ascii="Times New Roman" w:hAnsi="Times New Roman" w:cs="Times New Roman"/>
          <w:b/>
          <w:bCs/>
          <w:sz w:val="28"/>
          <w:szCs w:val="28"/>
          <w:u w:val="single"/>
          <w:lang w:bidi="ar-IQ"/>
        </w:rPr>
      </w:pPr>
      <w:r w:rsidRPr="000D6D2A">
        <w:rPr>
          <w:rStyle w:val="HTMLCite"/>
          <w:rFonts w:ascii="Times New Roman" w:hAnsi="Times New Roman"/>
          <w:i w:val="0"/>
          <w:iCs w:val="0"/>
          <w:sz w:val="24"/>
          <w:szCs w:val="24"/>
        </w:rPr>
        <w:t>Muto</w:t>
      </w:r>
      <w:r w:rsidRPr="000D6D2A">
        <w:rPr>
          <w:rFonts w:ascii="Times New Roman" w:hAnsi="Times New Roman" w:cs="Times New Roman"/>
          <w:i/>
          <w:iCs/>
          <w:sz w:val="24"/>
          <w:szCs w:val="24"/>
        </w:rPr>
        <w:t xml:space="preserve"> </w:t>
      </w:r>
      <w:r w:rsidRPr="000D6D2A">
        <w:rPr>
          <w:rStyle w:val="HTMLCite"/>
          <w:rFonts w:ascii="Times New Roman" w:hAnsi="Times New Roman"/>
          <w:i w:val="0"/>
          <w:iCs w:val="0"/>
          <w:sz w:val="24"/>
          <w:szCs w:val="24"/>
        </w:rPr>
        <w:t>K. and Horie H., (1985)</w:t>
      </w:r>
      <w:r>
        <w:rPr>
          <w:rStyle w:val="HTMLCite"/>
          <w:rFonts w:ascii="Times New Roman" w:hAnsi="Times New Roman"/>
          <w:i w:val="0"/>
          <w:iCs w:val="0"/>
          <w:sz w:val="24"/>
          <w:szCs w:val="24"/>
        </w:rPr>
        <w:t>,</w:t>
      </w:r>
      <w:hyperlink r:id="rId207" w:history="1">
        <w:r w:rsidRPr="000D6D2A">
          <w:rPr>
            <w:rStyle w:val="HTMLCite"/>
            <w:rFonts w:ascii="Times New Roman" w:hAnsi="Times New Roman"/>
            <w:i w:val="0"/>
            <w:iCs w:val="0"/>
            <w:sz w:val="24"/>
            <w:szCs w:val="24"/>
          </w:rPr>
          <w:t>Nucl. Phys. A</w:t>
        </w:r>
      </w:hyperlink>
      <w:r w:rsidRPr="000D6D2A">
        <w:rPr>
          <w:rStyle w:val="HTMLCite"/>
          <w:rFonts w:ascii="Times New Roman" w:hAnsi="Times New Roman"/>
          <w:i w:val="0"/>
          <w:iCs w:val="0"/>
          <w:sz w:val="24"/>
          <w:szCs w:val="24"/>
        </w:rPr>
        <w:t>440, 254.</w:t>
      </w:r>
    </w:p>
    <w:p w:rsidR="00C00A70" w:rsidRPr="000D6D2A" w:rsidRDefault="00C00A70" w:rsidP="00363075">
      <w:pPr>
        <w:bidi w:val="0"/>
        <w:spacing w:after="0" w:line="240" w:lineRule="auto"/>
        <w:ind w:left="567" w:hanging="567"/>
        <w:jc w:val="both"/>
        <w:rPr>
          <w:rFonts w:ascii="Times New Roman" w:hAnsi="Times New Roman" w:cs="Times New Roman"/>
          <w:bCs/>
          <w:sz w:val="24"/>
          <w:szCs w:val="24"/>
        </w:rPr>
      </w:pPr>
      <w:r w:rsidRPr="000D6D2A">
        <w:rPr>
          <w:rFonts w:ascii="Times New Roman" w:hAnsi="Times New Roman" w:cs="Times New Roman"/>
          <w:sz w:val="24"/>
          <w:szCs w:val="24"/>
        </w:rPr>
        <w:t xml:space="preserve">Radhi R.A. , A. A., Abdullah </w:t>
      </w:r>
      <w:r>
        <w:rPr>
          <w:rFonts w:ascii="Times New Roman" w:hAnsi="Times New Roman" w:cs="Times New Roman"/>
          <w:sz w:val="24"/>
          <w:szCs w:val="24"/>
        </w:rPr>
        <w:t>Z. A. Dakhil and</w:t>
      </w:r>
      <w:r w:rsidRPr="000D6D2A">
        <w:rPr>
          <w:rFonts w:ascii="Times New Roman" w:hAnsi="Times New Roman" w:cs="Times New Roman"/>
          <w:sz w:val="24"/>
          <w:szCs w:val="24"/>
        </w:rPr>
        <w:t xml:space="preserve"> Adeeb N. M., </w:t>
      </w:r>
      <w:r w:rsidRPr="000D6D2A">
        <w:rPr>
          <w:rFonts w:ascii="Times New Roman" w:hAnsi="Times New Roman" w:cs="Times New Roman"/>
          <w:bCs/>
          <w:sz w:val="24"/>
          <w:szCs w:val="24"/>
        </w:rPr>
        <w:t xml:space="preserve">(2001) </w:t>
      </w:r>
      <w:r w:rsidRPr="000D6D2A">
        <w:rPr>
          <w:rFonts w:ascii="Times New Roman" w:hAnsi="Times New Roman" w:cs="Times New Roman"/>
          <w:sz w:val="24"/>
          <w:szCs w:val="24"/>
        </w:rPr>
        <w:t>Nucl. Phys.</w:t>
      </w:r>
      <w:r w:rsidRPr="000D6D2A">
        <w:rPr>
          <w:rFonts w:ascii="Times New Roman" w:hAnsi="Times New Roman" w:cs="Times New Roman"/>
          <w:b/>
          <w:sz w:val="24"/>
          <w:szCs w:val="24"/>
        </w:rPr>
        <w:t xml:space="preserve"> </w:t>
      </w:r>
      <w:r w:rsidRPr="009A31E1">
        <w:rPr>
          <w:rFonts w:ascii="Times New Roman" w:hAnsi="Times New Roman" w:cs="Times New Roman"/>
          <w:bCs/>
          <w:sz w:val="24"/>
          <w:szCs w:val="24"/>
        </w:rPr>
        <w:t>A696</w:t>
      </w:r>
      <w:r w:rsidRPr="000D6D2A">
        <w:rPr>
          <w:rFonts w:ascii="Times New Roman" w:hAnsi="Times New Roman" w:cs="Times New Roman"/>
          <w:bCs/>
          <w:sz w:val="24"/>
          <w:szCs w:val="24"/>
        </w:rPr>
        <w:t>442.</w:t>
      </w:r>
    </w:p>
    <w:p w:rsidR="00C00A70" w:rsidRDefault="00C00A70" w:rsidP="00363075">
      <w:pPr>
        <w:bidi w:val="0"/>
        <w:spacing w:after="0" w:line="240" w:lineRule="auto"/>
        <w:ind w:left="567" w:hanging="567"/>
        <w:rPr>
          <w:rFonts w:ascii="Times New Roman" w:hAnsi="Times New Roman" w:cs="Times New Roman"/>
          <w:b/>
          <w:bCs/>
          <w:sz w:val="28"/>
          <w:szCs w:val="28"/>
          <w:u w:val="single"/>
          <w:lang w:bidi="ar-IQ"/>
        </w:rPr>
      </w:pPr>
      <w:r w:rsidRPr="000D6D2A">
        <w:rPr>
          <w:rFonts w:ascii="Times New Roman" w:hAnsi="Times New Roman" w:cs="Times New Roman"/>
          <w:sz w:val="24"/>
          <w:szCs w:val="24"/>
        </w:rPr>
        <w:t>Radhi R.A.,</w:t>
      </w:r>
      <w:r w:rsidRPr="00586FEE">
        <w:rPr>
          <w:rFonts w:ascii="Times New Roman" w:hAnsi="Times New Roman" w:cs="Times New Roman"/>
          <w:sz w:val="24"/>
          <w:szCs w:val="24"/>
        </w:rPr>
        <w:t xml:space="preserve"> </w:t>
      </w:r>
      <w:r w:rsidRPr="000D6D2A">
        <w:rPr>
          <w:rFonts w:ascii="Times New Roman" w:hAnsi="Times New Roman" w:cs="Times New Roman"/>
          <w:sz w:val="24"/>
          <w:szCs w:val="24"/>
        </w:rPr>
        <w:t>(2003)</w:t>
      </w:r>
      <w:r>
        <w:rPr>
          <w:rFonts w:ascii="Times New Roman" w:hAnsi="Times New Roman" w:cs="Times New Roman"/>
          <w:sz w:val="24"/>
          <w:szCs w:val="24"/>
        </w:rPr>
        <w:t>,</w:t>
      </w:r>
      <w:r w:rsidRPr="000D6D2A">
        <w:rPr>
          <w:rFonts w:ascii="Times New Roman" w:hAnsi="Times New Roman" w:cs="Times New Roman"/>
          <w:sz w:val="24"/>
          <w:szCs w:val="24"/>
        </w:rPr>
        <w:t xml:space="preserve"> Nucl. Phys. </w:t>
      </w:r>
      <w:r w:rsidRPr="009A31E1">
        <w:rPr>
          <w:rFonts w:ascii="Times New Roman" w:hAnsi="Times New Roman" w:cs="Times New Roman"/>
          <w:sz w:val="24"/>
          <w:szCs w:val="24"/>
        </w:rPr>
        <w:t>A716</w:t>
      </w:r>
      <w:r w:rsidRPr="000D6D2A">
        <w:rPr>
          <w:rFonts w:ascii="Times New Roman" w:hAnsi="Times New Roman" w:cs="Times New Roman"/>
          <w:sz w:val="24"/>
          <w:szCs w:val="24"/>
        </w:rPr>
        <w:t>100</w:t>
      </w:r>
    </w:p>
    <w:p w:rsidR="00C00A70" w:rsidRPr="007837EE" w:rsidRDefault="00C00A70" w:rsidP="00363075">
      <w:pPr>
        <w:bidi w:val="0"/>
        <w:spacing w:after="0" w:line="240" w:lineRule="auto"/>
        <w:ind w:left="567" w:hanging="567"/>
        <w:rPr>
          <w:rFonts w:ascii="Times New Roman" w:hAnsi="Times New Roman" w:cs="Times New Roman"/>
          <w:b/>
          <w:bCs/>
          <w:sz w:val="28"/>
          <w:szCs w:val="28"/>
          <w:u w:val="single"/>
          <w:lang w:bidi="ar-IQ"/>
        </w:rPr>
      </w:pPr>
      <w:r w:rsidRPr="000D6D2A">
        <w:rPr>
          <w:rFonts w:ascii="Times New Roman" w:hAnsi="Times New Roman" w:cs="Times New Roman"/>
          <w:sz w:val="24"/>
          <w:szCs w:val="24"/>
          <w:lang w:bidi="ar-IQ"/>
        </w:rPr>
        <w:t>Raina P. K. and Sharma S. K.,</w:t>
      </w:r>
      <w:r w:rsidRPr="00586FEE">
        <w:rPr>
          <w:rFonts w:ascii="Times New Roman" w:hAnsi="Times New Roman" w:cs="Times New Roman"/>
          <w:sz w:val="24"/>
          <w:szCs w:val="24"/>
          <w:lang w:bidi="ar-IQ"/>
        </w:rPr>
        <w:t xml:space="preserve"> </w:t>
      </w:r>
      <w:r w:rsidRPr="000D6D2A">
        <w:rPr>
          <w:rFonts w:ascii="Times New Roman" w:hAnsi="Times New Roman" w:cs="Times New Roman"/>
          <w:sz w:val="24"/>
          <w:szCs w:val="24"/>
          <w:lang w:bidi="ar-IQ"/>
        </w:rPr>
        <w:t>(1988)</w:t>
      </w:r>
      <w:r>
        <w:rPr>
          <w:rFonts w:ascii="Times New Roman" w:hAnsi="Times New Roman" w:cs="Times New Roman"/>
          <w:sz w:val="24"/>
          <w:szCs w:val="24"/>
          <w:lang w:bidi="ar-IQ"/>
        </w:rPr>
        <w:t>,</w:t>
      </w:r>
      <w:r w:rsidRPr="000D6D2A">
        <w:rPr>
          <w:rFonts w:ascii="Times New Roman" w:hAnsi="Times New Roman" w:cs="Times New Roman"/>
          <w:sz w:val="24"/>
          <w:szCs w:val="24"/>
          <w:lang w:bidi="ar-IQ"/>
        </w:rPr>
        <w:t xml:space="preserve">  Phys. Rev. C371427.</w:t>
      </w:r>
    </w:p>
    <w:p w:rsidR="00C00A70" w:rsidRDefault="00C00A70" w:rsidP="00363075">
      <w:pPr>
        <w:tabs>
          <w:tab w:val="left" w:pos="3629"/>
        </w:tabs>
        <w:overflowPunct w:val="0"/>
        <w:autoSpaceDE w:val="0"/>
        <w:autoSpaceDN w:val="0"/>
        <w:bidi w:val="0"/>
        <w:adjustRightInd w:val="0"/>
        <w:spacing w:after="0" w:line="240" w:lineRule="auto"/>
        <w:ind w:left="567" w:hanging="567"/>
        <w:jc w:val="both"/>
        <w:rPr>
          <w:rFonts w:ascii="Times New Roman" w:hAnsi="Times New Roman" w:cs="Times New Roman"/>
          <w:sz w:val="24"/>
          <w:szCs w:val="24"/>
        </w:rPr>
      </w:pPr>
      <w:r w:rsidRPr="000D6D2A">
        <w:rPr>
          <w:rFonts w:ascii="Times New Roman" w:hAnsi="Times New Roman" w:cs="Times New Roman"/>
          <w:sz w:val="24"/>
          <w:szCs w:val="24"/>
        </w:rPr>
        <w:t>Sato T., Koshigiri K. and Ohtsubos H.</w:t>
      </w:r>
      <w:r w:rsidRPr="00586FEE">
        <w:rPr>
          <w:rFonts w:ascii="Times New Roman" w:hAnsi="Times New Roman" w:cs="Times New Roman"/>
          <w:sz w:val="24"/>
          <w:szCs w:val="24"/>
        </w:rPr>
        <w:t xml:space="preserve"> </w:t>
      </w:r>
      <w:r w:rsidRPr="009A31E1">
        <w:rPr>
          <w:rFonts w:ascii="Times New Roman" w:hAnsi="Times New Roman" w:cs="Times New Roman"/>
          <w:sz w:val="24"/>
          <w:szCs w:val="24"/>
        </w:rPr>
        <w:t>(1985)</w:t>
      </w:r>
      <w:r>
        <w:rPr>
          <w:rFonts w:ascii="Times New Roman" w:hAnsi="Times New Roman" w:cs="Times New Roman"/>
          <w:sz w:val="24"/>
          <w:szCs w:val="24"/>
        </w:rPr>
        <w:t>,</w:t>
      </w:r>
      <w:r w:rsidRPr="000D6D2A">
        <w:rPr>
          <w:rFonts w:ascii="Times New Roman" w:hAnsi="Times New Roman" w:cs="Times New Roman"/>
          <w:sz w:val="24"/>
          <w:szCs w:val="24"/>
        </w:rPr>
        <w:t>: Z. Phys.,  A320 507 .</w:t>
      </w:r>
    </w:p>
    <w:p w:rsidR="00C00A70" w:rsidRPr="000D6D2A" w:rsidRDefault="00C00A70" w:rsidP="00363075">
      <w:pPr>
        <w:bidi w:val="0"/>
        <w:spacing w:after="0" w:line="240" w:lineRule="auto"/>
        <w:ind w:left="567" w:hanging="567"/>
        <w:jc w:val="both"/>
        <w:rPr>
          <w:rStyle w:val="HTMLCite"/>
          <w:rFonts w:ascii="Times New Roman" w:hAnsi="Times New Roman"/>
          <w:sz w:val="24"/>
          <w:szCs w:val="24"/>
        </w:rPr>
      </w:pPr>
      <w:r w:rsidRPr="00D61F05">
        <w:t xml:space="preserve">Sahu </w:t>
      </w:r>
      <w:hyperlink r:id="rId208" w:tooltip="selected author search" w:history="1">
        <w:r w:rsidRPr="000D6D2A">
          <w:rPr>
            <w:rStyle w:val="HTMLCite"/>
            <w:rFonts w:ascii="Times New Roman" w:hAnsi="Times New Roman"/>
            <w:sz w:val="24"/>
            <w:szCs w:val="24"/>
          </w:rPr>
          <w:t xml:space="preserve">R. </w:t>
        </w:r>
      </w:hyperlink>
      <w:r w:rsidRPr="000D6D2A">
        <w:rPr>
          <w:rStyle w:val="HTMLCite"/>
          <w:rFonts w:ascii="Times New Roman" w:hAnsi="Times New Roman"/>
          <w:sz w:val="24"/>
          <w:szCs w:val="24"/>
        </w:rPr>
        <w:t>,</w:t>
      </w:r>
      <w:r w:rsidRPr="006A25BF">
        <w:t xml:space="preserve"> </w:t>
      </w:r>
      <w:r w:rsidRPr="006A25BF">
        <w:rPr>
          <w:rStyle w:val="HTMLCite"/>
          <w:rFonts w:ascii="Times New Roman" w:hAnsi="Times New Roman"/>
          <w:i w:val="0"/>
          <w:iCs w:val="0"/>
          <w:sz w:val="24"/>
          <w:szCs w:val="24"/>
        </w:rPr>
        <w:t>Ahalpara</w:t>
      </w:r>
      <w:r w:rsidRPr="000D6D2A">
        <w:rPr>
          <w:rStyle w:val="HTMLCite"/>
          <w:rFonts w:ascii="Times New Roman" w:hAnsi="Times New Roman"/>
          <w:sz w:val="24"/>
          <w:szCs w:val="24"/>
        </w:rPr>
        <w:t xml:space="preserve"> </w:t>
      </w:r>
      <w:hyperlink r:id="rId209" w:tooltip="selected author search" w:history="1">
        <w:r w:rsidRPr="006E7B67">
          <w:rPr>
            <w:rStyle w:val="Hyperlink"/>
            <w:rFonts w:cs="Arial"/>
          </w:rPr>
          <w:t>I:\nsrsearch.cgi</w:t>
        </w:r>
      </w:hyperlink>
      <w:hyperlink r:id="rId210" w:tooltip="selected author search" w:history="1">
        <w:r w:rsidRPr="006A25BF">
          <w:rPr>
            <w:rStyle w:val="HTMLCite"/>
            <w:rFonts w:ascii="Times New Roman" w:hAnsi="Times New Roman"/>
            <w:i w:val="0"/>
            <w:iCs w:val="0"/>
            <w:sz w:val="24"/>
            <w:szCs w:val="24"/>
          </w:rPr>
          <w:t xml:space="preserve">D. P. </w:t>
        </w:r>
      </w:hyperlink>
      <w:r w:rsidRPr="006A25BF">
        <w:rPr>
          <w:rStyle w:val="HTMLCite"/>
          <w:rFonts w:ascii="Times New Roman" w:hAnsi="Times New Roman"/>
          <w:i w:val="0"/>
          <w:iCs w:val="0"/>
          <w:sz w:val="24"/>
          <w:szCs w:val="24"/>
        </w:rPr>
        <w:t xml:space="preserve"> and</w:t>
      </w:r>
      <w:r w:rsidRPr="006A25BF">
        <w:rPr>
          <w:i/>
          <w:iCs/>
        </w:rPr>
        <w:t xml:space="preserve"> </w:t>
      </w:r>
      <w:r w:rsidRPr="006A25BF">
        <w:rPr>
          <w:rStyle w:val="HTMLCite"/>
          <w:rFonts w:ascii="Times New Roman" w:hAnsi="Times New Roman"/>
          <w:i w:val="0"/>
          <w:iCs w:val="0"/>
          <w:sz w:val="24"/>
          <w:szCs w:val="24"/>
        </w:rPr>
        <w:t xml:space="preserve">Bhatt </w:t>
      </w:r>
      <w:hyperlink r:id="rId211" w:tooltip="selected author search" w:history="1">
        <w:r w:rsidRPr="006A25BF">
          <w:rPr>
            <w:rStyle w:val="HTMLCite"/>
            <w:rFonts w:ascii="Times New Roman" w:hAnsi="Times New Roman"/>
            <w:i w:val="0"/>
            <w:iCs w:val="0"/>
            <w:sz w:val="24"/>
            <w:szCs w:val="24"/>
          </w:rPr>
          <w:t xml:space="preserve">K. H. </w:t>
        </w:r>
      </w:hyperlink>
      <w:r w:rsidRPr="00035C9C">
        <w:rPr>
          <w:rStyle w:val="HTMLCite"/>
          <w:rFonts w:ascii="Times New Roman" w:hAnsi="Times New Roman"/>
          <w:i w:val="0"/>
          <w:iCs w:val="0"/>
          <w:sz w:val="24"/>
          <w:szCs w:val="24"/>
        </w:rPr>
        <w:t xml:space="preserve"> </w:t>
      </w:r>
      <w:r w:rsidRPr="006A25BF">
        <w:rPr>
          <w:rStyle w:val="HTMLCite"/>
          <w:rFonts w:ascii="Times New Roman" w:hAnsi="Times New Roman"/>
          <w:i w:val="0"/>
          <w:iCs w:val="0"/>
          <w:sz w:val="24"/>
          <w:szCs w:val="24"/>
        </w:rPr>
        <w:t>(1986), Bull.Am.Phys.Soc. 31, No.10, 1764, DC7.</w:t>
      </w:r>
    </w:p>
    <w:p w:rsidR="00C00A70" w:rsidRPr="006A25BF" w:rsidRDefault="00C00A70" w:rsidP="00363075">
      <w:pPr>
        <w:bidi w:val="0"/>
        <w:spacing w:after="0" w:line="240" w:lineRule="auto"/>
        <w:ind w:left="567" w:hanging="567"/>
        <w:jc w:val="both"/>
        <w:rPr>
          <w:rStyle w:val="HTMLCite"/>
          <w:rFonts w:ascii="Times New Roman" w:hAnsi="Times New Roman"/>
          <w:i w:val="0"/>
          <w:iCs w:val="0"/>
          <w:sz w:val="24"/>
          <w:szCs w:val="24"/>
        </w:rPr>
      </w:pPr>
      <w:r w:rsidRPr="006A25BF">
        <w:rPr>
          <w:rStyle w:val="HTMLCite"/>
          <w:rFonts w:ascii="Times New Roman" w:hAnsi="Times New Roman"/>
          <w:i w:val="0"/>
          <w:iCs w:val="0"/>
          <w:sz w:val="24"/>
          <w:szCs w:val="24"/>
        </w:rPr>
        <w:t xml:space="preserve">Sahu R., Ahalpara </w:t>
      </w:r>
      <w:hyperlink r:id="rId212" w:tooltip="selected author search" w:history="1">
        <w:r w:rsidRPr="006A25BF">
          <w:rPr>
            <w:rStyle w:val="HTMLCite"/>
            <w:rFonts w:ascii="Times New Roman" w:hAnsi="Times New Roman"/>
            <w:i w:val="0"/>
            <w:iCs w:val="0"/>
            <w:sz w:val="24"/>
            <w:szCs w:val="24"/>
          </w:rPr>
          <w:t xml:space="preserve">D. P. </w:t>
        </w:r>
      </w:hyperlink>
      <w:r w:rsidRPr="006A25BF">
        <w:rPr>
          <w:rStyle w:val="HTMLCite"/>
          <w:rFonts w:ascii="Times New Roman" w:hAnsi="Times New Roman"/>
          <w:i w:val="0"/>
          <w:iCs w:val="0"/>
          <w:sz w:val="24"/>
          <w:szCs w:val="24"/>
        </w:rPr>
        <w:t xml:space="preserve"> and </w:t>
      </w:r>
      <w:r w:rsidRPr="006A25BF">
        <w:rPr>
          <w:rFonts w:ascii="Times New Roman" w:hAnsi="Times New Roman" w:cs="Times New Roman"/>
        </w:rPr>
        <w:t xml:space="preserve">Bhatt </w:t>
      </w:r>
      <w:hyperlink r:id="rId213" w:tooltip="selected author search" w:history="1">
        <w:r w:rsidRPr="006A25BF">
          <w:rPr>
            <w:rStyle w:val="HTMLCite"/>
            <w:rFonts w:ascii="Times New Roman" w:hAnsi="Times New Roman"/>
            <w:i w:val="0"/>
            <w:iCs w:val="0"/>
            <w:sz w:val="24"/>
            <w:szCs w:val="24"/>
          </w:rPr>
          <w:t>K. H.</w:t>
        </w:r>
        <w:r w:rsidRPr="00035C9C">
          <w:rPr>
            <w:rStyle w:val="HTMLCite"/>
            <w:rFonts w:ascii="Times New Roman" w:hAnsi="Times New Roman"/>
            <w:i w:val="0"/>
            <w:iCs w:val="0"/>
            <w:sz w:val="24"/>
            <w:szCs w:val="24"/>
          </w:rPr>
          <w:t xml:space="preserve"> </w:t>
        </w:r>
        <w:r w:rsidRPr="006A25BF">
          <w:rPr>
            <w:rStyle w:val="HTMLCite"/>
            <w:rFonts w:ascii="Times New Roman" w:hAnsi="Times New Roman"/>
            <w:i w:val="0"/>
            <w:iCs w:val="0"/>
            <w:sz w:val="24"/>
            <w:szCs w:val="24"/>
          </w:rPr>
          <w:t xml:space="preserve">(1990) </w:t>
        </w:r>
      </w:hyperlink>
      <w:r w:rsidRPr="006A25BF">
        <w:rPr>
          <w:rStyle w:val="HTMLCite"/>
          <w:rFonts w:ascii="Times New Roman" w:hAnsi="Times New Roman"/>
          <w:i w:val="0"/>
          <w:iCs w:val="0"/>
          <w:sz w:val="24"/>
          <w:szCs w:val="24"/>
        </w:rPr>
        <w:t>,  J. Phys. (London) G16, 733.</w:t>
      </w:r>
      <w:r w:rsidRPr="006A25BF">
        <w:rPr>
          <w:rFonts w:ascii="Times New Roman" w:hAnsi="Times New Roman" w:cs="Times New Roman"/>
          <w:i/>
          <w:iCs/>
          <w:sz w:val="24"/>
          <w:szCs w:val="24"/>
        </w:rPr>
        <w:t xml:space="preserve"> </w:t>
      </w:r>
    </w:p>
    <w:p w:rsidR="00C00A70" w:rsidRPr="000D6D2A" w:rsidRDefault="00C00A70" w:rsidP="00363075">
      <w:pPr>
        <w:bidi w:val="0"/>
        <w:spacing w:after="0" w:line="240" w:lineRule="auto"/>
        <w:ind w:left="567" w:hanging="567"/>
        <w:jc w:val="both"/>
        <w:rPr>
          <w:rFonts w:ascii="Times New Roman" w:hAnsi="Times New Roman" w:cs="Times New Roman"/>
          <w:i/>
          <w:iCs/>
          <w:sz w:val="24"/>
          <w:szCs w:val="24"/>
        </w:rPr>
      </w:pPr>
      <w:r w:rsidRPr="000D6D2A">
        <w:rPr>
          <w:rStyle w:val="times"/>
          <w:rFonts w:ascii="Times New Roman" w:hAnsi="Times New Roman"/>
          <w:sz w:val="24"/>
          <w:szCs w:val="24"/>
        </w:rPr>
        <w:t>Sahu</w:t>
      </w:r>
      <w:r w:rsidRPr="000D6D2A">
        <w:rPr>
          <w:rStyle w:val="times"/>
          <w:rFonts w:ascii="Times New Roman" w:hAnsi="Times New Roman"/>
          <w:i/>
          <w:iCs/>
          <w:sz w:val="24"/>
          <w:szCs w:val="24"/>
        </w:rPr>
        <w:t xml:space="preserve">,R. </w:t>
      </w:r>
      <w:hyperlink r:id="rId214" w:tooltip="selected author search" w:history="1">
        <w:r w:rsidRPr="000D6D2A">
          <w:rPr>
            <w:rStyle w:val="HTMLCite"/>
            <w:rFonts w:ascii="Times New Roman" w:hAnsi="Times New Roman"/>
            <w:i w:val="0"/>
            <w:iCs w:val="0"/>
            <w:sz w:val="24"/>
            <w:szCs w:val="24"/>
          </w:rPr>
          <w:t>D. P. Ahalpara</w:t>
        </w:r>
      </w:hyperlink>
      <w:r w:rsidRPr="000D6D2A">
        <w:rPr>
          <w:rStyle w:val="HTMLCite"/>
          <w:rFonts w:ascii="Times New Roman" w:hAnsi="Times New Roman"/>
          <w:i w:val="0"/>
          <w:iCs w:val="0"/>
          <w:sz w:val="24"/>
          <w:szCs w:val="24"/>
        </w:rPr>
        <w:t xml:space="preserve"> and </w:t>
      </w:r>
      <w:r w:rsidRPr="006A25BF">
        <w:rPr>
          <w:rStyle w:val="HTMLCite"/>
          <w:rFonts w:ascii="Times New Roman" w:hAnsi="Times New Roman"/>
          <w:i w:val="0"/>
          <w:iCs w:val="0"/>
          <w:sz w:val="24"/>
          <w:szCs w:val="24"/>
        </w:rPr>
        <w:t xml:space="preserve">Pandya </w:t>
      </w:r>
      <w:hyperlink r:id="rId215" w:tooltip="selected author search" w:history="1">
        <w:r w:rsidRPr="006A25BF">
          <w:rPr>
            <w:rStyle w:val="Hyperlink"/>
            <w:rFonts w:ascii="Times New Roman" w:hAnsi="Times New Roman"/>
            <w:color w:val="000000"/>
            <w:sz w:val="24"/>
            <w:szCs w:val="24"/>
            <w:u w:val="none"/>
          </w:rPr>
          <w:t xml:space="preserve">S. P. </w:t>
        </w:r>
      </w:hyperlink>
      <w:r w:rsidRPr="00035C9C">
        <w:rPr>
          <w:rFonts w:ascii="Times New Roman" w:hAnsi="Times New Roman" w:cs="Times New Roman"/>
          <w:i/>
          <w:iCs/>
          <w:sz w:val="24"/>
          <w:szCs w:val="24"/>
        </w:rPr>
        <w:t xml:space="preserve"> </w:t>
      </w:r>
      <w:r w:rsidRPr="000D6D2A">
        <w:rPr>
          <w:rFonts w:ascii="Times New Roman" w:hAnsi="Times New Roman" w:cs="Times New Roman"/>
          <w:i/>
          <w:iCs/>
          <w:sz w:val="24"/>
          <w:szCs w:val="24"/>
        </w:rPr>
        <w:t>(1987)</w:t>
      </w:r>
      <w:r w:rsidRPr="000D6D2A">
        <w:rPr>
          <w:rStyle w:val="times"/>
          <w:rFonts w:ascii="Times New Roman" w:hAnsi="Times New Roman"/>
          <w:sz w:val="24"/>
          <w:szCs w:val="24"/>
        </w:rPr>
        <w:t xml:space="preserve">, </w:t>
      </w:r>
      <w:r w:rsidRPr="000D6D2A">
        <w:rPr>
          <w:rStyle w:val="times"/>
          <w:rFonts w:ascii="Times New Roman" w:hAnsi="Times New Roman"/>
          <w:i/>
          <w:iCs/>
          <w:sz w:val="24"/>
          <w:szCs w:val="24"/>
        </w:rPr>
        <w:t xml:space="preserve"> </w:t>
      </w:r>
      <w:r w:rsidRPr="000D6D2A">
        <w:rPr>
          <w:rStyle w:val="HTMLCite"/>
          <w:rFonts w:ascii="Times New Roman" w:hAnsi="Times New Roman"/>
          <w:i w:val="0"/>
          <w:iCs w:val="0"/>
          <w:sz w:val="24"/>
          <w:szCs w:val="24"/>
        </w:rPr>
        <w:t xml:space="preserve">J. Phys. (London) </w:t>
      </w:r>
      <w:r w:rsidRPr="000D6D2A">
        <w:rPr>
          <w:rFonts w:ascii="Times New Roman" w:hAnsi="Times New Roman" w:cs="Times New Roman"/>
          <w:i/>
          <w:iCs/>
          <w:sz w:val="24"/>
          <w:szCs w:val="24"/>
        </w:rPr>
        <w:t>G13, 603.</w:t>
      </w:r>
    </w:p>
    <w:p w:rsidR="00C00A70" w:rsidRPr="000D6D2A" w:rsidRDefault="00C00A70" w:rsidP="00363075">
      <w:pPr>
        <w:bidi w:val="0"/>
        <w:spacing w:after="0" w:line="240" w:lineRule="auto"/>
        <w:ind w:left="567" w:hanging="567"/>
        <w:jc w:val="both"/>
        <w:rPr>
          <w:rFonts w:ascii="Times New Roman" w:hAnsi="Times New Roman" w:cs="Times New Roman"/>
          <w:sz w:val="24"/>
          <w:szCs w:val="24"/>
        </w:rPr>
      </w:pPr>
      <w:r w:rsidRPr="000D6D2A">
        <w:rPr>
          <w:rFonts w:ascii="Times New Roman" w:hAnsi="Times New Roman" w:cs="Times New Roman"/>
          <w:sz w:val="24"/>
          <w:szCs w:val="24"/>
        </w:rPr>
        <w:t>Sato T., N.,</w:t>
      </w:r>
      <w:r w:rsidRPr="006A25BF">
        <w:rPr>
          <w:rFonts w:ascii="Times New Roman" w:hAnsi="Times New Roman" w:cs="Times New Roman"/>
          <w:sz w:val="24"/>
          <w:szCs w:val="24"/>
        </w:rPr>
        <w:t xml:space="preserve"> </w:t>
      </w:r>
      <w:r w:rsidRPr="000D6D2A">
        <w:rPr>
          <w:rFonts w:ascii="Times New Roman" w:hAnsi="Times New Roman" w:cs="Times New Roman"/>
          <w:sz w:val="24"/>
          <w:szCs w:val="24"/>
        </w:rPr>
        <w:t xml:space="preserve">Odagawa H. Ohtsubo, </w:t>
      </w:r>
      <w:r>
        <w:rPr>
          <w:rFonts w:ascii="Times New Roman" w:hAnsi="Times New Roman" w:cs="Times New Roman"/>
          <w:sz w:val="24"/>
          <w:szCs w:val="24"/>
        </w:rPr>
        <w:t xml:space="preserve">and </w:t>
      </w:r>
      <w:r w:rsidRPr="000D6D2A">
        <w:rPr>
          <w:rFonts w:ascii="Times New Roman" w:hAnsi="Times New Roman" w:cs="Times New Roman"/>
          <w:sz w:val="24"/>
          <w:szCs w:val="24"/>
        </w:rPr>
        <w:t>Lee T. S. H.</w:t>
      </w:r>
      <w:r w:rsidRPr="00035C9C">
        <w:rPr>
          <w:rFonts w:ascii="Times New Roman" w:hAnsi="Times New Roman" w:cs="Times New Roman"/>
          <w:sz w:val="24"/>
          <w:szCs w:val="24"/>
        </w:rPr>
        <w:t xml:space="preserve"> </w:t>
      </w:r>
      <w:r w:rsidRPr="000D6D2A">
        <w:rPr>
          <w:rFonts w:ascii="Times New Roman" w:hAnsi="Times New Roman" w:cs="Times New Roman"/>
          <w:sz w:val="24"/>
          <w:szCs w:val="24"/>
        </w:rPr>
        <w:t xml:space="preserve">(1994)  , Phys. Rev. </w:t>
      </w:r>
      <w:r w:rsidRPr="009A31E1">
        <w:rPr>
          <w:rFonts w:ascii="Times New Roman" w:hAnsi="Times New Roman" w:cs="Times New Roman"/>
          <w:sz w:val="24"/>
          <w:szCs w:val="24"/>
        </w:rPr>
        <w:t>C49</w:t>
      </w:r>
      <w:r w:rsidRPr="000D6D2A">
        <w:rPr>
          <w:rFonts w:ascii="Times New Roman" w:hAnsi="Times New Roman" w:cs="Times New Roman"/>
          <w:sz w:val="24"/>
          <w:szCs w:val="24"/>
        </w:rPr>
        <w:t>776.</w:t>
      </w:r>
    </w:p>
    <w:p w:rsidR="00C00A70" w:rsidRDefault="00C00A70" w:rsidP="00363075">
      <w:pPr>
        <w:bidi w:val="0"/>
        <w:spacing w:after="0" w:line="240" w:lineRule="auto"/>
        <w:ind w:left="567" w:hanging="567"/>
        <w:jc w:val="both"/>
        <w:rPr>
          <w:rFonts w:ascii="Times New Roman" w:hAnsi="Times New Roman" w:cs="Times New Roman"/>
          <w:sz w:val="24"/>
          <w:szCs w:val="24"/>
          <w:lang w:bidi="ar-IQ"/>
        </w:rPr>
      </w:pPr>
      <w:r w:rsidRPr="000D6D2A">
        <w:rPr>
          <w:rFonts w:ascii="Times New Roman" w:hAnsi="Times New Roman" w:cs="Times New Roman"/>
          <w:sz w:val="24"/>
          <w:szCs w:val="24"/>
          <w:lang w:bidi="ar-IQ"/>
        </w:rPr>
        <w:t>Towsley C.W., Cline D. and Horoshko R. N.</w:t>
      </w:r>
      <w:r w:rsidRPr="00035C9C">
        <w:rPr>
          <w:rFonts w:ascii="Times New Roman" w:hAnsi="Times New Roman" w:cs="Times New Roman"/>
          <w:sz w:val="24"/>
          <w:szCs w:val="24"/>
          <w:lang w:bidi="ar-IQ"/>
        </w:rPr>
        <w:t xml:space="preserve"> </w:t>
      </w:r>
      <w:r w:rsidRPr="000D6D2A">
        <w:rPr>
          <w:rFonts w:ascii="Times New Roman" w:hAnsi="Times New Roman" w:cs="Times New Roman"/>
          <w:sz w:val="24"/>
          <w:szCs w:val="24"/>
          <w:lang w:bidi="ar-IQ"/>
        </w:rPr>
        <w:t>(1975), Nucl. Phys. A250,381.</w:t>
      </w:r>
    </w:p>
    <w:p w:rsidR="00C00A70" w:rsidRPr="000D6D2A" w:rsidRDefault="00C00A70" w:rsidP="00363075">
      <w:pPr>
        <w:bidi w:val="0"/>
        <w:spacing w:after="0" w:line="240" w:lineRule="auto"/>
        <w:ind w:left="567" w:hanging="567"/>
        <w:jc w:val="both"/>
        <w:rPr>
          <w:rFonts w:ascii="Times New Roman" w:hAnsi="Times New Roman" w:cs="Times New Roman"/>
          <w:sz w:val="24"/>
          <w:szCs w:val="24"/>
          <w:lang w:bidi="ar-IQ"/>
        </w:rPr>
      </w:pPr>
      <w:r w:rsidRPr="000D6D2A">
        <w:rPr>
          <w:rFonts w:ascii="Times New Roman" w:hAnsi="Times New Roman" w:cs="Times New Roman"/>
          <w:sz w:val="24"/>
          <w:szCs w:val="24"/>
        </w:rPr>
        <w:t>Wildenthal B.H.; (1984)</w:t>
      </w:r>
      <w:r>
        <w:rPr>
          <w:rFonts w:ascii="Times New Roman" w:hAnsi="Times New Roman" w:cs="Times New Roman"/>
          <w:sz w:val="24"/>
          <w:szCs w:val="24"/>
        </w:rPr>
        <w:t xml:space="preserve"> ,</w:t>
      </w:r>
      <w:r w:rsidRPr="000D6D2A">
        <w:rPr>
          <w:rFonts w:ascii="Times New Roman" w:hAnsi="Times New Roman" w:cs="Times New Roman"/>
          <w:sz w:val="24"/>
          <w:szCs w:val="24"/>
        </w:rPr>
        <w:t>Prog Part Nucl.Phys,</w:t>
      </w:r>
      <w:r w:rsidRPr="009A31E1">
        <w:rPr>
          <w:rFonts w:ascii="Times New Roman" w:hAnsi="Times New Roman" w:cs="Times New Roman"/>
          <w:sz w:val="24"/>
          <w:szCs w:val="24"/>
        </w:rPr>
        <w:t>11</w:t>
      </w:r>
      <w:r w:rsidRPr="000D6D2A">
        <w:rPr>
          <w:rFonts w:ascii="Times New Roman" w:hAnsi="Times New Roman" w:cs="Times New Roman"/>
          <w:sz w:val="24"/>
          <w:szCs w:val="24"/>
        </w:rPr>
        <w:t>5.</w:t>
      </w:r>
    </w:p>
    <w:p w:rsidR="00C00A70" w:rsidRDefault="00C00A70" w:rsidP="00363075">
      <w:pPr>
        <w:bidi w:val="0"/>
        <w:spacing w:after="0" w:line="240" w:lineRule="auto"/>
        <w:ind w:left="567" w:hanging="567"/>
        <w:jc w:val="both"/>
        <w:rPr>
          <w:rFonts w:ascii="Times New Roman" w:hAnsi="Times New Roman" w:cs="Times New Roman"/>
          <w:sz w:val="24"/>
          <w:szCs w:val="24"/>
        </w:rPr>
      </w:pPr>
      <w:r w:rsidRPr="000D6D2A">
        <w:rPr>
          <w:rFonts w:ascii="Times New Roman" w:hAnsi="Times New Roman" w:cs="Times New Roman"/>
          <w:sz w:val="24"/>
          <w:szCs w:val="24"/>
        </w:rPr>
        <w:t>Yokoyama A. and Ogawa K.</w:t>
      </w:r>
      <w:r w:rsidRPr="00035C9C">
        <w:rPr>
          <w:rFonts w:ascii="Times New Roman" w:hAnsi="Times New Roman" w:cs="Times New Roman"/>
          <w:sz w:val="24"/>
          <w:szCs w:val="24"/>
        </w:rPr>
        <w:t xml:space="preserve"> </w:t>
      </w:r>
      <w:r w:rsidRPr="000D6D2A">
        <w:rPr>
          <w:rFonts w:ascii="Times New Roman" w:hAnsi="Times New Roman" w:cs="Times New Roman"/>
          <w:sz w:val="24"/>
          <w:szCs w:val="24"/>
        </w:rPr>
        <w:t xml:space="preserve">(1989); Phys. Rev. </w:t>
      </w:r>
      <w:r w:rsidRPr="009A31E1">
        <w:rPr>
          <w:rFonts w:ascii="Times New Roman" w:hAnsi="Times New Roman" w:cs="Times New Roman"/>
          <w:sz w:val="24"/>
          <w:szCs w:val="24"/>
        </w:rPr>
        <w:t>C39</w:t>
      </w:r>
      <w:r w:rsidRPr="000D6D2A">
        <w:rPr>
          <w:rFonts w:ascii="Times New Roman" w:hAnsi="Times New Roman" w:cs="Times New Roman"/>
          <w:sz w:val="24"/>
          <w:szCs w:val="24"/>
        </w:rPr>
        <w:t>2458.</w:t>
      </w:r>
    </w:p>
    <w:p w:rsidR="00C00A70" w:rsidRPr="000D6D2A" w:rsidRDefault="00C00A70" w:rsidP="005B2903">
      <w:pPr>
        <w:jc w:val="right"/>
        <w:rPr>
          <w:rFonts w:ascii="Times New Roman" w:hAnsi="Times New Roman" w:cs="Times New Roman"/>
          <w:sz w:val="24"/>
          <w:szCs w:val="24"/>
          <w:rtl/>
          <w:lang w:bidi="ar-IQ"/>
        </w:rPr>
      </w:pPr>
    </w:p>
    <w:sectPr w:rsidR="00C00A70" w:rsidRPr="000D6D2A" w:rsidSect="00EF137B">
      <w:headerReference w:type="even" r:id="rId216"/>
      <w:headerReference w:type="default" r:id="rId217"/>
      <w:footerReference w:type="even" r:id="rId218"/>
      <w:footerReference w:type="default" r:id="rId219"/>
      <w:pgSz w:w="11906" w:h="16838" w:code="9"/>
      <w:pgMar w:top="1418" w:right="1701" w:bottom="1418" w:left="1701" w:header="709" w:footer="709" w:gutter="0"/>
      <w:pgNumType w:start="1649"/>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A70" w:rsidRDefault="00C00A70" w:rsidP="007C6E73">
      <w:pPr>
        <w:spacing w:after="0" w:line="240" w:lineRule="auto"/>
      </w:pPr>
      <w:r>
        <w:separator/>
      </w:r>
    </w:p>
  </w:endnote>
  <w:endnote w:type="continuationSeparator" w:id="0">
    <w:p w:rsidR="00C00A70" w:rsidRDefault="00C00A70" w:rsidP="007C6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Kufi">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rinda">
    <w:panose1 w:val="020B08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70" w:rsidRDefault="00C00A70" w:rsidP="00F32A1C">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1660</w:t>
    </w:r>
    <w:r>
      <w:rPr>
        <w:rStyle w:val="PageNumber"/>
        <w:rFonts w:cs="Arial"/>
      </w:rPr>
      <w:fldChar w:fldCharType="end"/>
    </w:r>
  </w:p>
  <w:p w:rsidR="00C00A70" w:rsidRDefault="00C00A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70" w:rsidRDefault="00C00A70" w:rsidP="00F32A1C">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1659</w:t>
    </w:r>
    <w:r>
      <w:rPr>
        <w:rStyle w:val="PageNumber"/>
        <w:rFonts w:cs="Arial"/>
      </w:rPr>
      <w:fldChar w:fldCharType="end"/>
    </w:r>
  </w:p>
  <w:p w:rsidR="00C00A70" w:rsidRDefault="00C00A70" w:rsidP="00CC3692">
    <w:pPr>
      <w:pStyle w:val="Footer"/>
      <w:jc w:val="center"/>
    </w:pPr>
  </w:p>
  <w:p w:rsidR="00C00A70" w:rsidRDefault="00C00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A70" w:rsidRDefault="00C00A70" w:rsidP="007C6E73">
      <w:pPr>
        <w:spacing w:after="0" w:line="240" w:lineRule="auto"/>
      </w:pPr>
      <w:r>
        <w:separator/>
      </w:r>
    </w:p>
  </w:footnote>
  <w:footnote w:type="continuationSeparator" w:id="0">
    <w:p w:rsidR="00C00A70" w:rsidRDefault="00C00A70" w:rsidP="007C6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70" w:rsidRDefault="00C00A70" w:rsidP="00CC3692">
    <w:pPr>
      <w:pStyle w:val="Header"/>
      <w:jc w:val="center"/>
    </w:pPr>
    <w:r w:rsidRPr="003832BF">
      <w:rPr>
        <w:rFonts w:cs="Kufi"/>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5) / المجلد (22) : 2014"/>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70" w:rsidRPr="00D533A6" w:rsidRDefault="00C00A70" w:rsidP="00CC3692">
    <w:pPr>
      <w:pStyle w:val="Header"/>
      <w:ind w:right="-335" w:hanging="567"/>
      <w:jc w:val="center"/>
      <w:rPr>
        <w:rFonts w:ascii="Trebuchet MS" w:hAnsi="Trebuchet MS" w:cs="Arial Unicode MS"/>
        <w:b/>
        <w:bCs/>
        <w:rtl/>
        <w:lang w:bidi="ar-IQ"/>
      </w:rPr>
    </w:pPr>
    <w:bookmarkStart w:id="0" w:name="OLE_LINK1"/>
    <w:bookmarkStart w:id="1" w:name="OLE_LINK2"/>
    <w:bookmarkStart w:id="2" w:name="_Hlk357596218"/>
    <w:r>
      <w:rPr>
        <w:rFonts w:ascii="Trebuchet MS" w:hAnsi="Trebuchet MS" w:cs="Vrinda"/>
        <w:b/>
        <w:bCs/>
      </w:rPr>
      <w:t>Journal of Babylon University/Pure and Applied Sciences/ No.(5)/ Vol.(22): 201</w:t>
    </w:r>
    <w:bookmarkEnd w:id="0"/>
    <w:bookmarkEnd w:id="1"/>
    <w:bookmarkEnd w:id="2"/>
    <w:r>
      <w:rPr>
        <w:rFonts w:ascii="Trebuchet MS" w:hAnsi="Trebuchet MS" w:cs="Vrinda"/>
        <w:b/>
        <w:bCs/>
      </w:rPr>
      <w:t>4</w:t>
    </w:r>
  </w:p>
  <w:p w:rsidR="00C00A70" w:rsidRDefault="00C00A70">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721CA"/>
    <w:multiLevelType w:val="hybridMultilevel"/>
    <w:tmpl w:val="8C38ECC2"/>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888775E"/>
    <w:multiLevelType w:val="multilevel"/>
    <w:tmpl w:val="DE96D07C"/>
    <w:lvl w:ilvl="0">
      <w:start w:val="1"/>
      <w:numFmt w:val="decimal"/>
      <w:lvlText w:val="%1."/>
      <w:lvlJc w:val="left"/>
      <w:pPr>
        <w:ind w:left="474" w:hanging="474"/>
      </w:pPr>
      <w:rPr>
        <w:rFonts w:cs="Times New Roman" w:hint="default"/>
        <w:color w:val="auto"/>
        <w:w w:val="8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A92"/>
    <w:rsid w:val="00001612"/>
    <w:rsid w:val="000022B1"/>
    <w:rsid w:val="00002A06"/>
    <w:rsid w:val="000031FF"/>
    <w:rsid w:val="00006786"/>
    <w:rsid w:val="00006BA8"/>
    <w:rsid w:val="00011FB2"/>
    <w:rsid w:val="000154A0"/>
    <w:rsid w:val="000159D7"/>
    <w:rsid w:val="00024B58"/>
    <w:rsid w:val="00030C80"/>
    <w:rsid w:val="0003133B"/>
    <w:rsid w:val="00035C9C"/>
    <w:rsid w:val="000406F7"/>
    <w:rsid w:val="0004395A"/>
    <w:rsid w:val="0004784B"/>
    <w:rsid w:val="000565C0"/>
    <w:rsid w:val="000570EC"/>
    <w:rsid w:val="00066145"/>
    <w:rsid w:val="00066D75"/>
    <w:rsid w:val="00074601"/>
    <w:rsid w:val="0008250C"/>
    <w:rsid w:val="00084A27"/>
    <w:rsid w:val="00092550"/>
    <w:rsid w:val="000928D0"/>
    <w:rsid w:val="000948C8"/>
    <w:rsid w:val="0009663E"/>
    <w:rsid w:val="00096FA8"/>
    <w:rsid w:val="000A4D66"/>
    <w:rsid w:val="000B25E8"/>
    <w:rsid w:val="000C0691"/>
    <w:rsid w:val="000C2A31"/>
    <w:rsid w:val="000C542F"/>
    <w:rsid w:val="000C5EEE"/>
    <w:rsid w:val="000D0020"/>
    <w:rsid w:val="000D6D2A"/>
    <w:rsid w:val="000E1CDC"/>
    <w:rsid w:val="000E4360"/>
    <w:rsid w:val="000E58BE"/>
    <w:rsid w:val="00104BBB"/>
    <w:rsid w:val="00106C68"/>
    <w:rsid w:val="00111BFB"/>
    <w:rsid w:val="00120E70"/>
    <w:rsid w:val="00122B58"/>
    <w:rsid w:val="001232EC"/>
    <w:rsid w:val="00124ECF"/>
    <w:rsid w:val="001256B9"/>
    <w:rsid w:val="00132D53"/>
    <w:rsid w:val="0013302F"/>
    <w:rsid w:val="00133A16"/>
    <w:rsid w:val="001446DA"/>
    <w:rsid w:val="001463C3"/>
    <w:rsid w:val="00146E8D"/>
    <w:rsid w:val="00152304"/>
    <w:rsid w:val="00152FC6"/>
    <w:rsid w:val="0016292D"/>
    <w:rsid w:val="00163688"/>
    <w:rsid w:val="00166B4A"/>
    <w:rsid w:val="00172830"/>
    <w:rsid w:val="00174A48"/>
    <w:rsid w:val="00177838"/>
    <w:rsid w:val="00184317"/>
    <w:rsid w:val="00185ACD"/>
    <w:rsid w:val="0019475D"/>
    <w:rsid w:val="00194BEB"/>
    <w:rsid w:val="001951EF"/>
    <w:rsid w:val="001A3077"/>
    <w:rsid w:val="001B44A9"/>
    <w:rsid w:val="001B7B75"/>
    <w:rsid w:val="001C0D27"/>
    <w:rsid w:val="001C3C67"/>
    <w:rsid w:val="001C458D"/>
    <w:rsid w:val="001D3AA3"/>
    <w:rsid w:val="001D61F7"/>
    <w:rsid w:val="001D6618"/>
    <w:rsid w:val="001D703A"/>
    <w:rsid w:val="001E119A"/>
    <w:rsid w:val="001E27E6"/>
    <w:rsid w:val="001E3B46"/>
    <w:rsid w:val="001F0690"/>
    <w:rsid w:val="002046CD"/>
    <w:rsid w:val="002054B5"/>
    <w:rsid w:val="00207A16"/>
    <w:rsid w:val="00211225"/>
    <w:rsid w:val="0021166A"/>
    <w:rsid w:val="0021489C"/>
    <w:rsid w:val="00217638"/>
    <w:rsid w:val="00220B9C"/>
    <w:rsid w:val="00222166"/>
    <w:rsid w:val="002254B2"/>
    <w:rsid w:val="0022665B"/>
    <w:rsid w:val="0023250F"/>
    <w:rsid w:val="00245009"/>
    <w:rsid w:val="00247E2E"/>
    <w:rsid w:val="00252F0F"/>
    <w:rsid w:val="00253B82"/>
    <w:rsid w:val="00254040"/>
    <w:rsid w:val="00256D2A"/>
    <w:rsid w:val="00260637"/>
    <w:rsid w:val="002619CC"/>
    <w:rsid w:val="00267077"/>
    <w:rsid w:val="002679B2"/>
    <w:rsid w:val="00270793"/>
    <w:rsid w:val="00273131"/>
    <w:rsid w:val="002748BC"/>
    <w:rsid w:val="00274CC8"/>
    <w:rsid w:val="0027796B"/>
    <w:rsid w:val="00280A92"/>
    <w:rsid w:val="00282ED8"/>
    <w:rsid w:val="00284D98"/>
    <w:rsid w:val="00285473"/>
    <w:rsid w:val="00292336"/>
    <w:rsid w:val="002925FD"/>
    <w:rsid w:val="00294DE0"/>
    <w:rsid w:val="00296026"/>
    <w:rsid w:val="00296A17"/>
    <w:rsid w:val="002A0D78"/>
    <w:rsid w:val="002A4764"/>
    <w:rsid w:val="002A5EDD"/>
    <w:rsid w:val="002B2139"/>
    <w:rsid w:val="002B3369"/>
    <w:rsid w:val="002B66C5"/>
    <w:rsid w:val="002C44CF"/>
    <w:rsid w:val="002C5170"/>
    <w:rsid w:val="002E2F0E"/>
    <w:rsid w:val="003027BF"/>
    <w:rsid w:val="00305DF6"/>
    <w:rsid w:val="00310569"/>
    <w:rsid w:val="003110A1"/>
    <w:rsid w:val="00314194"/>
    <w:rsid w:val="00321E02"/>
    <w:rsid w:val="0032202C"/>
    <w:rsid w:val="00322757"/>
    <w:rsid w:val="003322AE"/>
    <w:rsid w:val="00332F9F"/>
    <w:rsid w:val="003363F3"/>
    <w:rsid w:val="00337376"/>
    <w:rsid w:val="003374BA"/>
    <w:rsid w:val="003448C5"/>
    <w:rsid w:val="00346EBA"/>
    <w:rsid w:val="00347247"/>
    <w:rsid w:val="0035311A"/>
    <w:rsid w:val="0035556E"/>
    <w:rsid w:val="00363075"/>
    <w:rsid w:val="00367B02"/>
    <w:rsid w:val="00371D9F"/>
    <w:rsid w:val="00371E56"/>
    <w:rsid w:val="0037220B"/>
    <w:rsid w:val="00372A2C"/>
    <w:rsid w:val="00373739"/>
    <w:rsid w:val="00373B60"/>
    <w:rsid w:val="00374695"/>
    <w:rsid w:val="00375E2E"/>
    <w:rsid w:val="003832BF"/>
    <w:rsid w:val="00383DA0"/>
    <w:rsid w:val="00384A34"/>
    <w:rsid w:val="00387593"/>
    <w:rsid w:val="0039124D"/>
    <w:rsid w:val="00391CA6"/>
    <w:rsid w:val="003962A2"/>
    <w:rsid w:val="003977F3"/>
    <w:rsid w:val="003A0C14"/>
    <w:rsid w:val="003A40F9"/>
    <w:rsid w:val="003A438C"/>
    <w:rsid w:val="003A6328"/>
    <w:rsid w:val="003A771B"/>
    <w:rsid w:val="003B0126"/>
    <w:rsid w:val="003B25E2"/>
    <w:rsid w:val="003B37D6"/>
    <w:rsid w:val="003C6D74"/>
    <w:rsid w:val="003D0E90"/>
    <w:rsid w:val="003D3020"/>
    <w:rsid w:val="003D309E"/>
    <w:rsid w:val="003D4B18"/>
    <w:rsid w:val="003E0D79"/>
    <w:rsid w:val="003F14F7"/>
    <w:rsid w:val="003F20CF"/>
    <w:rsid w:val="00400453"/>
    <w:rsid w:val="00401589"/>
    <w:rsid w:val="004039B4"/>
    <w:rsid w:val="0041330D"/>
    <w:rsid w:val="00413677"/>
    <w:rsid w:val="0041474D"/>
    <w:rsid w:val="00420B65"/>
    <w:rsid w:val="00421C2E"/>
    <w:rsid w:val="00424262"/>
    <w:rsid w:val="00426D3F"/>
    <w:rsid w:val="00427656"/>
    <w:rsid w:val="00431CA9"/>
    <w:rsid w:val="004427A7"/>
    <w:rsid w:val="00461107"/>
    <w:rsid w:val="004713CA"/>
    <w:rsid w:val="004722F9"/>
    <w:rsid w:val="0047691A"/>
    <w:rsid w:val="00481EB0"/>
    <w:rsid w:val="00487643"/>
    <w:rsid w:val="004949F3"/>
    <w:rsid w:val="00497B82"/>
    <w:rsid w:val="004A7462"/>
    <w:rsid w:val="004B1C5D"/>
    <w:rsid w:val="004C0621"/>
    <w:rsid w:val="004C597F"/>
    <w:rsid w:val="004D0052"/>
    <w:rsid w:val="004D5A55"/>
    <w:rsid w:val="004D671D"/>
    <w:rsid w:val="004D6E78"/>
    <w:rsid w:val="004E1514"/>
    <w:rsid w:val="004E2E01"/>
    <w:rsid w:val="004E5C39"/>
    <w:rsid w:val="004E6A6C"/>
    <w:rsid w:val="004F2255"/>
    <w:rsid w:val="004F72EB"/>
    <w:rsid w:val="0050776A"/>
    <w:rsid w:val="00511E5D"/>
    <w:rsid w:val="005122C5"/>
    <w:rsid w:val="005162A6"/>
    <w:rsid w:val="005209B1"/>
    <w:rsid w:val="00520F98"/>
    <w:rsid w:val="00526A16"/>
    <w:rsid w:val="00535C43"/>
    <w:rsid w:val="00535E04"/>
    <w:rsid w:val="005404E1"/>
    <w:rsid w:val="005408B9"/>
    <w:rsid w:val="0054215E"/>
    <w:rsid w:val="00542F40"/>
    <w:rsid w:val="00543FB4"/>
    <w:rsid w:val="0055083F"/>
    <w:rsid w:val="00554F1F"/>
    <w:rsid w:val="00556FB9"/>
    <w:rsid w:val="005573E1"/>
    <w:rsid w:val="00560AEB"/>
    <w:rsid w:val="005628B7"/>
    <w:rsid w:val="00572BC0"/>
    <w:rsid w:val="00572E11"/>
    <w:rsid w:val="00575471"/>
    <w:rsid w:val="0058390E"/>
    <w:rsid w:val="00586FEE"/>
    <w:rsid w:val="00590CE3"/>
    <w:rsid w:val="00596083"/>
    <w:rsid w:val="00596172"/>
    <w:rsid w:val="005A310C"/>
    <w:rsid w:val="005A78E3"/>
    <w:rsid w:val="005B2280"/>
    <w:rsid w:val="005B2903"/>
    <w:rsid w:val="005B34F5"/>
    <w:rsid w:val="005B58C8"/>
    <w:rsid w:val="005C322B"/>
    <w:rsid w:val="005C6210"/>
    <w:rsid w:val="005D2634"/>
    <w:rsid w:val="005D2BAD"/>
    <w:rsid w:val="005D390B"/>
    <w:rsid w:val="005D3C8B"/>
    <w:rsid w:val="005D47E0"/>
    <w:rsid w:val="005D6C95"/>
    <w:rsid w:val="005D78E6"/>
    <w:rsid w:val="005E1564"/>
    <w:rsid w:val="005E2D11"/>
    <w:rsid w:val="005E3770"/>
    <w:rsid w:val="00603E56"/>
    <w:rsid w:val="00607CFA"/>
    <w:rsid w:val="00611B7B"/>
    <w:rsid w:val="00615599"/>
    <w:rsid w:val="0062071E"/>
    <w:rsid w:val="006272E6"/>
    <w:rsid w:val="00627E02"/>
    <w:rsid w:val="00627FA3"/>
    <w:rsid w:val="00630A22"/>
    <w:rsid w:val="00634594"/>
    <w:rsid w:val="006356A6"/>
    <w:rsid w:val="00641563"/>
    <w:rsid w:val="0064745E"/>
    <w:rsid w:val="006559A1"/>
    <w:rsid w:val="0065787C"/>
    <w:rsid w:val="00657E71"/>
    <w:rsid w:val="006607F7"/>
    <w:rsid w:val="006630C9"/>
    <w:rsid w:val="00675A9C"/>
    <w:rsid w:val="006818C3"/>
    <w:rsid w:val="006822A1"/>
    <w:rsid w:val="00690C5D"/>
    <w:rsid w:val="00690ED6"/>
    <w:rsid w:val="00693BF9"/>
    <w:rsid w:val="00695770"/>
    <w:rsid w:val="006A25BF"/>
    <w:rsid w:val="006A2944"/>
    <w:rsid w:val="006A501E"/>
    <w:rsid w:val="006A5DE1"/>
    <w:rsid w:val="006C2C9C"/>
    <w:rsid w:val="006C6475"/>
    <w:rsid w:val="006D0FF9"/>
    <w:rsid w:val="006E0B85"/>
    <w:rsid w:val="006E1CA0"/>
    <w:rsid w:val="006E78EC"/>
    <w:rsid w:val="006E7B67"/>
    <w:rsid w:val="006F6F2D"/>
    <w:rsid w:val="00700391"/>
    <w:rsid w:val="00700444"/>
    <w:rsid w:val="00701150"/>
    <w:rsid w:val="00703F2A"/>
    <w:rsid w:val="00720D42"/>
    <w:rsid w:val="007236E2"/>
    <w:rsid w:val="007267DD"/>
    <w:rsid w:val="00736900"/>
    <w:rsid w:val="007507F7"/>
    <w:rsid w:val="0075300A"/>
    <w:rsid w:val="00755660"/>
    <w:rsid w:val="0075623B"/>
    <w:rsid w:val="0075719D"/>
    <w:rsid w:val="0075751A"/>
    <w:rsid w:val="00770245"/>
    <w:rsid w:val="007740AA"/>
    <w:rsid w:val="00774591"/>
    <w:rsid w:val="00775750"/>
    <w:rsid w:val="00777365"/>
    <w:rsid w:val="007837EE"/>
    <w:rsid w:val="00784A96"/>
    <w:rsid w:val="00785B40"/>
    <w:rsid w:val="00786435"/>
    <w:rsid w:val="007962F5"/>
    <w:rsid w:val="00796DFE"/>
    <w:rsid w:val="007A08C9"/>
    <w:rsid w:val="007A09D1"/>
    <w:rsid w:val="007A0AA4"/>
    <w:rsid w:val="007A6F7F"/>
    <w:rsid w:val="007A7643"/>
    <w:rsid w:val="007A7C50"/>
    <w:rsid w:val="007B0E7B"/>
    <w:rsid w:val="007B270E"/>
    <w:rsid w:val="007B72EE"/>
    <w:rsid w:val="007C1ACE"/>
    <w:rsid w:val="007C6E73"/>
    <w:rsid w:val="007D209F"/>
    <w:rsid w:val="007D2473"/>
    <w:rsid w:val="007D697B"/>
    <w:rsid w:val="007D6A09"/>
    <w:rsid w:val="007E49BC"/>
    <w:rsid w:val="007E52EC"/>
    <w:rsid w:val="007F222B"/>
    <w:rsid w:val="007F26AC"/>
    <w:rsid w:val="007F3040"/>
    <w:rsid w:val="007F3D76"/>
    <w:rsid w:val="007F7247"/>
    <w:rsid w:val="00801000"/>
    <w:rsid w:val="00801B7D"/>
    <w:rsid w:val="00801E26"/>
    <w:rsid w:val="00807E7A"/>
    <w:rsid w:val="00811D41"/>
    <w:rsid w:val="00815BEF"/>
    <w:rsid w:val="008176E5"/>
    <w:rsid w:val="008200AD"/>
    <w:rsid w:val="0082192F"/>
    <w:rsid w:val="00822232"/>
    <w:rsid w:val="00823075"/>
    <w:rsid w:val="0083041F"/>
    <w:rsid w:val="008328EB"/>
    <w:rsid w:val="008330DB"/>
    <w:rsid w:val="00836A15"/>
    <w:rsid w:val="00842206"/>
    <w:rsid w:val="00847274"/>
    <w:rsid w:val="008525C5"/>
    <w:rsid w:val="00852A63"/>
    <w:rsid w:val="00861A1F"/>
    <w:rsid w:val="008664DD"/>
    <w:rsid w:val="0087385F"/>
    <w:rsid w:val="00877CA2"/>
    <w:rsid w:val="00882878"/>
    <w:rsid w:val="00885D00"/>
    <w:rsid w:val="00887472"/>
    <w:rsid w:val="0089100B"/>
    <w:rsid w:val="00891868"/>
    <w:rsid w:val="00893EA8"/>
    <w:rsid w:val="008941D4"/>
    <w:rsid w:val="00894BED"/>
    <w:rsid w:val="008A1B06"/>
    <w:rsid w:val="008A308A"/>
    <w:rsid w:val="008A3B62"/>
    <w:rsid w:val="008B2726"/>
    <w:rsid w:val="008B7B24"/>
    <w:rsid w:val="008C10B9"/>
    <w:rsid w:val="008C52BD"/>
    <w:rsid w:val="008C6D68"/>
    <w:rsid w:val="008D4A6A"/>
    <w:rsid w:val="008E09FC"/>
    <w:rsid w:val="008E0C47"/>
    <w:rsid w:val="008E3B0A"/>
    <w:rsid w:val="008E4509"/>
    <w:rsid w:val="008E536F"/>
    <w:rsid w:val="008E5FBB"/>
    <w:rsid w:val="008E6CAB"/>
    <w:rsid w:val="008F0EBF"/>
    <w:rsid w:val="008F1A0A"/>
    <w:rsid w:val="008F2B5B"/>
    <w:rsid w:val="008F390B"/>
    <w:rsid w:val="009022D1"/>
    <w:rsid w:val="009047B1"/>
    <w:rsid w:val="0090623F"/>
    <w:rsid w:val="00907684"/>
    <w:rsid w:val="0091239C"/>
    <w:rsid w:val="009126FA"/>
    <w:rsid w:val="00923249"/>
    <w:rsid w:val="0092331A"/>
    <w:rsid w:val="00933C95"/>
    <w:rsid w:val="00935557"/>
    <w:rsid w:val="00936565"/>
    <w:rsid w:val="0094181F"/>
    <w:rsid w:val="00942A20"/>
    <w:rsid w:val="00943860"/>
    <w:rsid w:val="00946CC7"/>
    <w:rsid w:val="00951DE7"/>
    <w:rsid w:val="00956678"/>
    <w:rsid w:val="00957C1D"/>
    <w:rsid w:val="009636FB"/>
    <w:rsid w:val="00970FB8"/>
    <w:rsid w:val="009771EF"/>
    <w:rsid w:val="0098241C"/>
    <w:rsid w:val="0098253E"/>
    <w:rsid w:val="00982546"/>
    <w:rsid w:val="00982DA5"/>
    <w:rsid w:val="009860C4"/>
    <w:rsid w:val="00994FC5"/>
    <w:rsid w:val="009952AA"/>
    <w:rsid w:val="009A1443"/>
    <w:rsid w:val="009A31E1"/>
    <w:rsid w:val="009A3F38"/>
    <w:rsid w:val="009B19C2"/>
    <w:rsid w:val="009B4FB9"/>
    <w:rsid w:val="009B7F65"/>
    <w:rsid w:val="009C0464"/>
    <w:rsid w:val="009C3054"/>
    <w:rsid w:val="009C305B"/>
    <w:rsid w:val="009C3F0B"/>
    <w:rsid w:val="009C76A4"/>
    <w:rsid w:val="009D1682"/>
    <w:rsid w:val="009D1FFE"/>
    <w:rsid w:val="009D2F90"/>
    <w:rsid w:val="009D3158"/>
    <w:rsid w:val="009E30C3"/>
    <w:rsid w:val="009E3D7B"/>
    <w:rsid w:val="009E490D"/>
    <w:rsid w:val="009F0032"/>
    <w:rsid w:val="009F17C0"/>
    <w:rsid w:val="009F30F1"/>
    <w:rsid w:val="009F43F3"/>
    <w:rsid w:val="00A02AE6"/>
    <w:rsid w:val="00A0335F"/>
    <w:rsid w:val="00A13572"/>
    <w:rsid w:val="00A13C04"/>
    <w:rsid w:val="00A40DE6"/>
    <w:rsid w:val="00A41AB5"/>
    <w:rsid w:val="00A43BB4"/>
    <w:rsid w:val="00A47DE2"/>
    <w:rsid w:val="00A516F8"/>
    <w:rsid w:val="00A54719"/>
    <w:rsid w:val="00A5491D"/>
    <w:rsid w:val="00A62B60"/>
    <w:rsid w:val="00A64D3B"/>
    <w:rsid w:val="00A7054D"/>
    <w:rsid w:val="00A708BB"/>
    <w:rsid w:val="00A85160"/>
    <w:rsid w:val="00A856C8"/>
    <w:rsid w:val="00A8593E"/>
    <w:rsid w:val="00A867B6"/>
    <w:rsid w:val="00A90B2F"/>
    <w:rsid w:val="00A95C5C"/>
    <w:rsid w:val="00A96A63"/>
    <w:rsid w:val="00A97B43"/>
    <w:rsid w:val="00A97BBD"/>
    <w:rsid w:val="00AA118C"/>
    <w:rsid w:val="00AA3322"/>
    <w:rsid w:val="00AB23A8"/>
    <w:rsid w:val="00AB518C"/>
    <w:rsid w:val="00AB5E9E"/>
    <w:rsid w:val="00AB7BB9"/>
    <w:rsid w:val="00AC3A7F"/>
    <w:rsid w:val="00AC68DF"/>
    <w:rsid w:val="00AC702E"/>
    <w:rsid w:val="00AD12E8"/>
    <w:rsid w:val="00AD2120"/>
    <w:rsid w:val="00AE13CD"/>
    <w:rsid w:val="00AE17FF"/>
    <w:rsid w:val="00AE276F"/>
    <w:rsid w:val="00AE3A3C"/>
    <w:rsid w:val="00AE4770"/>
    <w:rsid w:val="00AE50DB"/>
    <w:rsid w:val="00AE690F"/>
    <w:rsid w:val="00AF08DB"/>
    <w:rsid w:val="00AF107E"/>
    <w:rsid w:val="00AF165A"/>
    <w:rsid w:val="00AF2DFB"/>
    <w:rsid w:val="00AF4756"/>
    <w:rsid w:val="00AF5BEB"/>
    <w:rsid w:val="00B034FB"/>
    <w:rsid w:val="00B036A3"/>
    <w:rsid w:val="00B036DE"/>
    <w:rsid w:val="00B0381E"/>
    <w:rsid w:val="00B04DA2"/>
    <w:rsid w:val="00B06A66"/>
    <w:rsid w:val="00B07599"/>
    <w:rsid w:val="00B103DC"/>
    <w:rsid w:val="00B116B3"/>
    <w:rsid w:val="00B16EC5"/>
    <w:rsid w:val="00B173FA"/>
    <w:rsid w:val="00B20855"/>
    <w:rsid w:val="00B2666C"/>
    <w:rsid w:val="00B27E21"/>
    <w:rsid w:val="00B36D23"/>
    <w:rsid w:val="00B379A4"/>
    <w:rsid w:val="00B402B1"/>
    <w:rsid w:val="00B42B18"/>
    <w:rsid w:val="00B46067"/>
    <w:rsid w:val="00B50728"/>
    <w:rsid w:val="00B5234D"/>
    <w:rsid w:val="00B52EA1"/>
    <w:rsid w:val="00B6146F"/>
    <w:rsid w:val="00B6554E"/>
    <w:rsid w:val="00B67C93"/>
    <w:rsid w:val="00B7679F"/>
    <w:rsid w:val="00B80445"/>
    <w:rsid w:val="00B82513"/>
    <w:rsid w:val="00B8557B"/>
    <w:rsid w:val="00B9187B"/>
    <w:rsid w:val="00B95B42"/>
    <w:rsid w:val="00B97B6C"/>
    <w:rsid w:val="00BA0559"/>
    <w:rsid w:val="00BA5488"/>
    <w:rsid w:val="00BA5A73"/>
    <w:rsid w:val="00BB0239"/>
    <w:rsid w:val="00BB1462"/>
    <w:rsid w:val="00BB2BE3"/>
    <w:rsid w:val="00BB7F4C"/>
    <w:rsid w:val="00BC08DD"/>
    <w:rsid w:val="00BC0ECB"/>
    <w:rsid w:val="00BC1C61"/>
    <w:rsid w:val="00BC4932"/>
    <w:rsid w:val="00BC652B"/>
    <w:rsid w:val="00BD1B62"/>
    <w:rsid w:val="00BD64E2"/>
    <w:rsid w:val="00BE447C"/>
    <w:rsid w:val="00BE4850"/>
    <w:rsid w:val="00BE61E6"/>
    <w:rsid w:val="00BE66CD"/>
    <w:rsid w:val="00BE6B63"/>
    <w:rsid w:val="00BF2092"/>
    <w:rsid w:val="00C00A70"/>
    <w:rsid w:val="00C03C3A"/>
    <w:rsid w:val="00C05CBF"/>
    <w:rsid w:val="00C06AA3"/>
    <w:rsid w:val="00C211CC"/>
    <w:rsid w:val="00C22D4F"/>
    <w:rsid w:val="00C24D03"/>
    <w:rsid w:val="00C2546D"/>
    <w:rsid w:val="00C2569A"/>
    <w:rsid w:val="00C25C0E"/>
    <w:rsid w:val="00C30020"/>
    <w:rsid w:val="00C32BBE"/>
    <w:rsid w:val="00C32E5C"/>
    <w:rsid w:val="00C33E5D"/>
    <w:rsid w:val="00C359DC"/>
    <w:rsid w:val="00C40FBC"/>
    <w:rsid w:val="00C43822"/>
    <w:rsid w:val="00C44C51"/>
    <w:rsid w:val="00C46E3A"/>
    <w:rsid w:val="00C52964"/>
    <w:rsid w:val="00C54E66"/>
    <w:rsid w:val="00C557B4"/>
    <w:rsid w:val="00C56378"/>
    <w:rsid w:val="00C57599"/>
    <w:rsid w:val="00C616CF"/>
    <w:rsid w:val="00C64766"/>
    <w:rsid w:val="00C65237"/>
    <w:rsid w:val="00C70AFF"/>
    <w:rsid w:val="00C7270E"/>
    <w:rsid w:val="00C75E0F"/>
    <w:rsid w:val="00C771D2"/>
    <w:rsid w:val="00C8042C"/>
    <w:rsid w:val="00C8167C"/>
    <w:rsid w:val="00C84F4E"/>
    <w:rsid w:val="00C86606"/>
    <w:rsid w:val="00C92DDD"/>
    <w:rsid w:val="00C94859"/>
    <w:rsid w:val="00C9609B"/>
    <w:rsid w:val="00C96266"/>
    <w:rsid w:val="00C9796F"/>
    <w:rsid w:val="00C97F69"/>
    <w:rsid w:val="00CB1148"/>
    <w:rsid w:val="00CB6180"/>
    <w:rsid w:val="00CC3692"/>
    <w:rsid w:val="00CD0425"/>
    <w:rsid w:val="00CD6C17"/>
    <w:rsid w:val="00CE2461"/>
    <w:rsid w:val="00CE3B71"/>
    <w:rsid w:val="00CF25D3"/>
    <w:rsid w:val="00CF5639"/>
    <w:rsid w:val="00CF6AB2"/>
    <w:rsid w:val="00D00EC4"/>
    <w:rsid w:val="00D167DA"/>
    <w:rsid w:val="00D16B5D"/>
    <w:rsid w:val="00D17E7B"/>
    <w:rsid w:val="00D21FBE"/>
    <w:rsid w:val="00D225B0"/>
    <w:rsid w:val="00D30BAA"/>
    <w:rsid w:val="00D37686"/>
    <w:rsid w:val="00D42E48"/>
    <w:rsid w:val="00D43499"/>
    <w:rsid w:val="00D51C72"/>
    <w:rsid w:val="00D533A6"/>
    <w:rsid w:val="00D54E48"/>
    <w:rsid w:val="00D564F3"/>
    <w:rsid w:val="00D576FF"/>
    <w:rsid w:val="00D61CBC"/>
    <w:rsid w:val="00D61F05"/>
    <w:rsid w:val="00D635D1"/>
    <w:rsid w:val="00D64CC4"/>
    <w:rsid w:val="00D66F89"/>
    <w:rsid w:val="00D7338F"/>
    <w:rsid w:val="00D76CB8"/>
    <w:rsid w:val="00D80B9E"/>
    <w:rsid w:val="00D823EA"/>
    <w:rsid w:val="00D838CB"/>
    <w:rsid w:val="00D90526"/>
    <w:rsid w:val="00D94762"/>
    <w:rsid w:val="00DA477D"/>
    <w:rsid w:val="00DA4E65"/>
    <w:rsid w:val="00DA5D5E"/>
    <w:rsid w:val="00DB41FD"/>
    <w:rsid w:val="00DC21FC"/>
    <w:rsid w:val="00DD3152"/>
    <w:rsid w:val="00DD3DBF"/>
    <w:rsid w:val="00DD6278"/>
    <w:rsid w:val="00DE01DD"/>
    <w:rsid w:val="00DF7F8B"/>
    <w:rsid w:val="00E0345A"/>
    <w:rsid w:val="00E0443B"/>
    <w:rsid w:val="00E07097"/>
    <w:rsid w:val="00E17B18"/>
    <w:rsid w:val="00E20DEA"/>
    <w:rsid w:val="00E23D9D"/>
    <w:rsid w:val="00E2564B"/>
    <w:rsid w:val="00E26B3C"/>
    <w:rsid w:val="00E34340"/>
    <w:rsid w:val="00E346E2"/>
    <w:rsid w:val="00E37FE5"/>
    <w:rsid w:val="00E4027D"/>
    <w:rsid w:val="00E41331"/>
    <w:rsid w:val="00E42037"/>
    <w:rsid w:val="00E4311A"/>
    <w:rsid w:val="00E43BDD"/>
    <w:rsid w:val="00E44CC1"/>
    <w:rsid w:val="00E54751"/>
    <w:rsid w:val="00E5490E"/>
    <w:rsid w:val="00E56DB4"/>
    <w:rsid w:val="00E62FA4"/>
    <w:rsid w:val="00E66C27"/>
    <w:rsid w:val="00E67C45"/>
    <w:rsid w:val="00E704AD"/>
    <w:rsid w:val="00E76448"/>
    <w:rsid w:val="00E764B3"/>
    <w:rsid w:val="00E76546"/>
    <w:rsid w:val="00E77524"/>
    <w:rsid w:val="00E81CE7"/>
    <w:rsid w:val="00E81F66"/>
    <w:rsid w:val="00E821FD"/>
    <w:rsid w:val="00E823FC"/>
    <w:rsid w:val="00E91069"/>
    <w:rsid w:val="00E94AA5"/>
    <w:rsid w:val="00E963E7"/>
    <w:rsid w:val="00EA1BAB"/>
    <w:rsid w:val="00EA22CF"/>
    <w:rsid w:val="00EA33FA"/>
    <w:rsid w:val="00EB1AD5"/>
    <w:rsid w:val="00EB5DBE"/>
    <w:rsid w:val="00EC5D5C"/>
    <w:rsid w:val="00EC7B05"/>
    <w:rsid w:val="00ED2278"/>
    <w:rsid w:val="00ED285F"/>
    <w:rsid w:val="00ED2E4A"/>
    <w:rsid w:val="00ED2EC1"/>
    <w:rsid w:val="00ED3688"/>
    <w:rsid w:val="00ED38AF"/>
    <w:rsid w:val="00ED5AB1"/>
    <w:rsid w:val="00EE0303"/>
    <w:rsid w:val="00EE33DD"/>
    <w:rsid w:val="00EE7FA3"/>
    <w:rsid w:val="00EF137B"/>
    <w:rsid w:val="00EF3AE2"/>
    <w:rsid w:val="00EF7138"/>
    <w:rsid w:val="00F019B6"/>
    <w:rsid w:val="00F05AFD"/>
    <w:rsid w:val="00F0612F"/>
    <w:rsid w:val="00F06ADB"/>
    <w:rsid w:val="00F115DB"/>
    <w:rsid w:val="00F25589"/>
    <w:rsid w:val="00F2744F"/>
    <w:rsid w:val="00F32A1C"/>
    <w:rsid w:val="00F346F4"/>
    <w:rsid w:val="00F34D1F"/>
    <w:rsid w:val="00F3548B"/>
    <w:rsid w:val="00F447B1"/>
    <w:rsid w:val="00F4488D"/>
    <w:rsid w:val="00F4741D"/>
    <w:rsid w:val="00F51B4E"/>
    <w:rsid w:val="00F52560"/>
    <w:rsid w:val="00F525DD"/>
    <w:rsid w:val="00F64DCC"/>
    <w:rsid w:val="00F66236"/>
    <w:rsid w:val="00F70497"/>
    <w:rsid w:val="00F757EF"/>
    <w:rsid w:val="00F809FA"/>
    <w:rsid w:val="00F83D12"/>
    <w:rsid w:val="00F87A5C"/>
    <w:rsid w:val="00F94A51"/>
    <w:rsid w:val="00F97A01"/>
    <w:rsid w:val="00FA0859"/>
    <w:rsid w:val="00FB0C89"/>
    <w:rsid w:val="00FB1C2A"/>
    <w:rsid w:val="00FC00FB"/>
    <w:rsid w:val="00FE0F9D"/>
    <w:rsid w:val="00FE6D09"/>
    <w:rsid w:val="00FE7D0F"/>
    <w:rsid w:val="00FF0EFC"/>
    <w:rsid w:val="00FF1BAD"/>
    <w:rsid w:val="00FF5E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A3"/>
    <w:pPr>
      <w:bidi/>
      <w:spacing w:after="200" w:line="276" w:lineRule="auto"/>
    </w:pPr>
  </w:style>
  <w:style w:type="paragraph" w:styleId="Heading1">
    <w:name w:val="heading 1"/>
    <w:basedOn w:val="Normal"/>
    <w:next w:val="Normal"/>
    <w:link w:val="Heading1Char"/>
    <w:uiPriority w:val="99"/>
    <w:qFormat/>
    <w:rsid w:val="00314194"/>
    <w:pPr>
      <w:keepNext/>
      <w:spacing w:after="0" w:line="240" w:lineRule="auto"/>
      <w:jc w:val="right"/>
      <w:outlineLvl w:val="0"/>
    </w:pPr>
    <w:rPr>
      <w:rFonts w:ascii="Times New Roman" w:eastAsia="Times New Roman" w:hAnsi="Times New Roman" w:cs="Traditional Arabic"/>
      <w:noProof/>
      <w:sz w:val="28"/>
      <w:szCs w:val="3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194"/>
    <w:rPr>
      <w:rFonts w:ascii="Times New Roman" w:hAnsi="Times New Roman" w:cs="Traditional Arabic"/>
      <w:noProof/>
      <w:sz w:val="33"/>
      <w:szCs w:val="33"/>
      <w:lang w:bidi="ar-SA"/>
    </w:rPr>
  </w:style>
  <w:style w:type="character" w:styleId="Hyperlink">
    <w:name w:val="Hyperlink"/>
    <w:basedOn w:val="DefaultParagraphFont"/>
    <w:uiPriority w:val="99"/>
    <w:rsid w:val="000948C8"/>
    <w:rPr>
      <w:rFonts w:cs="Times New Roman"/>
      <w:color w:val="0000FF"/>
      <w:u w:val="single"/>
    </w:rPr>
  </w:style>
  <w:style w:type="paragraph" w:styleId="NormalWeb">
    <w:name w:val="Normal (Web)"/>
    <w:basedOn w:val="Normal"/>
    <w:uiPriority w:val="99"/>
    <w:rsid w:val="000948C8"/>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semiHidden/>
    <w:rsid w:val="00A708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708BB"/>
    <w:rPr>
      <w:rFonts w:ascii="Tahoma" w:hAnsi="Tahoma" w:cs="Tahoma"/>
      <w:sz w:val="16"/>
      <w:szCs w:val="16"/>
    </w:rPr>
  </w:style>
  <w:style w:type="paragraph" w:styleId="BalloonText">
    <w:name w:val="Balloon Text"/>
    <w:basedOn w:val="Normal"/>
    <w:link w:val="BalloonTextChar"/>
    <w:uiPriority w:val="99"/>
    <w:semiHidden/>
    <w:rsid w:val="00A70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8BB"/>
    <w:rPr>
      <w:rFonts w:ascii="Tahoma" w:hAnsi="Tahoma" w:cs="Tahoma"/>
      <w:sz w:val="16"/>
      <w:szCs w:val="16"/>
    </w:rPr>
  </w:style>
  <w:style w:type="paragraph" w:styleId="Header">
    <w:name w:val="header"/>
    <w:basedOn w:val="Normal"/>
    <w:link w:val="HeaderChar"/>
    <w:uiPriority w:val="99"/>
    <w:rsid w:val="007C6E7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7C6E73"/>
    <w:rPr>
      <w:rFonts w:cs="Times New Roman"/>
    </w:rPr>
  </w:style>
  <w:style w:type="paragraph" w:styleId="Footer">
    <w:name w:val="footer"/>
    <w:basedOn w:val="Normal"/>
    <w:link w:val="FooterChar"/>
    <w:uiPriority w:val="99"/>
    <w:rsid w:val="007C6E7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C6E73"/>
    <w:rPr>
      <w:rFonts w:cs="Times New Roman"/>
    </w:rPr>
  </w:style>
  <w:style w:type="character" w:styleId="HTMLCite">
    <w:name w:val="HTML Cite"/>
    <w:basedOn w:val="DefaultParagraphFont"/>
    <w:uiPriority w:val="99"/>
    <w:rsid w:val="00B27E21"/>
    <w:rPr>
      <w:rFonts w:cs="Times New Roman"/>
      <w:i/>
      <w:iCs/>
    </w:rPr>
  </w:style>
  <w:style w:type="character" w:customStyle="1" w:styleId="times">
    <w:name w:val="times"/>
    <w:basedOn w:val="DefaultParagraphFont"/>
    <w:uiPriority w:val="99"/>
    <w:rsid w:val="0087385F"/>
    <w:rPr>
      <w:rFonts w:cs="Times New Roman"/>
    </w:rPr>
  </w:style>
  <w:style w:type="paragraph" w:styleId="ListParagraph">
    <w:name w:val="List Paragraph"/>
    <w:basedOn w:val="Normal"/>
    <w:uiPriority w:val="99"/>
    <w:qFormat/>
    <w:rsid w:val="00305DF6"/>
    <w:pPr>
      <w:ind w:left="720"/>
      <w:contextualSpacing/>
    </w:pPr>
  </w:style>
  <w:style w:type="table" w:styleId="TableGrid">
    <w:name w:val="Table Grid"/>
    <w:basedOn w:val="TableNormal"/>
    <w:uiPriority w:val="99"/>
    <w:rsid w:val="00DD627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137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oleObject" Target="embeddings/oleObject29.bin"/><Relationship Id="rId84" Type="http://schemas.openxmlformats.org/officeDocument/2006/relationships/image" Target="media/image38.wmf"/><Relationship Id="rId138" Type="http://schemas.openxmlformats.org/officeDocument/2006/relationships/oleObject" Target="embeddings/oleObject65.bin"/><Relationship Id="rId159" Type="http://schemas.openxmlformats.org/officeDocument/2006/relationships/oleObject" Target="embeddings/oleObject76.bin"/><Relationship Id="rId170" Type="http://schemas.openxmlformats.org/officeDocument/2006/relationships/oleObject" Target="embeddings/oleObject82.bin"/><Relationship Id="rId191" Type="http://schemas.openxmlformats.org/officeDocument/2006/relationships/image" Target="media/image89.wmf"/><Relationship Id="rId205" Type="http://schemas.openxmlformats.org/officeDocument/2006/relationships/image" Target="media/image96.wmf"/><Relationship Id="rId107" Type="http://schemas.openxmlformats.org/officeDocument/2006/relationships/image" Target="media/image52.emf"/><Relationship Id="rId11" Type="http://schemas.openxmlformats.org/officeDocument/2006/relationships/oleObject" Target="embeddings/oleObject2.bin"/><Relationship Id="rId32" Type="http://schemas.openxmlformats.org/officeDocument/2006/relationships/image" Target="media/image12.wmf"/><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oleObject" Target="embeddings/oleObject59.bin"/><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oleObject" Target="embeddings/oleObject45.bin"/><Relationship Id="rId160" Type="http://schemas.openxmlformats.org/officeDocument/2006/relationships/image" Target="media/image77.wmf"/><Relationship Id="rId165" Type="http://schemas.openxmlformats.org/officeDocument/2006/relationships/image" Target="media/image79.wmf"/><Relationship Id="rId181" Type="http://schemas.openxmlformats.org/officeDocument/2006/relationships/oleObject" Target="embeddings/oleObject88.bin"/><Relationship Id="rId186" Type="http://schemas.openxmlformats.org/officeDocument/2006/relationships/oleObject" Target="embeddings/oleObject91.bin"/><Relationship Id="rId216" Type="http://schemas.openxmlformats.org/officeDocument/2006/relationships/header" Target="header1.xml"/><Relationship Id="rId211" Type="http://schemas.openxmlformats.org/officeDocument/2006/relationships/hyperlink" Target="file:///I:\nsrsearch.cgi?author=Bhatt" TargetMode="External"/><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oleObject" Target="embeddings/oleObject51.bin"/><Relationship Id="rId118" Type="http://schemas.openxmlformats.org/officeDocument/2006/relationships/image" Target="media/image58.wmf"/><Relationship Id="rId134" Type="http://schemas.openxmlformats.org/officeDocument/2006/relationships/oleObject" Target="embeddings/oleObject63.bin"/><Relationship Id="rId139" Type="http://schemas.openxmlformats.org/officeDocument/2006/relationships/image" Target="media/image67.wmf"/><Relationship Id="rId80" Type="http://schemas.openxmlformats.org/officeDocument/2006/relationships/image" Target="media/image36.wmf"/><Relationship Id="rId85" Type="http://schemas.openxmlformats.org/officeDocument/2006/relationships/oleObject" Target="embeddings/oleObject40.bin"/><Relationship Id="rId150" Type="http://schemas.openxmlformats.org/officeDocument/2006/relationships/oleObject" Target="embeddings/oleObject71.bin"/><Relationship Id="rId155" Type="http://schemas.openxmlformats.org/officeDocument/2006/relationships/oleObject" Target="embeddings/oleObject74.bin"/><Relationship Id="rId171" Type="http://schemas.openxmlformats.org/officeDocument/2006/relationships/image" Target="media/image82.wmf"/><Relationship Id="rId176" Type="http://schemas.openxmlformats.org/officeDocument/2006/relationships/oleObject" Target="embeddings/oleObject85.bin"/><Relationship Id="rId192" Type="http://schemas.openxmlformats.org/officeDocument/2006/relationships/oleObject" Target="embeddings/oleObject96.bin"/><Relationship Id="rId197" Type="http://schemas.openxmlformats.org/officeDocument/2006/relationships/image" Target="media/image92.wmf"/><Relationship Id="rId206" Type="http://schemas.openxmlformats.org/officeDocument/2006/relationships/oleObject" Target="embeddings/oleObject103.bin"/><Relationship Id="rId201" Type="http://schemas.openxmlformats.org/officeDocument/2006/relationships/image" Target="media/image94.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image" Target="media/image48.emf"/><Relationship Id="rId108" Type="http://schemas.openxmlformats.org/officeDocument/2006/relationships/image" Target="media/image53.wmf"/><Relationship Id="rId124" Type="http://schemas.openxmlformats.org/officeDocument/2006/relationships/oleObject" Target="embeddings/oleObject57.bin"/><Relationship Id="rId129" Type="http://schemas.openxmlformats.org/officeDocument/2006/relationships/image" Target="media/image63.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4.wmf"/><Relationship Id="rId140" Type="http://schemas.openxmlformats.org/officeDocument/2006/relationships/oleObject" Target="embeddings/oleObject66.bin"/><Relationship Id="rId145" Type="http://schemas.openxmlformats.org/officeDocument/2006/relationships/image" Target="media/image70.wmf"/><Relationship Id="rId161" Type="http://schemas.openxmlformats.org/officeDocument/2006/relationships/oleObject" Target="embeddings/oleObject77.bin"/><Relationship Id="rId166" Type="http://schemas.openxmlformats.org/officeDocument/2006/relationships/oleObject" Target="embeddings/oleObject80.bin"/><Relationship Id="rId182" Type="http://schemas.openxmlformats.org/officeDocument/2006/relationships/oleObject" Target="embeddings/oleObject89.bin"/><Relationship Id="rId187" Type="http://schemas.openxmlformats.org/officeDocument/2006/relationships/oleObject" Target="embeddings/oleObject92.bin"/><Relationship Id="rId217"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file:///I:\nsrsearch.cgi?author=Ahalpara" TargetMode="Externa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6.wmf"/><Relationship Id="rId119" Type="http://schemas.openxmlformats.org/officeDocument/2006/relationships/oleObject" Target="embeddings/oleObject54.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oleObject" Target="embeddings/oleObject60.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oleObject" Target="embeddings/oleObject99.bin"/><Relationship Id="rId172" Type="http://schemas.openxmlformats.org/officeDocument/2006/relationships/oleObject" Target="embeddings/oleObject83.bin"/><Relationship Id="rId193" Type="http://schemas.openxmlformats.org/officeDocument/2006/relationships/image" Target="media/image90.wmf"/><Relationship Id="rId202" Type="http://schemas.openxmlformats.org/officeDocument/2006/relationships/oleObject" Target="embeddings/oleObject101.bin"/><Relationship Id="rId207" Type="http://schemas.openxmlformats.org/officeDocument/2006/relationships/hyperlink" Target="file:///I:\science\journal\03759474" TargetMode="Externa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49.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9.emf"/><Relationship Id="rId120" Type="http://schemas.openxmlformats.org/officeDocument/2006/relationships/image" Target="media/image59.wmf"/><Relationship Id="rId125" Type="http://schemas.openxmlformats.org/officeDocument/2006/relationships/image" Target="media/image61.wmf"/><Relationship Id="rId141" Type="http://schemas.openxmlformats.org/officeDocument/2006/relationships/image" Target="media/image68.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3.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image" Target="media/image78.wmf"/><Relationship Id="rId183" Type="http://schemas.openxmlformats.org/officeDocument/2006/relationships/image" Target="media/image87.wmf"/><Relationship Id="rId213" Type="http://schemas.openxmlformats.org/officeDocument/2006/relationships/hyperlink" Target="file:///I:\nsrsearch.cgi?author=Bhatt" TargetMode="External"/><Relationship Id="rId218"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image" Target="media/image64.wmf"/><Relationship Id="rId136" Type="http://schemas.openxmlformats.org/officeDocument/2006/relationships/oleObject" Target="embeddings/oleObject64.bin"/><Relationship Id="rId157" Type="http://schemas.openxmlformats.org/officeDocument/2006/relationships/oleObject" Target="embeddings/oleObject75.bin"/><Relationship Id="rId178" Type="http://schemas.openxmlformats.org/officeDocument/2006/relationships/oleObject" Target="embeddings/oleObject86.bin"/><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7.bin"/><Relationship Id="rId199" Type="http://schemas.openxmlformats.org/officeDocument/2006/relationships/image" Target="media/image93.wmf"/><Relationship Id="rId203" Type="http://schemas.openxmlformats.org/officeDocument/2006/relationships/image" Target="media/image95.wmf"/><Relationship Id="rId208" Type="http://schemas.openxmlformats.org/officeDocument/2006/relationships/hyperlink" Target="file:///I:\nsrsearch.cgi?author=Sahu" TargetMode="Externa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image" Target="media/image50.emf"/><Relationship Id="rId126" Type="http://schemas.openxmlformats.org/officeDocument/2006/relationships/oleObject" Target="embeddings/oleObject58.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55.bin"/><Relationship Id="rId142" Type="http://schemas.openxmlformats.org/officeDocument/2006/relationships/oleObject" Target="embeddings/oleObject67.bin"/><Relationship Id="rId163" Type="http://schemas.openxmlformats.org/officeDocument/2006/relationships/oleObject" Target="embeddings/oleObject78.bin"/><Relationship Id="rId184" Type="http://schemas.openxmlformats.org/officeDocument/2006/relationships/oleObject" Target="embeddings/oleObject90.bin"/><Relationship Id="rId189" Type="http://schemas.openxmlformats.org/officeDocument/2006/relationships/oleObject" Target="embeddings/oleObject94.bin"/><Relationship Id="rId219" Type="http://schemas.openxmlformats.org/officeDocument/2006/relationships/footer" Target="footer2.xml"/><Relationship Id="rId3" Type="http://schemas.openxmlformats.org/officeDocument/2006/relationships/settings" Target="settings.xml"/><Relationship Id="rId214" Type="http://schemas.openxmlformats.org/officeDocument/2006/relationships/hyperlink" Target="file:///I:\nsrsearch.cgi?author=Ahalpara" TargetMode="Externa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image" Target="media/image57.wmf"/><Relationship Id="rId137" Type="http://schemas.openxmlformats.org/officeDocument/2006/relationships/image" Target="media/image66.wmf"/><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0.bin"/><Relationship Id="rId132" Type="http://schemas.openxmlformats.org/officeDocument/2006/relationships/oleObject" Target="embeddings/oleObject61.bin"/><Relationship Id="rId153" Type="http://schemas.openxmlformats.org/officeDocument/2006/relationships/oleObject" Target="embeddings/oleObject73.bin"/><Relationship Id="rId174" Type="http://schemas.openxmlformats.org/officeDocument/2006/relationships/oleObject" Target="embeddings/oleObject84.bin"/><Relationship Id="rId179" Type="http://schemas.openxmlformats.org/officeDocument/2006/relationships/image" Target="media/image86.wmf"/><Relationship Id="rId195" Type="http://schemas.openxmlformats.org/officeDocument/2006/relationships/image" Target="media/image91.wmf"/><Relationship Id="rId209" Type="http://schemas.openxmlformats.org/officeDocument/2006/relationships/hyperlink" Target="file:///I:\nsrsearch.cgi?author=Ahalpara" TargetMode="External"/><Relationship Id="rId190" Type="http://schemas.openxmlformats.org/officeDocument/2006/relationships/oleObject" Target="embeddings/oleObject95.bin"/><Relationship Id="rId204" Type="http://schemas.openxmlformats.org/officeDocument/2006/relationships/oleObject" Target="embeddings/oleObject102.bin"/><Relationship Id="rId220"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oleObject" Target="embeddings/oleObject26.bin"/><Relationship Id="rId106" Type="http://schemas.openxmlformats.org/officeDocument/2006/relationships/image" Target="media/image51.emf"/><Relationship Id="rId127" Type="http://schemas.openxmlformats.org/officeDocument/2006/relationships/image" Target="media/image62.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60.wmf"/><Relationship Id="rId143" Type="http://schemas.openxmlformats.org/officeDocument/2006/relationships/image" Target="media/image69.wmf"/><Relationship Id="rId148" Type="http://schemas.openxmlformats.org/officeDocument/2006/relationships/oleObject" Target="embeddings/oleObject70.bin"/><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image" Target="media/image88.wmf"/><Relationship Id="rId4" Type="http://schemas.openxmlformats.org/officeDocument/2006/relationships/webSettings" Target="webSettings.xml"/><Relationship Id="rId9" Type="http://schemas.openxmlformats.org/officeDocument/2006/relationships/hyperlink" Target="file:///I:\nsrsearch.cgi?author=Sahu" TargetMode="External"/><Relationship Id="rId180" Type="http://schemas.openxmlformats.org/officeDocument/2006/relationships/oleObject" Target="embeddings/oleObject87.bin"/><Relationship Id="rId210" Type="http://schemas.openxmlformats.org/officeDocument/2006/relationships/hyperlink" Target="file:///I:\nsrsearch.cgi?author=Ahalpara" TargetMode="External"/><Relationship Id="rId215" Type="http://schemas.openxmlformats.org/officeDocument/2006/relationships/hyperlink" Target="http://cdfe.sinp.msu.ru/cgi-bin/muh/nsrsearch.cgi?author=Pandya" TargetMode="External"/><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5.wmf"/><Relationship Id="rId133" Type="http://schemas.openxmlformats.org/officeDocument/2006/relationships/oleObject" Target="embeddings/oleObject62.bin"/><Relationship Id="rId154" Type="http://schemas.openxmlformats.org/officeDocument/2006/relationships/image" Target="media/image74.wmf"/><Relationship Id="rId175" Type="http://schemas.openxmlformats.org/officeDocument/2006/relationships/image" Target="media/image84.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image" Target="media/image5.wmf"/><Relationship Id="rId221" Type="http://schemas.openxmlformats.org/officeDocument/2006/relationships/theme" Target="theme/theme1.xml"/><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image" Target="media/image47.emf"/><Relationship Id="rId123" Type="http://schemas.openxmlformats.org/officeDocument/2006/relationships/oleObject" Target="embeddings/oleObject56.bin"/><Relationship Id="rId144" Type="http://schemas.openxmlformats.org/officeDocument/2006/relationships/oleObject" Target="embeddings/oleObject6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332</TotalTime>
  <Pages>12</Pages>
  <Words>3055</Words>
  <Characters>17414</Characters>
  <Application>Microsoft Office Outlook</Application>
  <DocSecurity>0</DocSecurity>
  <Lines>0</Lines>
  <Paragraphs>0</Paragraphs>
  <ScaleCrop>false</ScaleCrop>
  <Company>DamasGate.com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JOURNAL</cp:lastModifiedBy>
  <cp:revision>73</cp:revision>
  <cp:lastPrinted>2014-03-30T10:56:00Z</cp:lastPrinted>
  <dcterms:created xsi:type="dcterms:W3CDTF">2012-05-23T07:40:00Z</dcterms:created>
  <dcterms:modified xsi:type="dcterms:W3CDTF">2014-05-04T08:03:00Z</dcterms:modified>
</cp:coreProperties>
</file>