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682" w:rsidRDefault="00D53682" w:rsidP="00D53682">
      <w:pPr>
        <w:tabs>
          <w:tab w:val="right" w:pos="0"/>
        </w:tabs>
        <w:spacing w:line="360" w:lineRule="auto"/>
        <w:ind w:left="-716" w:right="-851"/>
        <w:jc w:val="both"/>
        <w:rPr>
          <w:b/>
          <w:bCs/>
          <w:sz w:val="28"/>
          <w:szCs w:val="28"/>
          <w:u w:val="single"/>
          <w:rtl/>
          <w:lang w:bidi="ar-IQ"/>
        </w:rPr>
      </w:pPr>
      <w:r>
        <w:rPr>
          <w:rFonts w:hint="cs"/>
          <w:b/>
          <w:bCs/>
          <w:sz w:val="28"/>
          <w:szCs w:val="28"/>
          <w:u w:val="single"/>
          <w:rtl/>
          <w:lang w:bidi="ar-IQ"/>
        </w:rPr>
        <w:t>2-الطريق غير الطبيعي ،الصناعي</w:t>
      </w:r>
    </w:p>
    <w:p w:rsidR="00D53682" w:rsidRDefault="00D53682" w:rsidP="00D53682">
      <w:pPr>
        <w:tabs>
          <w:tab w:val="right" w:pos="0"/>
        </w:tabs>
        <w:spacing w:line="360" w:lineRule="auto"/>
        <w:ind w:left="-716" w:right="-851"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هي الطرق التي ينجزها الفكر الحضاري لتكون ملبية لمعظم احتياجاته الاقتصادية والسياسية والاجتماعية والبشرية ،وبذلك فهي تشمل أنماط الطرق البرية كافة ،طرق السيارات على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أختلافها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ومسارات السكك على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أختلاف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مقاييسها وتباين حركة تشغيلها، كما تشمل ما يصنعه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الانسان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من أنفاق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وقنواة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مائية وجميع الجسور وحتى الطرق الدولية السريعة والمعلقة التي تعد من المظاهر الحضارية الحديثة، والملاحظ على الطرق الصناعية أن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أنجازاتها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تتطلب أموالا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باهضة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ولا تتوقف عند هذا الحد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وأنما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تستمر النفقات بعد أنجاز المشروع والمتمثلة بتكاليف الصيانة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والادامة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ومعالجة جميع المستحدثات التي تحدث على المشروع ،غير أن العائدات المالية من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الوفورات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المالية العالية والضرائب المتعددة التي تفرض على الواسطة تكون مشجعة لانجاز المشروع وكل هذه العائدات ستغطي هذه التكاليف ومن ثم يكون المشروع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النقلي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مشروع مربح على المدى الطويل ، مثال على ذلك قيام الحكومة التركية </w:t>
      </w:r>
      <w:r>
        <w:rPr>
          <w:rFonts w:hint="cs"/>
          <w:b/>
          <w:bCs/>
          <w:sz w:val="28"/>
          <w:szCs w:val="28"/>
          <w:rtl/>
        </w:rPr>
        <w:t xml:space="preserve">بفرض ضريبة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على كل سيارة تعبر الجسر الواصل بين البر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الاسيوي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والاوربي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لمدينة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أسطنبول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.</w:t>
      </w:r>
    </w:p>
    <w:p w:rsidR="00D53682" w:rsidRDefault="00D53682" w:rsidP="00D53682">
      <w:pPr>
        <w:tabs>
          <w:tab w:val="right" w:pos="0"/>
        </w:tabs>
        <w:spacing w:line="360" w:lineRule="auto"/>
        <w:ind w:left="-716" w:right="-851"/>
        <w:jc w:val="both"/>
        <w:rPr>
          <w:b/>
          <w:bCs/>
          <w:sz w:val="28"/>
          <w:szCs w:val="28"/>
          <w:rtl/>
          <w:lang w:bidi="ar-IQ"/>
        </w:rPr>
      </w:pPr>
    </w:p>
    <w:p w:rsidR="00D53682" w:rsidRDefault="00D53682" w:rsidP="00D53682">
      <w:pPr>
        <w:tabs>
          <w:tab w:val="right" w:pos="0"/>
        </w:tabs>
        <w:spacing w:line="360" w:lineRule="auto"/>
        <w:ind w:left="-716" w:right="-851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ثانياً: الواسطة </w:t>
      </w:r>
      <w:proofErr w:type="spellStart"/>
      <w:r>
        <w:rPr>
          <w:rFonts w:hint="cs"/>
          <w:b/>
          <w:bCs/>
          <w:sz w:val="32"/>
          <w:szCs w:val="32"/>
          <w:rtl/>
          <w:lang w:bidi="ar-IQ"/>
        </w:rPr>
        <w:t>النقلية</w:t>
      </w:r>
      <w:proofErr w:type="spellEnd"/>
      <w:r>
        <w:rPr>
          <w:rFonts w:hint="cs"/>
          <w:b/>
          <w:bCs/>
          <w:sz w:val="32"/>
          <w:szCs w:val="32"/>
          <w:rtl/>
          <w:lang w:bidi="ar-IQ"/>
        </w:rPr>
        <w:t xml:space="preserve"> :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ويمكن تقسيم هذه الواسطة وفق تطور سلمها التاريخي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الى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ما يأتي </w:t>
      </w:r>
    </w:p>
    <w:p w:rsidR="00D53682" w:rsidRDefault="00D53682" w:rsidP="00D53682">
      <w:pPr>
        <w:tabs>
          <w:tab w:val="right" w:pos="0"/>
        </w:tabs>
        <w:spacing w:line="360" w:lineRule="auto"/>
        <w:ind w:left="-716" w:right="-851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u w:val="single"/>
          <w:rtl/>
          <w:lang w:bidi="ar-IQ"/>
        </w:rPr>
        <w:t>1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-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الانسان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باعتباره واسطة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نقلية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:</w:t>
      </w:r>
    </w:p>
    <w:p w:rsidR="00D53682" w:rsidRDefault="00D53682" w:rsidP="00D53682">
      <w:pPr>
        <w:tabs>
          <w:tab w:val="right" w:pos="0"/>
        </w:tabs>
        <w:spacing w:line="360" w:lineRule="auto"/>
        <w:ind w:left="-716" w:right="-851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حيث يمتلك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الانسان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مواصفات معينة تؤهله ليحمل قدراً معيناً ومحدودا من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الاثقال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من منطقة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لاخرى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وتزداد هذه الحمولة وتنقص تبعا لطبيعة السطح الذي يتحرك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الانسان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فوقها ، </w:t>
      </w:r>
    </w:p>
    <w:p w:rsidR="00D53682" w:rsidRDefault="00D53682" w:rsidP="00D53682">
      <w:pPr>
        <w:spacing w:line="360" w:lineRule="auto"/>
        <w:ind w:left="-716" w:right="-851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2- الحيوان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بأعتباره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واسطة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نقلية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D53682" w:rsidRDefault="00D53682" w:rsidP="00D53682">
      <w:pPr>
        <w:spacing w:line="360" w:lineRule="auto"/>
        <w:ind w:left="-716" w:right="-851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جاء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أستخدام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الحيوان واسطة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نقلية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في مرحلة متقدمة من مراحل نظام النقل الحضارية وذلك للميزات التي يمتلكها الحيوان والتي تجعله متفوقا على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الانسان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بالنقل </w:t>
      </w:r>
    </w:p>
    <w:p w:rsidR="00D53682" w:rsidRDefault="00D53682" w:rsidP="00D53682">
      <w:pPr>
        <w:tabs>
          <w:tab w:val="right" w:pos="-432"/>
        </w:tabs>
        <w:spacing w:line="360" w:lineRule="auto"/>
        <w:ind w:right="-851" w:hanging="716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3- العربات كواسطة للنقل : </w:t>
      </w:r>
    </w:p>
    <w:p w:rsidR="00D53682" w:rsidRDefault="00D53682" w:rsidP="00D53682">
      <w:pPr>
        <w:tabs>
          <w:tab w:val="right" w:pos="-432"/>
        </w:tabs>
        <w:spacing w:line="360" w:lineRule="auto"/>
        <w:ind w:left="-716" w:right="-851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جاء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أكتشاف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العجلة ليلبي المنافع وليوسع من دائرة الحركة ،والعجلة يمكن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أعتبارها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ثورة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نقلية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مهمة نجحت بنقل حالة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الانسان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من الانكماش في تنقلاته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الى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دائرة أوسع وبذلك نجح في توسيع علاقاته الاجتماعية والاقتصادية وما ترتب عليها من نتائج .</w:t>
      </w:r>
    </w:p>
    <w:p w:rsidR="00D53682" w:rsidRDefault="00D53682" w:rsidP="00D53682">
      <w:pPr>
        <w:tabs>
          <w:tab w:val="right" w:pos="-180"/>
        </w:tabs>
        <w:spacing w:line="360" w:lineRule="auto"/>
        <w:ind w:left="-716" w:right="-851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4- وحدات نقل تتحرك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ولاتستخدم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اليابس مجالا لها  :وتشمل دراسة نمطين </w:t>
      </w:r>
      <w:r>
        <w:rPr>
          <w:rFonts w:hint="cs"/>
          <w:b/>
          <w:bCs/>
          <w:sz w:val="28"/>
          <w:szCs w:val="28"/>
          <w:u w:val="single"/>
          <w:rtl/>
          <w:lang w:bidi="ar-IQ"/>
        </w:rPr>
        <w:t>رئيسيين هما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7916E9" w:rsidRDefault="00D53682" w:rsidP="00D53682">
      <w:pPr>
        <w:tabs>
          <w:tab w:val="right" w:pos="180"/>
        </w:tabs>
        <w:spacing w:line="360" w:lineRule="auto"/>
        <w:ind w:left="-716" w:right="-851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أ- النقل المائي: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الذي يعد أرخص وسائل النقل وذلك لقلة التكاليف ، حيث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ان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لها القدرة العالية والسهلة بنقل حمولات تزيد عن العشرات من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الالاف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،حتى أن هناك ناقلات النفط تنقل 750الف طن ،وهذه ميزة ينفرد بها </w:t>
      </w:r>
    </w:p>
    <w:p w:rsidR="00D53682" w:rsidRDefault="00D53682" w:rsidP="00D53682">
      <w:pPr>
        <w:tabs>
          <w:tab w:val="right" w:pos="180"/>
        </w:tabs>
        <w:spacing w:line="360" w:lineRule="auto"/>
        <w:ind w:left="-716" w:right="-851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lastRenderedPageBreak/>
        <w:t xml:space="preserve">النقل المائي عن غيره من أنماط النقل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الاخرى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، لكن للنقل المائي عجز يتمثل بعدم المرونة في حركة واسطته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النقلية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بمعنى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أرتباطها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المباشر مع المسطح المائي سواء كان نهرا ،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او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مستنقعاً،أو بحيرة ،أو نهرا. </w:t>
      </w:r>
    </w:p>
    <w:p w:rsidR="00D53682" w:rsidRDefault="00D53682" w:rsidP="00D53682">
      <w:pPr>
        <w:tabs>
          <w:tab w:val="right" w:pos="180"/>
        </w:tabs>
        <w:spacing w:line="360" w:lineRule="auto"/>
        <w:ind w:left="-716" w:right="-851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ب- النقل الجوي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:تتميز بالسرعة في الوصول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الى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نهاية رحلتها ،وصغر حجم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ماتنقله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،وارتفاع تكاليف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اجور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النقل والاهم من ذلك تعتبر الواسطة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النقلية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الاولى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في تقديم العون والاستغاثة والنجدة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للاقاليم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او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للوسائط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الاخرى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كالبواخر في عرض المحيطات أو للمناطق المنكوبة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باسرع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وقت .</w:t>
      </w:r>
    </w:p>
    <w:p w:rsidR="00D53682" w:rsidRDefault="00D53682" w:rsidP="00D53682">
      <w:pPr>
        <w:tabs>
          <w:tab w:val="right" w:pos="180"/>
        </w:tabs>
        <w:spacing w:line="360" w:lineRule="auto"/>
        <w:ind w:left="-716" w:right="-851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ثالثاً : مصدر حركة الواسطة :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ونعني به القوة التي تحرك الواسطة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النقلية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وتكون على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الاشكال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التالية </w:t>
      </w:r>
    </w:p>
    <w:p w:rsidR="00D53682" w:rsidRDefault="00D53682" w:rsidP="00D53682">
      <w:pPr>
        <w:numPr>
          <w:ilvl w:val="0"/>
          <w:numId w:val="3"/>
        </w:numPr>
        <w:tabs>
          <w:tab w:val="right" w:pos="-432"/>
        </w:tabs>
        <w:spacing w:after="0" w:line="360" w:lineRule="auto"/>
        <w:ind w:left="-716" w:right="-851" w:firstLine="0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قوة الدفع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البايولوجية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D53682" w:rsidRDefault="00D53682" w:rsidP="00D53682">
      <w:pPr>
        <w:tabs>
          <w:tab w:val="right" w:pos="180"/>
        </w:tabs>
        <w:spacing w:line="360" w:lineRule="auto"/>
        <w:ind w:left="-716" w:right="-851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وتتمثل بالقوة العضلية التي يمتلكها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الانسان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والتي هي محدودة ،ومن الممكن زيادتها عن طريق شد الحبل بالغرض الذي يريد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جرهأو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سحبه ،كذلك تتمثل بالقوة التي يمتلكها الحيوان والتي هي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الاخرى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محدودة حيث يصل بالحيوان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الى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مرحلة معينة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لايستطيع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أن يقدم قوة سحب جديدة إذ يتوقف الحيوان ولا يقوى على الجر أبداً</w:t>
      </w:r>
    </w:p>
    <w:p w:rsidR="00D53682" w:rsidRDefault="00D53682" w:rsidP="00D53682">
      <w:pPr>
        <w:tabs>
          <w:tab w:val="right" w:pos="180"/>
        </w:tabs>
        <w:spacing w:line="360" w:lineRule="auto"/>
        <w:ind w:left="-716" w:right="-851"/>
        <w:jc w:val="both"/>
        <w:rPr>
          <w:b/>
          <w:bCs/>
          <w:sz w:val="28"/>
          <w:szCs w:val="28"/>
          <w:rtl/>
          <w:lang w:bidi="ar-IQ"/>
        </w:rPr>
      </w:pPr>
    </w:p>
    <w:p w:rsidR="00D53682" w:rsidRDefault="00D53682" w:rsidP="00D53682">
      <w:pPr>
        <w:numPr>
          <w:ilvl w:val="0"/>
          <w:numId w:val="3"/>
        </w:numPr>
        <w:tabs>
          <w:tab w:val="right" w:pos="-432"/>
        </w:tabs>
        <w:spacing w:after="0" w:line="360" w:lineRule="auto"/>
        <w:ind w:left="-716" w:right="-851" w:firstLine="0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قوة الدفع الطبيعية</w:t>
      </w:r>
    </w:p>
    <w:p w:rsidR="00D53682" w:rsidRDefault="00D53682" w:rsidP="00D53682">
      <w:pPr>
        <w:tabs>
          <w:tab w:val="right" w:pos="180"/>
        </w:tabs>
        <w:spacing w:line="360" w:lineRule="auto"/>
        <w:ind w:left="-716" w:right="-851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إن قوة الدفع الطبيعية تتمثل بكثير من المظاهر التي يمكن الاستفادة منها في تحريك وتسيير وسائط كثيرة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فأندفاع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المياه بقوة عالية له القدرة الكافية في تسير القوارب النهرية ،كذلك نجح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انسان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في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أستخدام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الرياح في تسيير السفن الشراعية والتي تجوب البحار لنقل السلع التجارية ،والطاقة الشمسية والتي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أستخدمت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في مجالات عديدة حتى في تسير السيارات لكن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أنتشارها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محدود,</w:t>
      </w:r>
    </w:p>
    <w:p w:rsidR="00D53682" w:rsidRDefault="00D53682" w:rsidP="00D53682">
      <w:pPr>
        <w:numPr>
          <w:ilvl w:val="0"/>
          <w:numId w:val="3"/>
        </w:numPr>
        <w:tabs>
          <w:tab w:val="right" w:pos="-432"/>
        </w:tabs>
        <w:spacing w:after="0" w:line="360" w:lineRule="auto"/>
        <w:ind w:left="-716" w:right="-851" w:firstLine="0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قوة الدفع الميكانيكية </w:t>
      </w:r>
    </w:p>
    <w:p w:rsidR="00D53682" w:rsidRDefault="00D53682" w:rsidP="00D53682">
      <w:pPr>
        <w:tabs>
          <w:tab w:val="right" w:pos="180"/>
        </w:tabs>
        <w:spacing w:line="360" w:lineRule="auto"/>
        <w:ind w:left="-716" w:right="-851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أن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أستخدام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الاحتراق الداخلي في الصناعة العصرية كان طفرة في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أكتشاف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مجالات صناعية رحبة ، كذلك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أستخدمت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قوة الدفع الميكانيكية في الوقت الحاضر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بتسير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أغلب وسائط النقل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كالبواخرومنها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ذات الحمولات الكبيرة ،كذلك وسائط النقل بالسكك الحديدية والسيارات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بانواعها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وأحجامها . </w:t>
      </w:r>
    </w:p>
    <w:p w:rsidR="00D53682" w:rsidRDefault="00D53682" w:rsidP="00D53682">
      <w:pPr>
        <w:tabs>
          <w:tab w:val="right" w:pos="180"/>
        </w:tabs>
        <w:spacing w:line="360" w:lineRule="auto"/>
        <w:ind w:left="-716" w:right="-851"/>
        <w:jc w:val="both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رابعاً :نهاية مسار الرحلة</w:t>
      </w:r>
    </w:p>
    <w:p w:rsidR="00D53682" w:rsidRDefault="00D53682" w:rsidP="00D53682">
      <w:pPr>
        <w:tabs>
          <w:tab w:val="right" w:pos="180"/>
        </w:tabs>
        <w:spacing w:line="360" w:lineRule="auto"/>
        <w:ind w:left="-716" w:right="-851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أن أي واسطة نقل خلال حركتها من نقطة معينة لابد لهذه الحركة من هدف تتمثل في التوقف لغرض الاستراحة أو التزود بالوقود أو تجهيز الواسطة بالركاب وتقديم الخدمات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النقلية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وهذه تعرف بالمحطة النهائية وهذا ينطبق على حركة السفن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وأستقرارها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عند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الموانيء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المتجهة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اليها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،وكذا الحال ينطبق على رحلات النقل الجوي والتي تبدأ الطائرة من مطار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أقلاعها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لتنتهي رحلتها خلال هبوطها في المطار الثاني هذا من ناحية .</w:t>
      </w:r>
    </w:p>
    <w:p w:rsidR="00D53682" w:rsidRDefault="00D53682" w:rsidP="00D53682">
      <w:pPr>
        <w:tabs>
          <w:tab w:val="right" w:pos="180"/>
        </w:tabs>
        <w:spacing w:line="360" w:lineRule="auto"/>
        <w:ind w:left="-716" w:right="-851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ومن ناحية أخرى فأن نهاية الرحلة لوسائط النقل السابقة تكون البداية لاستخدام واسطة نقل جديدة فالباخرة تنتهي عند الميناء لتبدأ السيارة أو الخط الحديدي برحلة جديدة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الى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هدف رحلته والتي تمثل بالمحطة النهائية . </w:t>
      </w:r>
    </w:p>
    <w:p w:rsidR="007E5585" w:rsidRDefault="007E5585" w:rsidP="00D53682">
      <w:pPr>
        <w:tabs>
          <w:tab w:val="left" w:pos="4420"/>
        </w:tabs>
        <w:spacing w:line="360" w:lineRule="auto"/>
        <w:ind w:left="-716" w:right="-851"/>
        <w:jc w:val="both"/>
        <w:rPr>
          <w:b/>
          <w:bCs/>
          <w:sz w:val="32"/>
          <w:szCs w:val="32"/>
          <w:u w:val="single"/>
          <w:rtl/>
          <w:lang w:bidi="ar-IQ"/>
        </w:rPr>
      </w:pPr>
    </w:p>
    <w:p w:rsidR="00D53682" w:rsidRDefault="00D53682" w:rsidP="00D53682">
      <w:pPr>
        <w:tabs>
          <w:tab w:val="left" w:pos="4420"/>
        </w:tabs>
        <w:spacing w:line="360" w:lineRule="auto"/>
        <w:ind w:left="-716" w:right="-851"/>
        <w:jc w:val="both"/>
        <w:rPr>
          <w:b/>
          <w:bCs/>
          <w:sz w:val="32"/>
          <w:szCs w:val="32"/>
          <w:u w:val="single"/>
          <w:rtl/>
          <w:lang w:bidi="ar-IQ"/>
        </w:rPr>
      </w:pPr>
      <w:r>
        <w:rPr>
          <w:rFonts w:hint="cs"/>
          <w:b/>
          <w:bCs/>
          <w:sz w:val="32"/>
          <w:szCs w:val="32"/>
          <w:u w:val="single"/>
          <w:rtl/>
          <w:lang w:bidi="ar-IQ"/>
        </w:rPr>
        <w:lastRenderedPageBreak/>
        <w:t xml:space="preserve">النظريات </w:t>
      </w:r>
      <w:proofErr w:type="spellStart"/>
      <w:r>
        <w:rPr>
          <w:rFonts w:hint="cs"/>
          <w:b/>
          <w:bCs/>
          <w:sz w:val="32"/>
          <w:szCs w:val="32"/>
          <w:u w:val="single"/>
          <w:rtl/>
          <w:lang w:bidi="ar-IQ"/>
        </w:rPr>
        <w:t>وأستخداماتها</w:t>
      </w:r>
      <w:proofErr w:type="spellEnd"/>
      <w:r>
        <w:rPr>
          <w:rFonts w:hint="cs"/>
          <w:b/>
          <w:bCs/>
          <w:sz w:val="32"/>
          <w:szCs w:val="32"/>
          <w:u w:val="single"/>
          <w:rtl/>
          <w:lang w:bidi="ar-IQ"/>
        </w:rPr>
        <w:t xml:space="preserve"> في قطاع النقل </w:t>
      </w:r>
    </w:p>
    <w:p w:rsidR="00D53682" w:rsidRDefault="00D53682" w:rsidP="00D53682">
      <w:pPr>
        <w:tabs>
          <w:tab w:val="left" w:pos="4420"/>
        </w:tabs>
        <w:spacing w:line="360" w:lineRule="auto"/>
        <w:ind w:left="-716" w:right="-851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النظريات ركيزة هامة من ركائز العلوم ومنها الجغرافيا ،ونظرا للدور الذي يلعبه النقل في تسويق المنتجات سواء كانت زراعية أو صناعية أو تعدينية فأن الكثير من الباحثين تكلموا عن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عن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نظريات خاصة بأثر النقل والتسويق ، ومن المفيد أن نوضح أبرز النظريات التي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أستفاد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منها الجغرافيون في تطبيقاتهم في مجالات أبحاثهم ومن أبرزها .</w:t>
      </w:r>
    </w:p>
    <w:p w:rsidR="00D53682" w:rsidRDefault="00D53682" w:rsidP="00D53682">
      <w:pPr>
        <w:tabs>
          <w:tab w:val="left" w:pos="4420"/>
        </w:tabs>
        <w:spacing w:line="360" w:lineRule="auto"/>
        <w:ind w:left="-716" w:right="-851"/>
        <w:jc w:val="both"/>
        <w:rPr>
          <w:b/>
          <w:bCs/>
          <w:sz w:val="28"/>
          <w:szCs w:val="28"/>
          <w:rtl/>
          <w:lang w:bidi="ar-IQ"/>
        </w:rPr>
      </w:pPr>
    </w:p>
    <w:p w:rsidR="00D53682" w:rsidRDefault="00D53682" w:rsidP="00D53682">
      <w:pPr>
        <w:numPr>
          <w:ilvl w:val="0"/>
          <w:numId w:val="4"/>
        </w:numPr>
        <w:tabs>
          <w:tab w:val="right" w:pos="-432"/>
        </w:tabs>
        <w:spacing w:after="0" w:line="360" w:lineRule="auto"/>
        <w:ind w:left="-716" w:right="-851" w:firstLine="0"/>
        <w:jc w:val="both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نظرية </w:t>
      </w:r>
      <w:proofErr w:type="spellStart"/>
      <w:r>
        <w:rPr>
          <w:rFonts w:hint="cs"/>
          <w:b/>
          <w:bCs/>
          <w:sz w:val="32"/>
          <w:szCs w:val="32"/>
          <w:rtl/>
          <w:lang w:bidi="ar-IQ"/>
        </w:rPr>
        <w:t>فون</w:t>
      </w:r>
      <w:proofErr w:type="spellEnd"/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proofErr w:type="spellStart"/>
      <w:r>
        <w:rPr>
          <w:rFonts w:hint="cs"/>
          <w:b/>
          <w:bCs/>
          <w:sz w:val="32"/>
          <w:szCs w:val="32"/>
          <w:rtl/>
          <w:lang w:bidi="ar-IQ"/>
        </w:rPr>
        <w:t>ثونن</w:t>
      </w:r>
      <w:proofErr w:type="spellEnd"/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b/>
          <w:bCs/>
          <w:sz w:val="32"/>
          <w:szCs w:val="32"/>
          <w:lang w:bidi="ar-IQ"/>
        </w:rPr>
        <w:t xml:space="preserve">VON TH UNEN </w:t>
      </w:r>
      <w:r>
        <w:rPr>
          <w:b/>
          <w:bCs/>
          <w:sz w:val="32"/>
          <w:szCs w:val="32"/>
          <w:rtl/>
          <w:lang w:bidi="ar-IQ"/>
        </w:rPr>
        <w:t xml:space="preserve"> </w:t>
      </w:r>
    </w:p>
    <w:p w:rsidR="00D53682" w:rsidRDefault="00D53682" w:rsidP="00D53682">
      <w:pPr>
        <w:spacing w:line="360" w:lineRule="auto"/>
        <w:ind w:left="-716" w:right="-851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يعتبر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فون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ثونن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أول من حاول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أبتكار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نظرية علمية تفسر موقع النشاط الاقتصادي ، وتحاول نظرية (فان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ثونن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) أن تبين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الانماط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الزراعية التي تزدهر وتنمو حول المدن والسوق الحضري،وقد تبين أن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للنقلل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تأثير مباشر في تحديد جزء من تكلفة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الانتاج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وحجم أسواق تصريف المنتجات المختلفة وبالتالي تحديد ما يعرف</w:t>
      </w:r>
      <w:r>
        <w:rPr>
          <w:rFonts w:hint="cs"/>
          <w:b/>
          <w:bCs/>
          <w:sz w:val="28"/>
          <w:szCs w:val="28"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(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بالايجار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الاقتصادي </w:t>
      </w:r>
      <w:r>
        <w:rPr>
          <w:b/>
          <w:bCs/>
          <w:sz w:val="28"/>
          <w:szCs w:val="28"/>
          <w:lang w:bidi="ar-IQ"/>
        </w:rPr>
        <w:t xml:space="preserve">   ( Economic Rent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،  والذي أشار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اليه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كذلك (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ريكارد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)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والايجار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الاقتصادي ليس هو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الايجار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المادي ، أي النقود التي يدفعها المستأجر للمالك مقابل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أستغلا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له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للارض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،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وأنما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الايجار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الاقتصادي يعني ( الفرق بين العائد المالي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لاي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قطعتين أو أكثر من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الاراضي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الزراعية ) ويرتبط ذلك بمجموعة عوامل تساعد على رفع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الايجار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الاقتصادي أو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أنخفاضة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وهي : </w:t>
      </w:r>
    </w:p>
    <w:p w:rsidR="00D53682" w:rsidRDefault="00D53682" w:rsidP="00D53682">
      <w:pPr>
        <w:tabs>
          <w:tab w:val="left" w:pos="4420"/>
        </w:tabs>
        <w:spacing w:line="360" w:lineRule="auto"/>
        <w:ind w:left="-716" w:right="-851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1-الظروف الطبيعية : كالمناخ والتربة ومياه الري ، وغيرها من العوامل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الاخرى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الملائمة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للانتاج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والتي تساعد على أعطاء أكبر عائد ممكن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للارض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وعدم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ملائمتها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يعني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أنخفاض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العائد المالي .</w:t>
      </w:r>
    </w:p>
    <w:p w:rsidR="00D53682" w:rsidRDefault="00D53682" w:rsidP="00D53682">
      <w:pPr>
        <w:tabs>
          <w:tab w:val="left" w:pos="4420"/>
        </w:tabs>
        <w:spacing w:line="360" w:lineRule="auto"/>
        <w:ind w:left="-716" w:right="-851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2- القرب من السوق :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أذ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كلما كانت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الارض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قريبة من السوق كلما كانت أكبر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أيجارا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أقتصاديا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من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الاراضي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البعيدة عن السوق ، والمسألة مرتبطة بتكاليف النقل التي تضاف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الى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تكاليف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الانتاج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والعكس صحيح .</w:t>
      </w:r>
    </w:p>
    <w:p w:rsidR="00D53682" w:rsidRDefault="00D53682" w:rsidP="00D53682">
      <w:pPr>
        <w:tabs>
          <w:tab w:val="left" w:pos="4420"/>
        </w:tabs>
        <w:spacing w:line="360" w:lineRule="auto"/>
        <w:ind w:left="-716" w:right="-851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3-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أختلاف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نوع المحصول : فهناك محاصيل أكثر عائدا تستطيع أن تزرع في المناطق البعيدة عن السوق كالقمح مثلا ، ومحاصيل قليلة القيمة كبيرة الوزن ، أو تتلف بفعل النقل لمسافات طويلة وبالتالي فأنها تحتاج تكاليف أعلى مما يجعلها أكثر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ألتصاقها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بالسوق كالخضروات والبطاطس مثلا  </w:t>
      </w:r>
    </w:p>
    <w:p w:rsidR="00D53682" w:rsidRDefault="00D53682" w:rsidP="00D53682">
      <w:pPr>
        <w:tabs>
          <w:tab w:val="left" w:pos="4420"/>
        </w:tabs>
        <w:spacing w:line="360" w:lineRule="auto"/>
        <w:ind w:left="-716" w:right="-851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وقد عبر (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لوش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>
        <w:rPr>
          <w:b/>
          <w:bCs/>
          <w:sz w:val="28"/>
          <w:szCs w:val="28"/>
          <w:lang w:bidi="ar-IQ"/>
        </w:rPr>
        <w:t>Losch</w:t>
      </w:r>
      <w:proofErr w:type="spellEnd"/>
      <w:r>
        <w:rPr>
          <w:b/>
          <w:bCs/>
          <w:sz w:val="28"/>
          <w:szCs w:val="28"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) عن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الايجار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ارقتصادي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بالمعادلة التالية :</w:t>
      </w:r>
    </w:p>
    <w:p w:rsidR="00D53682" w:rsidRDefault="00D53682" w:rsidP="00D53682">
      <w:pPr>
        <w:tabs>
          <w:tab w:val="left" w:pos="4420"/>
        </w:tabs>
        <w:spacing w:line="360" w:lineRule="auto"/>
        <w:ind w:left="-716" w:right="-851"/>
        <w:jc w:val="both"/>
        <w:rPr>
          <w:b/>
          <w:bCs/>
          <w:sz w:val="28"/>
          <w:szCs w:val="28"/>
          <w:rtl/>
          <w:lang w:bidi="ar-IQ"/>
        </w:rPr>
      </w:pPr>
      <w:r>
        <w:rPr>
          <w:b/>
          <w:bCs/>
          <w:sz w:val="28"/>
          <w:szCs w:val="28"/>
          <w:lang w:bidi="ar-IQ"/>
        </w:rPr>
        <w:t xml:space="preserve">                             </w:t>
      </w:r>
    </w:p>
    <w:p w:rsidR="00D53682" w:rsidRDefault="00D53682" w:rsidP="00D53682">
      <w:pPr>
        <w:tabs>
          <w:tab w:val="left" w:pos="4420"/>
        </w:tabs>
        <w:spacing w:line="360" w:lineRule="auto"/>
        <w:ind w:left="-716" w:right="-851"/>
        <w:jc w:val="both"/>
        <w:rPr>
          <w:b/>
          <w:bCs/>
          <w:sz w:val="28"/>
          <w:szCs w:val="28"/>
          <w:rtl/>
          <w:lang w:bidi="ar-IQ"/>
        </w:rPr>
      </w:pPr>
      <w:r>
        <w:rPr>
          <w:b/>
          <w:bCs/>
          <w:sz w:val="28"/>
          <w:szCs w:val="28"/>
          <w:lang w:bidi="ar-IQ"/>
        </w:rPr>
        <w:t>R (Economic Rent ) = E( P- KF ) -A</w:t>
      </w:r>
    </w:p>
    <w:p w:rsidR="00D53682" w:rsidRDefault="00D53682" w:rsidP="00D53682">
      <w:pPr>
        <w:tabs>
          <w:tab w:val="left" w:pos="4420"/>
        </w:tabs>
        <w:spacing w:line="360" w:lineRule="auto"/>
        <w:ind w:left="-716" w:right="-851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حيث أن</w:t>
      </w:r>
      <w:r>
        <w:rPr>
          <w:b/>
          <w:bCs/>
          <w:sz w:val="28"/>
          <w:szCs w:val="28"/>
          <w:lang w:bidi="ar-IQ"/>
        </w:rPr>
        <w:t xml:space="preserve">  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      </w:t>
      </w:r>
      <w:r>
        <w:rPr>
          <w:b/>
          <w:bCs/>
          <w:sz w:val="28"/>
          <w:szCs w:val="28"/>
          <w:lang w:bidi="ar-IQ"/>
        </w:rPr>
        <w:t>E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= العائد المالي لوحدة المساحة</w:t>
      </w:r>
    </w:p>
    <w:p w:rsidR="00D53682" w:rsidRDefault="00D53682" w:rsidP="00377A69">
      <w:pPr>
        <w:tabs>
          <w:tab w:val="left" w:pos="4420"/>
        </w:tabs>
        <w:spacing w:line="360" w:lineRule="auto"/>
        <w:ind w:left="-716" w:right="-851"/>
        <w:jc w:val="both"/>
        <w:rPr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                   </w:t>
      </w:r>
      <w:r>
        <w:rPr>
          <w:b/>
          <w:bCs/>
          <w:sz w:val="28"/>
          <w:szCs w:val="28"/>
          <w:lang w:bidi="ar-IQ"/>
        </w:rPr>
        <w:t>P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 = سعر السوق لوحدة الوزن                    </w:t>
      </w:r>
    </w:p>
    <w:p w:rsidR="00D53682" w:rsidRDefault="00D53682" w:rsidP="00D53682">
      <w:pPr>
        <w:rPr>
          <w:sz w:val="28"/>
          <w:szCs w:val="28"/>
          <w:rtl/>
          <w:lang w:bidi="ar-IQ"/>
        </w:rPr>
      </w:pPr>
    </w:p>
    <w:sectPr w:rsidR="00D53682" w:rsidSect="00D53682">
      <w:pgSz w:w="11906" w:h="16838"/>
      <w:pgMar w:top="851" w:right="1800" w:bottom="284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C5426"/>
    <w:multiLevelType w:val="hybridMultilevel"/>
    <w:tmpl w:val="6E54FC6E"/>
    <w:lvl w:ilvl="0" w:tplc="B2F84C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6"/>
        <w:szCs w:val="3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F56799"/>
    <w:multiLevelType w:val="hybridMultilevel"/>
    <w:tmpl w:val="8C8099D8"/>
    <w:lvl w:ilvl="0" w:tplc="18920768">
      <w:start w:val="1"/>
      <w:numFmt w:val="decimal"/>
      <w:lvlText w:val="%1-"/>
      <w:lvlJc w:val="left"/>
      <w:pPr>
        <w:ind w:left="45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22551A"/>
    <w:multiLevelType w:val="hybridMultilevel"/>
    <w:tmpl w:val="3766A4F0"/>
    <w:lvl w:ilvl="0" w:tplc="2FE6D48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2C193B"/>
    <w:multiLevelType w:val="hybridMultilevel"/>
    <w:tmpl w:val="43DA6ABA"/>
    <w:lvl w:ilvl="0" w:tplc="B880BEFA">
      <w:start w:val="1"/>
      <w:numFmt w:val="decimal"/>
      <w:lvlText w:val="%1-"/>
      <w:lvlJc w:val="left"/>
      <w:pPr>
        <w:ind w:left="450" w:hanging="360"/>
      </w:pPr>
      <w:rPr>
        <w:lang w:bidi="ar-IQ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160EA0"/>
    <w:multiLevelType w:val="hybridMultilevel"/>
    <w:tmpl w:val="B8D67A78"/>
    <w:lvl w:ilvl="0" w:tplc="E5F80C6E">
      <w:start w:val="1"/>
      <w:numFmt w:val="decimal"/>
      <w:lvlText w:val="%1-"/>
      <w:lvlJc w:val="left"/>
      <w:pPr>
        <w:ind w:left="360" w:hanging="360"/>
      </w:pPr>
      <w:rPr>
        <w:b/>
        <w:bCs/>
        <w:u w:val="single" w:color="00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20"/>
  <w:characterSpacingControl w:val="doNotCompress"/>
  <w:compat>
    <w:useFELayout/>
  </w:compat>
  <w:rsids>
    <w:rsidRoot w:val="00D53682"/>
    <w:rsid w:val="003369F1"/>
    <w:rsid w:val="00377A69"/>
    <w:rsid w:val="006472CE"/>
    <w:rsid w:val="00713906"/>
    <w:rsid w:val="007506FD"/>
    <w:rsid w:val="0078676E"/>
    <w:rsid w:val="007916E9"/>
    <w:rsid w:val="007E5585"/>
    <w:rsid w:val="00926B51"/>
    <w:rsid w:val="00985C08"/>
    <w:rsid w:val="00BF1DC5"/>
    <w:rsid w:val="00CB5689"/>
    <w:rsid w:val="00D22530"/>
    <w:rsid w:val="00D53682"/>
    <w:rsid w:val="00E2044B"/>
    <w:rsid w:val="00F93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53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53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53682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7916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9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ZzTeaM2009</Company>
  <LinksUpToDate>false</LinksUpToDate>
  <CharactersWithSpaces>5952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</dc:creator>
  <cp:keywords/>
  <dc:description/>
  <cp:lastModifiedBy>DR.Ahmed Saker</cp:lastModifiedBy>
  <cp:revision>12</cp:revision>
  <dcterms:created xsi:type="dcterms:W3CDTF">2018-09-25T06:14:00Z</dcterms:created>
  <dcterms:modified xsi:type="dcterms:W3CDTF">2018-09-25T07:21:00Z</dcterms:modified>
</cp:coreProperties>
</file>