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الثقافة والصحة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كما أسلفنا هناك ارتباط وثيق بين وعلاقة مباشرة وتأثيرات متبادلة ما بين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الثقافة وقضيتي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215868"/>
          <w:sz w:val="24"/>
          <w:szCs w:val="24"/>
          <w:rtl/>
        </w:rPr>
        <w:t>وهي</w:t>
      </w:r>
      <w:r w:rsidRPr="00206A66">
        <w:rPr>
          <w:rFonts w:ascii="Arial" w:eastAsia="Times New Roman" w:hAnsi="Arial"/>
          <w:b/>
          <w:bCs/>
          <w:color w:val="215868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215868"/>
          <w:sz w:val="24"/>
          <w:szCs w:val="24"/>
          <w:rtl/>
        </w:rPr>
        <w:t>من خلال النقاط التالية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 في الوقاية من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وكيفية التعامل مع الأمراض من خلال المعلومات والمعرفة بقضايا الصحة والمرض ومن هنا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يمكننا تفضيل الفرد المثقف وخاصة اجتماعياً وصحياً على الفرد الجاهل الأمي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المجالات الاجتماعية والثقافية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نظراً للأهمية الوظيفية للأعضاء البيولوجية والفيزيائية وخطورة الإصابة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بأجزاء معينة في الجسم أكثر من غيرها فأننا نفضل أو نركز على العناية أولاً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بالأمراض التي تصيب الأجزاء أو الأعضاء الحساسة في الجسم كالعين والقلب مثلاً والتي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تلقى العناية أكثر من الأطراف أو الجلد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اللجوء للطب الشعبي له مساوئه الكثيرة فالنسق الطبي وبرامج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العامة تفضل الاستشفاء في الطب الرسمي لنجاعة الأدوية والعلاجات لوجود ثقافة 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لدى الفرد المراجع للطب الرسمي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ومثال ذلك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مراجعة الريف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والبادية للاستشفاء بالطب الرسمي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نظراً لجهل بعض الأفراد بالثقافة الصحية فإن برامج الصحة العامة تفضل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وتبدي وتركز على هذه الفئة من الغير مثقفين صحياً وتضعهم ضمن أولوياتها وأهدافها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توزيع الخدمات الصحية والوقائية نظراً لعدم ثقافتها الصحية وجهلها بأمور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العامة والوقاية من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 في عدم انتشار الأمراض المعدية والوبائية لحرص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المثقفين وسلامة إجراءاتهم الوقائية عن طريق العزل والحجر مما يعطي دعماً للصحة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العامة وعدم انتشار الأمراض بين أفراد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سهولة التعامل وخاصة النسق الطبي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المثقفين صحياً لالتزامهم بالتعليمات ومعرفتهم بأهمية التوصيات والتعليمات الطبية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التي يصدرها المستشفيات - المراكز الصحية – الأطباء – الممرضين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 في توفير الجهد والمال والوقت على المؤسسات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وذلك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للالتزام واحترام أعضاء النسق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والعلاقات الاجتماعية الطبية التي تنشأ بين المثقفين والنسق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.(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وهذه نقطة مهمة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)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8-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 في نقل ثقافة مجتمعية للأفراد عن طريق ثقافة الأشخاص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وذلك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بنقل عادات وتقاليد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وقيم وأعراف إيجابية في التعامل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وثقافة صحية إيجابية ووقاية من الأمراض المختلفة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9-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 في تأسيس وخلق مجتمع مثقف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قادر على التعايش مع الأزمات وقادر على التطور والتقدم التكنولوجي والاجتماعي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والاقتصادي إيجابي التعامل وله ميزة الثقافة التي تزيد من قدرته على التطور والنمو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والعطاء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10-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للثقافة دور كبير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في تحديد نمط السلوك المرضي لدى الأفراد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 السلوك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الفردي للأفراد ناتج من شخصية الفرد وتقاليده وعاداته وقيمه وهذه تعتبر من الثقافة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العامة للفرد وبالتالي يتحدد سلوك المرض تبعاً لهذه العوامل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</w:p>
    <w:p w:rsidR="00A554A7" w:rsidRPr="00206A66" w:rsidRDefault="00A554A7" w:rsidP="00A554A7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</w:p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الثقافة وسلوك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00FF"/>
          <w:sz w:val="24"/>
          <w:szCs w:val="24"/>
          <w:rtl/>
        </w:rPr>
        <w:t>السلوك هو</w:t>
      </w:r>
      <w:r w:rsidRPr="00206A66">
        <w:rPr>
          <w:rFonts w:ascii="Arial" w:eastAsia="Times New Roman" w:hAnsi="Arial"/>
          <w:b/>
          <w:bCs/>
          <w:color w:val="0000FF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كل تصرف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 أو إجراء أو فعالية أو تدبير يقوم به الفرد للتعبير عن شخصيته وثقافته وأهدافه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وحاجاته القصد منه إشباع حاجة فردية أو تعبير عن شخصية أو دلالات عقلية أو امتلاك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ثقافة معينة والسلوك يكون فردياً وعند الالتزام بعادة أو تقليد أو عرف معين بسلوك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فردي معين يصبح هذا السلوك جزء من ميزات وخصائص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A554A7" w:rsidRPr="00206A66" w:rsidRDefault="00A554A7" w:rsidP="00A554A7">
      <w:pPr>
        <w:spacing w:after="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يقصم السلوك إلى قسمين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  <w:rtl/>
        </w:rPr>
        <w:t>أ) السلوك الإيجابي</w:t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  <w:rtl/>
        </w:rPr>
        <w:t>الحضاري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الفعال الذي يسلكه الفرد ضمن الجماعة وهذا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بالطبع هو المألوف في المجتمع والمتعارف عليه وهو الذي يجب أن يكون في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الحضاري المتمدن المتطور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  <w:rtl/>
        </w:rPr>
        <w:t>ب</w:t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</w:rPr>
        <w:t xml:space="preserve">) </w:t>
      </w:r>
      <w:r w:rsidRPr="00206A66">
        <w:rPr>
          <w:rFonts w:ascii="Arial" w:eastAsia="Times New Roman" w:hAnsi="Arial"/>
          <w:b/>
          <w:bCs/>
          <w:color w:val="FF3399"/>
          <w:sz w:val="24"/>
          <w:szCs w:val="24"/>
          <w:rtl/>
        </w:rPr>
        <w:t>السلوك السلبي الغير حضاري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الهدام الذي يسلكه الفرد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خارج عن نطاق ثقافة المجتمع وعاداته وتقاليده نظراً لوجود مشاكل نفسية أو عقلية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عصبية أو اجتماعية في حياة الفرد مما يجعل سلوكه غير منتظم وغير سوي أي شاذ عن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القاعدة التي وضع قواعدها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A554A7" w:rsidRPr="00206A66" w:rsidRDefault="00A554A7" w:rsidP="00A554A7">
      <w:pPr>
        <w:rPr>
          <w:rFonts w:hint="cs"/>
          <w:b/>
          <w:bCs/>
          <w:sz w:val="24"/>
          <w:szCs w:val="24"/>
          <w:rtl/>
        </w:rPr>
      </w:pPr>
    </w:p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  <w:t xml:space="preserve">                                                                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المحاضرة الثامنة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أنواع السلوك تنقسم إلى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قسمين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FF000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السلوك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المتوازن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يكون وراثياً في أغلب الأحيان 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القدرات العقلية المتميزة وهي النضج والإنسان يفطر على هذا السلوك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lastRenderedPageBreak/>
        <w:t xml:space="preserve">2- </w:t>
      </w:r>
      <w:r w:rsidRPr="00206A66">
        <w:rPr>
          <w:rFonts w:ascii="Arial" w:eastAsia="Times New Roman" w:hAnsi="Arial"/>
          <w:b/>
          <w:bCs/>
          <w:color w:val="8064A2"/>
          <w:sz w:val="24"/>
          <w:szCs w:val="24"/>
          <w:rtl/>
        </w:rPr>
        <w:t>السلوك المتعلم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والمكتسب من التعليم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والبيئة المحيطة وهو سلوك يكتسبه الإنسان نتيجة التعلم أو التعامل مع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المحيط سواء في الأسرة أو المدرسة أو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A554A7" w:rsidRPr="00206A66" w:rsidRDefault="00A554A7" w:rsidP="00A554A7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</w:p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مقارنه بين البيئات الجغرافية والطبقات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الاجتماعية من ناحية ثقافية وتأثيرها على سلوك المرض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الريف والبادية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يكون الاستشفاء واللجوء إلى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 الشعبي كسلوك مرضي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عدم المراجعة للاستشفاء إلا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بعد فترة من الإصابة بالمرض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اللجوء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إلى الطب الرسمي بعد الفشل في الاستشفاء لدلى الطب الشعبي وظهور الأعراض الخطيرة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وتفاقم الإصابة بالمرض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يتصف المصاب في الريف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والبادية بكبرياء النفس بحيث أنه لا يتشكى ولا يتألم وهو يعتبر الشكوى والألم منم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علامات ضعف الشخصية وعدم الصبر على الألم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يعتبر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أن الشكوى لغير الله مذلة فهو دائم الدعاء والاستغفار من أجل طلب الرحمة والشفاء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الله تعالى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مطيع ودمث في التعامل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النسق الطبي ويتعامل معهم بخجل وحياء واحترام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مطيع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التعليمات والنصائح الطبية بحيث يطبقها بحذافيرها دون نقصان أو زيادة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نقاش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8-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 يسأل كثيراً يسمع أكثر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أن يتكلم فهو مستمع جيد للتعليمات والنصائح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9-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تملكه نوع من الرهبة والقدسية في قضية التعامل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الأطباء والمعالجين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10-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ثقافته المجتمعية تجعله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منفذ للعادات والتقاليد والقيم والأعراف بحيث يؤمن بالقضايا الروحانية كالقضاء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والقدر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يشكر الله دوماً على كل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حال ويتمسك بالشعائر والطقوس الدينية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الحضر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عند الشعور الأولي لوجود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أعراض مرضية يلجأ إلى الطب الرسمي مباشرة دون تأجيل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الخوف والاضطراب وعدم انتظام نفسيته أثناء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 السؤال غير منتظم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 الشكوى والأنين والتذمر من أعراض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 الشكوى على الخدمات الطبية والخدمات والمرافقة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كالضجيج ونوعية الأغذية أو زيارة أهلي المرضى والنظافة وسلوك النسق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 يستجيب بالقضايا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الروحانية أو الدينية دوماً وإنما أحياناً حسب بيئته الاجتماعية ومقدار التدين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لديه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يتباهى بمعرفة الأطباء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والنسق الطبي ويتباهى أنه يمتلك علاقات اجتماعية مع الأطباء تجعله ذو خصوصية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التعامل والعلاج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8-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يهمه مكان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والأخصائيين الذين يعالجونه أكثر من نجاعة العلاج أو نجاحه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9-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يوهم الأطباء أنه لا يزال يعاني من المرض لتقوية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فرص حصوله على إجازات مرضيه طويلة أو تغيير وظيفة بأخرى في عملة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10-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يتصف بتجاهله للمرضى وأولياء أمورهم الذين يشاركونه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الغرف أو 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70C0"/>
          <w:sz w:val="24"/>
          <w:szCs w:val="24"/>
        </w:rPr>
        <w:t xml:space="preserve">11-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ثقافته الاجتماعية لا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يتقيد بها ويشعر أنه متخلف إذا مارسها أو أدخل سلوك المرض فيها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A554A7" w:rsidRPr="00206A66" w:rsidRDefault="00A554A7" w:rsidP="00A554A7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</w:p>
    <w:p w:rsidR="00A554A7" w:rsidRPr="00206A66" w:rsidRDefault="00A554A7" w:rsidP="00A554A7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مقارنة بين الذكر والأنثى وتأثير كل منهما على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السلوك المرضي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الذكر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يلتزمون بتعليمات وتوصيات النسق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أكثر استجابة لنصائح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الأطباء وطرق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أكثر احتراماً للنسق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عدم التألم والأنين نظراً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لكونه رجلاً يتصف بالصلابة والشدة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الالتزام بالأوقات والتعليمات الطبية والعلاجية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ثقافته النوعية تمنحه التحمل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والصبر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 يتكلم كثيراً عن مرضه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وهو كتوم في شأن النتائج المترتبة عن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8-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يتدخل في الشؤون التقنية والوظيفية التي يتخذها الطبيب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9-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الاهتمام بمرضه دون النظر للأمور والقضايا الجانبية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الأخرى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10-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 يناقش النسق الطبي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عملهم أو تعليماتهم أو طرقهم في 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الأنثى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lastRenderedPageBreak/>
        <w:t>1-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الاستجابة لنصائح الأطباء قليلة نسبياً عن الذكر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2-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يناقش النسق الطبي في كل صغيرة وكبيرة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3-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عدم التزامهن بأوقات تناول الأدوية وتعليمات النسق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4-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كثيرات الشكوى والأنين من أعراض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5-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 يتحملن أي طارئ همهن وأسلوبهن بالبكاء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والعويل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6-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التدخل في قضايا العلاج والسؤال المتكرر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والممل عن أعراض المرض والعلاج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7-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يتدخلن في التقنية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وأسلوب العلاج والقضايا الوظيفية للنسق الطبي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8-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يتكلمن عن مرضهن وعلاجهن كثيراً للمحيطين من مرضى ومراجعين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وزوار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9-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يقل احترامهن للنسق الطبي وخاصة الممرضات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والقابلات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10-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كثيرات الحركة في الممرات والغرف وفي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أجزاء المستشفى بحجة الملل ونسيان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11-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شكواهن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المستمرة للزوار والأقارب للحصول على الدلع أحياناً وحصولهن عن نوع من الشفقة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أحياناً أخرى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A554A7" w:rsidRPr="00206A66" w:rsidRDefault="00A554A7" w:rsidP="00A554A7">
      <w:pPr>
        <w:spacing w:after="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A554A7" w:rsidRPr="00206A66" w:rsidRDefault="00A554A7" w:rsidP="00A554A7">
      <w:pPr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حقائق وملاحظات حول تأثر سلوك المرض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بالثقافة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1-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نظراً لنجاعة وقوة بعض الأدوية على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 الأمراض فإن المريض يحب ويحبذ أن يقوم الطبيب بتكرار نفس الأدوية لاعتقاده أن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نفس الدواء هو العلاج لهذه الحالة المرضية التي معه ويجب أن يكررها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2-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كما أسلفنا سابقاً أن بعض الأمراض العضوية تكون مسبباتها بعض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الإيدز و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تناول المخدرات والجنس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3-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الغرض أو الغاية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الاستشفاء تختلف من فرد إلى فرد فمنهم من يطلب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لحاجته المرضية البحتة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، ومنهم من يطلب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للحصول على إجازات مرضية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، ومنهم من يطلب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للحصول على وظيفة أقل مسؤولية وتعب ويرتاح في الوظيفة الجديدة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، ومنهم من يطلب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لمعرفة قيمته الاجتماعية عند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  <w:rtl/>
        </w:rPr>
        <w:t>الأقارب والأصدقاء والمعارف والزملاء</w:t>
      </w:r>
      <w:r w:rsidRPr="00206A66">
        <w:rPr>
          <w:rFonts w:ascii="Arial" w:eastAsia="Times New Roman" w:hAnsi="Arial"/>
          <w:b/>
          <w:bCs/>
          <w:color w:val="C0504D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4-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الأفراد يراجعون المنشأة الصحية من أجل إرضاء النفس ولوجود بعض المخاوف أو الوسواس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الدائم من الإصابة بالمرض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343434"/>
          <w:sz w:val="24"/>
          <w:szCs w:val="24"/>
        </w:rPr>
        <w:t>5-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التداخل بين الشعور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بالألم أو التعب أو الإرهاق يجعل سلوك المرض يؤثر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تأثيراًكبيراً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على الثقافة حيث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تصبح الشكوى والسلوك المرضي غير معروف أو متأكد منه وبالتالي السلوك المرضي دائم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لوجود الخلط بين الألم والتعب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904DD" w:rsidRDefault="00A554A7">
      <w:bookmarkStart w:id="0" w:name="_GoBack"/>
      <w:bookmarkEnd w:id="0"/>
    </w:p>
    <w:sectPr w:rsidR="004904DD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5D"/>
    <w:rsid w:val="005D265D"/>
    <w:rsid w:val="00A554A7"/>
    <w:rsid w:val="00C85A95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A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A7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1149</Words>
  <Characters>6554</Characters>
  <Application>Microsoft Office Word</Application>
  <DocSecurity>0</DocSecurity>
  <Lines>54</Lines>
  <Paragraphs>15</Paragraphs>
  <ScaleCrop>false</ScaleCrop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2018-09-26T19:44:00Z</dcterms:created>
  <dcterms:modified xsi:type="dcterms:W3CDTF">2018-09-26T19:45:00Z</dcterms:modified>
</cp:coreProperties>
</file>