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681" w:rsidRPr="00B1596E" w:rsidRDefault="00F16A34" w:rsidP="003A4681">
      <w:pPr>
        <w:bidi w:val="0"/>
        <w:spacing w:after="0" w:line="360" w:lineRule="auto"/>
        <w:jc w:val="center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B1596E">
        <w:rPr>
          <w:rFonts w:asciiTheme="majorBidi" w:hAnsiTheme="majorBidi" w:cstheme="majorBidi"/>
          <w:b/>
          <w:bCs/>
          <w:sz w:val="36"/>
          <w:szCs w:val="36"/>
          <w:highlight w:val="magenta"/>
          <w:lang w:bidi="ar-IQ"/>
        </w:rPr>
        <w:t>CHAPTER THREE</w:t>
      </w:r>
    </w:p>
    <w:p w:rsidR="003A4681" w:rsidRPr="00B1596E" w:rsidRDefault="00F16A34" w:rsidP="003A4681">
      <w:pPr>
        <w:bidi w:val="0"/>
        <w:spacing w:line="360" w:lineRule="auto"/>
        <w:jc w:val="center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B1596E">
        <w:rPr>
          <w:rFonts w:asciiTheme="majorBidi" w:hAnsiTheme="majorBidi" w:cstheme="majorBidi"/>
          <w:b/>
          <w:bCs/>
          <w:sz w:val="36"/>
          <w:szCs w:val="36"/>
          <w:highlight w:val="lightGray"/>
          <w:lang w:bidi="ar-IQ"/>
        </w:rPr>
        <w:t>ANALYSIS</w:t>
      </w:r>
      <w:r w:rsidR="00B1596E" w:rsidRPr="00B1596E">
        <w:rPr>
          <w:rFonts w:asciiTheme="majorBidi" w:hAnsiTheme="majorBidi" w:cstheme="majorBidi"/>
          <w:b/>
          <w:bCs/>
          <w:sz w:val="36"/>
          <w:szCs w:val="36"/>
          <w:highlight w:val="lightGray"/>
          <w:lang w:bidi="ar-IQ"/>
        </w:rPr>
        <w:t xml:space="preserve"> METHODS</w:t>
      </w:r>
    </w:p>
    <w:p w:rsidR="00C5265D" w:rsidRPr="00455AF0" w:rsidRDefault="00C5265D" w:rsidP="00E2037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55AF0">
        <w:rPr>
          <w:rFonts w:asciiTheme="majorBidi" w:hAnsiTheme="majorBidi" w:cstheme="majorBidi"/>
          <w:b/>
          <w:bCs/>
          <w:sz w:val="28"/>
          <w:szCs w:val="28"/>
          <w:u w:val="single"/>
        </w:rPr>
        <w:t>3.1 INTRODUCTION</w:t>
      </w:r>
    </w:p>
    <w:p w:rsidR="00C5265D" w:rsidRDefault="00455AF0" w:rsidP="00711F7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Having understood the fundamental laws of circuit theory (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</w:rPr>
        <w:t>Ohm’s law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and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</w:rPr>
        <w:t>Kirchhoff’s laws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), we are now prepared to apply these laws to develop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two powerful techniques for circuit analysis: nodal analysis, which is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based on a systematic application of Kirchhoff’s current law (</w:t>
      </w:r>
      <w:r w:rsidR="00C5265D" w:rsidRPr="00455AF0">
        <w:rPr>
          <w:rFonts w:ascii="Times New Roman" w:hAnsi="Times New Roman" w:cs="Times New Roman"/>
          <w:b/>
          <w:bCs/>
          <w:color w:val="000000"/>
          <w:sz w:val="26"/>
          <w:szCs w:val="26"/>
        </w:rPr>
        <w:t>KCL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), and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mesh analysis, which is based on a systematic application of Kirchhoff’s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voltage law (</w:t>
      </w:r>
      <w:r w:rsidR="00C5265D" w:rsidRPr="00455AF0">
        <w:rPr>
          <w:rFonts w:ascii="Times New Roman" w:hAnsi="Times New Roman" w:cs="Times New Roman"/>
          <w:b/>
          <w:bCs/>
          <w:color w:val="000000"/>
          <w:sz w:val="26"/>
          <w:szCs w:val="26"/>
        </w:rPr>
        <w:t>KVL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). The two techniques are so important that this chapter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should be regarded as the most important in the </w:t>
      </w:r>
      <w:r>
        <w:rPr>
          <w:rFonts w:ascii="Times New Roman" w:hAnsi="Times New Roman" w:cs="Times New Roman"/>
          <w:color w:val="000000"/>
          <w:sz w:val="26"/>
          <w:szCs w:val="26"/>
        </w:rPr>
        <w:t>lectures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</w:p>
    <w:p w:rsidR="00C5265D" w:rsidRPr="00CA6BD1" w:rsidRDefault="00C5265D" w:rsidP="00304CE6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30"/>
          <w:szCs w:val="30"/>
          <w:u w:val="single"/>
        </w:rPr>
      </w:pPr>
      <w:r w:rsidRPr="00CA6BD1">
        <w:rPr>
          <w:rFonts w:asciiTheme="majorBidi" w:hAnsiTheme="majorBidi" w:cstheme="majorBidi"/>
          <w:b/>
          <w:bCs/>
          <w:sz w:val="28"/>
          <w:szCs w:val="28"/>
          <w:u w:val="single"/>
        </w:rPr>
        <w:t>3.2 NODAL ANALYSIS</w:t>
      </w:r>
    </w:p>
    <w:p w:rsidR="00C5265D" w:rsidRPr="00455AF0" w:rsidRDefault="00CA6BD1" w:rsidP="00DD1C7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Nodal analysis provides a general procedure for analyzing circuits using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node voltages as the circuit variables. Choosing node voltages instead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of element voltages as circuit variables is convenient and reduces the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number of equations one must solve simultaneously.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To simplify matters, we shall assume in this section that circuits do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not contain voltage sources. Circuits that contain voltage sources will be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analyzed in the next section.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304CE6" w:rsidRDefault="00304CE6" w:rsidP="005A429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="00CC7F87">
        <w:rPr>
          <w:rFonts w:ascii="Times New Roman" w:hAnsi="Times New Roman" w:cs="Times New Roman"/>
          <w:color w:val="000000"/>
          <w:sz w:val="26"/>
          <w:szCs w:val="26"/>
        </w:rPr>
      </w:r>
      <w:r w:rsidR="00CC7F87">
        <w:rPr>
          <w:rFonts w:ascii="Times New Roman" w:hAnsi="Times New Roman" w:cs="Times New Roman"/>
          <w:color w:val="000000"/>
          <w:sz w:val="26"/>
          <w:szCs w:val="26"/>
        </w:rPr>
        <w:pict>
          <v:rect id="_x0000_s1032" style="width:472.65pt;height:142.95pt;mso-left-percent:-10001;mso-top-percent:-10001;mso-position-horizontal:absolute;mso-position-horizontal-relative:char;mso-position-vertical:absolute;mso-position-vertical-relative:line;mso-left-percent:-10001;mso-top-percent:-10001" fillcolor="#d8d8d8 [2732]">
            <v:textbox style="mso-next-textbox:#_x0000_s1032">
              <w:txbxContent>
                <w:p w:rsidR="00A3757F" w:rsidRPr="00CA6BD1" w:rsidRDefault="00A3757F" w:rsidP="00304CE6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="GillSans-Bold" w:hAnsi="Times New Roman" w:cs="GillSans-Bold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CA6BD1">
                    <w:rPr>
                      <w:rFonts w:ascii="GillSans-Bold" w:hAnsi="Times New Roman" w:cs="GillSans-Bold"/>
                      <w:b/>
                      <w:bCs/>
                      <w:sz w:val="24"/>
                      <w:szCs w:val="24"/>
                      <w:u w:val="single"/>
                    </w:rPr>
                    <w:t>Steps to Determine Node Voltages:</w:t>
                  </w:r>
                </w:p>
                <w:p w:rsidR="00A3757F" w:rsidRPr="00711F77" w:rsidRDefault="00A3757F" w:rsidP="00711F77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1F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1. Select a node as the reference node. Assign voltages </w:t>
                  </w:r>
                  <w:r w:rsidRPr="00711F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v</w:t>
                  </w:r>
                  <w:r w:rsidRPr="00711F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vertAlign w:val="subscript"/>
                    </w:rPr>
                    <w:t>1</w:t>
                  </w:r>
                  <w:r w:rsidRPr="00711F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, v</w:t>
                  </w:r>
                  <w:r w:rsidRPr="00711F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vertAlign w:val="subscript"/>
                    </w:rPr>
                    <w:t>2</w:t>
                  </w:r>
                  <w:r w:rsidRPr="00711F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,. . </w:t>
                  </w:r>
                  <w:r w:rsidRPr="00711F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v</w:t>
                  </w:r>
                  <w:r w:rsidRPr="00711F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vertAlign w:val="subscript"/>
                    </w:rPr>
                    <w:t>n</w:t>
                  </w:r>
                  <w:r w:rsidRPr="00711F77">
                    <w:rPr>
                      <w:rFonts w:ascii="Times New Roman" w:hAnsi="Times New Roman" w:cs="Times New Roman" w:hint="eastAsia"/>
                      <w:b/>
                      <w:bCs/>
                      <w:color w:val="000000"/>
                      <w:sz w:val="24"/>
                      <w:szCs w:val="24"/>
                      <w:vertAlign w:val="subscript"/>
                    </w:rPr>
                    <w:t>−</w:t>
                  </w:r>
                  <w:r w:rsidRPr="00711F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vertAlign w:val="subscript"/>
                    </w:rPr>
                    <w:t>1</w:t>
                  </w:r>
                  <w:r w:rsidRPr="00711F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 xml:space="preserve"> </w:t>
                  </w:r>
                  <w:r w:rsidRPr="00711F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to the remaining </w:t>
                  </w:r>
                  <w:r w:rsidRPr="00711F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-</w:t>
                  </w:r>
                  <w:r w:rsidRPr="00711F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1</w:t>
                  </w:r>
                  <w:r w:rsidRPr="00711F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nodes. The voltages are referenced with respect to the reference node.</w:t>
                  </w:r>
                </w:p>
                <w:p w:rsidR="00A3757F" w:rsidRPr="00711F77" w:rsidRDefault="00A3757F" w:rsidP="00711F77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1F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2. Apply </w:t>
                  </w:r>
                  <w:r w:rsidRPr="00711F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KCL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to each of the </w:t>
                  </w:r>
                  <w:r w:rsidRPr="00711F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n-1</w:t>
                  </w:r>
                  <w:r w:rsidRPr="00711F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1F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nonreference</w:t>
                  </w:r>
                  <w:proofErr w:type="spellEnd"/>
                  <w:r w:rsidRPr="00711F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nodes. Use Ohm’s law to express the branch currents in terms of node voltages.</w:t>
                  </w:r>
                </w:p>
                <w:p w:rsidR="00A3757F" w:rsidRPr="00711F77" w:rsidRDefault="00A3757F" w:rsidP="00304CE6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1F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3. Solve the resulting simultaneous equations to obtain the unknown node voltages.</w:t>
                  </w:r>
                </w:p>
                <w:p w:rsidR="00A3757F" w:rsidRPr="00455AF0" w:rsidRDefault="00A3757F" w:rsidP="00304CE6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  <w:p w:rsidR="00A3757F" w:rsidRDefault="00A3757F" w:rsidP="00304CE6">
                  <w:pPr>
                    <w:bidi w:val="0"/>
                    <w:rPr>
                      <w:lang w:bidi="ar-IQ"/>
                    </w:rPr>
                  </w:pPr>
                </w:p>
              </w:txbxContent>
            </v:textbox>
            <w10:wrap type="none" anchorx="page"/>
            <w10:anchorlock/>
          </v:rect>
        </w:pict>
      </w:r>
    </w:p>
    <w:p w:rsidR="00304CE6" w:rsidRDefault="00304CE6" w:rsidP="00304CE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t>We shall now explain and apply these three steps.</w:t>
      </w:r>
    </w:p>
    <w:p w:rsidR="00C5265D" w:rsidRPr="00455AF0" w:rsidRDefault="00304CE6" w:rsidP="00C0109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rtl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The first step in nodal analysis is selecting a node as the reference</w:t>
      </w:r>
      <w:r w:rsid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or datum node. The reference node is commonly called the ground since</w:t>
      </w:r>
      <w:r w:rsid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it is assumed to have zero potential. A reference node is indicated by</w:t>
      </w:r>
      <w:r w:rsid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any of the three symbols in </w:t>
      </w:r>
      <w:r w:rsidR="00C5265D" w:rsidRPr="00304CE6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3.1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. We shall always use the symbol in </w:t>
      </w:r>
      <w:r w:rsidR="00C5265D" w:rsidRPr="00304CE6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3.1(b)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Once we have selected a reference node, we assign voltage designations</w:t>
      </w:r>
      <w:r w:rsid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to </w:t>
      </w:r>
      <w:proofErr w:type="spellStart"/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nonreference</w:t>
      </w:r>
      <w:proofErr w:type="spellEnd"/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nodes. Consider, for example, the circuit in </w:t>
      </w:r>
      <w:r w:rsidR="00C5265D" w:rsidRPr="00304CE6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</w:t>
      </w:r>
      <w:r w:rsidR="00CA6BD1" w:rsidRPr="00304CE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C5265D" w:rsidRPr="00304CE6">
        <w:rPr>
          <w:rFonts w:ascii="Times New Roman" w:hAnsi="Times New Roman" w:cs="Times New Roman"/>
          <w:b/>
          <w:bCs/>
          <w:color w:val="000000"/>
          <w:sz w:val="26"/>
          <w:szCs w:val="26"/>
        </w:rPr>
        <w:t>3.2(a)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. Node 0 is the reference node (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</w:rPr>
        <w:t>v = 0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), while nodes 1 and 2 are</w:t>
      </w:r>
      <w:r w:rsid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assigned </w:t>
      </w:r>
      <w:bookmarkStart w:id="0" w:name="_GoBack"/>
      <w:bookmarkEnd w:id="0"/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voltages 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lastRenderedPageBreak/>
        <w:t>respectively. Keep in mind that the node</w:t>
      </w:r>
      <w:r w:rsidR="005A42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voltages are defined with respect to the reference node. As illustrated in</w:t>
      </w:r>
      <w:r w:rsidR="005A42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304CE6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3.2(a)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, each node voltage is the voltage with respect to the reference node.</w:t>
      </w:r>
    </w:p>
    <w:p w:rsidR="00304CE6" w:rsidRDefault="00304CE6" w:rsidP="00304CE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828925" cy="1466850"/>
            <wp:effectExtent l="19050" t="0" r="9525" b="0"/>
            <wp:docPr id="1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-40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CE6" w:rsidRPr="00304CE6" w:rsidRDefault="00304CE6" w:rsidP="00304CE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04CE6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Figure 3.1 Common symbols for indicating a reference node.</w:t>
      </w:r>
    </w:p>
    <w:p w:rsidR="00F02BE0" w:rsidRDefault="00F02BE0" w:rsidP="00F02BE0">
      <w:pPr>
        <w:autoSpaceDE w:val="0"/>
        <w:autoSpaceDN w:val="0"/>
        <w:bidi w:val="0"/>
        <w:adjustRightInd w:val="0"/>
        <w:spacing w:before="240" w:after="0"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1628775" cy="1819275"/>
            <wp:effectExtent l="19050" t="0" r="9525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24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1704975" cy="1809750"/>
            <wp:effectExtent l="19050" t="0" r="9525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21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BE0" w:rsidRPr="00F02BE0" w:rsidRDefault="00F02BE0" w:rsidP="00F02BE0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02BE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Figure 3.2 Typical circuits for nodal analysis.                 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</w:t>
      </w:r>
    </w:p>
    <w:p w:rsidR="00C5265D" w:rsidRPr="00455AF0" w:rsidRDefault="00F02BE0" w:rsidP="00F02BE0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As the second step, we apply </w:t>
      </w:r>
      <w:r w:rsidR="00C5265D" w:rsidRPr="00304CE6">
        <w:rPr>
          <w:rFonts w:ascii="Times New Roman" w:hAnsi="Times New Roman" w:cs="Times New Roman"/>
          <w:b/>
          <w:bCs/>
          <w:color w:val="000000"/>
          <w:sz w:val="26"/>
          <w:szCs w:val="26"/>
        </w:rPr>
        <w:t>KCL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to each </w:t>
      </w:r>
      <w:proofErr w:type="spellStart"/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nonreference</w:t>
      </w:r>
      <w:proofErr w:type="spellEnd"/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node in the</w:t>
      </w:r>
      <w:r w:rsidR="005A42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circuit. To avoid putting too much information on the same circuit, the</w:t>
      </w:r>
      <w:r w:rsidR="005A42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circuit in </w:t>
      </w:r>
      <w:r w:rsidR="00C5265D" w:rsidRPr="00304CE6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3.2(a)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is redrawn in </w:t>
      </w:r>
      <w:r w:rsidR="00C5265D" w:rsidRPr="00304CE6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3.2(b)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, where we now add 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5A42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and 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3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as the currents through resistors 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</w:rPr>
        <w:t>R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304CE6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="00304CE6" w:rsidRPr="00407F76">
        <w:rPr>
          <w:rFonts w:ascii="Times New Roman" w:hAnsi="Times New Roman" w:cs="Times New Roman"/>
          <w:b/>
          <w:bCs/>
          <w:color w:val="000000"/>
          <w:sz w:val="26"/>
          <w:szCs w:val="26"/>
        </w:rPr>
        <w:t>R</w:t>
      </w:r>
      <w:r w:rsidR="00304CE6" w:rsidRPr="00407F7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, and 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</w:rPr>
        <w:t>R</w:t>
      </w:r>
      <w:r w:rsidR="00C5265D" w:rsidRPr="00407F7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3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, respectively. At</w:t>
      </w:r>
      <w:r w:rsidR="005A42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node 1, applying </w:t>
      </w:r>
      <w:r w:rsidR="00C5265D" w:rsidRPr="00304CE6">
        <w:rPr>
          <w:rFonts w:ascii="Times New Roman" w:hAnsi="Times New Roman" w:cs="Times New Roman"/>
          <w:b/>
          <w:bCs/>
          <w:color w:val="000000"/>
          <w:sz w:val="26"/>
          <w:szCs w:val="26"/>
        </w:rPr>
        <w:t>KCL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gives</w:t>
      </w:r>
    </w:p>
    <w:p w:rsidR="00C5265D" w:rsidRPr="00455AF0" w:rsidRDefault="00F02BE0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I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i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i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</w:t>
      </w:r>
      <w:r w:rsidR="00DC31EC"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(3.1)</w:t>
      </w:r>
    </w:p>
    <w:p w:rsidR="00C5265D" w:rsidRPr="00455AF0" w:rsidRDefault="00C5265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t>At node 2,</w:t>
      </w:r>
    </w:p>
    <w:p w:rsidR="00C5265D" w:rsidRPr="00455AF0" w:rsidRDefault="00F02BE0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i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i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3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</w:t>
      </w:r>
      <w:r w:rsidR="00DC31EC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(3.2)</w:t>
      </w:r>
    </w:p>
    <w:p w:rsidR="00C5265D" w:rsidRPr="00F02BE0" w:rsidRDefault="00F02BE0" w:rsidP="00C0109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rtl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We now apply Ohm’s law to express the unknown currents 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, and 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C5265D" w:rsidRPr="00F02BE0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3</w:t>
      </w:r>
      <w:r w:rsidR="005A42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in terms of node voltages.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</w:t>
      </w:r>
    </w:p>
    <w:p w:rsidR="00C5265D" w:rsidRPr="00304CE6" w:rsidRDefault="00C5265D" w:rsidP="00F02BE0">
      <w:pPr>
        <w:bidi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IQ"/>
        </w:rPr>
      </w:pPr>
      <w:r w:rsidRPr="00283BC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Current flows from a higher potential to a lower potential in a resistor.</w:t>
      </w:r>
    </w:p>
    <w:p w:rsidR="00C5265D" w:rsidRPr="00455AF0" w:rsidRDefault="00C5265D" w:rsidP="00F02BE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t>We can express this principle as</w:t>
      </w:r>
    </w:p>
    <w:p w:rsidR="00C5265D" w:rsidRPr="00455AF0" w:rsidRDefault="00F02BE0" w:rsidP="00F02BE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 xml:space="preserve">i =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higher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 xml:space="preserve"> – 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lower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R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 xml:space="preserve"> </m:t>
        </m:r>
      </m:oMath>
      <w:r w:rsidR="005A42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(3.3)</w:t>
      </w:r>
    </w:p>
    <w:p w:rsidR="00C5265D" w:rsidRPr="00455AF0" w:rsidRDefault="00C5265D" w:rsidP="00A9483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lastRenderedPageBreak/>
        <w:t>Note that this principle is in agreement with the</w:t>
      </w:r>
      <w:r w:rsidR="00A9483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>way</w:t>
      </w:r>
      <w:r w:rsidR="00A9483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>we defined resistance</w:t>
      </w:r>
      <w:r w:rsidR="00F02B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in Chapter 2 (see </w:t>
      </w:r>
      <w:r w:rsidRPr="00A9483E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2.</w:t>
      </w:r>
      <w:r w:rsidR="00A9483E" w:rsidRPr="00A9483E">
        <w:rPr>
          <w:rFonts w:ascii="Times New Roman" w:hAnsi="Times New Roman" w:cs="Times New Roman"/>
          <w:b/>
          <w:bCs/>
          <w:color w:val="000000"/>
          <w:sz w:val="26"/>
          <w:szCs w:val="26"/>
        </w:rPr>
        <w:t>3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). With this in mind, we obtain from </w:t>
      </w:r>
      <w:r w:rsidRPr="00A9483E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3.2(b)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>,</w:t>
      </w:r>
    </w:p>
    <w:p w:rsidR="00A9483E" w:rsidRPr="00A9483E" w:rsidRDefault="00A9483E" w:rsidP="00A9483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9483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 xml:space="preserve"> =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 xml:space="preserve"> – 0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1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 xml:space="preserve"> </m:t>
        </m:r>
      </m:oMath>
      <w:r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,   or i</w:t>
      </w:r>
      <w:r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G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v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</w:p>
    <w:p w:rsidR="00A9483E" w:rsidRPr="00A9483E" w:rsidRDefault="00A9483E" w:rsidP="00A9483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9483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 xml:space="preserve"> =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 xml:space="preserve"> – 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 xml:space="preserve"> </m:t>
        </m:r>
      </m:oMath>
      <w:r w:rsidR="00407F76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,</w:t>
      </w:r>
      <w:r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  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or i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</w:t>
      </w:r>
      <w:r w:rsidR="00407F76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G</w:t>
      </w:r>
      <w:r w:rsidR="00407F76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407F76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(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v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</w:t>
      </w:r>
      <w:r w:rsidR="00C5265D" w:rsidRPr="005003C3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v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)</w:t>
      </w:r>
      <w:r w:rsidR="005A4298" w:rsidRPr="00A9483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C5265D" w:rsidRPr="00455AF0" w:rsidRDefault="00A9483E" w:rsidP="00A9483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3</m:t>
            </m:r>
          </m:sub>
        </m:sSub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 xml:space="preserve"> =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 xml:space="preserve"> – 0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3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 xml:space="preserve"> </m:t>
        </m:r>
      </m:oMath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</w:t>
      </w:r>
      <w:r w:rsidR="00407F76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,    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or i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3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G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3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v</w:t>
      </w:r>
      <w:r w:rsidR="00C5265D" w:rsidRPr="005003C3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5A4298">
        <w:rPr>
          <w:rFonts w:ascii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</w:t>
      </w:r>
      <w:r w:rsidR="00407F7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(3.4)</w:t>
      </w:r>
    </w:p>
    <w:p w:rsidR="00C5265D" w:rsidRPr="00455AF0" w:rsidRDefault="00C5265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Substituting </w:t>
      </w:r>
      <w:r w:rsidRPr="00407F7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Eq. (3.4) in </w:t>
      </w:r>
      <w:proofErr w:type="spellStart"/>
      <w:r w:rsidRPr="00407F76">
        <w:rPr>
          <w:rFonts w:ascii="Times New Roman" w:hAnsi="Times New Roman" w:cs="Times New Roman"/>
          <w:b/>
          <w:bCs/>
          <w:color w:val="000000"/>
          <w:sz w:val="26"/>
          <w:szCs w:val="26"/>
        </w:rPr>
        <w:t>Eqs</w:t>
      </w:r>
      <w:proofErr w:type="spellEnd"/>
      <w:r w:rsidRPr="00407F7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. (3.1) </w:t>
      </w:r>
      <w:r w:rsidRPr="00407F76">
        <w:rPr>
          <w:rFonts w:ascii="Times New Roman" w:hAnsi="Times New Roman" w:cs="Times New Roman"/>
          <w:color w:val="000000"/>
          <w:sz w:val="26"/>
          <w:szCs w:val="26"/>
        </w:rPr>
        <w:t>and</w:t>
      </w:r>
      <w:r w:rsidRPr="00407F7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(3.2)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results, respectively, in</w:t>
      </w:r>
    </w:p>
    <w:p w:rsidR="00C5265D" w:rsidRPr="00455AF0" w:rsidRDefault="00A9483E" w:rsidP="00A9483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9483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 xml:space="preserve"> =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 xml:space="preserve">+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1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>+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 xml:space="preserve"> </m:t>
        </m:r>
      </m:oMath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</w:t>
      </w:r>
      <w:r w:rsidR="00676D62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(3.5)</w:t>
      </w:r>
    </w:p>
    <w:p w:rsidR="009268C4" w:rsidRPr="00455AF0" w:rsidRDefault="00A9483E" w:rsidP="00676D6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>+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 xml:space="preserve">-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3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 xml:space="preserve"> </m:t>
        </m:r>
      </m:oMath>
      <w:r w:rsidR="00676D62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76D62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(3.6)</w:t>
      </w:r>
    </w:p>
    <w:p w:rsidR="00C5265D" w:rsidRPr="00455AF0" w:rsidRDefault="00C5265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In terms of the </w:t>
      </w:r>
      <w:proofErr w:type="spellStart"/>
      <w:r w:rsidRPr="00455AF0">
        <w:rPr>
          <w:rFonts w:ascii="Times New Roman" w:hAnsi="Times New Roman" w:cs="Times New Roman"/>
          <w:color w:val="000000"/>
          <w:sz w:val="26"/>
          <w:szCs w:val="26"/>
        </w:rPr>
        <w:t>conductances</w:t>
      </w:r>
      <w:proofErr w:type="spellEnd"/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455AF0">
        <w:rPr>
          <w:rFonts w:ascii="Times New Roman" w:hAnsi="Times New Roman" w:cs="Times New Roman"/>
          <w:color w:val="000000"/>
          <w:sz w:val="26"/>
          <w:szCs w:val="26"/>
        </w:rPr>
        <w:t>Eqs</w:t>
      </w:r>
      <w:proofErr w:type="spellEnd"/>
      <w:r w:rsidRPr="00455AF0">
        <w:rPr>
          <w:rFonts w:ascii="Times New Roman" w:hAnsi="Times New Roman" w:cs="Times New Roman"/>
          <w:color w:val="000000"/>
          <w:sz w:val="26"/>
          <w:szCs w:val="26"/>
        </w:rPr>
        <w:t>. (3.5) and (3.6) become</w:t>
      </w:r>
    </w:p>
    <w:p w:rsidR="00C5265D" w:rsidRPr="00455AF0" w:rsidRDefault="00676D62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I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G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v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</w:t>
      </w:r>
      <w:r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G</w:t>
      </w:r>
      <w:r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(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v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</w:t>
      </w:r>
      <w:r w:rsidR="00C5265D" w:rsidRPr="00676D62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v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(3.7)</w:t>
      </w:r>
    </w:p>
    <w:p w:rsidR="00C5265D" w:rsidRPr="00455AF0" w:rsidRDefault="00676D62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</w:t>
      </w:r>
      <w:r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G</w:t>
      </w:r>
      <w:r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(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v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</w:t>
      </w:r>
      <w:r w:rsidR="00C5265D" w:rsidRPr="00676D62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v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) = G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3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v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(3.8)</w:t>
      </w:r>
    </w:p>
    <w:p w:rsidR="00C5265D" w:rsidRPr="00455AF0" w:rsidRDefault="00676D62" w:rsidP="00676D6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The third step in nodal analysis is to solve for the node voltages. If</w:t>
      </w:r>
      <w:r w:rsidR="005A42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we apply 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KCL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to 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n</w:t>
      </w:r>
      <w:r w:rsidR="00C5265D" w:rsidRPr="00676D62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1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nonreference</w:t>
      </w:r>
      <w:proofErr w:type="spellEnd"/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nodes, we obtain 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n</w:t>
      </w:r>
      <w:r w:rsidR="00C5265D" w:rsidRPr="00676D62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1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simultaneous</w:t>
      </w:r>
      <w:r w:rsidR="005A42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equations such as </w:t>
      </w:r>
      <w:proofErr w:type="spellStart"/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Eqs</w:t>
      </w:r>
      <w:proofErr w:type="spellEnd"/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. (3.5)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(3.6)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or 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(3.7)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(3.8)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. For the circuit</w:t>
      </w:r>
      <w:r w:rsidR="005A42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of 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3.2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, we solve </w:t>
      </w:r>
      <w:proofErr w:type="spellStart"/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Eqs</w:t>
      </w:r>
      <w:proofErr w:type="spellEnd"/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. (3.5)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(3.6)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or 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(3.7)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(3.8)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to obtain the</w:t>
      </w:r>
      <w:r w:rsidR="005A42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node voltages 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using any standard method, such as the substitution</w:t>
      </w:r>
      <w:r w:rsidR="005A42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method, the elimination method, Cramer’s rule, or matrix inversion.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To use either of the last two methods, one must cast the simultaneous</w:t>
      </w:r>
      <w:r w:rsidR="005A42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equations in matrix form. For example, </w:t>
      </w:r>
      <w:proofErr w:type="spellStart"/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Eqs</w:t>
      </w:r>
      <w:proofErr w:type="spellEnd"/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. (3.7)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="00C5265D" w:rsidRPr="00676D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(3.8)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can be cast</w:t>
      </w:r>
      <w:r w:rsidR="005A42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in matrix form as</w:t>
      </w:r>
    </w:p>
    <w:p w:rsidR="00C5265D" w:rsidRPr="00455AF0" w:rsidRDefault="00676D62" w:rsidP="00676D6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b/>
                <w:bCs/>
                <w:iCs/>
                <w:color w:val="000000"/>
                <w:sz w:val="26"/>
                <w:szCs w:val="26"/>
                <w:highlight w:val="lightGray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/>
                    <w:bCs/>
                    <w:iCs/>
                    <w:color w:val="000000"/>
                    <w:sz w:val="26"/>
                    <w:szCs w:val="26"/>
                    <w:highlight w:val="lightGray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Cs/>
                          <w:color w:val="000000"/>
                          <w:sz w:val="26"/>
                          <w:szCs w:val="26"/>
                          <w:highlight w:val="lightGray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1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00"/>
                      <w:sz w:val="26"/>
                      <w:szCs w:val="26"/>
                      <w:highlight w:val="lightGray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Cs/>
                          <w:color w:val="000000"/>
                          <w:sz w:val="26"/>
                          <w:szCs w:val="26"/>
                          <w:highlight w:val="lightGray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Cs/>
                          <w:color w:val="000000"/>
                          <w:sz w:val="26"/>
                          <w:szCs w:val="26"/>
                          <w:highlight w:val="lightGray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-G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Cs/>
                          <w:color w:val="000000"/>
                          <w:sz w:val="26"/>
                          <w:szCs w:val="26"/>
                          <w:highlight w:val="lightGray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-G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Cs/>
                          <w:color w:val="000000"/>
                          <w:sz w:val="26"/>
                          <w:szCs w:val="26"/>
                          <w:highlight w:val="lightGray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2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00"/>
                      <w:sz w:val="26"/>
                      <w:szCs w:val="26"/>
                      <w:highlight w:val="lightGray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Cs/>
                          <w:color w:val="000000"/>
                          <w:sz w:val="26"/>
                          <w:szCs w:val="26"/>
                          <w:highlight w:val="lightGray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3</m:t>
                      </m:r>
                    </m:sub>
                  </m:sSub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b/>
                <w:bCs/>
                <w:iCs/>
                <w:color w:val="000000"/>
                <w:sz w:val="26"/>
                <w:szCs w:val="26"/>
                <w:highlight w:val="lightGray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b/>
                    <w:bCs/>
                    <w:iCs/>
                    <w:color w:val="000000"/>
                    <w:sz w:val="26"/>
                    <w:szCs w:val="26"/>
                    <w:highlight w:val="lightGray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Cs/>
                        <w:color w:val="000000"/>
                        <w:sz w:val="26"/>
                        <w:szCs w:val="26"/>
                        <w:highlight w:val="lightGray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  <w:highlight w:val="lightGray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  <w:highlight w:val="lightGray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Cs/>
                        <w:color w:val="000000"/>
                        <w:sz w:val="26"/>
                        <w:szCs w:val="26"/>
                        <w:highlight w:val="lightGray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  <w:highlight w:val="lightGray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  <w:highlight w:val="lightGray"/>
                      </w:rPr>
                      <m:t>2</m:t>
                    </m:r>
                  </m:sub>
                </m:sSub>
              </m:e>
            </m:eqArr>
          </m:e>
        </m:d>
        <m:r>
          <m:rPr>
            <m:sty m:val="b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b/>
                <w:bCs/>
                <w:iCs/>
                <w:color w:val="000000"/>
                <w:sz w:val="26"/>
                <w:szCs w:val="26"/>
                <w:highlight w:val="lightGray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b/>
                    <w:bCs/>
                    <w:iCs/>
                    <w:color w:val="000000"/>
                    <w:sz w:val="26"/>
                    <w:szCs w:val="26"/>
                    <w:highlight w:val="lightGray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Cs/>
                        <w:color w:val="000000"/>
                        <w:sz w:val="26"/>
                        <w:szCs w:val="26"/>
                        <w:highlight w:val="lightGray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  <w:highlight w:val="lightGray"/>
                      </w:rPr>
                      <m:t>I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  <w:highlight w:val="lightGray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  <w:highlight w:val="lightGray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Cs/>
                        <w:color w:val="000000"/>
                        <w:sz w:val="26"/>
                        <w:szCs w:val="26"/>
                        <w:highlight w:val="lightGray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  <w:highlight w:val="lightGray"/>
                      </w:rPr>
                      <m:t>I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  <w:highlight w:val="lightGray"/>
                      </w:rPr>
                      <m:t>2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Cs/>
                        <w:color w:val="000000"/>
                        <w:sz w:val="26"/>
                        <w:szCs w:val="26"/>
                        <w:highlight w:val="lightGray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  <w:highlight w:val="lightGray"/>
                      </w:rPr>
                      <m:t>I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  <w:highlight w:val="lightGray"/>
                      </w:rPr>
                      <m:t>2</m:t>
                    </m:r>
                  </m:sub>
                </m:sSub>
              </m:e>
            </m:eqArr>
          </m:e>
        </m:d>
      </m:oMath>
      <w:r w:rsidRPr="00676D62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(3.9)</w:t>
      </w:r>
    </w:p>
    <w:p w:rsidR="009C50DA" w:rsidRDefault="00C5265D" w:rsidP="009C50D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which can be solved to get 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</w:p>
    <w:p w:rsidR="00C5265D" w:rsidRPr="00676D62" w:rsidRDefault="00676D62" w:rsidP="009C50D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Example 3.</w:t>
      </w:r>
      <w:r w:rsidR="00C5265D" w:rsidRPr="009353CC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1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:</w:t>
      </w:r>
      <w:r w:rsidRPr="00676D62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Calculate the node voltages in the circuit shown in </w:t>
      </w:r>
      <w:r w:rsidR="00C5265D"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3.3(a)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C5265D" w:rsidRPr="00676D62" w:rsidRDefault="00C5265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676D62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Solution:</w:t>
      </w:r>
    </w:p>
    <w:p w:rsidR="00C5265D" w:rsidRPr="00455AF0" w:rsidRDefault="006C3A7C" w:rsidP="009353C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Consider </w:t>
      </w:r>
      <w:r w:rsidR="00C5265D"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3.3(b)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, where the circuit in </w:t>
      </w:r>
      <w:r w:rsidR="00C5265D"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3.3(a)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has been prepared for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nodal analysis. Notice how the currents are selected for the application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of </w:t>
      </w:r>
      <w:r w:rsidR="00C5265D"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>KCL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. Except for the branches with current sources, the labeling of the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currents is arbitrary but consistent. (By consistent, we mean that if, for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example, we assume that i2 enters the 4_resistor from the left-hand side,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i2 must leave the resistor from the right-hand side.) The reference node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is selected, and the node voltages v1 and v2 are now to be determined.</w:t>
      </w:r>
    </w:p>
    <w:p w:rsidR="00C5265D" w:rsidRPr="00455AF0" w:rsidRDefault="00711F77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35560</wp:posOffset>
            </wp:positionV>
            <wp:extent cx="2209800" cy="3695700"/>
            <wp:effectExtent l="19050" t="0" r="0" b="0"/>
            <wp:wrapSquare wrapText="bothSides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At node 1, applying </w:t>
      </w:r>
      <w:r w:rsidR="00C5265D"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>KCL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="00C5265D"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>Ohm’s law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gives</w:t>
      </w:r>
    </w:p>
    <w:p w:rsidR="00C5265D" w:rsidRPr="006C3A7C" w:rsidRDefault="00B77A96" w:rsidP="006C3A7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  </w:t>
      </w:r>
      <w:r w:rsidR="006C3A7C"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6C3A7C" w:rsidRPr="006C3A7C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6C3A7C"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i</w:t>
      </w:r>
      <w:r w:rsidR="006C3A7C" w:rsidRPr="006C3A7C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6C3A7C"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+ i</w:t>
      </w:r>
      <w:r w:rsidR="006C3A7C" w:rsidRPr="006C3A7C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3</w:t>
      </w:r>
      <w:r w:rsidR="006C3A7C"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C5265D" w:rsidRPr="006C3A7C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⇒</w:t>
      </w:r>
      <w:r w:rsidR="00C5265D"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 xml:space="preserve"> </m:t>
        </m:r>
        <m:r>
          <m:rPr>
            <m:sty m:val="b"/>
          </m:rPr>
          <w:rPr>
            <w:rFonts w:ascii="Cambria Math" w:hAnsi="Cambria Math" w:cs="Times New Roman"/>
            <w:color w:val="000000"/>
            <w:sz w:val="26"/>
            <w:szCs w:val="26"/>
          </w:rPr>
          <m:t>5 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v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 xml:space="preserve">1 </m:t>
            </m:r>
            <m:r>
              <m:rPr>
                <m:sty m:val="bi"/>
              </m:rPr>
              <w:rPr>
                <w:rFonts w:ascii="Cambria Math" w:hAnsi="Cambria Math" w:cs="Times New Roman" w:hint="eastAsia"/>
                <w:color w:val="000000"/>
                <w:sz w:val="26"/>
                <w:szCs w:val="26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 xml:space="preserve"> v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4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 xml:space="preserve"> +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v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 xml:space="preserve">1 </m:t>
            </m:r>
            <m:r>
              <m:rPr>
                <m:sty m:val="bi"/>
              </m:rPr>
              <w:rPr>
                <w:rFonts w:ascii="Cambria Math" w:hAnsi="Cambria Math" w:cs="Times New Roman" w:hint="eastAsia"/>
                <w:color w:val="000000"/>
                <w:sz w:val="26"/>
                <w:szCs w:val="26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 xml:space="preserve"> 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2</m:t>
            </m:r>
          </m:den>
        </m:f>
      </m:oMath>
    </w:p>
    <w:p w:rsidR="00C5265D" w:rsidRPr="00455AF0" w:rsidRDefault="00C5265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rtl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t>Multiplying each term in the last equation by 4, we obtain</w:t>
      </w:r>
    </w:p>
    <w:p w:rsidR="00C5265D" w:rsidRPr="00B77A96" w:rsidRDefault="00B77A96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</w:rPr>
        <w:t>20 = v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C5265D" w:rsidRPr="00B77A96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v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+ 2v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</w:p>
    <w:p w:rsidR="00C5265D" w:rsidRPr="00455AF0" w:rsidRDefault="00C5265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t>or</w:t>
      </w:r>
    </w:p>
    <w:p w:rsidR="00C5265D" w:rsidRPr="00455AF0" w:rsidRDefault="00B77A96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rtl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</w:rPr>
        <w:t>3v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C5265D" w:rsidRPr="00B77A96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v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20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(3.1.1)</w:t>
      </w:r>
    </w:p>
    <w:p w:rsidR="00C5265D" w:rsidRPr="00455AF0" w:rsidRDefault="00C5265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t>At node 2, we do the same thing and get</w:t>
      </w:r>
    </w:p>
    <w:p w:rsidR="00C5265D" w:rsidRPr="00B77A96" w:rsidRDefault="00B77A96" w:rsidP="00B77A9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 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+ i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4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i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+ i</w:t>
      </w:r>
      <w:r w:rsidR="00C5265D" w:rsidRPr="00B77A9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5</w:t>
      </w:r>
      <w:r w:rsidRPr="00B77A9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C5265D" w:rsidRPr="00B77A96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⇒</w:t>
      </w:r>
      <m:oMath>
        <m:r>
          <m:rPr>
            <m:sty m:val="b"/>
          </m:rPr>
          <w:rPr>
            <w:rFonts w:ascii="Cambria Math" w:hAnsi="Cambria Math" w:cs="Times New Roman"/>
            <w:color w:val="000000"/>
            <w:sz w:val="26"/>
            <w:szCs w:val="26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v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 xml:space="preserve">1 </m:t>
            </m:r>
            <m:r>
              <m:rPr>
                <m:sty m:val="bi"/>
              </m:rPr>
              <w:rPr>
                <w:rFonts w:ascii="Cambria Math" w:hAnsi="Cambria Math" w:cs="Times New Roman" w:hint="eastAsia"/>
                <w:color w:val="000000"/>
                <w:sz w:val="26"/>
                <w:szCs w:val="26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 xml:space="preserve"> v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4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 xml:space="preserve"> +</m:t>
        </m:r>
        <m:r>
          <m:rPr>
            <m:sty m:val="b"/>
          </m:rPr>
          <w:rPr>
            <w:rFonts w:ascii="Cambria Math" w:hAnsi="Cambria Math" w:cs="Times New Roman"/>
            <w:color w:val="000000"/>
            <w:sz w:val="26"/>
            <w:szCs w:val="26"/>
          </w:rPr>
          <m:t>10</m:t>
        </m:r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=</m:t>
        </m:r>
        <m:r>
          <m:rPr>
            <m:sty m:val="b"/>
          </m:rPr>
          <w:rPr>
            <w:rFonts w:ascii="Cambria Math" w:hAnsi="Cambria Math" w:cs="Times New Roman"/>
            <w:color w:val="000000"/>
            <w:sz w:val="26"/>
            <w:szCs w:val="26"/>
          </w:rPr>
          <m:t>5</m:t>
        </m:r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+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v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 xml:space="preserve">2 </m:t>
            </m:r>
            <m:r>
              <m:rPr>
                <m:sty m:val="bi"/>
              </m:rPr>
              <w:rPr>
                <w:rFonts w:ascii="Cambria Math" w:hAnsi="Cambria Math" w:cs="Times New Roman" w:hint="eastAsia"/>
                <w:color w:val="000000"/>
                <w:sz w:val="26"/>
                <w:szCs w:val="26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 xml:space="preserve"> 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6</m:t>
            </m:r>
          </m:den>
        </m:f>
      </m:oMath>
    </w:p>
    <w:p w:rsidR="00C5265D" w:rsidRPr="00455AF0" w:rsidRDefault="00C5265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t>Multiplying each term by 12 results in</w:t>
      </w:r>
    </w:p>
    <w:p w:rsidR="00C5265D" w:rsidRPr="00455AF0" w:rsidRDefault="00B77A96" w:rsidP="00B77A9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3v</w:t>
      </w:r>
      <w:r w:rsidR="00C5265D" w:rsidRPr="00B77A96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1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 w:hint="eastAsia"/>
          <w:color w:val="000000"/>
          <w:sz w:val="26"/>
          <w:szCs w:val="26"/>
        </w:rPr>
        <w:t>−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3v</w:t>
      </w:r>
      <w:r>
        <w:rPr>
          <w:rFonts w:ascii="Times New Roman" w:hAnsi="Times New Roman" w:cs="Times New Roman"/>
          <w:color w:val="000000"/>
          <w:sz w:val="26"/>
          <w:szCs w:val="26"/>
        </w:rPr>
        <w:t>=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+ 120 = 60 + 2v</w:t>
      </w:r>
      <w:r w:rsidR="00C5265D" w:rsidRPr="00B77A96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2</w:t>
      </w:r>
    </w:p>
    <w:p w:rsidR="00C5265D" w:rsidRPr="00455AF0" w:rsidRDefault="00C5265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t>or</w:t>
      </w:r>
    </w:p>
    <w:p w:rsidR="00B77A96" w:rsidRDefault="00CC7F87" w:rsidP="00B77A9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80.3pt;margin-top:22pt;width:185.15pt;height:30.15pt;z-index:-251643904;mso-wrap-style:none" stroked="f">
            <v:textbox>
              <w:txbxContent>
                <w:p w:rsidR="00A3757F" w:rsidRPr="00B77A96" w:rsidRDefault="00A3757F" w:rsidP="00B77A96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B77A96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Figure 3.3 For Example 3.1: (a) original</w:t>
                  </w:r>
                </w:p>
                <w:p w:rsidR="00A3757F" w:rsidRPr="000E309F" w:rsidRDefault="00A3757F" w:rsidP="00A3757F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B77A96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circuit, (b) circuit for analysis</w:t>
                  </w:r>
                </w:p>
              </w:txbxContent>
            </v:textbox>
          </v:shape>
        </w:pict>
      </w:r>
      <w:r w:rsidR="00B77A96">
        <w:rPr>
          <w:rFonts w:ascii="Times New Roman" w:hAnsi="Times New Roman" w:cs="Times New Roman"/>
          <w:color w:val="000000"/>
          <w:sz w:val="26"/>
          <w:szCs w:val="26"/>
        </w:rPr>
        <w:t xml:space="preserve">        </w:t>
      </w:r>
      <w:r w:rsidR="00C5265D" w:rsidRPr="00455AF0">
        <w:rPr>
          <w:rFonts w:ascii="Times New Roman" w:hAnsi="Times New Roman" w:cs="Times New Roman" w:hint="eastAsia"/>
          <w:color w:val="000000"/>
          <w:sz w:val="26"/>
          <w:szCs w:val="26"/>
        </w:rPr>
        <w:t>−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3v</w:t>
      </w:r>
      <w:r w:rsidR="00C5265D" w:rsidRPr="00B77A96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1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+ 5v</w:t>
      </w:r>
      <w:r w:rsidR="00C5265D" w:rsidRPr="00B77A96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2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= 60 </w:t>
      </w:r>
      <w:r w:rsidR="00B77A96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(3.1.2)</w:t>
      </w:r>
    </w:p>
    <w:p w:rsidR="00B77A96" w:rsidRPr="00B77A96" w:rsidRDefault="00B77A96" w:rsidP="00B77A9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:rsidR="00C5265D" w:rsidRPr="00455AF0" w:rsidRDefault="00B77A96" w:rsidP="00B77A96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Now we have two simultaneous </w:t>
      </w:r>
      <w:proofErr w:type="spellStart"/>
      <w:r w:rsidR="00C5265D" w:rsidRPr="00773A47">
        <w:rPr>
          <w:rFonts w:ascii="Times New Roman" w:hAnsi="Times New Roman" w:cs="Times New Roman"/>
          <w:b/>
          <w:bCs/>
          <w:color w:val="000000"/>
          <w:sz w:val="26"/>
          <w:szCs w:val="26"/>
        </w:rPr>
        <w:t>Eqs</w:t>
      </w:r>
      <w:proofErr w:type="spellEnd"/>
      <w:r w:rsidR="00C5265D" w:rsidRPr="00773A4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. (3.1.1) </w:t>
      </w:r>
      <w:r w:rsidR="00C5265D" w:rsidRPr="00773A47">
        <w:rPr>
          <w:rFonts w:ascii="Times New Roman" w:hAnsi="Times New Roman" w:cs="Times New Roman"/>
          <w:color w:val="000000"/>
          <w:sz w:val="26"/>
          <w:szCs w:val="26"/>
        </w:rPr>
        <w:t>and</w:t>
      </w:r>
      <w:r w:rsidR="00C5265D" w:rsidRPr="00773A4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(3.1.2)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. We can solve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the equations using any method and obtain the values of v1 and v2.</w:t>
      </w:r>
    </w:p>
    <w:p w:rsidR="00C5265D" w:rsidRPr="00455AF0" w:rsidRDefault="00C5265D" w:rsidP="009353C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77A96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METHOD 1</w:t>
      </w:r>
      <w:r w:rsidR="00B77A96" w:rsidRPr="00B77A96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: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Using the elimination technique, we add </w:t>
      </w:r>
      <w:proofErr w:type="spellStart"/>
      <w:r w:rsidRPr="00773A47">
        <w:rPr>
          <w:rFonts w:ascii="Times New Roman" w:hAnsi="Times New Roman" w:cs="Times New Roman"/>
          <w:b/>
          <w:bCs/>
          <w:color w:val="000000"/>
          <w:sz w:val="26"/>
          <w:szCs w:val="26"/>
        </w:rPr>
        <w:t>Eqs</w:t>
      </w:r>
      <w:proofErr w:type="spellEnd"/>
      <w:r w:rsidRPr="00773A4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. (3.1.1) </w:t>
      </w:r>
      <w:r w:rsidRPr="00773A47">
        <w:rPr>
          <w:rFonts w:ascii="Times New Roman" w:hAnsi="Times New Roman" w:cs="Times New Roman"/>
          <w:color w:val="000000"/>
          <w:sz w:val="26"/>
          <w:szCs w:val="26"/>
        </w:rPr>
        <w:t>and</w:t>
      </w:r>
      <w:r w:rsidR="009353CC" w:rsidRPr="00773A4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773A47">
        <w:rPr>
          <w:rFonts w:ascii="Times New Roman" w:hAnsi="Times New Roman" w:cs="Times New Roman"/>
          <w:b/>
          <w:bCs/>
          <w:color w:val="000000"/>
          <w:sz w:val="26"/>
          <w:szCs w:val="26"/>
        </w:rPr>
        <w:t>(3.1.2)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C5265D" w:rsidRPr="00455AF0" w:rsidRDefault="00B77A96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4v</w:t>
      </w:r>
      <w:r w:rsidR="00C5265D" w:rsidRPr="00B77A96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= 80 </w:t>
      </w:r>
      <w:r w:rsidR="00C5265D" w:rsidRPr="00455AF0">
        <w:rPr>
          <w:rFonts w:ascii="Times New Roman" w:hAnsi="Times New Roman" w:cs="Times New Roman" w:hint="eastAsia"/>
          <w:color w:val="000000"/>
          <w:sz w:val="26"/>
          <w:szCs w:val="26"/>
        </w:rPr>
        <w:t>⇒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v</w:t>
      </w:r>
      <w:r w:rsidR="00C5265D" w:rsidRPr="00B77A96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2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= 20 V</w:t>
      </w:r>
    </w:p>
    <w:p w:rsidR="00C5265D" w:rsidRPr="00455AF0" w:rsidRDefault="00C5265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t>Substituting v</w:t>
      </w:r>
      <w:r w:rsidRPr="00B77A96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2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= 20 in Eq. (3.1.1) gives</w:t>
      </w:r>
    </w:p>
    <w:p w:rsidR="00C5265D" w:rsidRPr="00455AF0" w:rsidRDefault="00B77A96" w:rsidP="009353C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3v</w:t>
      </w:r>
      <w:r w:rsidR="00C5265D" w:rsidRPr="00B77A96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1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455AF0">
        <w:rPr>
          <w:rFonts w:ascii="Times New Roman" w:hAnsi="Times New Roman" w:cs="Times New Roman" w:hint="eastAsia"/>
          <w:color w:val="000000"/>
          <w:sz w:val="26"/>
          <w:szCs w:val="26"/>
        </w:rPr>
        <w:t>−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20 = 20 </w:t>
      </w:r>
      <w:r w:rsidR="00C5265D" w:rsidRPr="00455AF0">
        <w:rPr>
          <w:rFonts w:ascii="Times New Roman" w:hAnsi="Times New Roman" w:cs="Times New Roman" w:hint="eastAsia"/>
          <w:color w:val="000000"/>
          <w:sz w:val="26"/>
          <w:szCs w:val="26"/>
        </w:rPr>
        <w:t>⇒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v</w:t>
      </w:r>
      <w:r w:rsidR="00C5265D" w:rsidRPr="00B77A96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1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=40</w:t>
      </w:r>
      <w:r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>3 = 13.33 V</w:t>
      </w:r>
    </w:p>
    <w:p w:rsidR="00B77A96" w:rsidRDefault="00C5265D" w:rsidP="00B77A9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77A96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METHOD 2</w:t>
      </w:r>
      <w:r w:rsidR="00B77A96" w:rsidRPr="00B77A96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: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To use </w:t>
      </w:r>
      <w:r w:rsidRPr="00773A47">
        <w:rPr>
          <w:rFonts w:ascii="Times New Roman" w:hAnsi="Times New Roman" w:cs="Times New Roman"/>
          <w:b/>
          <w:bCs/>
          <w:color w:val="000000"/>
          <w:sz w:val="26"/>
          <w:szCs w:val="26"/>
        </w:rPr>
        <w:t>Cramer’s rule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, we need to put </w:t>
      </w:r>
      <w:proofErr w:type="spellStart"/>
      <w:r w:rsidRPr="00773A47">
        <w:rPr>
          <w:rFonts w:ascii="Times New Roman" w:hAnsi="Times New Roman" w:cs="Times New Roman"/>
          <w:b/>
          <w:bCs/>
          <w:color w:val="000000"/>
          <w:sz w:val="26"/>
          <w:szCs w:val="26"/>
        </w:rPr>
        <w:t>Eqs</w:t>
      </w:r>
      <w:proofErr w:type="spellEnd"/>
      <w:r w:rsidRPr="00773A4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. (3.1.1) </w:t>
      </w:r>
      <w:r w:rsidRPr="00773A47">
        <w:rPr>
          <w:rFonts w:ascii="Times New Roman" w:hAnsi="Times New Roman" w:cs="Times New Roman"/>
          <w:color w:val="000000"/>
          <w:sz w:val="26"/>
          <w:szCs w:val="26"/>
        </w:rPr>
        <w:t>and</w:t>
      </w:r>
      <w:r w:rsidR="00B77A96" w:rsidRPr="00773A4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773A47">
        <w:rPr>
          <w:rFonts w:ascii="Times New Roman" w:hAnsi="Times New Roman" w:cs="Times New Roman"/>
          <w:b/>
          <w:bCs/>
          <w:color w:val="000000"/>
          <w:sz w:val="26"/>
          <w:szCs w:val="26"/>
        </w:rPr>
        <w:t>(3.1.2)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in matrix form as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C5265D" w:rsidRPr="00455AF0" w:rsidRDefault="00B77A96" w:rsidP="00B77A9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/>
                <w:sz w:val="26"/>
                <w:szCs w:val="2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color w:val="000000"/>
                    <w:sz w:val="26"/>
                    <w:szCs w:val="26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color w:val="000000"/>
                      <w:sz w:val="26"/>
                      <w:szCs w:val="26"/>
                    </w:rPr>
                    <m:t xml:space="preserve">   3</m:t>
                  </m:r>
                </m:e>
                <m:e>
                  <m:r>
                    <w:rPr>
                      <w:rFonts w:ascii="Cambria Math" w:hAnsi="Cambria Math" w:cs="Times New Roman"/>
                      <w:color w:val="000000"/>
                      <w:sz w:val="26"/>
                      <w:szCs w:val="26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color w:val="000000"/>
                      <w:sz w:val="26"/>
                      <w:szCs w:val="26"/>
                    </w:rPr>
                    <m:t>-3</m:t>
                  </m:r>
                </m:e>
                <m:e>
                  <m:r>
                    <w:rPr>
                      <w:rFonts w:ascii="Cambria Math" w:hAnsi="Cambria Math" w:cs="Times New Roman"/>
                      <w:color w:val="000000"/>
                      <w:sz w:val="26"/>
                      <w:szCs w:val="26"/>
                    </w:rPr>
                    <m:t xml:space="preserve">  5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/>
                <w:sz w:val="26"/>
                <w:szCs w:val="26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/>
                    <w:sz w:val="26"/>
                    <w:szCs w:val="26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2</m:t>
                    </m:r>
                  </m:sub>
                </m:sSub>
              </m:e>
            </m:eqArr>
          </m:e>
        </m:d>
        <m:r>
          <w:rPr>
            <w:rFonts w:ascii="Cambria Math" w:hAnsi="Cambria Math" w:cs="Times New Roman"/>
            <w:color w:val="000000"/>
            <w:sz w:val="26"/>
            <w:szCs w:val="26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/>
                <w:sz w:val="26"/>
                <w:szCs w:val="26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/>
                    <w:sz w:val="26"/>
                    <w:szCs w:val="26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0000"/>
                    <w:sz w:val="26"/>
                    <w:szCs w:val="26"/>
                  </w:rPr>
                  <m:t>20</m:t>
                </m:r>
              </m:e>
              <m:e>
                <m:r>
                  <w:rPr>
                    <w:rFonts w:ascii="Cambria Math" w:hAnsi="Cambria Math" w:cs="Times New Roman"/>
                    <w:color w:val="000000"/>
                    <w:sz w:val="26"/>
                    <w:szCs w:val="26"/>
                  </w:rPr>
                  <m:t>60</m:t>
                </m:r>
              </m:e>
            </m:eqArr>
          </m:e>
        </m:d>
      </m:oMath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</w:t>
      </w:r>
      <w:r w:rsidR="00C5265D"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(3.1.3)</w:t>
      </w:r>
    </w:p>
    <w:p w:rsidR="00C5265D" w:rsidRPr="00455AF0" w:rsidRDefault="00C5265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t>The determinant of the matrix is</w:t>
      </w:r>
    </w:p>
    <w:p w:rsidR="00C5265D" w:rsidRPr="004D163E" w:rsidRDefault="00B77A96" w:rsidP="00B77A9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</w:t>
      </w:r>
      <w:r w:rsidRPr="004D163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Δ=D=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/>
                      <w:sz w:val="26"/>
                      <w:szCs w:val="26"/>
                    </w:rPr>
                    <m:t xml:space="preserve">   3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/>
                      <w:sz w:val="26"/>
                      <w:szCs w:val="26"/>
                    </w:rPr>
                    <m:t>-1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/>
                      <w:sz w:val="26"/>
                      <w:szCs w:val="26"/>
                    </w:rPr>
                    <m:t>-3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/>
                      <w:sz w:val="26"/>
                      <w:szCs w:val="26"/>
                    </w:rPr>
                    <m:t xml:space="preserve">  5</m:t>
                  </m:r>
                </m:e>
              </m:mr>
            </m:m>
          </m:e>
        </m:d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=15-3=12</m:t>
        </m:r>
      </m:oMath>
    </w:p>
    <w:p w:rsidR="00C5265D" w:rsidRPr="00455AF0" w:rsidRDefault="00C5265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We now obtain </w:t>
      </w:r>
      <w:r w:rsidRPr="00B77A96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Pr="00B77A9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Pr="00B77A96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Pr="00B77A96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as</w:t>
      </w:r>
    </w:p>
    <w:p w:rsidR="00C071DD" w:rsidRPr="004D163E" w:rsidRDefault="004D163E" w:rsidP="00C071D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vertAlign w:val="subscript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</w:rPr>
                  <m:t>D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</w:rPr>
                  <m:t>1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D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color w:val="000000"/>
                        <w:sz w:val="26"/>
                        <w:szCs w:val="26"/>
                      </w:rPr>
                    </m:ctrlPr>
                  </m:mPr>
                  <m:m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</w:rPr>
                        <m:t>20</m:t>
                      </m:r>
                    </m: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</w:rPr>
                        <m:t>-1</m:t>
                      </m:r>
                    </m:e>
                  </m:mr>
                  <m:m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</w:rPr>
                        <m:t>60</m:t>
                      </m:r>
                    </m: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</w:rPr>
                        <m:t xml:space="preserve"> 5</m:t>
                      </m:r>
                    </m:e>
                  </m:mr>
                </m:m>
              </m:e>
            </m:d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D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100+60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12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=13.33</m:t>
        </m:r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V</m:t>
        </m:r>
      </m:oMath>
      <w:r w:rsidR="00C5265D" w:rsidRPr="004D163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C5265D" w:rsidRPr="004D163E" w:rsidRDefault="004D163E" w:rsidP="00C071D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vertAlign w:val="subscript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</w:rPr>
                  <m:t>D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D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color w:val="000000"/>
                        <w:sz w:val="26"/>
                        <w:szCs w:val="26"/>
                      </w:rPr>
                    </m:ctrlPr>
                  </m:mPr>
                  <m:m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</w:rPr>
                        <m:t xml:space="preserve">   3</m:t>
                      </m:r>
                    </m: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</w:rPr>
                        <m:t>20</m:t>
                      </m:r>
                    </m:e>
                  </m:mr>
                  <m:m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</w:rPr>
                        <m:t>-3</m:t>
                      </m:r>
                    </m: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</w:rPr>
                        <m:t xml:space="preserve"> 60</m:t>
                      </m:r>
                    </m:e>
                  </m:mr>
                </m:m>
              </m:e>
            </m:d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D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180+60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12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=20</m:t>
        </m:r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V</m:t>
        </m:r>
      </m:oMath>
      <w:r w:rsidR="00C071DD" w:rsidRPr="004D163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C5265D" w:rsidRPr="00C0109C" w:rsidRDefault="00C5265D" w:rsidP="00C0109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lastRenderedPageBreak/>
        <w:t>If we need the currents, we can easily calculate them from the values</w:t>
      </w:r>
      <w:r w:rsidR="0020327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>of the nodal voltages.</w:t>
      </w:r>
      <w:r w:rsidR="00C071DD"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 w:rsidRPr="00C071DD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Pr="00C071D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Pr="00C071D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5 A</w:t>
      </w:r>
      <w:r w:rsidR="00C0109C">
        <w:rPr>
          <w:rFonts w:ascii="Times New Roman" w:hAnsi="Times New Roman" w:cs="Times New Roman"/>
          <w:b/>
          <w:bCs/>
          <w:color w:val="000000"/>
          <w:sz w:val="26"/>
          <w:szCs w:val="26"/>
        </w:rPr>
        <w:t>,</w:t>
      </w:r>
      <w:r w:rsidR="001F1694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vertAlign w:val="subscript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 w:hint="eastAsia"/>
                <w:color w:val="000000"/>
                <w:sz w:val="26"/>
                <w:szCs w:val="26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4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 xml:space="preserve"> = </m:t>
        </m:r>
        <m:r>
          <m:rPr>
            <m:sty m:val="bi"/>
          </m:rPr>
          <w:rPr>
            <w:rFonts w:ascii="Cambria Math" w:hAnsi="Cambria Math" w:cs="Times New Roman" w:hint="eastAsia"/>
            <w:color w:val="000000"/>
            <w:sz w:val="26"/>
            <w:szCs w:val="26"/>
          </w:rPr>
          <m:t>-</m:t>
        </m:r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1.6667 A</m:t>
        </m:r>
      </m:oMath>
      <w:r w:rsidR="00C071D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3</m:t>
            </m:r>
          </m:sub>
        </m:sSub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</w:rPr>
                  <m:t>1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 xml:space="preserve"> = 6.666</m:t>
        </m:r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A</m:t>
        </m:r>
      </m:oMath>
      <w:r w:rsidR="00C071DD" w:rsidRPr="00C071DD">
        <w:rPr>
          <w:rFonts w:ascii="Times New Roman" w:hAnsi="Times New Roman" w:cs="Times New Roman"/>
          <w:b/>
          <w:bCs/>
          <w:color w:val="000000"/>
          <w:sz w:val="26"/>
          <w:szCs w:val="26"/>
        </w:rPr>
        <w:t>,</w:t>
      </w:r>
      <w:r w:rsidR="00C0109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071DD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Pr="00C071D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4</w:t>
      </w:r>
      <w:r w:rsidR="00C0109C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10 A,</w:t>
      </w:r>
      <w:r w:rsidR="00C071D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5</m:t>
            </m:r>
          </m:sub>
        </m:sSub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6"/>
                    <w:szCs w:val="26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6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 xml:space="preserve"> = 3.333</m:t>
        </m:r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A</m:t>
        </m:r>
      </m:oMath>
    </w:p>
    <w:p w:rsidR="00BC34FC" w:rsidRDefault="00C5265D" w:rsidP="00DD1C7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The fact that </w:t>
      </w:r>
      <w:r w:rsidRPr="00773A47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Pr="00773A47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 xml:space="preserve"> is negative shows that the current flows in the direction</w:t>
      </w:r>
      <w:r w:rsidR="0020327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55AF0">
        <w:rPr>
          <w:rFonts w:ascii="Times New Roman" w:hAnsi="Times New Roman" w:cs="Times New Roman"/>
          <w:color w:val="000000"/>
          <w:sz w:val="26"/>
          <w:szCs w:val="26"/>
        </w:rPr>
        <w:t>opposite to the one assumed.</w:t>
      </w:r>
    </w:p>
    <w:p w:rsidR="0017495B" w:rsidRPr="0017495B" w:rsidRDefault="0017495B" w:rsidP="00BC767A">
      <w:p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290195</wp:posOffset>
            </wp:positionV>
            <wp:extent cx="2469515" cy="1329055"/>
            <wp:effectExtent l="19050" t="0" r="6985" b="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-30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495B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Practice problem 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1</w:t>
      </w:r>
      <w:r w:rsidRPr="0017495B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: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7495B">
        <w:rPr>
          <w:rFonts w:ascii="Times New Roman" w:hAnsi="Times New Roman" w:cs="Times New Roman"/>
          <w:color w:val="000000"/>
          <w:sz w:val="26"/>
          <w:szCs w:val="26"/>
        </w:rPr>
        <w:t xml:space="preserve">Find the voltages at the three </w:t>
      </w:r>
      <w:proofErr w:type="spellStart"/>
      <w:r w:rsidRPr="0017495B">
        <w:rPr>
          <w:rFonts w:ascii="Times New Roman" w:hAnsi="Times New Roman" w:cs="Times New Roman"/>
          <w:color w:val="000000"/>
          <w:sz w:val="26"/>
          <w:szCs w:val="26"/>
        </w:rPr>
        <w:t>nonreference</w:t>
      </w:r>
      <w:proofErr w:type="spellEnd"/>
      <w:r w:rsidRPr="0017495B">
        <w:rPr>
          <w:rFonts w:ascii="Times New Roman" w:hAnsi="Times New Roman" w:cs="Times New Roman"/>
          <w:color w:val="000000"/>
          <w:sz w:val="26"/>
          <w:szCs w:val="26"/>
        </w:rPr>
        <w:t xml:space="preserve"> nodes in the circuit of Fig</w:t>
      </w:r>
      <w:r>
        <w:rPr>
          <w:rFonts w:ascii="Times New Roman" w:hAnsi="Times New Roman" w:cs="Times New Roman"/>
          <w:color w:val="000000"/>
          <w:sz w:val="26"/>
          <w:szCs w:val="26"/>
        </w:rPr>
        <w:t>ure below</w:t>
      </w:r>
      <w:r w:rsidRPr="0017495B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17495B" w:rsidRPr="00DD1C79" w:rsidRDefault="0017495B" w:rsidP="00DD1C7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7495B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Answer:</w:t>
      </w:r>
      <w:r w:rsidRPr="0017495B">
        <w:rPr>
          <w:rFonts w:ascii="Times New Roman" w:hAnsi="Times New Roman" w:cs="Times New Roman"/>
          <w:color w:val="000000"/>
          <w:sz w:val="26"/>
          <w:szCs w:val="26"/>
        </w:rPr>
        <w:t xml:space="preserve"> v</w:t>
      </w:r>
      <w:r w:rsidRPr="0017495B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1</w:t>
      </w:r>
      <w:r w:rsidRPr="0017495B">
        <w:rPr>
          <w:rFonts w:ascii="Times New Roman" w:hAnsi="Times New Roman" w:cs="Times New Roman"/>
          <w:color w:val="000000"/>
          <w:sz w:val="26"/>
          <w:szCs w:val="26"/>
        </w:rPr>
        <w:t xml:space="preserve"> = 80 V, v</w:t>
      </w:r>
      <w:r w:rsidRPr="0017495B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2</w:t>
      </w:r>
      <w:r w:rsidRPr="0017495B">
        <w:rPr>
          <w:rFonts w:ascii="Times New Roman" w:hAnsi="Times New Roman" w:cs="Times New Roman"/>
          <w:color w:val="000000"/>
          <w:sz w:val="26"/>
          <w:szCs w:val="26"/>
        </w:rPr>
        <w:t xml:space="preserve"> = </w:t>
      </w:r>
      <w:r w:rsidRPr="0017495B">
        <w:rPr>
          <w:rFonts w:ascii="Times New Roman" w:hAnsi="Times New Roman" w:cs="Times New Roman" w:hint="eastAsia"/>
          <w:color w:val="000000"/>
          <w:sz w:val="26"/>
          <w:szCs w:val="26"/>
        </w:rPr>
        <w:t>−</w:t>
      </w:r>
      <w:r w:rsidRPr="0017495B">
        <w:rPr>
          <w:rFonts w:ascii="Times New Roman" w:hAnsi="Times New Roman" w:cs="Times New Roman"/>
          <w:color w:val="000000"/>
          <w:sz w:val="26"/>
          <w:szCs w:val="26"/>
        </w:rPr>
        <w:t>64 V, v</w:t>
      </w:r>
      <w:r w:rsidRPr="0017495B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3</w:t>
      </w:r>
      <w:r w:rsidRPr="0017495B">
        <w:rPr>
          <w:rFonts w:ascii="Times New Roman" w:hAnsi="Times New Roman" w:cs="Times New Roman"/>
          <w:color w:val="000000"/>
          <w:sz w:val="26"/>
          <w:szCs w:val="26"/>
        </w:rPr>
        <w:t xml:space="preserve"> = 156 V.</w:t>
      </w:r>
    </w:p>
    <w:p w:rsidR="00C0109C" w:rsidRDefault="00C0109C" w:rsidP="00C0109C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1D75F4" w:rsidRDefault="001D75F4" w:rsidP="00A3757F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C5265D" w:rsidRPr="00203270" w:rsidRDefault="00C5265D" w:rsidP="001D75F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203270">
        <w:rPr>
          <w:rFonts w:asciiTheme="majorBidi" w:hAnsiTheme="majorBidi" w:cstheme="majorBidi"/>
          <w:b/>
          <w:bCs/>
          <w:sz w:val="26"/>
          <w:szCs w:val="26"/>
          <w:u w:val="single"/>
        </w:rPr>
        <w:t>3.</w:t>
      </w:r>
      <w:r w:rsidR="00A3757F">
        <w:rPr>
          <w:rFonts w:asciiTheme="majorBidi" w:hAnsiTheme="majorBidi" w:cstheme="majorBidi"/>
          <w:b/>
          <w:bCs/>
          <w:sz w:val="26"/>
          <w:szCs w:val="26"/>
          <w:u w:val="single"/>
        </w:rPr>
        <w:t>2.1</w:t>
      </w:r>
      <w:r w:rsidRPr="00203270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NODAL ANALYSIS WITH VOLTAGE SOURCES</w:t>
      </w:r>
    </w:p>
    <w:p w:rsidR="00C5265D" w:rsidRPr="009353CC" w:rsidRDefault="006C3A7C" w:rsidP="00BC76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We now consider how voltage sources affect nodal analysis. We use the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circuit in </w:t>
      </w:r>
      <w:r w:rsidR="00C5265D"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4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for illustration. Consider the following two possibilities</w:t>
      </w:r>
      <w:r w:rsidR="00C5265D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C5265D" w:rsidRPr="00CA6BD1" w:rsidRDefault="00C5265D" w:rsidP="00BC76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3A7C">
        <w:rPr>
          <w:rFonts w:asciiTheme="majorBidi" w:hAnsiTheme="majorBidi" w:cstheme="majorBidi"/>
          <w:b/>
          <w:bCs/>
          <w:sz w:val="26"/>
          <w:szCs w:val="26"/>
          <w:u w:val="single"/>
        </w:rPr>
        <w:t>CASE</w:t>
      </w:r>
      <w:r w:rsidR="006C3A7C" w:rsidRPr="006C3A7C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1:</w:t>
      </w:r>
      <w:r w:rsidR="006C3A7C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If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a voltage source is connected between the reference node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and a </w:t>
      </w:r>
      <w:proofErr w:type="spellStart"/>
      <w:r w:rsidRPr="00CA6BD1">
        <w:rPr>
          <w:rFonts w:ascii="Times New Roman" w:hAnsi="Times New Roman" w:cs="Times New Roman"/>
          <w:color w:val="000000"/>
          <w:sz w:val="26"/>
          <w:szCs w:val="26"/>
        </w:rPr>
        <w:t>nonreference</w:t>
      </w:r>
      <w:proofErr w:type="spellEnd"/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node, we simply set the voltage at the </w:t>
      </w:r>
      <w:proofErr w:type="spellStart"/>
      <w:r w:rsidRPr="00CA6BD1">
        <w:rPr>
          <w:rFonts w:ascii="Times New Roman" w:hAnsi="Times New Roman" w:cs="Times New Roman"/>
          <w:color w:val="000000"/>
          <w:sz w:val="26"/>
          <w:szCs w:val="26"/>
        </w:rPr>
        <w:t>nonreference</w:t>
      </w:r>
      <w:proofErr w:type="spellEnd"/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node equal to the voltage of the voltage source. In </w:t>
      </w:r>
      <w:r w:rsidRPr="0017495B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4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, for example,</w:t>
      </w:r>
    </w:p>
    <w:p w:rsidR="00C5265D" w:rsidRPr="00CA6BD1" w:rsidRDefault="006C3A7C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 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v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10 V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                   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(3.10)</w:t>
      </w:r>
    </w:p>
    <w:p w:rsidR="00C5265D" w:rsidRDefault="00C5265D" w:rsidP="009353C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>Thus our analysis is somewhat simplified by this knowledge of the voltage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at this node.</w:t>
      </w:r>
    </w:p>
    <w:p w:rsidR="0017495B" w:rsidRDefault="0017495B" w:rsidP="0017495B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234513" cy="1860697"/>
            <wp:effectExtent l="19050" t="0" r="3987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bright="-18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81" cy="185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95B" w:rsidRPr="0017495B" w:rsidRDefault="0017495B" w:rsidP="00BC767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rtl/>
        </w:rPr>
      </w:pPr>
      <w:r w:rsidRPr="0017495B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Figure 3.</w:t>
      </w:r>
      <w:r w:rsidR="00BC767A">
        <w:rPr>
          <w:rFonts w:ascii="Times New Roman" w:hAnsi="Times New Roman" w:cs="Times New Roman"/>
          <w:b/>
          <w:bCs/>
          <w:color w:val="000000"/>
          <w:sz w:val="20"/>
          <w:szCs w:val="20"/>
        </w:rPr>
        <w:t>4</w:t>
      </w:r>
      <w:r w:rsidRPr="0017495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A circuit with a </w:t>
      </w:r>
      <w:proofErr w:type="spellStart"/>
      <w:r w:rsidRPr="0017495B">
        <w:rPr>
          <w:rFonts w:ascii="Times New Roman" w:hAnsi="Times New Roman" w:cs="Times New Roman"/>
          <w:b/>
          <w:bCs/>
          <w:color w:val="000000"/>
          <w:sz w:val="20"/>
          <w:szCs w:val="20"/>
        </w:rPr>
        <w:t>supernode</w:t>
      </w:r>
      <w:proofErr w:type="spellEnd"/>
      <w:r w:rsidRPr="0017495B"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</w:p>
    <w:p w:rsidR="00C5265D" w:rsidRPr="00CA6BD1" w:rsidRDefault="00C5265D" w:rsidP="0017495B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3A7C">
        <w:rPr>
          <w:rFonts w:asciiTheme="majorBidi" w:hAnsiTheme="majorBidi" w:cstheme="majorBidi"/>
          <w:b/>
          <w:bCs/>
          <w:sz w:val="26"/>
          <w:szCs w:val="26"/>
          <w:u w:val="single"/>
        </w:rPr>
        <w:t>CASE</w:t>
      </w:r>
      <w:r w:rsidR="006C3A7C" w:rsidRPr="006C3A7C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2:</w:t>
      </w:r>
      <w:r w:rsidR="006C3A7C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If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the voltage source (dependent or independent) is connected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between two </w:t>
      </w:r>
      <w:proofErr w:type="spellStart"/>
      <w:r w:rsidRPr="00CA6BD1">
        <w:rPr>
          <w:rFonts w:ascii="Times New Roman" w:hAnsi="Times New Roman" w:cs="Times New Roman"/>
          <w:color w:val="000000"/>
          <w:sz w:val="26"/>
          <w:szCs w:val="26"/>
        </w:rPr>
        <w:t>nonreference</w:t>
      </w:r>
      <w:proofErr w:type="spellEnd"/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nodes, the two </w:t>
      </w:r>
      <w:proofErr w:type="spellStart"/>
      <w:r w:rsidRPr="00CA6BD1">
        <w:rPr>
          <w:rFonts w:ascii="Times New Roman" w:hAnsi="Times New Roman" w:cs="Times New Roman"/>
          <w:color w:val="000000"/>
          <w:sz w:val="26"/>
          <w:szCs w:val="26"/>
        </w:rPr>
        <w:t>nonreference</w:t>
      </w:r>
      <w:proofErr w:type="spellEnd"/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nodes form a generalized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node or </w:t>
      </w:r>
      <w:proofErr w:type="spellStart"/>
      <w:r w:rsidRPr="00CA6BD1">
        <w:rPr>
          <w:rFonts w:ascii="Times New Roman" w:hAnsi="Times New Roman" w:cs="Times New Roman"/>
          <w:color w:val="000000"/>
          <w:sz w:val="26"/>
          <w:szCs w:val="26"/>
        </w:rPr>
        <w:t>supernode</w:t>
      </w:r>
      <w:proofErr w:type="spellEnd"/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; we apply both </w:t>
      </w:r>
      <w:r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>KCL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>KVL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to determine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the node voltages.</w:t>
      </w:r>
    </w:p>
    <w:p w:rsidR="006C3A7C" w:rsidRDefault="00C5265D" w:rsidP="009353C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3A7C">
        <w:rPr>
          <w:rFonts w:asciiTheme="majorBidi" w:hAnsiTheme="majorBidi" w:cstheme="majorBidi"/>
          <w:color w:val="000000"/>
          <w:sz w:val="26"/>
          <w:szCs w:val="26"/>
          <w:highlight w:val="lightGray"/>
        </w:rPr>
        <w:t>A</w:t>
      </w:r>
      <w:r w:rsidRPr="006C3A7C">
        <w:rPr>
          <w:rFonts w:ascii="GillSans" w:cs="GillSans"/>
          <w:color w:val="000000"/>
          <w:sz w:val="24"/>
          <w:szCs w:val="24"/>
          <w:highlight w:val="lightGray"/>
        </w:rPr>
        <w:t xml:space="preserve"> </w:t>
      </w:r>
      <w:proofErr w:type="spellStart"/>
      <w:r w:rsidRPr="006C3A7C">
        <w:rPr>
          <w:rFonts w:ascii="Times New Roman" w:hAnsi="Times New Roman" w:cs="Times New Roman"/>
          <w:color w:val="000000"/>
          <w:sz w:val="26"/>
          <w:szCs w:val="26"/>
          <w:highlight w:val="lightGray"/>
        </w:rPr>
        <w:t>supernode</w:t>
      </w:r>
      <w:proofErr w:type="spellEnd"/>
      <w:r w:rsidRPr="006C3A7C">
        <w:rPr>
          <w:rFonts w:ascii="Times New Roman" w:hAnsi="Times New Roman" w:cs="Times New Roman"/>
          <w:color w:val="000000"/>
          <w:sz w:val="26"/>
          <w:szCs w:val="26"/>
          <w:highlight w:val="lightGray"/>
        </w:rPr>
        <w:t xml:space="preserve"> is formed by enclosing a (dependent or independent) voltage</w:t>
      </w:r>
      <w:r w:rsidR="009353CC" w:rsidRPr="006C3A7C">
        <w:rPr>
          <w:rFonts w:ascii="Times New Roman" w:hAnsi="Times New Roman" w:cs="Times New Roman"/>
          <w:color w:val="000000"/>
          <w:sz w:val="26"/>
          <w:szCs w:val="26"/>
          <w:highlight w:val="lightGray"/>
        </w:rPr>
        <w:t xml:space="preserve"> </w:t>
      </w:r>
      <w:r w:rsidRPr="006C3A7C">
        <w:rPr>
          <w:rFonts w:ascii="Times New Roman" w:hAnsi="Times New Roman" w:cs="Times New Roman"/>
          <w:color w:val="000000"/>
          <w:sz w:val="26"/>
          <w:szCs w:val="26"/>
          <w:highlight w:val="lightGray"/>
        </w:rPr>
        <w:t xml:space="preserve">source connected between two </w:t>
      </w:r>
      <w:proofErr w:type="spellStart"/>
      <w:r w:rsidRPr="006C3A7C">
        <w:rPr>
          <w:rFonts w:ascii="Times New Roman" w:hAnsi="Times New Roman" w:cs="Times New Roman"/>
          <w:color w:val="000000"/>
          <w:sz w:val="26"/>
          <w:szCs w:val="26"/>
          <w:highlight w:val="lightGray"/>
        </w:rPr>
        <w:t>nonreference</w:t>
      </w:r>
      <w:proofErr w:type="spellEnd"/>
      <w:r w:rsidRPr="006C3A7C">
        <w:rPr>
          <w:rFonts w:ascii="Times New Roman" w:hAnsi="Times New Roman" w:cs="Times New Roman"/>
          <w:color w:val="000000"/>
          <w:sz w:val="26"/>
          <w:szCs w:val="26"/>
          <w:highlight w:val="lightGray"/>
        </w:rPr>
        <w:t xml:space="preserve"> nodes and any</w:t>
      </w:r>
      <w:r w:rsidR="009353CC" w:rsidRPr="006C3A7C">
        <w:rPr>
          <w:rFonts w:ascii="Times New Roman" w:hAnsi="Times New Roman" w:cs="Times New Roman"/>
          <w:color w:val="000000"/>
          <w:sz w:val="26"/>
          <w:szCs w:val="26"/>
          <w:highlight w:val="lightGray"/>
        </w:rPr>
        <w:t xml:space="preserve"> </w:t>
      </w:r>
      <w:r w:rsidRPr="006C3A7C">
        <w:rPr>
          <w:rFonts w:ascii="Times New Roman" w:hAnsi="Times New Roman" w:cs="Times New Roman"/>
          <w:color w:val="000000"/>
          <w:sz w:val="26"/>
          <w:szCs w:val="26"/>
          <w:highlight w:val="lightGray"/>
        </w:rPr>
        <w:t>elements connected in parallel with it.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C5265D" w:rsidRPr="00CA6BD1" w:rsidRDefault="006C3A7C" w:rsidP="00BC76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          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In </w:t>
      </w:r>
      <w:r w:rsidR="00C5265D"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4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, nodes 2 and 3 form a </w:t>
      </w:r>
      <w:proofErr w:type="spellStart"/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supernode</w:t>
      </w:r>
      <w:proofErr w:type="spellEnd"/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. (We could have more than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two nodes forming a single </w:t>
      </w:r>
      <w:proofErr w:type="spellStart"/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supernode</w:t>
      </w:r>
      <w:proofErr w:type="spellEnd"/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. For example, see the circuit in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7697A">
        <w:rPr>
          <w:rFonts w:ascii="Times New Roman" w:hAnsi="Times New Roman" w:cs="Times New Roman"/>
          <w:color w:val="000000"/>
          <w:sz w:val="26"/>
          <w:szCs w:val="26"/>
        </w:rPr>
        <w:t xml:space="preserve">the </w:t>
      </w:r>
      <w:r w:rsidR="00C7697A" w:rsidRPr="00C769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Practice problem 3.4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)</w:t>
      </w:r>
      <w:r w:rsidR="00C7697A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We analyze a circuit with </w:t>
      </w:r>
      <w:proofErr w:type="spellStart"/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supernodes</w:t>
      </w:r>
      <w:proofErr w:type="spellEnd"/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using the same three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steps mentioned in the previous section except that the </w:t>
      </w:r>
      <w:proofErr w:type="spellStart"/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supernodes</w:t>
      </w:r>
      <w:proofErr w:type="spellEnd"/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are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treated differently. Why? Because</w:t>
      </w:r>
      <w:r w:rsidR="00354A12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an essential component of nodal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analysis is applying </w:t>
      </w:r>
      <w:r w:rsidR="00C5265D"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>KCL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, which requires knowing the current through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each element. There is no way of knowing the current through a voltage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source in advance. However, </w:t>
      </w:r>
      <w:r w:rsidR="00C5265D"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>KCL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must be satisfied at a </w:t>
      </w:r>
      <w:proofErr w:type="spellStart"/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supernode</w:t>
      </w:r>
      <w:proofErr w:type="spellEnd"/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like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any other node. Hence, at the </w:t>
      </w:r>
      <w:proofErr w:type="spellStart"/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supernode</w:t>
      </w:r>
      <w:proofErr w:type="spellEnd"/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in </w:t>
      </w:r>
      <w:r w:rsidR="00C5265D"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</w:t>
      </w:r>
      <w:r w:rsidR="0017495B">
        <w:rPr>
          <w:rFonts w:ascii="Times New Roman" w:hAnsi="Times New Roman" w:cs="Times New Roman"/>
          <w:b/>
          <w:bCs/>
          <w:color w:val="000000"/>
          <w:sz w:val="26"/>
          <w:szCs w:val="26"/>
        </w:rPr>
        <w:t>5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,</w:t>
      </w:r>
    </w:p>
    <w:p w:rsidR="00C5265D" w:rsidRPr="00CA6BD1" w:rsidRDefault="00476A4A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i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4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i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i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3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C3A7C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</w:t>
      </w:r>
      <w:r w:rsidR="0017495B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(3.11a)</w:t>
      </w:r>
    </w:p>
    <w:p w:rsidR="00C5265D" w:rsidRPr="00CA6BD1" w:rsidRDefault="00C5265D" w:rsidP="00F8197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>or</w:t>
      </w:r>
      <w:r w:rsidR="00F8197B">
        <w:rPr>
          <w:rFonts w:ascii="Times New Roman" w:hAnsi="Times New Roman" w:cs="Times New Roman"/>
          <w:color w:val="000000"/>
          <w:sz w:val="26"/>
          <w:szCs w:val="26"/>
        </w:rPr>
        <w:t xml:space="preserve">          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v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  <w:vertAlign w:val="subscript"/>
              </w:rPr>
              <m:t>1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 w:hint="eastAsia"/>
                <w:color w:val="000000"/>
                <w:sz w:val="26"/>
                <w:szCs w:val="26"/>
                <w:highlight w:val="lightGray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 xml:space="preserve"> v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 xml:space="preserve"> +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v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 xml:space="preserve">1 </m:t>
            </m:r>
            <m:r>
              <m:rPr>
                <m:sty m:val="bi"/>
              </m:rPr>
              <w:rPr>
                <w:rFonts w:ascii="Cambria Math" w:hAnsi="Cambria Math" w:cs="Times New Roman" w:hint="eastAsia"/>
                <w:color w:val="000000"/>
                <w:sz w:val="26"/>
                <w:szCs w:val="26"/>
                <w:highlight w:val="lightGray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 xml:space="preserve"> v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4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 xml:space="preserve"> 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v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 xml:space="preserve">2 </m:t>
            </m:r>
            <m:r>
              <m:rPr>
                <m:sty m:val="bi"/>
              </m:rPr>
              <w:rPr>
                <w:rFonts w:ascii="Cambria Math" w:hAnsi="Cambria Math" w:cs="Times New Roman" w:hint="eastAsia"/>
                <w:color w:val="000000"/>
                <w:sz w:val="26"/>
                <w:szCs w:val="26"/>
                <w:highlight w:val="lightGray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 xml:space="preserve"> 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8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 xml:space="preserve"> +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v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3 – 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  <w:highlight w:val="lightGray"/>
              </w:rPr>
              <m:t>6</m:t>
            </m:r>
          </m:den>
        </m:f>
        <m:r>
          <w:rPr>
            <w:rFonts w:ascii="Cambria Math" w:hAnsi="Cambria Math" w:cs="Times New Roman"/>
            <w:color w:val="000000"/>
            <w:sz w:val="26"/>
            <w:szCs w:val="26"/>
          </w:rPr>
          <m:t xml:space="preserve"> </m:t>
        </m:r>
      </m:oMath>
      <w:r w:rsidR="006C3A7C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</w:t>
      </w:r>
      <w:r w:rsidR="0017495B">
        <w:rPr>
          <w:rFonts w:ascii="Times New Roman" w:hAnsi="Times New Roman" w:cs="Times New Roman"/>
          <w:color w:val="000000"/>
          <w:sz w:val="26"/>
          <w:szCs w:val="26"/>
        </w:rPr>
        <w:t xml:space="preserve">        </w:t>
      </w:r>
      <w:r w:rsidR="00F472CD">
        <w:rPr>
          <w:rFonts w:ascii="Times New Roman" w:hAnsi="Times New Roman" w:cs="Times New Roman"/>
          <w:color w:val="000000"/>
          <w:sz w:val="26"/>
          <w:szCs w:val="26"/>
        </w:rPr>
        <w:t xml:space="preserve">        </w:t>
      </w:r>
      <w:r w:rsidR="00F8197B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(3.11b)</w:t>
      </w:r>
    </w:p>
    <w:p w:rsidR="00C5265D" w:rsidRPr="00CA6BD1" w:rsidRDefault="00F472CD" w:rsidP="00BC76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To apply Kirchhoff’s voltage law to the </w:t>
      </w:r>
      <w:proofErr w:type="spellStart"/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supernode</w:t>
      </w:r>
      <w:proofErr w:type="spellEnd"/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in </w:t>
      </w:r>
      <w:r w:rsidR="00C5265D" w:rsidRPr="00F472CD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4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, we redraw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the circuit as shown in </w:t>
      </w:r>
      <w:r w:rsidR="00C5265D" w:rsidRPr="00F472CD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5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. Going around the loop in the clockwise</w:t>
      </w:r>
      <w:r w:rsidR="009353C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direction gives</w:t>
      </w:r>
    </w:p>
    <w:p w:rsidR="00C5265D" w:rsidRPr="00CA6BD1" w:rsidRDefault="00476A4A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</w:t>
      </w:r>
      <w:r w:rsidR="00C5265D" w:rsidRPr="00DC31EC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v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+ 5 + v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3</w:t>
      </w:r>
      <w:r w:rsidR="00F472C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0 </w:t>
      </w:r>
      <w:r w:rsidR="00C5265D" w:rsidRPr="00DC31EC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⇒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v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</w:t>
      </w:r>
      <w:r w:rsidR="00C5265D" w:rsidRPr="00DC31EC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v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3</w:t>
      </w:r>
      <w:r w:rsidR="00C5265D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5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F472CD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</w:t>
      </w:r>
      <w:r w:rsidR="00C5265D" w:rsidRPr="00CA6BD1">
        <w:rPr>
          <w:rFonts w:ascii="Times New Roman" w:hAnsi="Times New Roman" w:cs="Times New Roman"/>
          <w:color w:val="000000"/>
          <w:sz w:val="26"/>
          <w:szCs w:val="26"/>
        </w:rPr>
        <w:t>(3.12)</w:t>
      </w:r>
    </w:p>
    <w:p w:rsidR="00C5265D" w:rsidRPr="00CA6BD1" w:rsidRDefault="00C5265D" w:rsidP="00CA6BD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rtl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From </w:t>
      </w:r>
      <w:proofErr w:type="spellStart"/>
      <w:r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>Eqs</w:t>
      </w:r>
      <w:proofErr w:type="spellEnd"/>
      <w:r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. (3.10), (3.11b), </w:t>
      </w:r>
      <w:r w:rsidRPr="006C3A7C">
        <w:rPr>
          <w:rFonts w:ascii="Times New Roman" w:hAnsi="Times New Roman" w:cs="Times New Roman"/>
          <w:color w:val="000000"/>
          <w:sz w:val="26"/>
          <w:szCs w:val="26"/>
        </w:rPr>
        <w:t>and</w:t>
      </w:r>
      <w:r w:rsidRPr="006C3A7C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(3.12)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, we obtain the node voltages.</w:t>
      </w:r>
    </w:p>
    <w:p w:rsidR="00F472CD" w:rsidRDefault="00F472CD" w:rsidP="00F472C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124075" cy="1181100"/>
            <wp:effectExtent l="19050" t="0" r="952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-5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CD" w:rsidRPr="00F472CD" w:rsidRDefault="00F472CD" w:rsidP="00BC767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rtl/>
        </w:rPr>
      </w:pPr>
      <w:r w:rsidRPr="00F472CD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Figure 3.</w:t>
      </w:r>
      <w:r w:rsidR="00BC767A">
        <w:rPr>
          <w:rFonts w:ascii="Times New Roman" w:hAnsi="Times New Roman" w:cs="Times New Roman"/>
          <w:b/>
          <w:bCs/>
          <w:color w:val="000000"/>
          <w:sz w:val="20"/>
          <w:szCs w:val="20"/>
        </w:rPr>
        <w:t>5</w:t>
      </w:r>
      <w:r w:rsidRPr="00F472C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Applying KVL to a </w:t>
      </w:r>
      <w:proofErr w:type="spellStart"/>
      <w:r w:rsidRPr="00F472CD">
        <w:rPr>
          <w:rFonts w:ascii="Times New Roman" w:hAnsi="Times New Roman" w:cs="Times New Roman"/>
          <w:b/>
          <w:bCs/>
          <w:color w:val="000000"/>
          <w:sz w:val="20"/>
          <w:szCs w:val="20"/>
        </w:rPr>
        <w:t>supernode</w:t>
      </w:r>
      <w:proofErr w:type="spellEnd"/>
      <w:r w:rsidRPr="00F472CD"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</w:p>
    <w:p w:rsidR="00A615A6" w:rsidRPr="00CA6BD1" w:rsidRDefault="006C3A7C" w:rsidP="00BC767A">
      <w:pPr>
        <w:autoSpaceDE w:val="0"/>
        <w:autoSpaceDN w:val="0"/>
        <w:bidi w:val="0"/>
        <w:adjustRightInd w:val="0"/>
        <w:spacing w:before="240" w:after="0" w:line="360" w:lineRule="auto"/>
        <w:rPr>
          <w:rFonts w:ascii="Times New Roman" w:hAnsi="Times New Roman" w:cs="Times New Roman"/>
          <w:color w:val="000000"/>
          <w:sz w:val="26"/>
          <w:szCs w:val="26"/>
          <w:rtl/>
        </w:rPr>
      </w:pPr>
      <w:r w:rsidRPr="006C3A7C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Example</w:t>
      </w:r>
      <w:r w:rsidR="00C5265D" w:rsidRPr="006C3A7C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r w:rsidRPr="006C3A7C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2</w:t>
      </w:r>
      <w:r w:rsidRPr="006C3A7C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: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For the circuit shown in </w:t>
      </w:r>
      <w:r w:rsidR="00A615A6" w:rsidRPr="00C071DD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6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, find the node voltages.</w:t>
      </w:r>
    </w:p>
    <w:p w:rsidR="00A615A6" w:rsidRPr="006C3A7C" w:rsidRDefault="00A615A6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6C3A7C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Solution:</w:t>
      </w:r>
    </w:p>
    <w:p w:rsidR="00A615A6" w:rsidRPr="00CA6BD1" w:rsidRDefault="00F472CD" w:rsidP="00BC76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175260</wp:posOffset>
            </wp:positionV>
            <wp:extent cx="2457450" cy="1847850"/>
            <wp:effectExtent l="19050" t="0" r="0" b="0"/>
            <wp:wrapSquare wrapText="bothSides"/>
            <wp:docPr id="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-20000"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The </w:t>
      </w:r>
      <w:proofErr w:type="spellStart"/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supernode</w:t>
      </w:r>
      <w:proofErr w:type="spellEnd"/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contains the 2-V source, nodes 1 and 2, and the 10-</w:t>
      </w:r>
      <w:r>
        <w:rPr>
          <w:rFonts w:ascii="Times New Roman" w:hAnsi="Times New Roman" w:cs="Times New Roman"/>
          <w:color w:val="000000"/>
          <w:sz w:val="26"/>
          <w:szCs w:val="26"/>
        </w:rPr>
        <w:t>Ω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resistor.</w:t>
      </w:r>
      <w:r w:rsidR="00C071D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Applying </w:t>
      </w:r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</w:rPr>
        <w:t>KCL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to the </w:t>
      </w:r>
      <w:proofErr w:type="spellStart"/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supernode</w:t>
      </w:r>
      <w:proofErr w:type="spellEnd"/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as shown in 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7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(a)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gives</w:t>
      </w:r>
    </w:p>
    <w:p w:rsidR="00A615A6" w:rsidRPr="00F472CD" w:rsidRDefault="00F472C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</w:t>
      </w:r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</w:rPr>
        <w:t>2 = i</w:t>
      </w:r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+ i</w:t>
      </w:r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+ 7</w:t>
      </w:r>
    </w:p>
    <w:p w:rsidR="00A615A6" w:rsidRPr="00CA6BD1" w:rsidRDefault="00F472C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Expressing </w:t>
      </w:r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in terms of the node voltages</w:t>
      </w:r>
    </w:p>
    <w:p w:rsidR="00A615A6" w:rsidRPr="00F472CD" w:rsidRDefault="00F472CD" w:rsidP="00F472C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2 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v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 xml:space="preserve">1 </m:t>
            </m:r>
            <m:r>
              <m:rPr>
                <m:sty m:val="bi"/>
              </m:rPr>
              <w:rPr>
                <w:rFonts w:ascii="Cambria Math" w:hAnsi="Cambria Math" w:cs="Times New Roman" w:hint="eastAsia"/>
                <w:color w:val="000000"/>
                <w:sz w:val="26"/>
                <w:szCs w:val="26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 xml:space="preserve"> 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 xml:space="preserve"> +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v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 xml:space="preserve">2 </m:t>
            </m:r>
            <m:r>
              <m:rPr>
                <m:sty m:val="bi"/>
              </m:rPr>
              <w:rPr>
                <w:rFonts w:ascii="Cambria Math" w:hAnsi="Cambria Math" w:cs="Times New Roman" w:hint="eastAsia"/>
                <w:color w:val="000000"/>
                <w:sz w:val="26"/>
                <w:szCs w:val="26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 xml:space="preserve"> 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6"/>
                <w:szCs w:val="26"/>
              </w:rPr>
              <m:t>4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 xml:space="preserve"> + 7</m:t>
        </m:r>
      </m:oMath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A615A6" w:rsidRPr="00CA6BD1" w:rsidRDefault="00A615A6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>or</w:t>
      </w:r>
    </w:p>
    <w:p w:rsidR="00A615A6" w:rsidRPr="00CA6BD1" w:rsidRDefault="00F472CD" w:rsidP="00BC76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        </w:t>
      </w:r>
      <w:r w:rsidRPr="00F472CD">
        <w:rPr>
          <w:rFonts w:asciiTheme="majorBidi" w:hAnsiTheme="majorBidi" w:cstheme="majorBidi"/>
          <w:b/>
          <w:bCs/>
          <w:sz w:val="20"/>
          <w:szCs w:val="20"/>
        </w:rPr>
        <w:t>Figure 3.</w:t>
      </w:r>
      <w:r w:rsidR="00BC767A">
        <w:rPr>
          <w:rFonts w:asciiTheme="majorBidi" w:hAnsiTheme="majorBidi" w:cstheme="majorBidi"/>
          <w:b/>
          <w:bCs/>
          <w:sz w:val="20"/>
          <w:szCs w:val="20"/>
        </w:rPr>
        <w:t>6</w:t>
      </w:r>
      <w:r w:rsidRPr="00F472CD">
        <w:rPr>
          <w:rFonts w:asciiTheme="majorBidi" w:hAnsiTheme="majorBidi" w:cstheme="majorBidi"/>
          <w:b/>
          <w:bCs/>
          <w:sz w:val="20"/>
          <w:szCs w:val="20"/>
        </w:rPr>
        <w:t xml:space="preserve"> For Example 3.</w:t>
      </w:r>
      <w:r w:rsidR="00BC767A">
        <w:rPr>
          <w:rFonts w:asciiTheme="majorBidi" w:hAnsiTheme="majorBidi" w:cstheme="majorBidi"/>
          <w:b/>
          <w:bCs/>
          <w:sz w:val="20"/>
          <w:szCs w:val="20"/>
        </w:rPr>
        <w:t>2</w:t>
      </w:r>
      <w:r w:rsidRPr="00F472CD">
        <w:rPr>
          <w:rFonts w:asciiTheme="majorBidi" w:hAnsiTheme="majorBidi" w:cstheme="majorBidi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</w:t>
      </w:r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</w:t>
      </w:r>
      <w:r w:rsidR="00A615A6" w:rsidRPr="00F472CD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20 </w:t>
      </w:r>
      <w:r w:rsidR="00A615A6" w:rsidRPr="00F472CD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2v</w:t>
      </w:r>
      <w:r w:rsidR="00A615A6" w:rsidRPr="00F472C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(3.</w:t>
      </w:r>
      <w:r w:rsidR="00BC767A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.1)</w:t>
      </w:r>
    </w:p>
    <w:p w:rsidR="00A615A6" w:rsidRPr="00CA6BD1" w:rsidRDefault="00856183" w:rsidP="00BC76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To get the relationship between 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, we apply 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KVL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to the circuit</w:t>
      </w:r>
      <w:r w:rsidR="00F472C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in 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7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(b)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. Going around the loop, we obtain</w:t>
      </w:r>
    </w:p>
    <w:p w:rsidR="00A615A6" w:rsidRPr="00CA6BD1" w:rsidRDefault="00856183" w:rsidP="0085618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A615A6" w:rsidRPr="00856183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A615A6" w:rsidRPr="00856183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2 + v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0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 w:hint="eastAsia"/>
          <w:color w:val="000000"/>
          <w:sz w:val="26"/>
          <w:szCs w:val="26"/>
        </w:rPr>
        <w:t>⇒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v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+ 2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(3.3.2)</w:t>
      </w:r>
    </w:p>
    <w:p w:rsidR="00A615A6" w:rsidRPr="00CA6BD1" w:rsidRDefault="00A615A6" w:rsidP="00BC76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From </w:t>
      </w:r>
      <w:proofErr w:type="spellStart"/>
      <w:r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Eqs</w:t>
      </w:r>
      <w:proofErr w:type="spellEnd"/>
      <w:r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. (3.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2</w:t>
      </w:r>
      <w:r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.1) </w:t>
      </w:r>
      <w:r w:rsidRPr="00856183">
        <w:rPr>
          <w:rFonts w:ascii="Times New Roman" w:hAnsi="Times New Roman" w:cs="Times New Roman"/>
          <w:color w:val="000000"/>
          <w:sz w:val="26"/>
          <w:szCs w:val="26"/>
        </w:rPr>
        <w:t>and</w:t>
      </w:r>
      <w:r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(3.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2</w:t>
      </w:r>
      <w:r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.2)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, we write</w:t>
      </w:r>
    </w:p>
    <w:p w:rsidR="00A615A6" w:rsidRPr="00856183" w:rsidRDefault="00856183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v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+ 2 = </w:t>
      </w:r>
      <w:r w:rsidR="00A615A6" w:rsidRPr="00856183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20 </w:t>
      </w:r>
      <w:r w:rsidR="00A615A6" w:rsidRPr="00856183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2v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</w:p>
    <w:p w:rsidR="00A615A6" w:rsidRPr="00CA6BD1" w:rsidRDefault="00A615A6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>or</w:t>
      </w:r>
    </w:p>
    <w:p w:rsidR="00A615A6" w:rsidRPr="00CA6BD1" w:rsidRDefault="00856183" w:rsidP="0085618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3v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</w:t>
      </w:r>
      <w:r w:rsidR="00A615A6" w:rsidRPr="00856183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22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="00A615A6" w:rsidRPr="00CA6BD1">
        <w:rPr>
          <w:rFonts w:ascii="Times New Roman" w:hAnsi="Times New Roman" w:cs="Times New Roman" w:hint="eastAsia"/>
          <w:color w:val="000000"/>
          <w:sz w:val="26"/>
          <w:szCs w:val="26"/>
        </w:rPr>
        <w:t>⇒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</w:t>
      </w:r>
      <w:r w:rsidR="00A615A6" w:rsidRPr="00856183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7.333 V</w:t>
      </w:r>
    </w:p>
    <w:p w:rsidR="00856183" w:rsidRPr="003E5F83" w:rsidRDefault="00A615A6" w:rsidP="003E5F8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and </w:t>
      </w:r>
      <w:r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Pr="00856183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v</w:t>
      </w:r>
      <w:r w:rsidRPr="00856183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+2 = </w:t>
      </w:r>
      <w:r w:rsidRPr="00856183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Pr="00856183">
        <w:rPr>
          <w:rFonts w:ascii="Times New Roman" w:hAnsi="Times New Roman" w:cs="Times New Roman"/>
          <w:b/>
          <w:bCs/>
          <w:color w:val="000000"/>
          <w:sz w:val="26"/>
          <w:szCs w:val="26"/>
        </w:rPr>
        <w:t>5.333 V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. Note that the 10-</w:t>
      </w:r>
      <w:r w:rsidR="00856183">
        <w:rPr>
          <w:rFonts w:ascii="Times New Roman" w:hAnsi="Times New Roman" w:cs="Times New Roman"/>
          <w:color w:val="000000"/>
          <w:sz w:val="26"/>
          <w:szCs w:val="26"/>
        </w:rPr>
        <w:t>Ω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resistor does not make</w:t>
      </w:r>
      <w:r w:rsidR="0085618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any difference because it is connected across the </w:t>
      </w:r>
      <w:proofErr w:type="spellStart"/>
      <w:r w:rsidRPr="00CA6BD1">
        <w:rPr>
          <w:rFonts w:ascii="Times New Roman" w:hAnsi="Times New Roman" w:cs="Times New Roman"/>
          <w:color w:val="000000"/>
          <w:sz w:val="26"/>
          <w:szCs w:val="26"/>
        </w:rPr>
        <w:t>supernode</w:t>
      </w:r>
      <w:proofErr w:type="spellEnd"/>
      <w:r w:rsidRPr="00CA6BD1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856183" w:rsidRDefault="00856183" w:rsidP="0085618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856183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691161" cy="1403498"/>
            <wp:effectExtent l="19050" t="0" r="0" b="0"/>
            <wp:docPr id="9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bright="-18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183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1812633" cy="1254642"/>
            <wp:effectExtent l="19050" t="0" r="0" b="0"/>
            <wp:docPr id="10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-13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83" w:rsidRPr="00856183" w:rsidRDefault="00856183" w:rsidP="00856183">
      <w:pPr>
        <w:pStyle w:val="a7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ind w:left="85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561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 w:rsidRPr="008561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 w:rsidRPr="008561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(b)</w:t>
      </w:r>
    </w:p>
    <w:p w:rsidR="00856183" w:rsidRDefault="00856183" w:rsidP="00BC767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856183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Figure 3.</w:t>
      </w:r>
      <w:r w:rsidR="00BC767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7 </w:t>
      </w:r>
      <w:r w:rsidRPr="0085618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Applying: (a) KCL to the </w:t>
      </w:r>
      <w:proofErr w:type="spellStart"/>
      <w:r w:rsidRPr="00856183">
        <w:rPr>
          <w:rFonts w:ascii="Times New Roman" w:hAnsi="Times New Roman" w:cs="Times New Roman"/>
          <w:b/>
          <w:bCs/>
          <w:color w:val="000000"/>
          <w:sz w:val="20"/>
          <w:szCs w:val="20"/>
        </w:rPr>
        <w:t>supernode</w:t>
      </w:r>
      <w:proofErr w:type="spellEnd"/>
      <w:r w:rsidRPr="00856183">
        <w:rPr>
          <w:rFonts w:ascii="Times New Roman" w:hAnsi="Times New Roman" w:cs="Times New Roman"/>
          <w:b/>
          <w:bCs/>
          <w:color w:val="000000"/>
          <w:sz w:val="20"/>
          <w:szCs w:val="20"/>
        </w:rPr>
        <w:t>, (b) KVL to the loop.</w:t>
      </w:r>
    </w:p>
    <w:p w:rsidR="00856183" w:rsidRDefault="00856183" w:rsidP="00BC767A">
      <w:pPr>
        <w:autoSpaceDE w:val="0"/>
        <w:autoSpaceDN w:val="0"/>
        <w:bidi w:val="0"/>
        <w:adjustRightInd w:val="0"/>
        <w:spacing w:before="240"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856183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Practice problem 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2</w:t>
      </w:r>
      <w:r w:rsidRPr="00856183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: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56183">
        <w:rPr>
          <w:rFonts w:ascii="Times New Roman" w:hAnsi="Times New Roman" w:cs="Times New Roman"/>
          <w:color w:val="000000"/>
          <w:sz w:val="26"/>
          <w:szCs w:val="26"/>
        </w:rPr>
        <w:t xml:space="preserve">Find </w:t>
      </w:r>
      <w:r w:rsidRPr="00630543"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Pr="00856183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Pr="00856183">
        <w:rPr>
          <w:rFonts w:ascii="Times New Roman" w:hAnsi="Times New Roman" w:cs="Times New Roman"/>
          <w:color w:val="000000"/>
          <w:sz w:val="26"/>
          <w:szCs w:val="26"/>
        </w:rPr>
        <w:t xml:space="preserve"> in the circuit in Fig</w:t>
      </w:r>
      <w:r>
        <w:rPr>
          <w:rFonts w:ascii="Times New Roman" w:hAnsi="Times New Roman" w:cs="Times New Roman"/>
          <w:color w:val="000000"/>
          <w:sz w:val="26"/>
          <w:szCs w:val="26"/>
        </w:rPr>
        <w:t>ure below</w:t>
      </w:r>
      <w:r w:rsidRPr="00856183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856183" w:rsidRDefault="00856183" w:rsidP="00856183">
      <w:p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32385</wp:posOffset>
            </wp:positionV>
            <wp:extent cx="2501900" cy="1243965"/>
            <wp:effectExtent l="19050" t="0" r="0" b="0"/>
            <wp:wrapSquare wrapText="bothSides"/>
            <wp:docPr id="1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 bright="-22000"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6183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Answer:</w:t>
      </w:r>
      <w:r w:rsidRPr="0085618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30543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Pr="00630543">
        <w:rPr>
          <w:rFonts w:ascii="Times New Roman" w:hAnsi="Times New Roman" w:cs="Times New Roman"/>
          <w:b/>
          <w:bCs/>
          <w:color w:val="000000"/>
          <w:sz w:val="26"/>
          <w:szCs w:val="26"/>
        </w:rPr>
        <w:t>0.2 V, 1.4 A.</w:t>
      </w:r>
    </w:p>
    <w:p w:rsidR="00856183" w:rsidRDefault="00856183" w:rsidP="00856183">
      <w:p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856183" w:rsidRDefault="00856183" w:rsidP="00856183">
      <w:p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856183" w:rsidRPr="00856183" w:rsidRDefault="00856183" w:rsidP="00856183">
      <w:p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F8197B" w:rsidRDefault="00F8197B" w:rsidP="004D76ED">
      <w:p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</w:p>
    <w:p w:rsidR="00A615A6" w:rsidRPr="00E426DC" w:rsidRDefault="00A615A6" w:rsidP="00A3757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426DC">
        <w:rPr>
          <w:rFonts w:asciiTheme="majorBidi" w:hAnsiTheme="majorBidi" w:cstheme="majorBidi"/>
          <w:b/>
          <w:bCs/>
          <w:sz w:val="28"/>
          <w:szCs w:val="28"/>
          <w:u w:val="single"/>
        </w:rPr>
        <w:t>3.</w:t>
      </w:r>
      <w:r w:rsidR="00A3757F">
        <w:rPr>
          <w:rFonts w:asciiTheme="majorBidi" w:hAnsiTheme="majorBidi" w:cstheme="majorBidi"/>
          <w:b/>
          <w:bCs/>
          <w:sz w:val="28"/>
          <w:szCs w:val="28"/>
          <w:u w:val="single"/>
        </w:rPr>
        <w:t>3</w:t>
      </w:r>
      <w:r w:rsidRPr="00E426DC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MESH ANALYSIS</w:t>
      </w:r>
    </w:p>
    <w:p w:rsidR="00A615A6" w:rsidRPr="00CA6BD1" w:rsidRDefault="00203270" w:rsidP="00E426D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rtl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Mesh analysis provides another general procedure for analyzing circuits,</w:t>
      </w:r>
      <w:r w:rsidR="00E426D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using mesh currents as the circuit variables. Using mesh currents instead</w:t>
      </w:r>
      <w:r w:rsidR="00E426D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of element currents as circuit variables is convenient and reduces the</w:t>
      </w:r>
      <w:r w:rsidR="00E426D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number of equations that must be solved simultaneously. Recall that a</w:t>
      </w:r>
      <w:r w:rsidR="00E426D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loop is a closed path with no node passed more than once. A mesh is a</w:t>
      </w:r>
      <w:r w:rsidR="00E426D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loop that does not contain any other loop within it.</w:t>
      </w:r>
    </w:p>
    <w:p w:rsidR="00642C96" w:rsidRDefault="00642C96" w:rsidP="00A00FC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Nodal analysis applies </w:t>
      </w:r>
      <w:r w:rsidR="00A615A6" w:rsidRPr="005003C3">
        <w:rPr>
          <w:rFonts w:ascii="Times New Roman" w:hAnsi="Times New Roman" w:cs="Times New Roman"/>
          <w:b/>
          <w:bCs/>
          <w:color w:val="000000"/>
          <w:sz w:val="26"/>
          <w:szCs w:val="26"/>
        </w:rPr>
        <w:t>KCL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to find unknown voltages in a given</w:t>
      </w:r>
      <w:r w:rsidR="00E426D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circuit, while mesh analysis applies</w:t>
      </w:r>
      <w:r w:rsidR="00E426D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5003C3">
        <w:rPr>
          <w:rFonts w:ascii="Times New Roman" w:hAnsi="Times New Roman" w:cs="Times New Roman"/>
          <w:b/>
          <w:bCs/>
          <w:color w:val="000000"/>
          <w:sz w:val="26"/>
          <w:szCs w:val="26"/>
        </w:rPr>
        <w:t>KVL</w:t>
      </w:r>
      <w:r w:rsidR="00E426D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to find unknown currents. To understand mesh analysis, we should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lastRenderedPageBreak/>
        <w:t>first explain more about</w:t>
      </w:r>
      <w:r w:rsidR="0020327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what we mean by a mesh.</w:t>
      </w:r>
      <w:r w:rsidR="00A00FCD">
        <w:rPr>
          <w:rFonts w:ascii="Times New Roman" w:hAnsi="Times New Roman" w:cs="Times New Roman"/>
          <w:color w:val="000000"/>
          <w:sz w:val="26"/>
          <w:szCs w:val="26"/>
          <w:highlight w:val="lightGray"/>
        </w:rPr>
        <w:t xml:space="preserve"> </w:t>
      </w:r>
      <w:r w:rsidR="00A615A6" w:rsidRPr="00642C96">
        <w:rPr>
          <w:rFonts w:ascii="Times New Roman" w:hAnsi="Times New Roman" w:cs="Times New Roman"/>
          <w:color w:val="000000"/>
          <w:sz w:val="26"/>
          <w:szCs w:val="26"/>
          <w:highlight w:val="lightGray"/>
        </w:rPr>
        <w:t>A mesh is a loop which does not contain any other loops within it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20327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A615A6" w:rsidRPr="00CA6BD1" w:rsidRDefault="00642C96" w:rsidP="00BC76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rtl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In </w:t>
      </w:r>
      <w:r w:rsidR="00A615A6" w:rsidRPr="0082154A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3.1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0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, for example, paths </w:t>
      </w:r>
      <w:proofErr w:type="spellStart"/>
      <w:r w:rsidR="00A615A6" w:rsidRPr="000A0FA3">
        <w:rPr>
          <w:rFonts w:ascii="Times New Roman" w:hAnsi="Times New Roman" w:cs="Times New Roman"/>
          <w:b/>
          <w:bCs/>
          <w:color w:val="000000"/>
          <w:sz w:val="26"/>
          <w:szCs w:val="26"/>
        </w:rPr>
        <w:t>abefa</w:t>
      </w:r>
      <w:proofErr w:type="spellEnd"/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proofErr w:type="spellStart"/>
      <w:r w:rsidR="00A615A6" w:rsidRPr="000A0FA3">
        <w:rPr>
          <w:rFonts w:ascii="Times New Roman" w:hAnsi="Times New Roman" w:cs="Times New Roman"/>
          <w:b/>
          <w:bCs/>
          <w:color w:val="000000"/>
          <w:sz w:val="26"/>
          <w:szCs w:val="26"/>
        </w:rPr>
        <w:t>bcdeb</w:t>
      </w:r>
      <w:proofErr w:type="spellEnd"/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are meshes, but path</w:t>
      </w:r>
      <w:r w:rsidR="0020327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A615A6" w:rsidRPr="000A0FA3">
        <w:rPr>
          <w:rFonts w:ascii="Times New Roman" w:hAnsi="Times New Roman" w:cs="Times New Roman"/>
          <w:b/>
          <w:bCs/>
          <w:color w:val="000000"/>
          <w:sz w:val="26"/>
          <w:szCs w:val="26"/>
        </w:rPr>
        <w:t>abcdefa</w:t>
      </w:r>
      <w:proofErr w:type="spellEnd"/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is not a mesh. The current through a mesh is known as mesh</w:t>
      </w:r>
      <w:r w:rsidR="0020327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current. In mesh analysis, we are interested in applying </w:t>
      </w:r>
      <w:r w:rsidR="00A615A6" w:rsidRPr="00773A47">
        <w:rPr>
          <w:rFonts w:ascii="Times New Roman" w:hAnsi="Times New Roman" w:cs="Times New Roman"/>
          <w:b/>
          <w:bCs/>
          <w:color w:val="000000"/>
          <w:sz w:val="26"/>
          <w:szCs w:val="26"/>
        </w:rPr>
        <w:t>KVL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to find the</w:t>
      </w:r>
      <w:r w:rsidR="0020327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mesh currents in a given circuit.</w:t>
      </w:r>
    </w:p>
    <w:p w:rsidR="000A0FA3" w:rsidRDefault="000A0FA3" w:rsidP="000A0FA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847975" cy="1400175"/>
            <wp:effectExtent l="19050" t="0" r="9525" b="0"/>
            <wp:docPr id="16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lum bright="-23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A3" w:rsidRPr="000A0FA3" w:rsidRDefault="000A0FA3" w:rsidP="00BC767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0A0FA3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Figure 3.1</w:t>
      </w:r>
      <w:r w:rsidR="00BC767A">
        <w:rPr>
          <w:rFonts w:ascii="Times New Roman" w:hAnsi="Times New Roman" w:cs="Times New Roman"/>
          <w:b/>
          <w:bCs/>
          <w:color w:val="000000"/>
          <w:sz w:val="20"/>
          <w:szCs w:val="20"/>
        </w:rPr>
        <w:t>0</w:t>
      </w:r>
      <w:r w:rsidRPr="000A0F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A circuit with two meshes.</w:t>
      </w:r>
    </w:p>
    <w:p w:rsidR="005003C3" w:rsidRPr="00E305A3" w:rsidRDefault="000A0FA3" w:rsidP="005B60B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CC7F87">
        <w:rPr>
          <w:rFonts w:ascii="Times New Roman" w:hAnsi="Times New Roman" w:cs="Times New Roman"/>
          <w:color w:val="000000"/>
          <w:sz w:val="26"/>
          <w:szCs w:val="26"/>
        </w:rPr>
      </w:r>
      <w:r w:rsidR="00CC7F87">
        <w:rPr>
          <w:rFonts w:ascii="Times New Roman" w:hAnsi="Times New Roman" w:cs="Times New Roman"/>
          <w:color w:val="000000"/>
          <w:sz w:val="26"/>
          <w:szCs w:val="26"/>
        </w:rPr>
        <w:pict>
          <v:rect id="_x0000_s1031" style="width:472.65pt;height:121.3pt;mso-left-percent:-10001;mso-top-percent:-10001;mso-position-horizontal:absolute;mso-position-horizontal-relative:char;mso-position-vertical:absolute;mso-position-vertical-relative:line;mso-left-percent:-10001;mso-top-percent:-10001" fillcolor="#bfbfbf [2412]">
            <v:textbox style="mso-next-textbox:#_x0000_s1031">
              <w:txbxContent>
                <w:p w:rsidR="00C40890" w:rsidRPr="00CA6BD1" w:rsidRDefault="00C40890" w:rsidP="00C40890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="GillSans-Bold" w:hAnsi="Times New Roman" w:cs="GillSans-Bold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CA6BD1">
                    <w:rPr>
                      <w:rFonts w:ascii="GillSans-Bold" w:hAnsi="Times New Roman" w:cs="GillSans-Bold"/>
                      <w:b/>
                      <w:bCs/>
                      <w:sz w:val="24"/>
                      <w:szCs w:val="24"/>
                      <w:u w:val="single"/>
                    </w:rPr>
                    <w:t xml:space="preserve">Steps to Determine </w:t>
                  </w:r>
                  <w:r>
                    <w:rPr>
                      <w:rFonts w:ascii="GillSans-Bold" w:hAnsi="Times New Roman" w:cs="GillSans-Bold"/>
                      <w:b/>
                      <w:bCs/>
                      <w:sz w:val="24"/>
                      <w:szCs w:val="24"/>
                      <w:u w:val="single"/>
                    </w:rPr>
                    <w:t>mesh currents</w:t>
                  </w:r>
                  <w:r w:rsidRPr="00CA6BD1">
                    <w:rPr>
                      <w:rFonts w:ascii="GillSans-Bold" w:hAnsi="Times New Roman" w:cs="GillSans-Bold"/>
                      <w:b/>
                      <w:bCs/>
                      <w:sz w:val="24"/>
                      <w:szCs w:val="24"/>
                      <w:u w:val="single"/>
                    </w:rPr>
                    <w:t>:</w:t>
                  </w:r>
                </w:p>
                <w:p w:rsidR="00C40890" w:rsidRPr="00CA6BD1" w:rsidRDefault="00C40890" w:rsidP="00C40890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CA6BD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1. Assign mesh currents </w:t>
                  </w:r>
                  <w:r w:rsidRPr="000A0FA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</w:rPr>
                    <w:t>i</w:t>
                  </w:r>
                  <w:r w:rsidRPr="000A0FA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vertAlign w:val="subscript"/>
                    </w:rPr>
                    <w:t>1</w:t>
                  </w:r>
                  <w:r w:rsidRPr="00CA6BD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, </w:t>
                  </w:r>
                  <w:r w:rsidRPr="000A0FA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</w:rPr>
                    <w:t>i</w:t>
                  </w:r>
                  <w:r w:rsidRPr="000A0FA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vertAlign w:val="subscript"/>
                    </w:rPr>
                    <w:t>2</w:t>
                  </w:r>
                  <w:r w:rsidRPr="00CA6BD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, . . . , </w:t>
                  </w:r>
                  <w:r w:rsidRPr="000A0FA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</w:rPr>
                    <w:t>i</w:t>
                  </w:r>
                  <w:r w:rsidRPr="000A0FA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vertAlign w:val="subscript"/>
                    </w:rPr>
                    <w:t>n</w:t>
                  </w:r>
                  <w:r w:rsidRPr="00CA6BD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to the n meshes.</w:t>
                  </w:r>
                </w:p>
                <w:p w:rsidR="00C40890" w:rsidRPr="00CA6BD1" w:rsidRDefault="00C40890" w:rsidP="00C40890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CA6BD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2. Apply </w:t>
                  </w:r>
                  <w:r w:rsidRPr="000A0FA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</w:rPr>
                    <w:t>KVL</w:t>
                  </w:r>
                  <w:r w:rsidRPr="00CA6BD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to each of the n meshes. Use Ohm’s law to express</w:t>
                  </w:r>
                  <w:r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CA6BD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the voltages in terms of the mesh currents.</w:t>
                  </w:r>
                </w:p>
                <w:p w:rsidR="00C40890" w:rsidRPr="00CA6BD1" w:rsidRDefault="00C40890" w:rsidP="00C40890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CA6BD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3. Solve the resulting n simultaneous equations to get the mesh</w:t>
                  </w:r>
                  <w:r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CA6BD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currents.</w:t>
                  </w:r>
                </w:p>
                <w:p w:rsidR="00C40890" w:rsidRPr="00455AF0" w:rsidRDefault="00C40890" w:rsidP="00C40890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  <w:p w:rsidR="00C40890" w:rsidRDefault="00C40890" w:rsidP="00C40890">
                  <w:pPr>
                    <w:bidi w:val="0"/>
                    <w:rPr>
                      <w:lang w:bidi="ar-IQ"/>
                    </w:rPr>
                  </w:pPr>
                </w:p>
              </w:txbxContent>
            </v:textbox>
            <w10:wrap type="none" anchorx="page"/>
            <w10:anchorlock/>
          </v:rect>
        </w:pict>
      </w:r>
    </w:p>
    <w:p w:rsidR="00A615A6" w:rsidRPr="00CA6BD1" w:rsidRDefault="004A0E8D" w:rsidP="00BC767A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rtl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To illustrate the steps, consider the circuit in </w:t>
      </w:r>
      <w:r w:rsidR="00A615A6" w:rsidRPr="004A0E8D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3.1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0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. The first</w:t>
      </w:r>
      <w:r w:rsidR="0020327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step requires that mesh currents </w:t>
      </w:r>
      <w:r w:rsidR="00A615A6" w:rsidRPr="004A0E8D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A615A6" w:rsidRPr="004A0E8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="00A615A6" w:rsidRPr="004A0E8D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A615A6" w:rsidRPr="004A0E8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are assigned to meshes 1 and</w:t>
      </w:r>
      <w:r w:rsidR="000A0FA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2. Although a mesh current may be assigned to each mesh in an arbitrary</w:t>
      </w:r>
      <w:r w:rsidR="0020327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direction, it is conventional to assume that each mesh current flows</w:t>
      </w:r>
      <w:r w:rsidR="0020327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clockwise.</w:t>
      </w:r>
    </w:p>
    <w:p w:rsidR="00A615A6" w:rsidRPr="00CA6BD1" w:rsidRDefault="00A615A6" w:rsidP="004A0E8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As the second step, we apply </w:t>
      </w:r>
      <w:r w:rsidRPr="004A0E8D">
        <w:rPr>
          <w:rFonts w:ascii="Times New Roman" w:hAnsi="Times New Roman" w:cs="Times New Roman"/>
          <w:b/>
          <w:bCs/>
          <w:color w:val="000000"/>
          <w:sz w:val="26"/>
          <w:szCs w:val="26"/>
        </w:rPr>
        <w:t>KVL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to each mesh. Applying </w:t>
      </w:r>
      <w:r w:rsidRPr="004A0E8D">
        <w:rPr>
          <w:rFonts w:ascii="Times New Roman" w:hAnsi="Times New Roman" w:cs="Times New Roman"/>
          <w:b/>
          <w:bCs/>
          <w:color w:val="000000"/>
          <w:sz w:val="26"/>
          <w:szCs w:val="26"/>
        </w:rPr>
        <w:t>KVL</w:t>
      </w:r>
      <w:r w:rsidR="004A0E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to mesh 1, we obtain</w:t>
      </w:r>
    </w:p>
    <w:p w:rsidR="00A615A6" w:rsidRPr="004A0E8D" w:rsidRDefault="004A0E8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A615A6" w:rsidRPr="00DC31EC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V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R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</w:t>
      </w:r>
      <w:r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R</w:t>
      </w:r>
      <w:r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3</w:t>
      </w:r>
      <w:r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(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</w:t>
      </w:r>
      <w:r w:rsidR="00A615A6" w:rsidRPr="00DC31EC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i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) = 0</w:t>
      </w:r>
    </w:p>
    <w:p w:rsidR="00A615A6" w:rsidRPr="00CA6BD1" w:rsidRDefault="00A615A6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>or</w:t>
      </w:r>
    </w:p>
    <w:p w:rsidR="00A615A6" w:rsidRPr="00CA6BD1" w:rsidRDefault="004A0E8D" w:rsidP="00734F7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(R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R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3</w:t>
      </w:r>
      <w:r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) </w:t>
      </w:r>
      <w:r w:rsidR="00734F7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734F76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A615A6" w:rsidRPr="00DC31EC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R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3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V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(3.13)</w:t>
      </w:r>
    </w:p>
    <w:p w:rsidR="00A615A6" w:rsidRPr="00CA6BD1" w:rsidRDefault="00A615A6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>For mesh 2, applying KVL gives</w:t>
      </w:r>
    </w:p>
    <w:p w:rsidR="00A615A6" w:rsidRPr="004A0E8D" w:rsidRDefault="004A0E8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R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V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</w:t>
      </w:r>
      <w:r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R</w:t>
      </w:r>
      <w:r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3</w:t>
      </w:r>
      <w:r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(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</w:t>
      </w:r>
      <w:r w:rsidR="00A615A6" w:rsidRPr="00DC31EC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i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) = 0</w:t>
      </w:r>
    </w:p>
    <w:p w:rsidR="00A615A6" w:rsidRPr="00CA6BD1" w:rsidRDefault="00A615A6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>or</w:t>
      </w:r>
    </w:p>
    <w:p w:rsidR="00A615A6" w:rsidRPr="00CA6BD1" w:rsidRDefault="004A0E8D" w:rsidP="004A0E8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</w:t>
      </w:r>
      <w:r w:rsidR="00A615A6" w:rsidRPr="00DC31EC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R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3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(R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R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3</w:t>
      </w:r>
      <w:r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) i</w:t>
      </w:r>
      <w:r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</w:t>
      </w:r>
      <w:r w:rsidR="00A615A6" w:rsidRPr="00DC31EC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V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(3.14)</w:t>
      </w:r>
    </w:p>
    <w:p w:rsidR="00A615A6" w:rsidRPr="00CA6BD1" w:rsidRDefault="004A0E8D" w:rsidP="00AF0CA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     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Note in </w:t>
      </w:r>
      <w:r w:rsidR="00A615A6" w:rsidRPr="004A0E8D">
        <w:rPr>
          <w:rFonts w:ascii="Times New Roman" w:hAnsi="Times New Roman" w:cs="Times New Roman"/>
          <w:b/>
          <w:bCs/>
          <w:color w:val="000000"/>
          <w:sz w:val="26"/>
          <w:szCs w:val="26"/>
        </w:rPr>
        <w:t>Eq. (3.13)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that the coefficient of </w:t>
      </w:r>
      <w:r w:rsidR="00A615A6" w:rsidRPr="004A0E8D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A615A6" w:rsidRPr="004A0E8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is the sum of the resistances in</w:t>
      </w:r>
      <w:r w:rsidR="0020327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the first mesh, while the coefficient of </w:t>
      </w:r>
      <w:r w:rsidR="00A615A6" w:rsidRPr="004A0E8D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A615A6" w:rsidRPr="004A0E8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is the negative of the resistance</w:t>
      </w:r>
      <w:r w:rsidR="0020327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common to meshes 1 and 2. Now observe that the same is true in </w:t>
      </w:r>
      <w:r w:rsidR="00A615A6" w:rsidRPr="004A0E8D">
        <w:rPr>
          <w:rFonts w:ascii="Times New Roman" w:hAnsi="Times New Roman" w:cs="Times New Roman"/>
          <w:b/>
          <w:bCs/>
          <w:color w:val="000000"/>
          <w:sz w:val="26"/>
          <w:szCs w:val="26"/>
        </w:rPr>
        <w:t>Eq.</w:t>
      </w:r>
      <w:r w:rsidR="00AF0CAE" w:rsidRPr="004A0E8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A615A6" w:rsidRPr="004A0E8D">
        <w:rPr>
          <w:rFonts w:ascii="Times New Roman" w:hAnsi="Times New Roman" w:cs="Times New Roman"/>
          <w:b/>
          <w:bCs/>
          <w:color w:val="000000"/>
          <w:sz w:val="26"/>
          <w:szCs w:val="26"/>
        </w:rPr>
        <w:t>(3.14)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. This can serve as a shortcut way of writing the mesh equations.</w:t>
      </w:r>
    </w:p>
    <w:p w:rsidR="00A615A6" w:rsidRPr="00CA6BD1" w:rsidRDefault="00A615A6" w:rsidP="00AF0CA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rtl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The third step is to solve for the mesh currents. Putting </w:t>
      </w:r>
      <w:proofErr w:type="spellStart"/>
      <w:r w:rsidRPr="009B5177">
        <w:rPr>
          <w:rFonts w:ascii="Times New Roman" w:hAnsi="Times New Roman" w:cs="Times New Roman"/>
          <w:b/>
          <w:bCs/>
          <w:color w:val="000000"/>
          <w:sz w:val="26"/>
          <w:szCs w:val="26"/>
        </w:rPr>
        <w:t>Eqs</w:t>
      </w:r>
      <w:proofErr w:type="spellEnd"/>
      <w:r w:rsidRPr="009B5177">
        <w:rPr>
          <w:rFonts w:ascii="Times New Roman" w:hAnsi="Times New Roman" w:cs="Times New Roman"/>
          <w:b/>
          <w:bCs/>
          <w:color w:val="000000"/>
          <w:sz w:val="26"/>
          <w:szCs w:val="26"/>
        </w:rPr>
        <w:t>. (3.13)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and </w:t>
      </w:r>
      <w:r w:rsidRPr="009B5177">
        <w:rPr>
          <w:rFonts w:ascii="Times New Roman" w:hAnsi="Times New Roman" w:cs="Times New Roman"/>
          <w:b/>
          <w:bCs/>
          <w:color w:val="000000"/>
          <w:sz w:val="26"/>
          <w:szCs w:val="26"/>
        </w:rPr>
        <w:t>(3.14)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in matrix form yields</w:t>
      </w:r>
    </w:p>
    <w:p w:rsidR="00A615A6" w:rsidRPr="00CA6BD1" w:rsidRDefault="009B5177" w:rsidP="009B5177">
      <w:p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color w:val="000000"/>
                          <w:sz w:val="26"/>
                          <w:szCs w:val="26"/>
                          <w:highlight w:val="lightGray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/>
                      <w:sz w:val="26"/>
                      <w:szCs w:val="26"/>
                      <w:highlight w:val="lightGray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color w:val="000000"/>
                          <w:sz w:val="26"/>
                          <w:szCs w:val="26"/>
                          <w:highlight w:val="lightGray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3</m:t>
                      </m:r>
                    </m:sub>
                  </m:sSub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/>
                      <w:sz w:val="26"/>
                      <w:szCs w:val="26"/>
                      <w:highlight w:val="lightGray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color w:val="000000"/>
                          <w:sz w:val="26"/>
                          <w:szCs w:val="26"/>
                          <w:highlight w:val="lightGray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3</m:t>
                      </m:r>
                    </m:sub>
                  </m:sSub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/>
                      <w:sz w:val="26"/>
                      <w:szCs w:val="26"/>
                      <w:highlight w:val="lightGray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color w:val="000000"/>
                          <w:sz w:val="26"/>
                          <w:szCs w:val="26"/>
                          <w:highlight w:val="lightGray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3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color w:val="000000"/>
                          <w:sz w:val="26"/>
                          <w:szCs w:val="26"/>
                          <w:highlight w:val="lightGray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/>
                      <w:sz w:val="26"/>
                      <w:szCs w:val="26"/>
                      <w:highlight w:val="lightGray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color w:val="000000"/>
                          <w:sz w:val="26"/>
                          <w:szCs w:val="26"/>
                          <w:highlight w:val="lightGray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3</m:t>
                      </m:r>
                    </m:sub>
                  </m:sSub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color w:val="000000"/>
                          <w:sz w:val="26"/>
                          <w:szCs w:val="26"/>
                          <w:highlight w:val="lightGray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color w:val="000000"/>
                          <w:sz w:val="26"/>
                          <w:szCs w:val="26"/>
                          <w:highlight w:val="lightGray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2</m:t>
                      </m:r>
                    </m:sub>
                  </m:sSub>
                </m:e>
              </m:mr>
            </m:m>
          </m:e>
        </m:d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  <w:highlight w:val="lightGray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  <w:sz w:val="26"/>
                    <w:szCs w:val="26"/>
                    <w:highlight w:val="lightGray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/>
                      <w:sz w:val="26"/>
                      <w:szCs w:val="26"/>
                      <w:highlight w:val="lightGray"/>
                    </w:rPr>
                    <m:t xml:space="preserve">  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color w:val="000000"/>
                          <w:sz w:val="26"/>
                          <w:szCs w:val="26"/>
                          <w:highlight w:val="lightGray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1</m:t>
                      </m:r>
                    </m:sub>
                  </m:sSub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/>
                      <w:sz w:val="26"/>
                      <w:szCs w:val="26"/>
                      <w:highlight w:val="lightGray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color w:val="000000"/>
                          <w:sz w:val="26"/>
                          <w:szCs w:val="26"/>
                          <w:highlight w:val="lightGray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/>
                          <w:sz w:val="26"/>
                          <w:szCs w:val="26"/>
                          <w:highlight w:val="lightGray"/>
                        </w:rPr>
                        <m:t>2</m:t>
                      </m:r>
                    </m:sub>
                  </m:sSub>
                </m:e>
              </m:mr>
            </m:m>
          </m:e>
        </m:d>
      </m:oMath>
      <w:r w:rsidRPr="009B517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(3.15)</w:t>
      </w:r>
    </w:p>
    <w:p w:rsidR="00A615A6" w:rsidRPr="00CA6BD1" w:rsidRDefault="00A615A6" w:rsidP="009B517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which can be solved to obtain the mesh currents </w:t>
      </w:r>
      <w:r w:rsidRPr="009B5177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Pr="009B5177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Pr="009B5177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Pr="009B5177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. We are at liberty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to use any technique for solving the simultaneous equations. </w:t>
      </w:r>
      <w:r w:rsidR="009B5177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f a circuit has </w:t>
      </w:r>
      <w:r w:rsidRPr="009B5177">
        <w:rPr>
          <w:rFonts w:ascii="Times New Roman" w:hAnsi="Times New Roman" w:cs="Times New Roman"/>
          <w:b/>
          <w:bCs/>
          <w:color w:val="000000"/>
          <w:sz w:val="26"/>
          <w:szCs w:val="26"/>
        </w:rPr>
        <w:t>n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nodes, </w:t>
      </w:r>
      <w:r w:rsidRPr="009B5177">
        <w:rPr>
          <w:rFonts w:ascii="Times New Roman" w:hAnsi="Times New Roman" w:cs="Times New Roman"/>
          <w:b/>
          <w:bCs/>
          <w:color w:val="000000"/>
          <w:sz w:val="26"/>
          <w:szCs w:val="26"/>
        </w:rPr>
        <w:t>b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branches, and </w:t>
      </w:r>
      <w:r w:rsidRPr="009B5177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>l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independent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loops or meshes, then </w:t>
      </w:r>
      <w:r w:rsidRPr="004A0E8D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>l = b</w:t>
      </w:r>
      <w:r w:rsidRPr="004A0E8D">
        <w:rPr>
          <w:rFonts w:ascii="Times New Roman" w:hAnsi="Times New Roman" w:cs="Times New Roman" w:hint="eastAsia"/>
          <w:b/>
          <w:bCs/>
          <w:i/>
          <w:iCs/>
          <w:color w:val="000000"/>
          <w:sz w:val="26"/>
          <w:szCs w:val="26"/>
        </w:rPr>
        <w:t>−</w:t>
      </w:r>
      <w:r w:rsidRPr="004A0E8D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>n+1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. Hence, </w:t>
      </w:r>
      <w:r w:rsidRPr="004A0E8D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>l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independent simultaneous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equations are required to solve the circuit using mesh analysis.</w:t>
      </w:r>
    </w:p>
    <w:p w:rsidR="00A615A6" w:rsidRPr="00CA6BD1" w:rsidRDefault="004A0E8D" w:rsidP="009B517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Notice that the branch currents are different from the mesh currents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unless the mesh is isolated. To distinguish between the two types of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currents, we use </w:t>
      </w:r>
      <w:r w:rsidR="00A615A6" w:rsidRPr="004A0E8D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for a mesh current and </w:t>
      </w:r>
      <w:r w:rsidR="00A615A6" w:rsidRPr="004A0E8D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for a branch current. The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current elements </w:t>
      </w:r>
      <w:r w:rsidR="00A615A6" w:rsidRPr="009B5177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A615A6" w:rsidRPr="009B5177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9B5177">
        <w:rPr>
          <w:rFonts w:ascii="Times New Roman" w:hAnsi="Times New Roman" w:cs="Times New Roman"/>
          <w:b/>
          <w:bCs/>
          <w:color w:val="000000"/>
          <w:sz w:val="26"/>
          <w:szCs w:val="26"/>
        </w:rPr>
        <w:t>, I</w:t>
      </w:r>
      <w:r w:rsidR="00A615A6" w:rsidRPr="009B5177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, and </w:t>
      </w:r>
      <w:r w:rsidR="00A615A6" w:rsidRPr="009B5177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A615A6" w:rsidRPr="009B5177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3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are algebraic sums of the mesh currents.</w:t>
      </w:r>
      <w:r w:rsidR="009B517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It is evident from </w:t>
      </w:r>
      <w:r w:rsidR="00A615A6" w:rsidRPr="009B5177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</w:t>
      </w:r>
      <w:r w:rsidR="003A4014">
        <w:rPr>
          <w:rFonts w:ascii="Times New Roman" w:hAnsi="Times New Roman" w:cs="Times New Roman"/>
          <w:b/>
          <w:bCs/>
          <w:color w:val="000000"/>
          <w:sz w:val="26"/>
          <w:szCs w:val="26"/>
        </w:rPr>
        <w:t>10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that</w:t>
      </w:r>
    </w:p>
    <w:p w:rsidR="00A615A6" w:rsidRPr="00CA6BD1" w:rsidRDefault="009B5177" w:rsidP="00CA6BD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rtl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i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, </w:t>
      </w:r>
      <w:r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  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i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, </w:t>
      </w:r>
      <w:r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  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3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i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</w:t>
      </w:r>
      <w:r w:rsidR="00A615A6" w:rsidRPr="00DC31EC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i</w:t>
      </w:r>
      <w:r w:rsidR="00A615A6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(3.16)</w:t>
      </w:r>
    </w:p>
    <w:p w:rsidR="00A615A6" w:rsidRDefault="004D76ED" w:rsidP="00BC767A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12065</wp:posOffset>
            </wp:positionV>
            <wp:extent cx="2352675" cy="1530985"/>
            <wp:effectExtent l="19050" t="0" r="9525" b="0"/>
            <wp:wrapSquare wrapText="bothSides"/>
            <wp:docPr id="1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-12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177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Exampl</w:t>
      </w:r>
      <w:r w:rsidR="009B5177" w:rsidRPr="009B5177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e 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3</w:t>
      </w:r>
      <w:r w:rsidR="009B5177" w:rsidRPr="009B5177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:</w:t>
      </w:r>
      <w:r w:rsidR="009B517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For the circuit in </w:t>
      </w:r>
      <w:r w:rsidR="00A615A6" w:rsidRPr="009129AE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3.1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1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, find the branch currents </w:t>
      </w:r>
      <w:r w:rsidR="00A615A6" w:rsidRPr="009B5177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A615A6" w:rsidRPr="009B5177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9B5177">
        <w:rPr>
          <w:rFonts w:ascii="Times New Roman" w:hAnsi="Times New Roman" w:cs="Times New Roman"/>
          <w:b/>
          <w:bCs/>
          <w:color w:val="000000"/>
          <w:sz w:val="26"/>
          <w:szCs w:val="26"/>
        </w:rPr>
        <w:t>, I</w:t>
      </w:r>
      <w:r w:rsidR="00A615A6" w:rsidRPr="009B5177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, and </w:t>
      </w:r>
      <w:r w:rsidR="00A615A6" w:rsidRPr="009B5177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A615A6" w:rsidRPr="009B5177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3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using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mesh analysis.</w:t>
      </w:r>
    </w:p>
    <w:p w:rsidR="004D76ED" w:rsidRDefault="004D76ED" w:rsidP="004D76E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615A6" w:rsidRPr="009B5177" w:rsidRDefault="00A615A6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9B5177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Solution:</w:t>
      </w:r>
    </w:p>
    <w:p w:rsidR="00A615A6" w:rsidRPr="00CA6BD1" w:rsidRDefault="00A615A6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We first obtain the mesh currents using </w:t>
      </w:r>
      <w:r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KVL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. For mesh 1,</w:t>
      </w:r>
    </w:p>
    <w:p w:rsidR="00A615A6" w:rsidRPr="00D06C62" w:rsidRDefault="00CC7F87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w:pict>
          <v:shape id="_x0000_s1030" type="#_x0000_t202" style="position:absolute;left:0;text-align:left;margin-left:352.5pt;margin-top:.4pt;width:138.6pt;height:24.45pt;z-index:251674624;mso-wrap-style:none" stroked="f">
            <v:textbox style="mso-next-textbox:#_x0000_s1030;mso-fit-shape-to-text:t">
              <w:txbxContent>
                <w:p w:rsidR="00A3757F" w:rsidRPr="00C767BA" w:rsidRDefault="00A3757F" w:rsidP="00BC767A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2625C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Figure 3.1</w:t>
                  </w:r>
                  <w:r w:rsidR="00BC767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1</w:t>
                  </w:r>
                  <w:r w:rsidRPr="002625C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 For Example 3.</w:t>
                  </w:r>
                  <w:r w:rsidR="00BC767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3</w:t>
                  </w:r>
                  <w:r w:rsidRPr="002625C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D06C62"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A615A6" w:rsidRPr="00D06C62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15 + 5i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+ 10(i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A615A6" w:rsidRPr="00D06C62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i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) + 10 = 0</w:t>
      </w:r>
    </w:p>
    <w:p w:rsidR="00A615A6" w:rsidRPr="002625C7" w:rsidRDefault="002625C7" w:rsidP="002625C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o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r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             </w:t>
      </w:r>
    </w:p>
    <w:p w:rsidR="00A615A6" w:rsidRPr="00CA6BD1" w:rsidRDefault="00D06C62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3i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A615A6" w:rsidRPr="00D06C62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2i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1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   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(3.5.1)</w:t>
      </w:r>
    </w:p>
    <w:p w:rsidR="00A615A6" w:rsidRPr="00CA6BD1" w:rsidRDefault="00A615A6" w:rsidP="00C40890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>For mesh 2,</w:t>
      </w:r>
    </w:p>
    <w:p w:rsidR="00A615A6" w:rsidRPr="00D06C62" w:rsidRDefault="00D06C62" w:rsidP="00C40890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>6i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+ 4i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+ 10(i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A615A6" w:rsidRPr="00D06C62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i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) </w:t>
      </w:r>
      <w:r w:rsidR="00A615A6" w:rsidRPr="00D06C62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D06C62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10 = 0</w:t>
      </w:r>
    </w:p>
    <w:p w:rsidR="00A615A6" w:rsidRPr="00CA6BD1" w:rsidRDefault="00A615A6" w:rsidP="00C40890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>or</w:t>
      </w:r>
    </w:p>
    <w:p w:rsidR="00A615A6" w:rsidRPr="00CA6BD1" w:rsidRDefault="00D06C62" w:rsidP="00C40890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2i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A615A6" w:rsidRPr="004D76ED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1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D76ED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          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>(3.5.2)</w:t>
      </w:r>
    </w:p>
    <w:p w:rsidR="00A615A6" w:rsidRPr="00CA6BD1" w:rsidRDefault="00A615A6" w:rsidP="00C40890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Using the substitution method, we substitute </w:t>
      </w:r>
      <w:r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>Eq. (3.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3</w:t>
      </w:r>
      <w:r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>.2)</w:t>
      </w:r>
      <w:r w:rsidR="004D76ED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4D76ED">
        <w:rPr>
          <w:rFonts w:ascii="Times New Roman" w:hAnsi="Times New Roman" w:cs="Times New Roman"/>
          <w:color w:val="000000"/>
          <w:sz w:val="26"/>
          <w:szCs w:val="26"/>
        </w:rPr>
        <w:t>into</w:t>
      </w:r>
      <w:r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Eq. (3.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3</w:t>
      </w:r>
      <w:r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>.1)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, and write</w:t>
      </w:r>
    </w:p>
    <w:p w:rsidR="00A615A6" w:rsidRPr="00CA6BD1" w:rsidRDefault="004D76ED" w:rsidP="00C40890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>6i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A615A6" w:rsidRPr="004D76ED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3 </w:t>
      </w:r>
      <w:r w:rsidR="00A615A6" w:rsidRPr="004D76ED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2i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1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615A6" w:rsidRPr="00CA6BD1">
        <w:rPr>
          <w:rFonts w:ascii="Times New Roman" w:hAnsi="Times New Roman" w:cs="Times New Roman" w:hint="eastAsia"/>
          <w:color w:val="000000"/>
          <w:sz w:val="26"/>
          <w:szCs w:val="26"/>
        </w:rPr>
        <w:t>⇒</w:t>
      </w:r>
      <w:r w:rsidR="00A615A6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1 A</w:t>
      </w:r>
    </w:p>
    <w:p w:rsidR="00A615A6" w:rsidRPr="00CA6BD1" w:rsidRDefault="00A615A6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From </w:t>
      </w:r>
      <w:r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>Eq. (3.5.2)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Pr="004D76E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2i</w:t>
      </w:r>
      <w:r w:rsidRPr="004D76E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4D76ED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1 = 2 </w:t>
      </w:r>
      <w:r w:rsidRPr="004D76ED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1 = 1 A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. Thus,</w:t>
      </w:r>
    </w:p>
    <w:p w:rsidR="00A615A6" w:rsidRDefault="004D76ED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               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i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1 A, I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i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1 A, I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3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i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A615A6" w:rsidRPr="004D76ED">
        <w:rPr>
          <w:rFonts w:ascii="Times New Roman" w:hAnsi="Times New Roman" w:cs="Times New Roman" w:hint="eastAsia"/>
          <w:b/>
          <w:bCs/>
          <w:color w:val="000000"/>
          <w:sz w:val="26"/>
          <w:szCs w:val="26"/>
        </w:rPr>
        <w:t>−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i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A615A6" w:rsidRPr="004D76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0</w:t>
      </w:r>
    </w:p>
    <w:p w:rsidR="002625C7" w:rsidRPr="002625C7" w:rsidRDefault="00BC767A" w:rsidP="00BC767A">
      <w:p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9525</wp:posOffset>
            </wp:positionV>
            <wp:extent cx="2553970" cy="1073785"/>
            <wp:effectExtent l="19050" t="0" r="0" b="0"/>
            <wp:wrapSquare wrapText="bothSides"/>
            <wp:docPr id="20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lum bright="-10000"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5C7" w:rsidRPr="002625C7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Practice problem 3.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3</w:t>
      </w:r>
      <w:r w:rsidR="002625C7" w:rsidRPr="002625C7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:</w:t>
      </w:r>
      <w:r w:rsidR="002625C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625C7" w:rsidRPr="002625C7">
        <w:rPr>
          <w:rFonts w:ascii="Times New Roman" w:hAnsi="Times New Roman" w:cs="Times New Roman"/>
          <w:color w:val="000000"/>
          <w:sz w:val="26"/>
          <w:szCs w:val="26"/>
        </w:rPr>
        <w:t xml:space="preserve">Calculate the mesh currents </w:t>
      </w:r>
      <w:r w:rsidR="002625C7" w:rsidRPr="002625C7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2625C7" w:rsidRPr="002625C7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="002625C7" w:rsidRPr="002625C7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="002625C7" w:rsidRPr="002625C7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2625C7" w:rsidRPr="002625C7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="002625C7" w:rsidRPr="002625C7">
        <w:rPr>
          <w:rFonts w:ascii="Times New Roman" w:hAnsi="Times New Roman" w:cs="Times New Roman"/>
          <w:color w:val="000000"/>
          <w:sz w:val="26"/>
          <w:szCs w:val="26"/>
        </w:rPr>
        <w:t xml:space="preserve"> in the circuit of Fig</w:t>
      </w:r>
      <w:r w:rsidR="002625C7">
        <w:rPr>
          <w:rFonts w:ascii="Times New Roman" w:hAnsi="Times New Roman" w:cs="Times New Roman"/>
          <w:color w:val="000000"/>
          <w:sz w:val="26"/>
          <w:szCs w:val="26"/>
        </w:rPr>
        <w:t>ure below</w:t>
      </w:r>
      <w:r w:rsidR="002625C7" w:rsidRPr="002625C7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2625C7" w:rsidRDefault="002625C7" w:rsidP="002625C7">
      <w:p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625C7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Answer:</w:t>
      </w:r>
      <w:r w:rsidRPr="002625C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3054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30543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Pr="00630543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Pr="0063054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23 A, i</w:t>
      </w:r>
      <w:r w:rsidRPr="00630543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Pr="0063054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0 A.</w:t>
      </w:r>
    </w:p>
    <w:p w:rsidR="002625C7" w:rsidRDefault="002625C7" w:rsidP="002625C7">
      <w:p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6733FC" w:rsidRPr="009129AE" w:rsidRDefault="006733FC" w:rsidP="00A3757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30"/>
          <w:szCs w:val="30"/>
          <w:u w:val="single"/>
        </w:rPr>
      </w:pPr>
      <w:r w:rsidRPr="009129AE">
        <w:rPr>
          <w:rFonts w:asciiTheme="majorBidi" w:hAnsiTheme="majorBidi" w:cstheme="majorBidi"/>
          <w:b/>
          <w:bCs/>
          <w:sz w:val="28"/>
          <w:szCs w:val="28"/>
          <w:u w:val="single"/>
        </w:rPr>
        <w:t>3.</w:t>
      </w:r>
      <w:r w:rsidR="00A3757F">
        <w:rPr>
          <w:rFonts w:asciiTheme="majorBidi" w:hAnsiTheme="majorBidi" w:cstheme="majorBidi"/>
          <w:b/>
          <w:bCs/>
          <w:sz w:val="28"/>
          <w:szCs w:val="28"/>
          <w:u w:val="single"/>
        </w:rPr>
        <w:t>3.1</w:t>
      </w:r>
      <w:r w:rsidRPr="009129AE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MESH ANALYSIS WITH CURRENT SOURCES</w:t>
      </w:r>
    </w:p>
    <w:p w:rsidR="00A615A6" w:rsidRDefault="009129AE" w:rsidP="00AF0CA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Applying mesh analysis to circuits containing current sources (dependent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or independent) may appear complicated. But it is actually much easier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than what we encountered in the previous section, because the presence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of the current sources reduces the number of equations. Consider the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following two possible cases.</w:t>
      </w:r>
    </w:p>
    <w:p w:rsidR="00FE5D82" w:rsidRDefault="00FE5D82" w:rsidP="00FE5D82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314575" cy="933450"/>
            <wp:effectExtent l="19050" t="0" r="9525" b="0"/>
            <wp:docPr id="1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lum bright="-16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82" w:rsidRPr="00FE5D82" w:rsidRDefault="00FE5D82" w:rsidP="00BC767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E5D82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Figure 3.</w:t>
      </w:r>
      <w:r w:rsidR="00A3757F">
        <w:rPr>
          <w:rFonts w:ascii="Times New Roman" w:hAnsi="Times New Roman" w:cs="Times New Roman"/>
          <w:b/>
          <w:bCs/>
          <w:color w:val="000000"/>
          <w:sz w:val="20"/>
          <w:szCs w:val="20"/>
        </w:rPr>
        <w:t>1</w:t>
      </w:r>
      <w:r w:rsidR="00BC767A">
        <w:rPr>
          <w:rFonts w:ascii="Times New Roman" w:hAnsi="Times New Roman" w:cs="Times New Roman"/>
          <w:b/>
          <w:bCs/>
          <w:color w:val="000000"/>
          <w:sz w:val="20"/>
          <w:szCs w:val="20"/>
        </w:rPr>
        <w:t>2</w:t>
      </w:r>
      <w:r w:rsidRPr="00FE5D8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A circuit with a current source.</w:t>
      </w:r>
    </w:p>
    <w:p w:rsidR="006733FC" w:rsidRPr="00CA6BD1" w:rsidRDefault="006733FC" w:rsidP="00BC767A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129AE">
        <w:rPr>
          <w:rFonts w:asciiTheme="majorBidi" w:hAnsiTheme="majorBidi" w:cstheme="majorBidi"/>
          <w:b/>
          <w:bCs/>
          <w:sz w:val="26"/>
          <w:szCs w:val="26"/>
          <w:u w:val="single"/>
        </w:rPr>
        <w:t>CASE</w:t>
      </w:r>
      <w:r w:rsidR="009129AE" w:rsidRPr="009129AE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1:</w:t>
      </w:r>
      <w:r w:rsidR="009129AE">
        <w:rPr>
          <w:rFonts w:ascii="GillSans" w:cs="GillSans"/>
          <w:color w:val="00797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When a current source exists only in one mesh: Consider the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circuit in </w:t>
      </w:r>
      <w:r w:rsidRPr="00FE5D82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</w:t>
      </w:r>
      <w:r w:rsidR="00FE5D82" w:rsidRPr="00FE5D82">
        <w:rPr>
          <w:rFonts w:ascii="Times New Roman" w:hAnsi="Times New Roman" w:cs="Times New Roman"/>
          <w:b/>
          <w:bCs/>
          <w:color w:val="000000"/>
          <w:sz w:val="26"/>
          <w:szCs w:val="26"/>
        </w:rPr>
        <w:t>1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2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, for example. We set </w:t>
      </w:r>
      <w:r w:rsidRPr="00FE5D82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Pr="00FE5D82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= </w:t>
      </w:r>
      <w:r w:rsidRPr="00CA6BD1">
        <w:rPr>
          <w:rFonts w:ascii="Times New Roman" w:hAnsi="Times New Roman" w:cs="Times New Roman" w:hint="eastAsia"/>
          <w:color w:val="000000"/>
          <w:sz w:val="26"/>
          <w:szCs w:val="26"/>
        </w:rPr>
        <w:t>−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5 A and write a mesh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equation for the other mesh in the usual way, that is,</w:t>
      </w:r>
    </w:p>
    <w:p w:rsidR="006733FC" w:rsidRPr="00CA6BD1" w:rsidRDefault="00FE5D82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6733FC" w:rsidRPr="00DC31EC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10 + 4i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+ 6(i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</w:t>
      </w:r>
      <w:r w:rsidR="006733FC" w:rsidRPr="00DC31EC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i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) = 0 </w:t>
      </w:r>
      <w:r w:rsidR="006733FC" w:rsidRPr="00DC31EC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⇒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i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</w:t>
      </w:r>
      <w:r w:rsidR="006733FC" w:rsidRPr="00DC31EC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2 A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(3.17)</w:t>
      </w:r>
    </w:p>
    <w:p w:rsidR="006733FC" w:rsidRPr="00CA6BD1" w:rsidRDefault="006733FC" w:rsidP="00BC76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129AE">
        <w:rPr>
          <w:rFonts w:asciiTheme="majorBidi" w:hAnsiTheme="majorBidi" w:cstheme="majorBidi"/>
          <w:b/>
          <w:bCs/>
          <w:sz w:val="26"/>
          <w:szCs w:val="26"/>
          <w:u w:val="single"/>
        </w:rPr>
        <w:t>CASE</w:t>
      </w:r>
      <w:r w:rsidR="009129AE" w:rsidRPr="009129AE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2:</w:t>
      </w:r>
      <w:r w:rsidR="009129AE">
        <w:rPr>
          <w:rFonts w:ascii="GillSans" w:cs="GillSans"/>
          <w:color w:val="00797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When a current source exists between two meshes: Consider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the circuit in </w:t>
      </w:r>
      <w:r w:rsidRPr="00FE5D82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</w:t>
      </w:r>
      <w:r w:rsidR="00FE5D82" w:rsidRPr="00FE5D82">
        <w:rPr>
          <w:rFonts w:ascii="Times New Roman" w:hAnsi="Times New Roman" w:cs="Times New Roman"/>
          <w:b/>
          <w:bCs/>
          <w:color w:val="000000"/>
          <w:sz w:val="26"/>
          <w:szCs w:val="26"/>
        </w:rPr>
        <w:t>1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3</w:t>
      </w:r>
      <w:r w:rsidRPr="00FE5D82">
        <w:rPr>
          <w:rFonts w:ascii="Times New Roman" w:hAnsi="Times New Roman" w:cs="Times New Roman"/>
          <w:b/>
          <w:bCs/>
          <w:color w:val="000000"/>
          <w:sz w:val="26"/>
          <w:szCs w:val="26"/>
        </w:rPr>
        <w:t>(a)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, for example. We create a </w:t>
      </w:r>
      <w:proofErr w:type="spellStart"/>
      <w:r w:rsidRPr="00CA6BD1">
        <w:rPr>
          <w:rFonts w:ascii="Times New Roman" w:hAnsi="Times New Roman" w:cs="Times New Roman"/>
          <w:color w:val="000000"/>
          <w:sz w:val="26"/>
          <w:szCs w:val="26"/>
        </w:rPr>
        <w:t>supermesh</w:t>
      </w:r>
      <w:proofErr w:type="spellEnd"/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by excluding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the current source and any elements connected in series with it,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as shown in </w:t>
      </w:r>
      <w:r w:rsidRPr="00FE5D82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</w:t>
      </w:r>
      <w:r w:rsidR="00FE5D82" w:rsidRPr="00FE5D82">
        <w:rPr>
          <w:rFonts w:ascii="Times New Roman" w:hAnsi="Times New Roman" w:cs="Times New Roman"/>
          <w:b/>
          <w:bCs/>
          <w:color w:val="000000"/>
          <w:sz w:val="26"/>
          <w:szCs w:val="26"/>
        </w:rPr>
        <w:t>1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3</w:t>
      </w:r>
      <w:r w:rsidRPr="00FE5D82">
        <w:rPr>
          <w:rFonts w:ascii="Times New Roman" w:hAnsi="Times New Roman" w:cs="Times New Roman"/>
          <w:b/>
          <w:bCs/>
          <w:color w:val="000000"/>
          <w:sz w:val="26"/>
          <w:szCs w:val="26"/>
        </w:rPr>
        <w:t>(b)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. Thus,</w:t>
      </w:r>
    </w:p>
    <w:p w:rsidR="006733FC" w:rsidRDefault="006733FC" w:rsidP="009129A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highlight w:val="lightGray"/>
        </w:rPr>
      </w:pPr>
      <w:r w:rsidRPr="009129AE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A </w:t>
      </w:r>
      <w:proofErr w:type="spellStart"/>
      <w:r w:rsidRPr="009129AE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supermesh</w:t>
      </w:r>
      <w:proofErr w:type="spellEnd"/>
      <w:r w:rsidRPr="009129AE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results when two meshes have a (dependent or independent)</w:t>
      </w:r>
      <w:r w:rsidR="009129AE" w:rsidRPr="009129AE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r w:rsidRPr="009129AE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current source in common.</w:t>
      </w:r>
    </w:p>
    <w:p w:rsidR="00FE5D82" w:rsidRDefault="00FE5D82" w:rsidP="00FE5D82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6"/>
          <w:szCs w:val="26"/>
          <w:highlight w:val="lightGray"/>
        </w:rPr>
      </w:pPr>
      <w:r w:rsidRPr="00135029"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inline distT="0" distB="0" distL="0" distR="0">
            <wp:extent cx="5414180" cy="1594883"/>
            <wp:effectExtent l="19050" t="0" r="0" b="0"/>
            <wp:docPr id="2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lum bright="-15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658" cy="159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82" w:rsidRPr="00FE5D82" w:rsidRDefault="00FE5D82" w:rsidP="00BC767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FE5D82">
        <w:rPr>
          <w:rFonts w:ascii="Times New Roman" w:hAnsi="Times New Roman" w:cs="Times New Roman"/>
          <w:b/>
          <w:bCs/>
          <w:color w:val="000000"/>
          <w:sz w:val="18"/>
          <w:szCs w:val="18"/>
        </w:rPr>
        <w:t>Figure 3.</w:t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>1</w:t>
      </w:r>
      <w:r w:rsidR="00BC767A">
        <w:rPr>
          <w:rFonts w:ascii="Times New Roman" w:hAnsi="Times New Roman" w:cs="Times New Roman"/>
          <w:b/>
          <w:bCs/>
          <w:color w:val="000000"/>
          <w:sz w:val="18"/>
          <w:szCs w:val="18"/>
        </w:rPr>
        <w:t>3</w:t>
      </w:r>
      <w:r w:rsidRPr="00FE5D82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(a) Two meshes having a current source in common, (b) a </w:t>
      </w:r>
      <w:proofErr w:type="spellStart"/>
      <w:r w:rsidRPr="00FE5D82">
        <w:rPr>
          <w:rFonts w:ascii="Times New Roman" w:hAnsi="Times New Roman" w:cs="Times New Roman"/>
          <w:b/>
          <w:bCs/>
          <w:color w:val="000000"/>
          <w:sz w:val="18"/>
          <w:szCs w:val="18"/>
        </w:rPr>
        <w:t>supermesh</w:t>
      </w:r>
      <w:proofErr w:type="spellEnd"/>
      <w:r w:rsidRPr="00FE5D82">
        <w:rPr>
          <w:rFonts w:ascii="Times New Roman" w:hAnsi="Times New Roman" w:cs="Times New Roman"/>
          <w:b/>
          <w:bCs/>
          <w:color w:val="000000"/>
          <w:sz w:val="18"/>
          <w:szCs w:val="18"/>
        </w:rPr>
        <w:t>, created by excluding the current source.</w:t>
      </w:r>
    </w:p>
    <w:p w:rsidR="006733FC" w:rsidRPr="00CA6BD1" w:rsidRDefault="009129AE" w:rsidP="00BC76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          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As shown in </w:t>
      </w:r>
      <w:r w:rsidR="006733FC" w:rsidRPr="005A3A54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</w:t>
      </w:r>
      <w:r w:rsidR="00FE5D82">
        <w:rPr>
          <w:rFonts w:ascii="Times New Roman" w:hAnsi="Times New Roman" w:cs="Times New Roman"/>
          <w:b/>
          <w:bCs/>
          <w:color w:val="000000"/>
          <w:sz w:val="26"/>
          <w:szCs w:val="26"/>
        </w:rPr>
        <w:t>1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3</w:t>
      </w:r>
      <w:r w:rsidR="006733FC" w:rsidRPr="005A3A54">
        <w:rPr>
          <w:rFonts w:ascii="Times New Roman" w:hAnsi="Times New Roman" w:cs="Times New Roman"/>
          <w:b/>
          <w:bCs/>
          <w:color w:val="000000"/>
          <w:sz w:val="26"/>
          <w:szCs w:val="26"/>
        </w:rPr>
        <w:t>(b)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, we create a </w:t>
      </w:r>
      <w:proofErr w:type="spellStart"/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supermesh</w:t>
      </w:r>
      <w:proofErr w:type="spellEnd"/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as the periphery of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the two meshes and treat it differently. (If a circuit has two or more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supermeshes</w:t>
      </w:r>
      <w:proofErr w:type="spellEnd"/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that intersect, they should be combined to form a larger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supermesh</w:t>
      </w:r>
      <w:proofErr w:type="spellEnd"/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.) Why treat the </w:t>
      </w:r>
      <w:proofErr w:type="spellStart"/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supermesh</w:t>
      </w:r>
      <w:proofErr w:type="spellEnd"/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differently? Because mesh analysis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applies </w:t>
      </w:r>
      <w:r w:rsidR="006733FC" w:rsidRPr="005A3A54">
        <w:rPr>
          <w:rFonts w:ascii="Times New Roman" w:hAnsi="Times New Roman" w:cs="Times New Roman"/>
          <w:b/>
          <w:bCs/>
          <w:color w:val="000000"/>
          <w:sz w:val="26"/>
          <w:szCs w:val="26"/>
        </w:rPr>
        <w:t>KVL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—which requires that we know the voltage across each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branch—and we do not know the voltage across a current source in advance.</w:t>
      </w:r>
      <w:r w:rsidR="00AF0C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However, a </w:t>
      </w:r>
      <w:proofErr w:type="spellStart"/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supermesh</w:t>
      </w:r>
      <w:proofErr w:type="spellEnd"/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must satisfy </w:t>
      </w:r>
      <w:r w:rsidR="006733FC" w:rsidRPr="00FE5D82">
        <w:rPr>
          <w:rFonts w:ascii="Times New Roman" w:hAnsi="Times New Roman" w:cs="Times New Roman"/>
          <w:b/>
          <w:bCs/>
          <w:color w:val="000000"/>
          <w:sz w:val="26"/>
          <w:szCs w:val="26"/>
        </w:rPr>
        <w:t>KVL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like any other mesh.</w:t>
      </w:r>
    </w:p>
    <w:p w:rsidR="006733FC" w:rsidRPr="00CA6BD1" w:rsidRDefault="006733FC" w:rsidP="00BC76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Therefore, applying </w:t>
      </w:r>
      <w:r w:rsidRPr="00FE5D82">
        <w:rPr>
          <w:rFonts w:ascii="Times New Roman" w:hAnsi="Times New Roman" w:cs="Times New Roman"/>
          <w:b/>
          <w:bCs/>
          <w:color w:val="000000"/>
          <w:sz w:val="26"/>
          <w:szCs w:val="26"/>
        </w:rPr>
        <w:t>KVL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to the </w:t>
      </w:r>
      <w:proofErr w:type="spellStart"/>
      <w:r w:rsidRPr="00CA6BD1">
        <w:rPr>
          <w:rFonts w:ascii="Times New Roman" w:hAnsi="Times New Roman" w:cs="Times New Roman"/>
          <w:color w:val="000000"/>
          <w:sz w:val="26"/>
          <w:szCs w:val="26"/>
        </w:rPr>
        <w:t>supermesh</w:t>
      </w:r>
      <w:proofErr w:type="spellEnd"/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in </w:t>
      </w:r>
      <w:r w:rsidRPr="00FE5D82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</w:t>
      </w:r>
      <w:r w:rsidR="00FE5D82" w:rsidRPr="00FE5D82">
        <w:rPr>
          <w:rFonts w:ascii="Times New Roman" w:hAnsi="Times New Roman" w:cs="Times New Roman"/>
          <w:b/>
          <w:bCs/>
          <w:color w:val="000000"/>
          <w:sz w:val="26"/>
          <w:szCs w:val="26"/>
        </w:rPr>
        <w:t>1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3</w:t>
      </w:r>
      <w:r w:rsidRPr="00FE5D82">
        <w:rPr>
          <w:rFonts w:ascii="Times New Roman" w:hAnsi="Times New Roman" w:cs="Times New Roman"/>
          <w:b/>
          <w:bCs/>
          <w:color w:val="000000"/>
          <w:sz w:val="26"/>
          <w:szCs w:val="26"/>
        </w:rPr>
        <w:t>(b)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gives</w:t>
      </w:r>
    </w:p>
    <w:p w:rsidR="006733FC" w:rsidRPr="00FE5D82" w:rsidRDefault="00FE5D82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</w:t>
      </w:r>
      <w:r w:rsidR="006733FC" w:rsidRPr="00DC31EC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20 + 6i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+ 10i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+ 4i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0</w:t>
      </w:r>
    </w:p>
    <w:p w:rsidR="006733FC" w:rsidRPr="00CA6BD1" w:rsidRDefault="006733FC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>or</w:t>
      </w:r>
    </w:p>
    <w:p w:rsidR="006733FC" w:rsidRPr="00CA6BD1" w:rsidRDefault="00FE5D82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6i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+ 14i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20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      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(3.18)</w:t>
      </w:r>
    </w:p>
    <w:p w:rsidR="006733FC" w:rsidRPr="00CA6BD1" w:rsidRDefault="006733FC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We apply </w:t>
      </w:r>
      <w:r w:rsidRPr="00304863">
        <w:rPr>
          <w:rFonts w:ascii="Times New Roman" w:hAnsi="Times New Roman" w:cs="Times New Roman"/>
          <w:b/>
          <w:bCs/>
          <w:color w:val="000000"/>
          <w:sz w:val="26"/>
          <w:szCs w:val="26"/>
        </w:rPr>
        <w:t>KCL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to a node in the branch where the two meshes intersect.</w:t>
      </w:r>
    </w:p>
    <w:p w:rsidR="006733FC" w:rsidRPr="00CA6BD1" w:rsidRDefault="006733FC" w:rsidP="00BC76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Applying </w:t>
      </w:r>
      <w:r w:rsidRPr="00304863">
        <w:rPr>
          <w:rFonts w:ascii="Times New Roman" w:hAnsi="Times New Roman" w:cs="Times New Roman"/>
          <w:b/>
          <w:bCs/>
          <w:color w:val="000000"/>
          <w:sz w:val="26"/>
          <w:szCs w:val="26"/>
        </w:rPr>
        <w:t>KCL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to node 0 in </w:t>
      </w:r>
      <w:r w:rsidRPr="00304863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Fig. 3.</w:t>
      </w:r>
      <w:r w:rsidR="00304863" w:rsidRPr="00304863">
        <w:rPr>
          <w:rFonts w:ascii="Times New Roman" w:hAnsi="Times New Roman" w:cs="Times New Roman"/>
          <w:b/>
          <w:bCs/>
          <w:color w:val="000000"/>
          <w:sz w:val="26"/>
          <w:szCs w:val="26"/>
        </w:rPr>
        <w:t>1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</w:rPr>
        <w:t>3</w:t>
      </w:r>
      <w:r w:rsidRPr="00304863">
        <w:rPr>
          <w:rFonts w:ascii="Times New Roman" w:hAnsi="Times New Roman" w:cs="Times New Roman"/>
          <w:b/>
          <w:bCs/>
          <w:color w:val="000000"/>
          <w:sz w:val="26"/>
          <w:szCs w:val="26"/>
        </w:rPr>
        <w:t>(a)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gives</w:t>
      </w:r>
    </w:p>
    <w:p w:rsidR="006733FC" w:rsidRPr="00CA6BD1" w:rsidRDefault="00304863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i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+ 6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              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(3.19)</w:t>
      </w:r>
    </w:p>
    <w:p w:rsidR="006733FC" w:rsidRPr="00CA6BD1" w:rsidRDefault="006733FC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Solving </w:t>
      </w:r>
      <w:proofErr w:type="spellStart"/>
      <w:r w:rsidRPr="00304863">
        <w:rPr>
          <w:rFonts w:ascii="Times New Roman" w:hAnsi="Times New Roman" w:cs="Times New Roman"/>
          <w:b/>
          <w:bCs/>
          <w:color w:val="000000"/>
          <w:sz w:val="26"/>
          <w:szCs w:val="26"/>
        </w:rPr>
        <w:t>Eqs</w:t>
      </w:r>
      <w:proofErr w:type="spellEnd"/>
      <w:r w:rsidRPr="00304863">
        <w:rPr>
          <w:rFonts w:ascii="Times New Roman" w:hAnsi="Times New Roman" w:cs="Times New Roman"/>
          <w:b/>
          <w:bCs/>
          <w:color w:val="000000"/>
          <w:sz w:val="26"/>
          <w:szCs w:val="26"/>
        </w:rPr>
        <w:t>. (3.18)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and </w:t>
      </w:r>
      <w:r w:rsidRPr="00304863">
        <w:rPr>
          <w:rFonts w:ascii="Times New Roman" w:hAnsi="Times New Roman" w:cs="Times New Roman"/>
          <w:b/>
          <w:bCs/>
          <w:color w:val="000000"/>
          <w:sz w:val="26"/>
          <w:szCs w:val="26"/>
        </w:rPr>
        <w:t>(3.19)</w:t>
      </w:r>
      <w:r w:rsidRPr="00CA6BD1">
        <w:rPr>
          <w:rFonts w:ascii="Times New Roman" w:hAnsi="Times New Roman" w:cs="Times New Roman"/>
          <w:color w:val="000000"/>
          <w:sz w:val="26"/>
          <w:szCs w:val="26"/>
        </w:rPr>
        <w:t>, we get</w:t>
      </w:r>
    </w:p>
    <w:p w:rsidR="006733FC" w:rsidRDefault="00304863" w:rsidP="00455A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i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</w:t>
      </w:r>
      <w:r w:rsidR="006733FC" w:rsidRPr="00DC31EC">
        <w:rPr>
          <w:rFonts w:ascii="Times New Roman" w:hAnsi="Times New Roman" w:cs="Times New Roman" w:hint="eastAsia"/>
          <w:b/>
          <w:bCs/>
          <w:color w:val="000000"/>
          <w:sz w:val="26"/>
          <w:szCs w:val="26"/>
          <w:highlight w:val="lightGray"/>
        </w:rPr>
        <w:t>−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>3.2 A, i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6733FC"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highlight w:val="lightGray"/>
        </w:rPr>
        <w:t xml:space="preserve"> = 2.8 A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</w:t>
      </w:r>
      <w:r w:rsidR="006733FC" w:rsidRPr="00CA6BD1">
        <w:rPr>
          <w:rFonts w:ascii="Times New Roman" w:hAnsi="Times New Roman" w:cs="Times New Roman"/>
          <w:color w:val="000000"/>
          <w:sz w:val="26"/>
          <w:szCs w:val="26"/>
        </w:rPr>
        <w:t>(3.20)</w:t>
      </w:r>
    </w:p>
    <w:p w:rsidR="006733FC" w:rsidRDefault="00DC31EC" w:rsidP="00BC767A">
      <w:pPr>
        <w:autoSpaceDE w:val="0"/>
        <w:autoSpaceDN w:val="0"/>
        <w:bidi w:val="0"/>
        <w:adjustRightInd w:val="0"/>
        <w:spacing w:before="240"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527050</wp:posOffset>
            </wp:positionV>
            <wp:extent cx="2310130" cy="1509395"/>
            <wp:effectExtent l="19050" t="0" r="0" b="0"/>
            <wp:wrapSquare wrapText="bothSides"/>
            <wp:docPr id="2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lum bright="-16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Practice problem 3.</w:t>
      </w:r>
      <w:r w:rsidR="00BC767A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4</w:t>
      </w:r>
      <w:r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: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DC31EC">
        <w:rPr>
          <w:rFonts w:ascii="Times New Roman" w:hAnsi="Times New Roman" w:cs="Times New Roman"/>
          <w:color w:val="000000"/>
          <w:sz w:val="26"/>
          <w:szCs w:val="26"/>
        </w:rPr>
        <w:t xml:space="preserve">Use mesh analysis to determine 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Pr="00DC31EC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Pr="00DC31EC">
        <w:rPr>
          <w:rFonts w:ascii="Times New Roman" w:hAnsi="Times New Roman" w:cs="Times New Roman"/>
          <w:color w:val="000000"/>
          <w:sz w:val="26"/>
          <w:szCs w:val="26"/>
        </w:rPr>
        <w:t xml:space="preserve">, and 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3</w:t>
      </w:r>
      <w:r w:rsidRPr="00DC31EC">
        <w:rPr>
          <w:rFonts w:ascii="Times New Roman" w:hAnsi="Times New Roman" w:cs="Times New Roman"/>
          <w:color w:val="000000"/>
          <w:sz w:val="26"/>
          <w:szCs w:val="26"/>
        </w:rPr>
        <w:t xml:space="preserve"> in Fig</w:t>
      </w:r>
      <w:r>
        <w:rPr>
          <w:rFonts w:ascii="Times New Roman" w:hAnsi="Times New Roman" w:cs="Times New Roman"/>
          <w:color w:val="000000"/>
          <w:sz w:val="26"/>
          <w:szCs w:val="26"/>
        </w:rPr>
        <w:t>ure shown below</w:t>
      </w:r>
      <w:r w:rsidRPr="00DC31E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DC31EC" w:rsidRDefault="00DC31EC" w:rsidP="00DC31EC">
      <w:p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DC31EC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Answer:</w:t>
      </w:r>
      <w:r w:rsidRPr="00DC31E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1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3.474 A, i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2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0.4737 A, i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  <w:vertAlign w:val="subscript"/>
        </w:rPr>
        <w:t>3</w:t>
      </w:r>
      <w:r w:rsidRPr="009C5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= 1.1052 A.</w:t>
      </w:r>
    </w:p>
    <w:p w:rsidR="00C40890" w:rsidRDefault="00C40890" w:rsidP="00DC31EC">
      <w:pPr>
        <w:bidi w:val="0"/>
        <w:jc w:val="center"/>
        <w:rPr>
          <w:rFonts w:ascii="Times New Roman" w:hAnsi="Times New Roman" w:cs="Times New Roman"/>
          <w:sz w:val="26"/>
          <w:szCs w:val="26"/>
        </w:rPr>
      </w:pPr>
    </w:p>
    <w:p w:rsidR="00C40890" w:rsidRPr="00C40890" w:rsidRDefault="00C40890" w:rsidP="00C40890">
      <w:pPr>
        <w:bidi w:val="0"/>
        <w:rPr>
          <w:rFonts w:ascii="Times New Roman" w:hAnsi="Times New Roman" w:cs="Times New Roman"/>
          <w:sz w:val="26"/>
          <w:szCs w:val="26"/>
        </w:rPr>
      </w:pPr>
    </w:p>
    <w:p w:rsidR="00C40890" w:rsidRPr="00C40890" w:rsidRDefault="00C40890" w:rsidP="00C40890">
      <w:pPr>
        <w:bidi w:val="0"/>
        <w:rPr>
          <w:rFonts w:ascii="Times New Roman" w:hAnsi="Times New Roman" w:cs="Times New Roman"/>
          <w:sz w:val="26"/>
          <w:szCs w:val="26"/>
        </w:rPr>
      </w:pPr>
    </w:p>
    <w:p w:rsidR="00C40890" w:rsidRDefault="00C40890" w:rsidP="00C40890">
      <w:pPr>
        <w:bidi w:val="0"/>
        <w:rPr>
          <w:rFonts w:ascii="Times New Roman" w:hAnsi="Times New Roman" w:cs="Times New Roman"/>
          <w:sz w:val="26"/>
          <w:szCs w:val="26"/>
        </w:rPr>
      </w:pPr>
    </w:p>
    <w:p w:rsidR="00C40890" w:rsidRDefault="00C40890" w:rsidP="00C4089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</w:p>
    <w:p w:rsidR="00C40890" w:rsidRDefault="00C40890" w:rsidP="00C4089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Practice problem</w:t>
      </w:r>
      <w:r w:rsidRPr="003B5A14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3</w:t>
      </w:r>
      <w:r w:rsidRPr="003B5A14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.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5</w:t>
      </w:r>
      <w:r w:rsidRPr="003B5A14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: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DC31EC">
        <w:rPr>
          <w:rFonts w:ascii="Times New Roman" w:hAnsi="Times New Roman" w:cs="Times New Roman"/>
          <w:color w:val="000000"/>
          <w:sz w:val="26"/>
          <w:szCs w:val="26"/>
        </w:rPr>
        <w:t xml:space="preserve">Use mesh analysis to determine </w:t>
      </w:r>
      <w:r>
        <w:rPr>
          <w:rFonts w:ascii="Times New Roman" w:hAnsi="Times New Roman" w:cs="Times New Roman"/>
          <w:color w:val="000000"/>
          <w:sz w:val="26"/>
          <w:szCs w:val="26"/>
        </w:rPr>
        <w:t>the mesh currents in figure below.</w:t>
      </w:r>
    </w:p>
    <w:p w:rsidR="00C40890" w:rsidRPr="00C40890" w:rsidRDefault="00C40890" w:rsidP="00C40890">
      <w:pPr>
        <w:tabs>
          <w:tab w:val="left" w:pos="8054"/>
        </w:tabs>
        <w:bidi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27305</wp:posOffset>
            </wp:positionV>
            <wp:extent cx="2021840" cy="1381760"/>
            <wp:effectExtent l="19050" t="0" r="0" b="0"/>
            <wp:wrapSquare wrapText="bothSides"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lum bright="-35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ab/>
      </w:r>
    </w:p>
    <w:sectPr w:rsidR="00C40890" w:rsidRPr="00C40890" w:rsidSect="001F1694">
      <w:headerReference w:type="default" r:id="rId27"/>
      <w:footerReference w:type="default" r:id="rId28"/>
      <w:pgSz w:w="11906" w:h="16838"/>
      <w:pgMar w:top="709" w:right="1134" w:bottom="709" w:left="1134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F87" w:rsidRDefault="00CC7F87" w:rsidP="00C5265D">
      <w:pPr>
        <w:spacing w:after="0" w:line="240" w:lineRule="auto"/>
      </w:pPr>
      <w:r>
        <w:separator/>
      </w:r>
    </w:p>
  </w:endnote>
  <w:endnote w:type="continuationSeparator" w:id="0">
    <w:p w:rsidR="00CC7F87" w:rsidRDefault="00CC7F87" w:rsidP="00C52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-Bold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illSans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87"/>
      <w:gridCol w:w="8881"/>
    </w:tblGrid>
    <w:tr w:rsidR="00A3757F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A3757F" w:rsidRDefault="00CC7F87">
          <w:pPr>
            <w:pStyle w:val="a4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60E7F" w:rsidRPr="00160E7F">
            <w:rPr>
              <w:rFonts w:cs="Calibri"/>
              <w:noProof/>
              <w:color w:val="FFFFFF" w:themeColor="background1"/>
              <w:rtl/>
              <w:lang w:val="ar-SA"/>
            </w:rPr>
            <w:t>10</w:t>
          </w:r>
          <w:r>
            <w:rPr>
              <w:rFonts w:cs="Calibri"/>
              <w:noProof/>
              <w:color w:val="FFFFFF" w:themeColor="background1"/>
              <w:lang w:val="ar-SA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A3757F" w:rsidRPr="006862F2" w:rsidRDefault="00A3757F" w:rsidP="006862F2">
          <w:pPr>
            <w:pStyle w:val="a4"/>
            <w:bidi w:val="0"/>
            <w:rPr>
              <w:rFonts w:asciiTheme="majorBidi" w:hAnsiTheme="majorBidi" w:cstheme="majorBidi"/>
            </w:rPr>
          </w:pPr>
        </w:p>
      </w:tc>
    </w:tr>
  </w:tbl>
  <w:p w:rsidR="00A3757F" w:rsidRDefault="00A3757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F87" w:rsidRDefault="00CC7F87" w:rsidP="00C5265D">
      <w:pPr>
        <w:spacing w:after="0" w:line="240" w:lineRule="auto"/>
      </w:pPr>
      <w:r>
        <w:separator/>
      </w:r>
    </w:p>
  </w:footnote>
  <w:footnote w:type="continuationSeparator" w:id="0">
    <w:p w:rsidR="00CC7F87" w:rsidRDefault="00CC7F87" w:rsidP="00C52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96E" w:rsidRDefault="00B1596E" w:rsidP="00B1596E">
    <w:pPr>
      <w:tabs>
        <w:tab w:val="center" w:pos="4989"/>
      </w:tabs>
      <w:autoSpaceDE w:val="0"/>
      <w:autoSpaceDN w:val="0"/>
      <w:bidi w:val="0"/>
      <w:adjustRightInd w:val="0"/>
      <w:spacing w:before="120" w:after="0"/>
      <w:rPr>
        <w:rFonts w:ascii="GillSans" w:cs="GillSans"/>
        <w:b/>
        <w:bCs/>
        <w:sz w:val="24"/>
        <w:szCs w:val="24"/>
      </w:rPr>
    </w:pPr>
    <w:r>
      <w:rPr>
        <w:rFonts w:ascii="GillSans" w:cs="GillSans" w:hint="cs"/>
        <w:b/>
        <w:bCs/>
        <w:sz w:val="24"/>
        <w:szCs w:val="24"/>
      </w:rPr>
      <w:t>University of Babylon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5530850</wp:posOffset>
          </wp:positionH>
          <wp:positionV relativeFrom="paragraph">
            <wp:posOffset>-35560</wp:posOffset>
          </wp:positionV>
          <wp:extent cx="937260" cy="914400"/>
          <wp:effectExtent l="19050" t="0" r="0" b="0"/>
          <wp:wrapTopAndBottom/>
          <wp:docPr id="2" name="صورة 15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5" descr="شعار الجامع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C7F87"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818809" o:spid="_x0000_s2051" type="#_x0000_t136" style="position:absolute;margin-left:0;margin-top:0;width:653.05pt;height:58.6pt;rotation:315;z-index:-251658240;mso-position-horizontal:center;mso-position-horizontal-relative:margin;mso-position-vertical:center;mso-position-vertical-relative:margin" o:allowincell="f" fillcolor="#943634 [2405]" stroked="f">
          <v:fill opacity=".5"/>
          <v:textpath style="font-family:&quot;Times New Roman&quot;;font-size:1pt" string="electrical engineering"/>
          <w10:wrap anchorx="margin" anchory="margin"/>
        </v:shape>
      </w:pict>
    </w:r>
  </w:p>
  <w:p w:rsidR="00B1596E" w:rsidRDefault="00B1596E" w:rsidP="00B1596E">
    <w:pPr>
      <w:tabs>
        <w:tab w:val="left" w:pos="1557"/>
      </w:tabs>
      <w:autoSpaceDE w:val="0"/>
      <w:autoSpaceDN w:val="0"/>
      <w:bidi w:val="0"/>
      <w:adjustRightInd w:val="0"/>
      <w:spacing w:after="0"/>
      <w:rPr>
        <w:rFonts w:ascii="GillSans" w:cs="GillSans"/>
        <w:b/>
        <w:bCs/>
        <w:sz w:val="24"/>
        <w:szCs w:val="24"/>
      </w:rPr>
    </w:pPr>
    <w:r>
      <w:rPr>
        <w:rFonts w:ascii="GillSans" w:cs="GillSans" w:hint="cs"/>
        <w:b/>
        <w:bCs/>
        <w:sz w:val="24"/>
        <w:szCs w:val="24"/>
      </w:rPr>
      <w:t>Mechanical Engineering Department</w:t>
    </w:r>
  </w:p>
  <w:p w:rsidR="00B1596E" w:rsidRDefault="00B1596E" w:rsidP="00B1596E">
    <w:pPr>
      <w:tabs>
        <w:tab w:val="left" w:pos="1557"/>
      </w:tabs>
      <w:autoSpaceDE w:val="0"/>
      <w:autoSpaceDN w:val="0"/>
      <w:bidi w:val="0"/>
      <w:adjustRightInd w:val="0"/>
      <w:spacing w:after="0" w:line="360" w:lineRule="auto"/>
      <w:rPr>
        <w:rFonts w:ascii="GillSans" w:cs="GillSans"/>
        <w:b/>
        <w:bCs/>
      </w:rPr>
    </w:pPr>
    <w:r>
      <w:rPr>
        <w:rFonts w:ascii="GillSans" w:cs="GillSans" w:hint="cs"/>
        <w:b/>
        <w:bCs/>
        <w:sz w:val="24"/>
        <w:szCs w:val="24"/>
      </w:rPr>
      <w:t xml:space="preserve">Fundamentals of Electrical Engineering  </w:t>
    </w:r>
  </w:p>
  <w:p w:rsidR="00A3757F" w:rsidRPr="001F1694" w:rsidRDefault="00A3757F" w:rsidP="001F1694">
    <w:pPr>
      <w:autoSpaceDE w:val="0"/>
      <w:autoSpaceDN w:val="0"/>
      <w:bidi w:val="0"/>
      <w:adjustRightInd w:val="0"/>
      <w:spacing w:after="0" w:line="240" w:lineRule="auto"/>
      <w:rPr>
        <w:rFonts w:cs="GillSans"/>
        <w:b/>
        <w:bCs/>
        <w:sz w:val="20"/>
        <w:szCs w:val="20"/>
      </w:rPr>
    </w:pPr>
    <w:r w:rsidRPr="001F1694">
      <w:rPr>
        <w:rFonts w:cs="GillSans"/>
        <w:b/>
        <w:bCs/>
        <w:sz w:val="32"/>
        <w:szCs w:val="28"/>
      </w:rPr>
      <w:t>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7046F3"/>
    <w:multiLevelType w:val="hybridMultilevel"/>
    <w:tmpl w:val="B3320994"/>
    <w:lvl w:ilvl="0" w:tplc="E75E9E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4681"/>
    <w:rsid w:val="0000254F"/>
    <w:rsid w:val="00043EB0"/>
    <w:rsid w:val="000456DE"/>
    <w:rsid w:val="000714F0"/>
    <w:rsid w:val="00090EB6"/>
    <w:rsid w:val="000A0FA3"/>
    <w:rsid w:val="000E3C6D"/>
    <w:rsid w:val="001333F4"/>
    <w:rsid w:val="00135029"/>
    <w:rsid w:val="0015541F"/>
    <w:rsid w:val="00155890"/>
    <w:rsid w:val="001601CE"/>
    <w:rsid w:val="00160E7F"/>
    <w:rsid w:val="001657BF"/>
    <w:rsid w:val="00165B4D"/>
    <w:rsid w:val="0017495B"/>
    <w:rsid w:val="00175079"/>
    <w:rsid w:val="001B337C"/>
    <w:rsid w:val="001D75F4"/>
    <w:rsid w:val="001F1694"/>
    <w:rsid w:val="00203270"/>
    <w:rsid w:val="00234059"/>
    <w:rsid w:val="0025219D"/>
    <w:rsid w:val="002625C7"/>
    <w:rsid w:val="00272FA0"/>
    <w:rsid w:val="00283BCB"/>
    <w:rsid w:val="002C004A"/>
    <w:rsid w:val="002D2E31"/>
    <w:rsid w:val="00304863"/>
    <w:rsid w:val="00304CE6"/>
    <w:rsid w:val="00354A12"/>
    <w:rsid w:val="0037664B"/>
    <w:rsid w:val="003803AA"/>
    <w:rsid w:val="003A4014"/>
    <w:rsid w:val="003A4681"/>
    <w:rsid w:val="003E5F83"/>
    <w:rsid w:val="003F3684"/>
    <w:rsid w:val="00407F76"/>
    <w:rsid w:val="004417F9"/>
    <w:rsid w:val="00455AF0"/>
    <w:rsid w:val="00467A79"/>
    <w:rsid w:val="00476A4A"/>
    <w:rsid w:val="004A0E8D"/>
    <w:rsid w:val="004B65BD"/>
    <w:rsid w:val="004C1F69"/>
    <w:rsid w:val="004D163E"/>
    <w:rsid w:val="004D76ED"/>
    <w:rsid w:val="005003C3"/>
    <w:rsid w:val="005A3A54"/>
    <w:rsid w:val="005A4298"/>
    <w:rsid w:val="005B0181"/>
    <w:rsid w:val="005B60B9"/>
    <w:rsid w:val="0062234E"/>
    <w:rsid w:val="00623E3F"/>
    <w:rsid w:val="00630543"/>
    <w:rsid w:val="00642849"/>
    <w:rsid w:val="00642C96"/>
    <w:rsid w:val="00671886"/>
    <w:rsid w:val="006733FC"/>
    <w:rsid w:val="00676D62"/>
    <w:rsid w:val="006862F2"/>
    <w:rsid w:val="006A3BA2"/>
    <w:rsid w:val="006C3A7C"/>
    <w:rsid w:val="00703DDB"/>
    <w:rsid w:val="00711F77"/>
    <w:rsid w:val="00713C5D"/>
    <w:rsid w:val="00734F76"/>
    <w:rsid w:val="00740E98"/>
    <w:rsid w:val="00743D81"/>
    <w:rsid w:val="007612CC"/>
    <w:rsid w:val="0076156C"/>
    <w:rsid w:val="00773A47"/>
    <w:rsid w:val="007A2F6F"/>
    <w:rsid w:val="007A4343"/>
    <w:rsid w:val="007B4C41"/>
    <w:rsid w:val="007C3D8B"/>
    <w:rsid w:val="007F3354"/>
    <w:rsid w:val="0080314F"/>
    <w:rsid w:val="008126A9"/>
    <w:rsid w:val="0082154A"/>
    <w:rsid w:val="00824C43"/>
    <w:rsid w:val="0083406A"/>
    <w:rsid w:val="00856183"/>
    <w:rsid w:val="00880854"/>
    <w:rsid w:val="008A0FC5"/>
    <w:rsid w:val="008C381F"/>
    <w:rsid w:val="008F56C2"/>
    <w:rsid w:val="008F7ACB"/>
    <w:rsid w:val="009129AE"/>
    <w:rsid w:val="009268C4"/>
    <w:rsid w:val="009353CC"/>
    <w:rsid w:val="00950F9B"/>
    <w:rsid w:val="009B5177"/>
    <w:rsid w:val="009C45DA"/>
    <w:rsid w:val="009C50DA"/>
    <w:rsid w:val="00A00FCD"/>
    <w:rsid w:val="00A3757F"/>
    <w:rsid w:val="00A615A6"/>
    <w:rsid w:val="00A9483E"/>
    <w:rsid w:val="00AA094B"/>
    <w:rsid w:val="00AD23C5"/>
    <w:rsid w:val="00AF0CAE"/>
    <w:rsid w:val="00B035E6"/>
    <w:rsid w:val="00B1596E"/>
    <w:rsid w:val="00B77A96"/>
    <w:rsid w:val="00B93673"/>
    <w:rsid w:val="00B970DD"/>
    <w:rsid w:val="00BC34FC"/>
    <w:rsid w:val="00BC767A"/>
    <w:rsid w:val="00BD25D7"/>
    <w:rsid w:val="00BE31EC"/>
    <w:rsid w:val="00C0109C"/>
    <w:rsid w:val="00C0243B"/>
    <w:rsid w:val="00C071DD"/>
    <w:rsid w:val="00C17A03"/>
    <w:rsid w:val="00C264C3"/>
    <w:rsid w:val="00C40890"/>
    <w:rsid w:val="00C5265D"/>
    <w:rsid w:val="00C7697A"/>
    <w:rsid w:val="00C85413"/>
    <w:rsid w:val="00CA6BD1"/>
    <w:rsid w:val="00CB0303"/>
    <w:rsid w:val="00CC7F87"/>
    <w:rsid w:val="00D06C62"/>
    <w:rsid w:val="00D13DF1"/>
    <w:rsid w:val="00D5111C"/>
    <w:rsid w:val="00DC31EC"/>
    <w:rsid w:val="00DD1C79"/>
    <w:rsid w:val="00DF5ED3"/>
    <w:rsid w:val="00E073B8"/>
    <w:rsid w:val="00E11A48"/>
    <w:rsid w:val="00E2037D"/>
    <w:rsid w:val="00E305A3"/>
    <w:rsid w:val="00E426DC"/>
    <w:rsid w:val="00E50954"/>
    <w:rsid w:val="00EA6C3C"/>
    <w:rsid w:val="00EB5CA0"/>
    <w:rsid w:val="00F02BE0"/>
    <w:rsid w:val="00F16A34"/>
    <w:rsid w:val="00F24F1D"/>
    <w:rsid w:val="00F41C4F"/>
    <w:rsid w:val="00F472CD"/>
    <w:rsid w:val="00F75680"/>
    <w:rsid w:val="00F8197B"/>
    <w:rsid w:val="00FA4969"/>
    <w:rsid w:val="00FB7850"/>
    <w:rsid w:val="00FD6EBA"/>
    <w:rsid w:val="00FE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CA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26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5265D"/>
  </w:style>
  <w:style w:type="paragraph" w:styleId="a4">
    <w:name w:val="footer"/>
    <w:basedOn w:val="a"/>
    <w:link w:val="Char0"/>
    <w:uiPriority w:val="99"/>
    <w:unhideWhenUsed/>
    <w:rsid w:val="00C526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5265D"/>
  </w:style>
  <w:style w:type="paragraph" w:styleId="a5">
    <w:name w:val="Balloon Text"/>
    <w:basedOn w:val="a"/>
    <w:link w:val="Char1"/>
    <w:uiPriority w:val="99"/>
    <w:semiHidden/>
    <w:unhideWhenUsed/>
    <w:rsid w:val="00304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304CE6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76D62"/>
    <w:rPr>
      <w:color w:val="808080"/>
    </w:rPr>
  </w:style>
  <w:style w:type="paragraph" w:styleId="a7">
    <w:name w:val="List Paragraph"/>
    <w:basedOn w:val="a"/>
    <w:uiPriority w:val="34"/>
    <w:qFormat/>
    <w:rsid w:val="008561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5E935-73EC-40D4-8210-0F62DB748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11</Pages>
  <Words>2722</Words>
  <Characters>15520</Characters>
  <Application>Microsoft Office Word</Application>
  <DocSecurity>0</DocSecurity>
  <Lines>129</Lines>
  <Paragraphs>36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DR.Ahmed Saker 2O14</cp:lastModifiedBy>
  <cp:revision>32</cp:revision>
  <dcterms:created xsi:type="dcterms:W3CDTF">2011-12-02T17:20:00Z</dcterms:created>
  <dcterms:modified xsi:type="dcterms:W3CDTF">2018-07-05T16:57:00Z</dcterms:modified>
</cp:coreProperties>
</file>