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27" w:rsidRPr="00651B33" w:rsidRDefault="004F232D" w:rsidP="00651B33">
      <w:pPr>
        <w:jc w:val="center"/>
        <w:rPr>
          <w:b/>
          <w:bCs/>
          <w:sz w:val="32"/>
          <w:szCs w:val="32"/>
          <w:rtl/>
          <w:lang w:bidi="ar-IQ"/>
        </w:rPr>
      </w:pPr>
      <w:r w:rsidRPr="00651B33">
        <w:rPr>
          <w:rFonts w:hint="cs"/>
          <w:b/>
          <w:bCs/>
          <w:sz w:val="32"/>
          <w:szCs w:val="32"/>
          <w:rtl/>
          <w:lang w:bidi="ar-IQ"/>
        </w:rPr>
        <w:t>الطبقة الاجتماعية والطبقة العنصرية</w:t>
      </w:r>
    </w:p>
    <w:p w:rsidR="004F232D" w:rsidRPr="00651B33" w:rsidRDefault="004F232D" w:rsidP="00651B33">
      <w:pPr>
        <w:jc w:val="both"/>
        <w:rPr>
          <w:sz w:val="32"/>
          <w:szCs w:val="32"/>
          <w:rtl/>
          <w:lang w:bidi="ar-IQ"/>
        </w:rPr>
      </w:pPr>
      <w:r w:rsidRPr="00651B33">
        <w:rPr>
          <w:rFonts w:hint="cs"/>
          <w:sz w:val="32"/>
          <w:szCs w:val="32"/>
          <w:rtl/>
          <w:lang w:bidi="ar-IQ"/>
        </w:rPr>
        <w:t>الطبقة الاجتماعية :هي المجموعة التي تتميز عن غيرها باختلاف في المستوى الاجتماعي الذي يتحدد بالعوامل الاتية:</w:t>
      </w:r>
    </w:p>
    <w:p w:rsidR="004F232D" w:rsidRPr="00651B33" w:rsidRDefault="004F232D" w:rsidP="00651B33">
      <w:pPr>
        <w:jc w:val="both"/>
        <w:rPr>
          <w:sz w:val="32"/>
          <w:szCs w:val="32"/>
          <w:rtl/>
          <w:lang w:bidi="ar-IQ"/>
        </w:rPr>
      </w:pPr>
      <w:r w:rsidRPr="00651B33">
        <w:rPr>
          <w:rFonts w:hint="cs"/>
          <w:sz w:val="32"/>
          <w:szCs w:val="32"/>
          <w:rtl/>
          <w:lang w:bidi="ar-IQ"/>
        </w:rPr>
        <w:t xml:space="preserve">1-الدخل  2-التخصص المهني  3-المستوى التعليمي 4-الحسب والنسب </w:t>
      </w:r>
    </w:p>
    <w:p w:rsidR="004F232D" w:rsidRPr="00651B33" w:rsidRDefault="004F232D" w:rsidP="00651B33">
      <w:pPr>
        <w:jc w:val="both"/>
        <w:rPr>
          <w:sz w:val="32"/>
          <w:szCs w:val="32"/>
          <w:rtl/>
          <w:lang w:bidi="ar-IQ"/>
        </w:rPr>
      </w:pPr>
      <w:r w:rsidRPr="00651B33">
        <w:rPr>
          <w:rFonts w:hint="cs"/>
          <w:sz w:val="32"/>
          <w:szCs w:val="32"/>
          <w:rtl/>
          <w:lang w:bidi="ar-IQ"/>
        </w:rPr>
        <w:t xml:space="preserve">وما الى ذلك من فوارق التي توجد في المجتمع </w:t>
      </w:r>
    </w:p>
    <w:p w:rsidR="004F232D" w:rsidRPr="00651B33" w:rsidRDefault="004F232D" w:rsidP="00651B33">
      <w:pPr>
        <w:jc w:val="both"/>
        <w:rPr>
          <w:sz w:val="32"/>
          <w:szCs w:val="32"/>
          <w:rtl/>
          <w:lang w:bidi="ar-IQ"/>
        </w:rPr>
      </w:pPr>
      <w:r w:rsidRPr="00651B33">
        <w:rPr>
          <w:rFonts w:hint="cs"/>
          <w:sz w:val="32"/>
          <w:szCs w:val="32"/>
          <w:rtl/>
          <w:lang w:bidi="ar-IQ"/>
        </w:rPr>
        <w:t>اما الطبقة العنصرية التي تتميز عن غيرها بالدين او اللون او الجنس او المولد ,وقد لعبت التغيرات السريعة في حياة المجتمع على ايجاد مرونة اجتماعية اي انتقال من طبقة الى اخرى بين الطبقات الاجتماعية المختلفة,وكذلك الزي</w:t>
      </w:r>
      <w:r w:rsidR="00AA2AB2">
        <w:rPr>
          <w:rFonts w:hint="cs"/>
          <w:sz w:val="32"/>
          <w:szCs w:val="32"/>
          <w:rtl/>
          <w:lang w:bidi="ar-IQ"/>
        </w:rPr>
        <w:t>ادة المستمرة في الانتاج الصناعي و</w:t>
      </w:r>
      <w:r w:rsidRPr="00651B33">
        <w:rPr>
          <w:rFonts w:hint="cs"/>
          <w:sz w:val="32"/>
          <w:szCs w:val="32"/>
          <w:rtl/>
          <w:lang w:bidi="ar-IQ"/>
        </w:rPr>
        <w:t>الزراعي بينما تكاد هذة المرونة معدومة بين الطبقات العنصرية ,كما يشاهد ذلك في امريكا بين السود والبيض.</w:t>
      </w:r>
    </w:p>
    <w:p w:rsidR="004F232D" w:rsidRPr="00651B33" w:rsidRDefault="004F232D" w:rsidP="00651B33">
      <w:pPr>
        <w:pStyle w:val="2"/>
        <w:jc w:val="both"/>
        <w:rPr>
          <w:color w:val="auto"/>
          <w:sz w:val="32"/>
          <w:szCs w:val="32"/>
          <w:rtl/>
          <w:lang w:bidi="ar-IQ"/>
        </w:rPr>
      </w:pPr>
      <w:r w:rsidRPr="00651B33">
        <w:rPr>
          <w:rFonts w:hint="cs"/>
          <w:color w:val="auto"/>
          <w:sz w:val="32"/>
          <w:szCs w:val="32"/>
          <w:rtl/>
          <w:lang w:bidi="ar-IQ"/>
        </w:rPr>
        <w:t xml:space="preserve">الطبقة والطائفة </w:t>
      </w:r>
    </w:p>
    <w:p w:rsidR="004F232D" w:rsidRPr="00651B33" w:rsidRDefault="004F232D" w:rsidP="00651B33">
      <w:pPr>
        <w:jc w:val="both"/>
        <w:rPr>
          <w:sz w:val="32"/>
          <w:szCs w:val="32"/>
          <w:rtl/>
          <w:lang w:bidi="ar-IQ"/>
        </w:rPr>
      </w:pPr>
      <w:r w:rsidRPr="00651B33">
        <w:rPr>
          <w:rFonts w:hint="cs"/>
          <w:sz w:val="32"/>
          <w:szCs w:val="32"/>
          <w:rtl/>
          <w:lang w:bidi="ar-IQ"/>
        </w:rPr>
        <w:t xml:space="preserve">لابد من الاشارة الى صورتان رئيسيتان للترتيب الطبقي الاجتماعي </w:t>
      </w:r>
      <w:r w:rsidR="00AA2AB2">
        <w:rPr>
          <w:rFonts w:hint="cs"/>
          <w:sz w:val="32"/>
          <w:szCs w:val="32"/>
          <w:rtl/>
          <w:lang w:bidi="ar-IQ"/>
        </w:rPr>
        <w:t>,</w:t>
      </w:r>
      <w:r w:rsidRPr="00651B33">
        <w:rPr>
          <w:rFonts w:hint="cs"/>
          <w:sz w:val="32"/>
          <w:szCs w:val="32"/>
          <w:rtl/>
          <w:lang w:bidi="ar-IQ"/>
        </w:rPr>
        <w:t>وهما الطبقة والطائفة او الملة ,</w:t>
      </w:r>
      <w:r w:rsidR="003B54DC" w:rsidRPr="00651B33">
        <w:rPr>
          <w:rFonts w:hint="cs"/>
          <w:sz w:val="32"/>
          <w:szCs w:val="32"/>
          <w:rtl/>
          <w:lang w:bidi="ar-IQ"/>
        </w:rPr>
        <w:t>تشير الطبقة الى قطاع ثابت نسبياَ من المجتمع اعضاؤه من كل الاعمار ومن كلا الجنسين يشغلون نفس الوضع في الترتيب الاجتماعي الرأسي للمجتمع ,ومن ثم فأن لهؤلأ الاشخاص مركزا معينا وحقوقاً تقابلها واجبات معينة ومزايا تقابلها مسئوليات محددة ,الامر الذي يجعل بينهم انسجاماً واضحاَ ويكون المركز الطبقي بطبيعة الحال يتحصل عن طريق عوامل عدة منها الاقتصادي والسياسي والديني والعائلي والتربوي وغيرها,لذا فمن الممكن ان يتغير هذا المركز بتغيرات هذة العوامل .</w:t>
      </w:r>
    </w:p>
    <w:p w:rsidR="003B54DC" w:rsidRPr="00651B33" w:rsidRDefault="003B54DC" w:rsidP="00651B33">
      <w:pPr>
        <w:jc w:val="both"/>
        <w:rPr>
          <w:sz w:val="32"/>
          <w:szCs w:val="32"/>
          <w:rtl/>
          <w:lang w:bidi="ar-IQ"/>
        </w:rPr>
      </w:pPr>
      <w:r w:rsidRPr="00651B33">
        <w:rPr>
          <w:rFonts w:hint="cs"/>
          <w:sz w:val="32"/>
          <w:szCs w:val="32"/>
          <w:rtl/>
          <w:lang w:bidi="ar-IQ"/>
        </w:rPr>
        <w:t xml:space="preserve">اما الملة او الطائفة فهي لاتختلف عن الطبقة الا من حيث كونها وراثية عادة وليست قابلة للتغير ,ويقول وارنر في هذا المجال ان الطبقة الاجتماعية اساس سمح للاتصالات الفردية القائمة على المودة وحب الاجتماع ,حيث ان الناس يعتبرون من نفس الطبقة اذا هم تداعوا بصورة طبيعية الى الطعام والشراب وتزاوروا بحرية فيما بين اسرهم وكونوا من انفسهم الفرق والعصبات وتقاربت فيما بينهم اهواء الحب والزواج.فالطائفة او الملة من خلال هذا الطرح هي نوع خاص من طبقة اجتماعية مقفلة لايزال لها وجودها حتى اليوم في الهند وبعض مناطق افريقيا,فهي تستمد وجودها بالدرجة الاولى من صفتي </w:t>
      </w:r>
      <w:r w:rsidR="00ED2441" w:rsidRPr="00651B33">
        <w:rPr>
          <w:rFonts w:hint="cs"/>
          <w:sz w:val="32"/>
          <w:szCs w:val="32"/>
          <w:rtl/>
          <w:lang w:bidi="ar-IQ"/>
        </w:rPr>
        <w:t>الثبات والجمود اللتين تتميز بهما في عصر التغير الاجتماعي , ولهذا ونظراَ لعدم خطورتها الكبيرة يعترف بها حيث ما وجد كنوع من الطبقات,وتتميز كما يقول وارنر بالخصائص التالية:</w:t>
      </w:r>
    </w:p>
    <w:p w:rsidR="00ED2441" w:rsidRPr="00651B33" w:rsidRDefault="00ED2441" w:rsidP="00651B33">
      <w:pPr>
        <w:jc w:val="both"/>
        <w:rPr>
          <w:sz w:val="32"/>
          <w:szCs w:val="32"/>
          <w:rtl/>
          <w:lang w:bidi="ar-IQ"/>
        </w:rPr>
      </w:pPr>
      <w:r w:rsidRPr="00651B33">
        <w:rPr>
          <w:rFonts w:hint="cs"/>
          <w:sz w:val="32"/>
          <w:szCs w:val="32"/>
          <w:rtl/>
          <w:lang w:bidi="ar-IQ"/>
        </w:rPr>
        <w:lastRenderedPageBreak/>
        <w:t>1-تتحدد المرتبة الطائفية بالميلاد ولايمكن للمرء ان يتخطاا.</w:t>
      </w:r>
    </w:p>
    <w:p w:rsidR="00ED2441" w:rsidRPr="00651B33" w:rsidRDefault="00ED2441" w:rsidP="00651B33">
      <w:pPr>
        <w:jc w:val="both"/>
        <w:rPr>
          <w:sz w:val="32"/>
          <w:szCs w:val="32"/>
          <w:rtl/>
          <w:lang w:bidi="ar-IQ"/>
        </w:rPr>
      </w:pPr>
      <w:r w:rsidRPr="00651B33">
        <w:rPr>
          <w:rFonts w:hint="cs"/>
          <w:sz w:val="32"/>
          <w:szCs w:val="32"/>
          <w:rtl/>
          <w:lang w:bidi="ar-IQ"/>
        </w:rPr>
        <w:t>2-المشاركة الاجتماعية فيما بين الطوائف محدودة جداَ.</w:t>
      </w:r>
    </w:p>
    <w:p w:rsidR="00ED2441" w:rsidRPr="00651B33" w:rsidRDefault="00ED2441" w:rsidP="00651B33">
      <w:pPr>
        <w:jc w:val="both"/>
        <w:rPr>
          <w:sz w:val="32"/>
          <w:szCs w:val="32"/>
          <w:rtl/>
          <w:lang w:bidi="ar-IQ"/>
        </w:rPr>
      </w:pPr>
      <w:r w:rsidRPr="00651B33">
        <w:rPr>
          <w:rFonts w:hint="cs"/>
          <w:sz w:val="32"/>
          <w:szCs w:val="32"/>
          <w:rtl/>
          <w:lang w:bidi="ar-IQ"/>
        </w:rPr>
        <w:t>3-الزواج غير مسموح به الا من داخل الطائفة .</w:t>
      </w:r>
    </w:p>
    <w:p w:rsidR="00ED2441" w:rsidRPr="00651B33" w:rsidRDefault="00ED2441" w:rsidP="00651B33">
      <w:pPr>
        <w:jc w:val="both"/>
        <w:rPr>
          <w:sz w:val="32"/>
          <w:szCs w:val="32"/>
          <w:rtl/>
          <w:lang w:bidi="ar-IQ"/>
        </w:rPr>
      </w:pPr>
      <w:r w:rsidRPr="00651B33">
        <w:rPr>
          <w:rFonts w:hint="cs"/>
          <w:sz w:val="32"/>
          <w:szCs w:val="32"/>
          <w:rtl/>
          <w:lang w:bidi="ar-IQ"/>
        </w:rPr>
        <w:t>4- ثمة علامات او سمات يمكن ان تتشابة فيا لكنها سطحية.</w:t>
      </w:r>
    </w:p>
    <w:p w:rsidR="00ED2441" w:rsidRPr="00651B33" w:rsidRDefault="00ED2441" w:rsidP="00651B33">
      <w:pPr>
        <w:jc w:val="both"/>
        <w:rPr>
          <w:sz w:val="32"/>
          <w:szCs w:val="32"/>
          <w:rtl/>
          <w:lang w:bidi="ar-IQ"/>
        </w:rPr>
      </w:pPr>
      <w:r w:rsidRPr="00651B33">
        <w:rPr>
          <w:rFonts w:hint="cs"/>
          <w:sz w:val="32"/>
          <w:szCs w:val="32"/>
          <w:rtl/>
          <w:lang w:bidi="ar-IQ"/>
        </w:rPr>
        <w:t>5- اذا وجدت اختلافات في السمة التي تحدد وضع المرء الطائفي فأن هذة الاختلافات تعمل على تحديد الوضع الطبقي داخل الطائفة .</w:t>
      </w:r>
    </w:p>
    <w:p w:rsidR="00ED2441" w:rsidRPr="00651B33" w:rsidRDefault="00ED2441" w:rsidP="00651B33">
      <w:pPr>
        <w:jc w:val="both"/>
        <w:rPr>
          <w:sz w:val="32"/>
          <w:szCs w:val="32"/>
          <w:rtl/>
          <w:lang w:bidi="ar-IQ"/>
        </w:rPr>
      </w:pPr>
      <w:r w:rsidRPr="00651B33">
        <w:rPr>
          <w:rFonts w:hint="cs"/>
          <w:sz w:val="32"/>
          <w:szCs w:val="32"/>
          <w:rtl/>
          <w:lang w:bidi="ar-IQ"/>
        </w:rPr>
        <w:t>6- التنظيم الرسمي للمجتمع هو الذي يدعم القيود الطائفية ولاتعيش الطوائف الا على اعتقاد اعضائها كطبقة انهم من سلالة او اصل وراثي نقي وكجماعة علاقاتها فيما بين9ا متداخلة ومع غيرها من الجماعات متخارجة ,يكسب الفرد عضويتة فيها بالتساوي بالمركز الاجتماعي والاتحاد في الدين او الملة.</w:t>
      </w:r>
    </w:p>
    <w:p w:rsidR="00ED2441" w:rsidRPr="00651B33" w:rsidRDefault="00ED2441" w:rsidP="00651B33">
      <w:pPr>
        <w:jc w:val="both"/>
        <w:rPr>
          <w:sz w:val="32"/>
          <w:szCs w:val="32"/>
          <w:rtl/>
          <w:lang w:bidi="ar-IQ"/>
        </w:rPr>
      </w:pPr>
      <w:r w:rsidRPr="00651B33">
        <w:rPr>
          <w:rFonts w:hint="cs"/>
          <w:sz w:val="32"/>
          <w:szCs w:val="32"/>
          <w:rtl/>
          <w:lang w:bidi="ar-IQ"/>
        </w:rPr>
        <w:t>ويعرفها لندرج في ضوء هذا المنوال (الطائفة انها طبقة اجتماعية غير مرنة يولد فيها الفرد ولايستطيع ان يخرج منا الا بصعوبة شديدة)</w:t>
      </w:r>
      <w:r w:rsidR="00B0726C">
        <w:rPr>
          <w:rFonts w:hint="cs"/>
          <w:sz w:val="32"/>
          <w:szCs w:val="32"/>
          <w:vertAlign w:val="superscript"/>
          <w:rtl/>
          <w:lang w:bidi="ar-IQ"/>
        </w:rPr>
        <w:t>(</w:t>
      </w:r>
      <w:r w:rsidR="00B0726C">
        <w:rPr>
          <w:rStyle w:val="a4"/>
          <w:sz w:val="32"/>
          <w:szCs w:val="32"/>
          <w:rtl/>
          <w:lang w:bidi="ar-IQ"/>
        </w:rPr>
        <w:footnoteReference w:id="1"/>
      </w:r>
      <w:r w:rsidR="00B0726C">
        <w:rPr>
          <w:rFonts w:hint="cs"/>
          <w:sz w:val="32"/>
          <w:szCs w:val="32"/>
          <w:vertAlign w:val="superscript"/>
          <w:rtl/>
          <w:lang w:bidi="ar-IQ"/>
        </w:rPr>
        <w:t>)</w:t>
      </w:r>
      <w:r w:rsidRPr="00651B33">
        <w:rPr>
          <w:rFonts w:hint="cs"/>
          <w:sz w:val="32"/>
          <w:szCs w:val="32"/>
          <w:rtl/>
          <w:lang w:bidi="ar-IQ"/>
        </w:rPr>
        <w:t xml:space="preserve"> .</w:t>
      </w:r>
    </w:p>
    <w:p w:rsidR="00ED2441" w:rsidRPr="00651B33" w:rsidRDefault="00ED2441" w:rsidP="00651B33">
      <w:pPr>
        <w:jc w:val="both"/>
        <w:rPr>
          <w:sz w:val="32"/>
          <w:szCs w:val="32"/>
          <w:rtl/>
          <w:lang w:bidi="ar-IQ"/>
        </w:rPr>
      </w:pPr>
      <w:r w:rsidRPr="00651B33">
        <w:rPr>
          <w:rFonts w:hint="cs"/>
          <w:sz w:val="32"/>
          <w:szCs w:val="32"/>
          <w:rtl/>
          <w:lang w:bidi="ar-IQ"/>
        </w:rPr>
        <w:t>"الطبقة والفئة الاجتماعية"</w:t>
      </w:r>
    </w:p>
    <w:p w:rsidR="00ED2441" w:rsidRPr="00651B33" w:rsidRDefault="00ED2441" w:rsidP="00651B33">
      <w:pPr>
        <w:jc w:val="both"/>
        <w:rPr>
          <w:sz w:val="32"/>
          <w:szCs w:val="32"/>
          <w:rtl/>
          <w:lang w:bidi="ar-IQ"/>
        </w:rPr>
      </w:pPr>
      <w:r w:rsidRPr="00651B33">
        <w:rPr>
          <w:rFonts w:hint="cs"/>
          <w:sz w:val="32"/>
          <w:szCs w:val="32"/>
          <w:rtl/>
          <w:lang w:bidi="ar-IQ"/>
        </w:rPr>
        <w:t>تمثل الطبقة الاجتماعية ذات نطاق واسع بسبب تعدد الصفات ووجهات النظر التي تدخل في تعريفها ,فالطبقات الفقيرة مثلاً قد تشمل العمال الكادحين اللذين يتقاضون اجراً زهيداً كما تشمل المعوزين اللذين يعيشون على الاحسان ,وكذلك الحال في الطبقة المثقفة فأنها تشكل افراداً ينصرفون الى منحى من النواحي العقلية تختلف فيما بينهم اشد الاختلاف فمنهم الفلاسفة ومنهم المؤرخين ومنهم المشرعون ومنهم رجال الادب ونقاد الفن هذا فضلاً عن العلوم المختلفة .</w:t>
      </w:r>
    </w:p>
    <w:p w:rsidR="00ED2441" w:rsidRPr="00651B33" w:rsidRDefault="00ED2441" w:rsidP="00651B33">
      <w:pPr>
        <w:jc w:val="both"/>
        <w:rPr>
          <w:sz w:val="32"/>
          <w:szCs w:val="32"/>
          <w:rtl/>
          <w:lang w:bidi="ar-IQ"/>
        </w:rPr>
      </w:pPr>
      <w:r w:rsidRPr="00651B33">
        <w:rPr>
          <w:rFonts w:hint="cs"/>
          <w:sz w:val="32"/>
          <w:szCs w:val="32"/>
          <w:rtl/>
          <w:lang w:bidi="ar-IQ"/>
        </w:rPr>
        <w:t>وتتمايز الفئات الاجتماعية بعضها عن بعض تمايزاً واضحاً ,حيث ان تصنيفها يقوم على خاصية اساسية واحدة او عدد من الخصائص يتماسك بعضها ببعض تماسكاً وثيقاً,فهي تقوم على الحرفة وحدها حيث نتكلم عن فئة البنائيين وفئة صانعي الزجاج وفئة الاساتذة مثلاً .</w:t>
      </w:r>
      <w:r w:rsidR="00BA6BF4" w:rsidRPr="00651B33">
        <w:rPr>
          <w:rFonts w:hint="cs"/>
          <w:sz w:val="32"/>
          <w:szCs w:val="32"/>
          <w:rtl/>
          <w:lang w:bidi="ar-IQ"/>
        </w:rPr>
        <w:t xml:space="preserve">اما الطبقة الاجتماعية فتتضمن عدة فئات اجتماعية مختلفة فطبقة الفلاحين مثلاً تضم الملاكين اللذين يستغلون املاكهم بأنفسهم والمستأجرين والشركاء والعمال الزراعيين ,وتضم طبقة العمال المصانع وعمال المناجم وعمال السكك الحديدية وغيرهم,هذا الى جانب الفئة الجتماعية قد تنقسم الى فئات اكثر تخصصاً,فمثلاً قد تنقسم فئة رجال القانون الى محاميين وموثقيين ورجال </w:t>
      </w:r>
      <w:r w:rsidR="00BA6BF4" w:rsidRPr="00651B33">
        <w:rPr>
          <w:rFonts w:hint="cs"/>
          <w:sz w:val="32"/>
          <w:szCs w:val="32"/>
          <w:rtl/>
          <w:lang w:bidi="ar-IQ"/>
        </w:rPr>
        <w:lastRenderedPageBreak/>
        <w:t>استشاريين ومحضرين ,كما ان فئة رجال التعليم تنقسم الى أساتذة ومعلمين كما تميز بين فئة معلمي الابتدائية والثانوي وهكذا .</w:t>
      </w:r>
    </w:p>
    <w:p w:rsidR="00BA6BF4" w:rsidRPr="00651B33" w:rsidRDefault="00BA6BF4" w:rsidP="00651B33">
      <w:pPr>
        <w:jc w:val="both"/>
        <w:rPr>
          <w:b/>
          <w:bCs/>
          <w:sz w:val="32"/>
          <w:szCs w:val="32"/>
          <w:rtl/>
          <w:lang w:bidi="ar-IQ"/>
        </w:rPr>
      </w:pPr>
      <w:r w:rsidRPr="00651B33">
        <w:rPr>
          <w:rFonts w:hint="cs"/>
          <w:b/>
          <w:bCs/>
          <w:sz w:val="32"/>
          <w:szCs w:val="32"/>
          <w:rtl/>
          <w:lang w:bidi="ar-IQ"/>
        </w:rPr>
        <w:t>"الطبقة والامة"</w:t>
      </w:r>
    </w:p>
    <w:p w:rsidR="00BA6BF4" w:rsidRDefault="009E12D1" w:rsidP="00651B33">
      <w:pPr>
        <w:jc w:val="both"/>
        <w:rPr>
          <w:rFonts w:hint="cs"/>
          <w:sz w:val="32"/>
          <w:szCs w:val="32"/>
          <w:rtl/>
          <w:lang w:bidi="ar-IQ"/>
        </w:rPr>
      </w:pPr>
      <w:r>
        <w:rPr>
          <w:rFonts w:hint="cs"/>
          <w:sz w:val="32"/>
          <w:szCs w:val="32"/>
          <w:rtl/>
          <w:lang w:bidi="ar-IQ"/>
        </w:rPr>
        <w:t>لابد لنا من ازالة اللثام عن ا</w:t>
      </w:r>
      <w:r w:rsidR="00BA6BF4" w:rsidRPr="00651B33">
        <w:rPr>
          <w:rFonts w:hint="cs"/>
          <w:sz w:val="32"/>
          <w:szCs w:val="32"/>
          <w:rtl/>
          <w:lang w:bidi="ar-IQ"/>
        </w:rPr>
        <w:t>ش</w:t>
      </w:r>
      <w:r>
        <w:rPr>
          <w:rFonts w:hint="cs"/>
          <w:sz w:val="32"/>
          <w:szCs w:val="32"/>
          <w:rtl/>
          <w:lang w:bidi="ar-IQ"/>
        </w:rPr>
        <w:t>تباه</w:t>
      </w:r>
      <w:r w:rsidR="00BA6BF4" w:rsidRPr="00651B33">
        <w:rPr>
          <w:rFonts w:hint="cs"/>
          <w:sz w:val="32"/>
          <w:szCs w:val="32"/>
          <w:rtl/>
          <w:lang w:bidi="ar-IQ"/>
        </w:rPr>
        <w:t xml:space="preserve"> العامة من الناس عند سماعهم لمفهوم الامة انة أكثر اتساعاً من الطبقة ,ولكن هناك فرق واضح بين الطبقة والامة من حيث ان الطبقات الاجتماعية اكثر سعة من الامة وابعد منها امتداداً وحدوداً .</w:t>
      </w:r>
      <w:r>
        <w:rPr>
          <w:rFonts w:hint="cs"/>
          <w:sz w:val="32"/>
          <w:szCs w:val="32"/>
          <w:rtl/>
          <w:lang w:bidi="ar-IQ"/>
        </w:rPr>
        <w:t>ان الطبقة تمتد في شتى أنحاء العالم غير خاضعة لحدود سياسية أو جغرافية,وعندما ننظر الى السيرة التاريخية لنبلاء فرنسا نجد انهم عندما هاجروا من وطنهم بسبب الثورة الى المانيا والنمسا ولجأوا الى بلاد اجنبية بحدودها السياسية ولغاتها المختلفة عن لغاتهم الاصلية</w:t>
      </w:r>
      <w:r w:rsidR="00360791">
        <w:rPr>
          <w:rFonts w:hint="cs"/>
          <w:sz w:val="32"/>
          <w:szCs w:val="32"/>
          <w:rtl/>
          <w:lang w:bidi="ar-IQ"/>
        </w:rPr>
        <w:t xml:space="preserve"> , و لكنهم وجدوا وطنهم الطبقي ,أي الطبقة التي ينتمون اليها وعاشوا بسهولة في أحضانها كما لو كانو في أوطانهم الاصلية.</w:t>
      </w:r>
    </w:p>
    <w:p w:rsidR="00360791" w:rsidRDefault="00360791" w:rsidP="00651B33">
      <w:pPr>
        <w:jc w:val="both"/>
        <w:rPr>
          <w:rFonts w:hint="cs"/>
          <w:sz w:val="32"/>
          <w:szCs w:val="32"/>
          <w:rtl/>
          <w:lang w:bidi="ar-IQ"/>
        </w:rPr>
      </w:pPr>
      <w:r>
        <w:rPr>
          <w:rFonts w:hint="cs"/>
          <w:sz w:val="32"/>
          <w:szCs w:val="32"/>
          <w:rtl/>
          <w:lang w:bidi="ar-IQ"/>
        </w:rPr>
        <w:t>اما في عصرنا الحالي يهاجر العمال الى بلدان غير بلدانهم فيجدوا في هذه البلدان المصانع والنقابات والثقافات ,بمعنى اخر انهم يجدون الطبقة التي ينتسبون اليها,</w:t>
      </w:r>
    </w:p>
    <w:p w:rsidR="00360791" w:rsidRDefault="00360791" w:rsidP="00B0726C">
      <w:pPr>
        <w:jc w:val="both"/>
        <w:rPr>
          <w:rFonts w:hint="cs"/>
          <w:sz w:val="32"/>
          <w:szCs w:val="32"/>
          <w:rtl/>
          <w:lang w:bidi="ar-IQ"/>
        </w:rPr>
      </w:pPr>
      <w:r>
        <w:rPr>
          <w:rFonts w:hint="cs"/>
          <w:sz w:val="32"/>
          <w:szCs w:val="32"/>
          <w:rtl/>
          <w:lang w:bidi="ar-IQ"/>
        </w:rPr>
        <w:t>فهم لايشعرون بالتغريب كثيراعن أوطانهم وبالتالي سهولة الاندماج في الوطن الجديد.</w:t>
      </w:r>
      <w:r w:rsidR="009B43F2">
        <w:rPr>
          <w:rFonts w:hint="cs"/>
          <w:sz w:val="32"/>
          <w:szCs w:val="32"/>
          <w:rtl/>
          <w:lang w:bidi="ar-IQ"/>
        </w:rPr>
        <w:t xml:space="preserve">اذن فالطبقات موجودة فيما وراء حدود الامم,ولكن الامم لم تنشأ كأقسام داخلية للطبقات,بكلام أخر ان الامم نشأ مستقلة عن الطبقات وفي داخل الامم نشأ الطبقات. </w:t>
      </w:r>
      <w:r w:rsidR="00AA2AB2">
        <w:rPr>
          <w:rFonts w:hint="cs"/>
          <w:sz w:val="32"/>
          <w:szCs w:val="32"/>
          <w:rtl/>
          <w:lang w:bidi="ar-IQ"/>
        </w:rPr>
        <w:t>وبهذا نجد ان الطبقات أوسع من الامم ولو كانت نشأتها داخل الامم,</w:t>
      </w:r>
    </w:p>
    <w:p w:rsidR="00651B33" w:rsidRDefault="006540BB" w:rsidP="00651B33">
      <w:pPr>
        <w:jc w:val="both"/>
        <w:rPr>
          <w:rFonts w:hint="cs"/>
          <w:sz w:val="32"/>
          <w:szCs w:val="32"/>
          <w:rtl/>
          <w:lang w:bidi="ar-IQ"/>
        </w:rPr>
      </w:pPr>
      <w:r>
        <w:rPr>
          <w:rFonts w:hint="cs"/>
          <w:sz w:val="32"/>
          <w:szCs w:val="32"/>
          <w:rtl/>
          <w:lang w:bidi="ar-IQ"/>
        </w:rPr>
        <w:t xml:space="preserve"> </w:t>
      </w:r>
    </w:p>
    <w:p w:rsidR="009E12D1" w:rsidRPr="00651B33" w:rsidRDefault="009E12D1" w:rsidP="00651B33">
      <w:pPr>
        <w:jc w:val="both"/>
        <w:rPr>
          <w:sz w:val="32"/>
          <w:szCs w:val="32"/>
          <w:lang w:bidi="ar-IQ"/>
        </w:rPr>
      </w:pPr>
    </w:p>
    <w:sectPr w:rsidR="009E12D1" w:rsidRPr="00651B33" w:rsidSect="0074637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20" w:rsidRDefault="00FE5A20" w:rsidP="00B0726C">
      <w:pPr>
        <w:spacing w:after="0" w:line="240" w:lineRule="auto"/>
      </w:pPr>
      <w:r>
        <w:separator/>
      </w:r>
    </w:p>
  </w:endnote>
  <w:endnote w:type="continuationSeparator" w:id="0">
    <w:p w:rsidR="00FE5A20" w:rsidRDefault="00FE5A20" w:rsidP="00B0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20" w:rsidRDefault="00FE5A20" w:rsidP="00B0726C">
      <w:pPr>
        <w:spacing w:after="0" w:line="240" w:lineRule="auto"/>
      </w:pPr>
      <w:r>
        <w:separator/>
      </w:r>
    </w:p>
  </w:footnote>
  <w:footnote w:type="continuationSeparator" w:id="0">
    <w:p w:rsidR="00FE5A20" w:rsidRDefault="00FE5A20" w:rsidP="00B0726C">
      <w:pPr>
        <w:spacing w:after="0" w:line="240" w:lineRule="auto"/>
      </w:pPr>
      <w:r>
        <w:continuationSeparator/>
      </w:r>
    </w:p>
  </w:footnote>
  <w:footnote w:id="1">
    <w:p w:rsidR="00B0726C" w:rsidRDefault="00B0726C">
      <w:pPr>
        <w:pStyle w:val="a3"/>
        <w:rPr>
          <w:rFonts w:hint="cs"/>
          <w:rtl/>
          <w:lang w:bidi="ar-IQ"/>
        </w:rPr>
      </w:pPr>
      <w:r>
        <w:rPr>
          <w:rStyle w:val="a4"/>
        </w:rPr>
        <w:footnoteRef/>
      </w:r>
      <w:r>
        <w:rPr>
          <w:rFonts w:hint="cs"/>
          <w:rtl/>
        </w:rPr>
        <w:t>) حسين عبد الحميد احمد رشوان: الطبقات الاجتماعية والمجتمع، مؤسسة شباب الجامعة، الاسكندرية، 2008، ص</w:t>
      </w:r>
      <w:r w:rsidR="00054DD8">
        <w:rPr>
          <w:rFonts w:hint="cs"/>
          <w:rtl/>
        </w:rPr>
        <w:t>39.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2D"/>
    <w:rsid w:val="00054DD8"/>
    <w:rsid w:val="00170227"/>
    <w:rsid w:val="00360791"/>
    <w:rsid w:val="003B54DC"/>
    <w:rsid w:val="004F232D"/>
    <w:rsid w:val="00651B33"/>
    <w:rsid w:val="006540BB"/>
    <w:rsid w:val="00746370"/>
    <w:rsid w:val="009B43F2"/>
    <w:rsid w:val="009E12D1"/>
    <w:rsid w:val="00AA2AB2"/>
    <w:rsid w:val="00B0726C"/>
    <w:rsid w:val="00BA6BF4"/>
    <w:rsid w:val="00ED2441"/>
    <w:rsid w:val="00FE5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4F2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F232D"/>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B0726C"/>
    <w:pPr>
      <w:spacing w:after="0" w:line="240" w:lineRule="auto"/>
    </w:pPr>
    <w:rPr>
      <w:sz w:val="20"/>
      <w:szCs w:val="20"/>
    </w:rPr>
  </w:style>
  <w:style w:type="character" w:customStyle="1" w:styleId="Char">
    <w:name w:val="نص حاشية سفلية Char"/>
    <w:basedOn w:val="a0"/>
    <w:link w:val="a3"/>
    <w:uiPriority w:val="99"/>
    <w:semiHidden/>
    <w:rsid w:val="00B0726C"/>
    <w:rPr>
      <w:sz w:val="20"/>
      <w:szCs w:val="20"/>
    </w:rPr>
  </w:style>
  <w:style w:type="character" w:styleId="a4">
    <w:name w:val="footnote reference"/>
    <w:basedOn w:val="a0"/>
    <w:uiPriority w:val="99"/>
    <w:semiHidden/>
    <w:unhideWhenUsed/>
    <w:rsid w:val="00B072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4F2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F232D"/>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B0726C"/>
    <w:pPr>
      <w:spacing w:after="0" w:line="240" w:lineRule="auto"/>
    </w:pPr>
    <w:rPr>
      <w:sz w:val="20"/>
      <w:szCs w:val="20"/>
    </w:rPr>
  </w:style>
  <w:style w:type="character" w:customStyle="1" w:styleId="Char">
    <w:name w:val="نص حاشية سفلية Char"/>
    <w:basedOn w:val="a0"/>
    <w:link w:val="a3"/>
    <w:uiPriority w:val="99"/>
    <w:semiHidden/>
    <w:rsid w:val="00B0726C"/>
    <w:rPr>
      <w:sz w:val="20"/>
      <w:szCs w:val="20"/>
    </w:rPr>
  </w:style>
  <w:style w:type="character" w:styleId="a4">
    <w:name w:val="footnote reference"/>
    <w:basedOn w:val="a0"/>
    <w:uiPriority w:val="99"/>
    <w:semiHidden/>
    <w:unhideWhenUsed/>
    <w:rsid w:val="00B07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2D31946-54D1-46A9-B059-0151315F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717</Words>
  <Characters>4089</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AL-Kawthar</dc:creator>
  <cp:lastModifiedBy>AL-Kawthar</cp:lastModifiedBy>
  <cp:revision>5</cp:revision>
  <dcterms:created xsi:type="dcterms:W3CDTF">2018-05-16T06:45:00Z</dcterms:created>
  <dcterms:modified xsi:type="dcterms:W3CDTF">2018-06-01T06:47:00Z</dcterms:modified>
</cp:coreProperties>
</file>