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77C" w:rsidRDefault="00B61B8A" w:rsidP="0033434D">
      <w:pPr>
        <w:pStyle w:val="a"/>
        <w:jc w:val="both"/>
        <w:rPr>
          <w:rFonts w:cs="PT Bold Dusky"/>
          <w:b/>
          <w:bCs/>
          <w:sz w:val="32"/>
          <w:szCs w:val="30"/>
          <w:rtl/>
          <w:lang w:bidi="ar-IQ"/>
        </w:rPr>
      </w:pPr>
      <w:bookmarkStart w:id="0" w:name="_GoBack"/>
      <w:r w:rsidRPr="009B677C">
        <w:rPr>
          <w:rFonts w:cs="PT Bold Dusky" w:hint="cs"/>
          <w:b/>
          <w:bCs/>
          <w:sz w:val="32"/>
          <w:szCs w:val="30"/>
          <w:rtl/>
          <w:lang w:bidi="ar-IQ"/>
        </w:rPr>
        <w:t xml:space="preserve">المحاضرة </w:t>
      </w:r>
      <w:r w:rsidR="0033434D">
        <w:rPr>
          <w:rFonts w:cs="PT Bold Dusky" w:hint="cs"/>
          <w:b/>
          <w:bCs/>
          <w:sz w:val="32"/>
          <w:szCs w:val="30"/>
          <w:rtl/>
          <w:lang w:bidi="ar-IQ"/>
        </w:rPr>
        <w:t>الثالثة</w:t>
      </w:r>
      <w:bookmarkEnd w:id="0"/>
      <w:r w:rsidR="0033434D">
        <w:rPr>
          <w:rFonts w:cs="PT Bold Dusky" w:hint="cs"/>
          <w:b/>
          <w:bCs/>
          <w:sz w:val="32"/>
          <w:szCs w:val="30"/>
          <w:rtl/>
          <w:lang w:bidi="ar-IQ"/>
        </w:rPr>
        <w:t xml:space="preserve">: </w:t>
      </w:r>
    </w:p>
    <w:p w:rsidR="0033434D" w:rsidRDefault="0033434D" w:rsidP="0033434D">
      <w:pPr>
        <w:pStyle w:val="a"/>
        <w:jc w:val="both"/>
        <w:rPr>
          <w:rFonts w:cs="PT Bold Dusky"/>
          <w:b/>
          <w:bCs/>
          <w:sz w:val="32"/>
          <w:szCs w:val="30"/>
          <w:rtl/>
          <w:lang w:bidi="ar-IQ"/>
        </w:rPr>
      </w:pPr>
    </w:p>
    <w:p w:rsidR="0033434D" w:rsidRDefault="0033434D" w:rsidP="0033434D">
      <w:pPr>
        <w:pStyle w:val="a"/>
        <w:jc w:val="both"/>
        <w:rPr>
          <w:rFonts w:cs="Simplified Arabic"/>
          <w:b/>
          <w:bCs/>
          <w:sz w:val="26"/>
          <w:szCs w:val="26"/>
          <w:rtl/>
        </w:rPr>
      </w:pPr>
      <w:r w:rsidRPr="00C21909">
        <w:rPr>
          <w:rFonts w:cs="PT Bold Dusky" w:hint="cs"/>
          <w:b/>
          <w:bCs/>
          <w:sz w:val="26"/>
          <w:szCs w:val="26"/>
          <w:rtl/>
          <w:lang w:bidi="ar-IQ"/>
        </w:rPr>
        <w:t>البيانات</w:t>
      </w:r>
      <w:r>
        <w:rPr>
          <w:rFonts w:cs="Simplified Arabic" w:hint="cs"/>
          <w:b/>
          <w:bCs/>
          <w:sz w:val="26"/>
          <w:szCs w:val="26"/>
          <w:rtl/>
        </w:rPr>
        <w:t xml:space="preserve"> : </w:t>
      </w:r>
    </w:p>
    <w:p w:rsidR="0033434D" w:rsidRDefault="0033434D" w:rsidP="0033434D">
      <w:pPr>
        <w:pStyle w:val="a"/>
        <w:ind w:firstLine="815"/>
        <w:jc w:val="both"/>
        <w:rPr>
          <w:rFonts w:ascii="Arial" w:hAnsi="Arial" w:cs="Simplified Arabic" w:hint="cs"/>
          <w:sz w:val="10"/>
          <w:szCs w:val="10"/>
          <w:rtl/>
        </w:rPr>
      </w:pPr>
      <w:r>
        <w:rPr>
          <w:rFonts w:ascii="Arial" w:hAnsi="Arial" w:cs="Simplified Arabic" w:hint="cs"/>
          <w:sz w:val="25"/>
          <w:szCs w:val="25"/>
          <w:rtl/>
        </w:rPr>
        <w:t>يقصد بالبيانات</w:t>
      </w:r>
      <w:r w:rsidRPr="00C21909">
        <w:rPr>
          <w:rFonts w:ascii="Arial" w:hAnsi="Arial" w:cs="Simplified Arabic" w:hint="cs"/>
          <w:sz w:val="25"/>
          <w:szCs w:val="25"/>
          <w:rtl/>
        </w:rPr>
        <w:t>، أية مجموعة من القياسات أو المعطيات أو</w:t>
      </w:r>
      <w:r>
        <w:rPr>
          <w:rFonts w:ascii="Arial" w:hAnsi="Arial" w:cs="Simplified Arabic" w:hint="cs"/>
          <w:sz w:val="25"/>
          <w:szCs w:val="25"/>
          <w:rtl/>
        </w:rPr>
        <w:t xml:space="preserve"> الوقائع،</w:t>
      </w:r>
      <w:r w:rsidRPr="00C21909">
        <w:rPr>
          <w:rFonts w:ascii="Arial" w:hAnsi="Arial" w:cs="Simplified Arabic" w:hint="cs"/>
          <w:sz w:val="25"/>
          <w:szCs w:val="25"/>
          <w:rtl/>
        </w:rPr>
        <w:t xml:space="preserve"> وقد يعبّر عنها ، بأنها " </w:t>
      </w:r>
      <w:r w:rsidRPr="00C21909">
        <w:rPr>
          <w:rFonts w:ascii="Arial" w:hAnsi="Arial" w:cs="Simplified Arabic" w:hint="eastAsia"/>
          <w:sz w:val="25"/>
          <w:szCs w:val="25"/>
          <w:rtl/>
        </w:rPr>
        <w:t>أي</w:t>
      </w:r>
      <w:r w:rsidRPr="00C21909">
        <w:rPr>
          <w:rFonts w:ascii="Arial" w:hAnsi="Arial" w:cs="Simplified Arabic" w:hint="cs"/>
          <w:sz w:val="25"/>
          <w:szCs w:val="25"/>
          <w:rtl/>
        </w:rPr>
        <w:t xml:space="preserve"> معلومات عن حقائق مادية تشير إلى خاصية أو سمة أو</w:t>
      </w:r>
      <w:r>
        <w:rPr>
          <w:rFonts w:ascii="Arial" w:hAnsi="Arial" w:cs="Simplified Arabic" w:hint="cs"/>
          <w:sz w:val="25"/>
          <w:szCs w:val="25"/>
          <w:rtl/>
        </w:rPr>
        <w:t xml:space="preserve"> قدرة</w:t>
      </w:r>
      <w:r w:rsidRPr="00C21909">
        <w:rPr>
          <w:rFonts w:ascii="Arial" w:hAnsi="Arial" w:cs="Simplified Arabic" w:hint="cs"/>
          <w:sz w:val="25"/>
          <w:szCs w:val="25"/>
          <w:rtl/>
        </w:rPr>
        <w:t>، أو</w:t>
      </w:r>
      <w:r>
        <w:rPr>
          <w:rFonts w:ascii="Arial" w:hAnsi="Arial" w:cs="Simplified Arabic" w:hint="cs"/>
          <w:sz w:val="25"/>
          <w:szCs w:val="25"/>
          <w:rtl/>
        </w:rPr>
        <w:t xml:space="preserve"> صفة ما "،</w:t>
      </w:r>
      <w:r w:rsidRPr="00C21909">
        <w:rPr>
          <w:rFonts w:ascii="Arial" w:hAnsi="Arial" w:cs="Simplified Arabic" w:hint="cs"/>
          <w:sz w:val="25"/>
          <w:szCs w:val="25"/>
          <w:rtl/>
        </w:rPr>
        <w:t xml:space="preserve"> أما البيانات الإحصائية</w:t>
      </w:r>
      <w:r>
        <w:rPr>
          <w:rFonts w:ascii="Arial" w:hAnsi="Arial" w:cs="Simplified Arabic" w:hint="cs"/>
          <w:sz w:val="25"/>
          <w:szCs w:val="25"/>
          <w:rtl/>
        </w:rPr>
        <w:t>، فهي الدرجات المتجمعة، التي نحصل</w:t>
      </w:r>
      <w:r w:rsidRPr="00C21909">
        <w:rPr>
          <w:rFonts w:ascii="Arial" w:hAnsi="Arial" w:cs="Simplified Arabic" w:hint="cs"/>
          <w:sz w:val="25"/>
          <w:szCs w:val="25"/>
          <w:rtl/>
        </w:rPr>
        <w:t xml:space="preserve"> عليها من خلال إجراء اختبارات أو قياسات تعنى بالسلوك أو التصرف للأفراد</w:t>
      </w:r>
      <w:r>
        <w:rPr>
          <w:rFonts w:ascii="Arial" w:hAnsi="Arial" w:cs="Simplified Arabic" w:hint="cs"/>
          <w:sz w:val="25"/>
          <w:szCs w:val="25"/>
          <w:rtl/>
        </w:rPr>
        <w:t xml:space="preserve"> المفحوصين،</w:t>
      </w:r>
      <w:r w:rsidRPr="00C21909">
        <w:rPr>
          <w:rFonts w:ascii="Arial" w:hAnsi="Arial" w:cs="Simplified Arabic" w:hint="cs"/>
          <w:sz w:val="25"/>
          <w:szCs w:val="25"/>
          <w:rtl/>
        </w:rPr>
        <w:t xml:space="preserve"> إذ هي ، المادة الخام التي يتم الحصول عليها مباشرة من عملية القياس وفقاً للإجراءات</w:t>
      </w:r>
      <w:r>
        <w:rPr>
          <w:rFonts w:ascii="Arial" w:hAnsi="Arial" w:cs="Simplified Arabic" w:hint="cs"/>
          <w:sz w:val="25"/>
          <w:szCs w:val="25"/>
          <w:rtl/>
        </w:rPr>
        <w:t xml:space="preserve"> البحثية </w:t>
      </w:r>
      <w:r w:rsidRPr="00C21909">
        <w:rPr>
          <w:rFonts w:ascii="Arial" w:hAnsi="Arial" w:cs="Simplified Arabic" w:hint="cs"/>
          <w:sz w:val="25"/>
          <w:szCs w:val="25"/>
          <w:rtl/>
        </w:rPr>
        <w:t xml:space="preserve">. فعندما نقول : </w:t>
      </w:r>
      <w:r>
        <w:rPr>
          <w:rFonts w:ascii="Arial" w:hAnsi="Arial" w:cs="Simplified Arabic" w:hint="cs"/>
          <w:sz w:val="25"/>
          <w:szCs w:val="25"/>
          <w:rtl/>
        </w:rPr>
        <w:t>إ</w:t>
      </w:r>
      <w:r w:rsidRPr="00C21909">
        <w:rPr>
          <w:rFonts w:ascii="Arial" w:hAnsi="Arial" w:cs="Simplified Arabic" w:hint="cs"/>
          <w:sz w:val="25"/>
          <w:szCs w:val="25"/>
          <w:rtl/>
        </w:rPr>
        <w:t>ن الرياضي (س) حقق في الوثب الطويل من الثبات مسافة مقدارها (2</w:t>
      </w:r>
      <w:r>
        <w:rPr>
          <w:rFonts w:ascii="Arial" w:hAnsi="Arial" w:cs="Simplified Arabic" w:hint="cs"/>
          <w:sz w:val="25"/>
          <w:szCs w:val="25"/>
          <w:rtl/>
          <w:lang w:bidi="ar-IQ"/>
        </w:rPr>
        <w:t>.</w:t>
      </w:r>
      <w:r w:rsidRPr="00C21909">
        <w:rPr>
          <w:rFonts w:ascii="Arial" w:hAnsi="Arial" w:cs="Simplified Arabic" w:hint="cs"/>
          <w:sz w:val="25"/>
          <w:szCs w:val="25"/>
          <w:rtl/>
        </w:rPr>
        <w:t>15)م فان هذه القيمة الكمية، هي المدلول الذي يشير إلى</w:t>
      </w:r>
      <w:r>
        <w:rPr>
          <w:rFonts w:ascii="Arial" w:hAnsi="Arial" w:cs="Simplified Arabic" w:hint="cs"/>
          <w:sz w:val="25"/>
          <w:szCs w:val="25"/>
          <w:rtl/>
        </w:rPr>
        <w:t xml:space="preserve"> المعلومة التي حصلنا عليها</w:t>
      </w:r>
      <w:r w:rsidRPr="00C21909">
        <w:rPr>
          <w:rFonts w:ascii="Arial" w:hAnsi="Arial" w:cs="Simplified Arabic" w:hint="cs"/>
          <w:sz w:val="25"/>
          <w:szCs w:val="25"/>
          <w:rtl/>
        </w:rPr>
        <w:t>، والتي تعبر عن</w:t>
      </w:r>
      <w:r>
        <w:rPr>
          <w:rFonts w:ascii="Arial" w:hAnsi="Arial" w:cs="Simplified Arabic" w:hint="cs"/>
          <w:sz w:val="25"/>
          <w:szCs w:val="25"/>
          <w:rtl/>
        </w:rPr>
        <w:t xml:space="preserve"> مقدار القوة العضلية للرجلين،</w:t>
      </w:r>
      <w:r w:rsidRPr="00C21909">
        <w:rPr>
          <w:rFonts w:ascii="Arial" w:hAnsi="Arial" w:cs="Simplified Arabic" w:hint="cs"/>
          <w:sz w:val="25"/>
          <w:szCs w:val="25"/>
          <w:rtl/>
        </w:rPr>
        <w:t xml:space="preserve"> وهي معلومة حقيقية </w:t>
      </w:r>
      <w:r>
        <w:rPr>
          <w:rFonts w:ascii="Arial" w:hAnsi="Arial" w:cs="Simplified Arabic" w:hint="cs"/>
          <w:sz w:val="25"/>
          <w:szCs w:val="25"/>
          <w:rtl/>
        </w:rPr>
        <w:t>جاءت نتيجة</w:t>
      </w:r>
      <w:r w:rsidRPr="00C21909">
        <w:rPr>
          <w:rFonts w:ascii="Arial" w:hAnsi="Arial" w:cs="Simplified Arabic" w:hint="cs"/>
          <w:sz w:val="25"/>
          <w:szCs w:val="25"/>
          <w:rtl/>
        </w:rPr>
        <w:t xml:space="preserve"> </w:t>
      </w:r>
      <w:r>
        <w:rPr>
          <w:rFonts w:ascii="Arial" w:hAnsi="Arial" w:cs="Simplified Arabic" w:hint="cs"/>
          <w:sz w:val="25"/>
          <w:szCs w:val="25"/>
          <w:rtl/>
        </w:rPr>
        <w:t>ل</w:t>
      </w:r>
      <w:r w:rsidRPr="00C21909">
        <w:rPr>
          <w:rFonts w:ascii="Arial" w:hAnsi="Arial" w:cs="Simplified Arabic" w:hint="cs"/>
          <w:sz w:val="25"/>
          <w:szCs w:val="25"/>
          <w:rtl/>
        </w:rPr>
        <w:t>تطبيق اختبار الوثب الطويل من الثبات للرياضي المشار إليه .</w:t>
      </w:r>
      <w:r>
        <w:rPr>
          <w:rFonts w:ascii="Arial" w:hAnsi="Arial" w:cs="Simplified Arabic" w:hint="cs"/>
          <w:sz w:val="25"/>
          <w:szCs w:val="25"/>
          <w:rtl/>
        </w:rPr>
        <w:t xml:space="preserve">    </w:t>
      </w:r>
    </w:p>
    <w:p w:rsidR="0033434D" w:rsidRDefault="0033434D" w:rsidP="0033434D">
      <w:pPr>
        <w:pStyle w:val="a"/>
        <w:ind w:firstLine="815"/>
        <w:jc w:val="both"/>
        <w:rPr>
          <w:rFonts w:ascii="Arial" w:hAnsi="Arial" w:cs="Simplified Arabic" w:hint="cs"/>
          <w:sz w:val="10"/>
          <w:szCs w:val="10"/>
          <w:rtl/>
        </w:rPr>
      </w:pPr>
      <w:r>
        <w:rPr>
          <w:rFonts w:ascii="Arial" w:hAnsi="Arial" w:cs="Simplified Arabic" w:hint="cs"/>
          <w:sz w:val="25"/>
          <w:szCs w:val="25"/>
          <w:rtl/>
        </w:rPr>
        <w:t>والبيانات</w:t>
      </w:r>
      <w:r w:rsidRPr="00C21909">
        <w:rPr>
          <w:rFonts w:ascii="Arial" w:hAnsi="Arial" w:cs="Simplified Arabic" w:hint="cs"/>
          <w:sz w:val="25"/>
          <w:szCs w:val="25"/>
          <w:rtl/>
        </w:rPr>
        <w:t>، يمكن أن تكون كمية (رقمية) ، تأتي مقاديرها نتيجةً لقياس أو</w:t>
      </w:r>
      <w:r>
        <w:rPr>
          <w:rFonts w:ascii="Arial" w:hAnsi="Arial" w:cs="Simplified Arabic" w:hint="cs"/>
          <w:sz w:val="25"/>
          <w:szCs w:val="25"/>
          <w:rtl/>
        </w:rPr>
        <w:t xml:space="preserve"> تجربة ما ، ولكن</w:t>
      </w:r>
      <w:r w:rsidRPr="00C21909">
        <w:rPr>
          <w:rFonts w:ascii="Arial" w:hAnsi="Arial" w:cs="Simplified Arabic" w:hint="cs"/>
          <w:sz w:val="25"/>
          <w:szCs w:val="25"/>
          <w:rtl/>
        </w:rPr>
        <w:t>، في بعض الأحيان</w:t>
      </w:r>
      <w:r>
        <w:rPr>
          <w:rFonts w:ascii="Arial" w:hAnsi="Arial" w:cs="Simplified Arabic" w:hint="cs"/>
          <w:sz w:val="25"/>
          <w:szCs w:val="25"/>
          <w:rtl/>
        </w:rPr>
        <w:t xml:space="preserve"> تعبّر البيانات عن مقادير وصفية</w:t>
      </w:r>
      <w:r w:rsidRPr="00C21909">
        <w:rPr>
          <w:rFonts w:ascii="Arial" w:hAnsi="Arial" w:cs="Simplified Arabic" w:hint="cs"/>
          <w:sz w:val="25"/>
          <w:szCs w:val="25"/>
          <w:rtl/>
        </w:rPr>
        <w:t>، كأن نقول : أن اللاعب (س) أطول</w:t>
      </w:r>
      <w:r>
        <w:rPr>
          <w:rFonts w:ascii="Arial" w:hAnsi="Arial" w:cs="Simplified Arabic" w:hint="cs"/>
          <w:sz w:val="25"/>
          <w:szCs w:val="25"/>
          <w:rtl/>
        </w:rPr>
        <w:t xml:space="preserve"> من اللاعب (ص) .</w:t>
      </w:r>
      <w:r w:rsidRPr="00C21909">
        <w:rPr>
          <w:rFonts w:ascii="Arial" w:hAnsi="Arial" w:cs="Simplified Arabic" w:hint="cs"/>
          <w:sz w:val="25"/>
          <w:szCs w:val="25"/>
          <w:rtl/>
        </w:rPr>
        <w:t xml:space="preserve"> فعبارة (أطول من) هنا تشير إلى</w:t>
      </w:r>
      <w:r>
        <w:rPr>
          <w:rFonts w:ascii="Arial" w:hAnsi="Arial" w:cs="Simplified Arabic" w:hint="cs"/>
          <w:sz w:val="25"/>
          <w:szCs w:val="25"/>
          <w:rtl/>
        </w:rPr>
        <w:t xml:space="preserve"> نوع البيانات</w:t>
      </w:r>
      <w:r w:rsidRPr="00C21909">
        <w:rPr>
          <w:rFonts w:ascii="Arial" w:hAnsi="Arial" w:cs="Simplified Arabic" w:hint="cs"/>
          <w:sz w:val="25"/>
          <w:szCs w:val="25"/>
          <w:rtl/>
        </w:rPr>
        <w:t>، والتي تعبّر ع</w:t>
      </w:r>
      <w:r>
        <w:rPr>
          <w:rFonts w:ascii="Arial" w:hAnsi="Arial" w:cs="Simplified Arabic" w:hint="cs"/>
          <w:sz w:val="25"/>
          <w:szCs w:val="25"/>
          <w:rtl/>
        </w:rPr>
        <w:t xml:space="preserve">ن حقيقة معينة تعبيراً نوعياً .   </w:t>
      </w:r>
    </w:p>
    <w:p w:rsidR="0033434D" w:rsidRDefault="0033434D" w:rsidP="0033434D">
      <w:pPr>
        <w:pStyle w:val="a"/>
        <w:ind w:firstLine="815"/>
        <w:jc w:val="both"/>
        <w:rPr>
          <w:rFonts w:ascii="Arial" w:hAnsi="Arial" w:cs="Simplified Arabic" w:hint="cs"/>
          <w:sz w:val="25"/>
          <w:szCs w:val="25"/>
          <w:rtl/>
        </w:rPr>
      </w:pPr>
      <w:r w:rsidRPr="00C21909">
        <w:rPr>
          <w:rFonts w:ascii="Arial" w:hAnsi="Arial" w:cs="Simplified Arabic" w:hint="cs"/>
          <w:sz w:val="25"/>
          <w:szCs w:val="25"/>
          <w:rtl/>
        </w:rPr>
        <w:t>أما</w:t>
      </w:r>
      <w:r>
        <w:rPr>
          <w:rFonts w:ascii="Arial" w:hAnsi="Arial" w:cs="Simplified Arabic" w:hint="cs"/>
          <w:sz w:val="25"/>
          <w:szCs w:val="25"/>
          <w:rtl/>
        </w:rPr>
        <w:t xml:space="preserve"> في مجال البحث العلمي</w:t>
      </w:r>
      <w:r w:rsidRPr="00C21909">
        <w:rPr>
          <w:rFonts w:ascii="Arial" w:hAnsi="Arial" w:cs="Simplified Arabic" w:hint="cs"/>
          <w:sz w:val="25"/>
          <w:szCs w:val="25"/>
          <w:rtl/>
        </w:rPr>
        <w:t>، وعند دراسة أية</w:t>
      </w:r>
      <w:r>
        <w:rPr>
          <w:rFonts w:ascii="Arial" w:hAnsi="Arial" w:cs="Simplified Arabic" w:hint="cs"/>
          <w:sz w:val="25"/>
          <w:szCs w:val="25"/>
          <w:rtl/>
        </w:rPr>
        <w:t xml:space="preserve"> ظاهرة تربوية</w:t>
      </w:r>
      <w:r w:rsidRPr="00C21909">
        <w:rPr>
          <w:rFonts w:ascii="Arial" w:hAnsi="Arial" w:cs="Simplified Arabic" w:hint="cs"/>
          <w:sz w:val="25"/>
          <w:szCs w:val="25"/>
          <w:rtl/>
        </w:rPr>
        <w:t>، أو رياضية فان أول</w:t>
      </w:r>
      <w:r>
        <w:rPr>
          <w:rFonts w:ascii="Arial" w:hAnsi="Arial" w:cs="Simplified Arabic" w:hint="cs"/>
          <w:sz w:val="25"/>
          <w:szCs w:val="25"/>
          <w:rtl/>
        </w:rPr>
        <w:t xml:space="preserve"> عمل يقوم به الباحث، هو جمع البيانات المعنية بتلك الظاهرة</w:t>
      </w:r>
      <w:r w:rsidRPr="00C21909">
        <w:rPr>
          <w:rFonts w:ascii="Arial" w:hAnsi="Arial" w:cs="Simplified Arabic" w:hint="cs"/>
          <w:sz w:val="25"/>
          <w:szCs w:val="25"/>
          <w:rtl/>
        </w:rPr>
        <w:t>، ومن ثم إيجاد</w:t>
      </w:r>
      <w:r>
        <w:rPr>
          <w:rFonts w:ascii="Arial" w:hAnsi="Arial" w:cs="Simplified Arabic" w:hint="cs"/>
          <w:sz w:val="25"/>
          <w:szCs w:val="25"/>
          <w:rtl/>
        </w:rPr>
        <w:t xml:space="preserve"> طريقة لمعالجة تلك البيانات،</w:t>
      </w:r>
      <w:r w:rsidRPr="00C21909">
        <w:rPr>
          <w:rFonts w:ascii="Arial" w:hAnsi="Arial" w:cs="Simplified Arabic" w:hint="cs"/>
          <w:sz w:val="25"/>
          <w:szCs w:val="25"/>
          <w:rtl/>
        </w:rPr>
        <w:t xml:space="preserve"> ولا أفضل من الإحصاء</w:t>
      </w:r>
      <w:r>
        <w:rPr>
          <w:rFonts w:ascii="Arial" w:hAnsi="Arial" w:cs="Simplified Arabic" w:hint="cs"/>
          <w:sz w:val="25"/>
          <w:szCs w:val="25"/>
          <w:rtl/>
        </w:rPr>
        <w:t xml:space="preserve"> كأداة لمعالجة البيانات.</w:t>
      </w:r>
      <w:r w:rsidRPr="00C21909">
        <w:rPr>
          <w:rFonts w:ascii="Arial" w:hAnsi="Arial" w:cs="Simplified Arabic" w:hint="cs"/>
          <w:sz w:val="25"/>
          <w:szCs w:val="25"/>
          <w:rtl/>
        </w:rPr>
        <w:t xml:space="preserve"> فالإحصاء (علم يختص </w:t>
      </w:r>
      <w:r>
        <w:rPr>
          <w:rFonts w:ascii="Arial" w:hAnsi="Arial" w:cs="Simplified Arabic" w:hint="cs"/>
          <w:sz w:val="25"/>
          <w:szCs w:val="25"/>
          <w:rtl/>
        </w:rPr>
        <w:t>بطرائق جمع وتنظيم وعرض ، وتحليل</w:t>
      </w:r>
      <w:r w:rsidRPr="00C21909">
        <w:rPr>
          <w:rFonts w:ascii="Arial" w:hAnsi="Arial" w:cs="Simplified Arabic" w:hint="cs"/>
          <w:sz w:val="25"/>
          <w:szCs w:val="25"/>
          <w:rtl/>
        </w:rPr>
        <w:t>، وتلخيص ال</w:t>
      </w:r>
      <w:r>
        <w:rPr>
          <w:rFonts w:ascii="Arial" w:hAnsi="Arial" w:cs="Simplified Arabic" w:hint="cs"/>
          <w:sz w:val="25"/>
          <w:szCs w:val="25"/>
          <w:rtl/>
        </w:rPr>
        <w:t>بيانات</w:t>
      </w:r>
      <w:r w:rsidRPr="00C21909">
        <w:rPr>
          <w:rFonts w:ascii="Arial" w:hAnsi="Arial" w:cs="Simplified Arabic" w:hint="cs"/>
          <w:sz w:val="25"/>
          <w:szCs w:val="25"/>
          <w:rtl/>
        </w:rPr>
        <w:t xml:space="preserve">، وذلك من اجل الوصول إلى </w:t>
      </w:r>
      <w:r>
        <w:rPr>
          <w:rFonts w:ascii="Arial" w:hAnsi="Arial" w:cs="Simplified Arabic" w:hint="cs"/>
          <w:sz w:val="25"/>
          <w:szCs w:val="25"/>
          <w:rtl/>
        </w:rPr>
        <w:t>نتائج مقبولة ، وقرارات سليمة، ولكن، نود أن نبيّن</w:t>
      </w:r>
      <w:r w:rsidRPr="00C21909">
        <w:rPr>
          <w:rFonts w:ascii="Arial" w:hAnsi="Arial" w:cs="Simplified Arabic" w:hint="cs"/>
          <w:sz w:val="25"/>
          <w:szCs w:val="25"/>
          <w:rtl/>
        </w:rPr>
        <w:t>، انه بمجرد أن تتم عملية جمع البيانات عن الظاهرة المقيسة ، والمراد دراستها ، فإنها تأخذ</w:t>
      </w:r>
      <w:r>
        <w:rPr>
          <w:rFonts w:ascii="Arial" w:hAnsi="Arial" w:cs="Simplified Arabic" w:hint="cs"/>
          <w:sz w:val="25"/>
          <w:szCs w:val="25"/>
          <w:rtl/>
        </w:rPr>
        <w:t xml:space="preserve"> مفهوم المتغير، والمتغيرات هنا</w:t>
      </w:r>
      <w:r w:rsidRPr="00C21909">
        <w:rPr>
          <w:rFonts w:ascii="Arial" w:hAnsi="Arial" w:cs="Simplified Arabic" w:hint="cs"/>
          <w:sz w:val="25"/>
          <w:szCs w:val="25"/>
          <w:rtl/>
        </w:rPr>
        <w:t>، منها : الوصفية (التي تقاس بطريقة غير مباشرة ، كالسلوك الرياضي ، والكفاية البدنية ... وغي</w:t>
      </w:r>
      <w:r>
        <w:rPr>
          <w:rFonts w:ascii="Arial" w:hAnsi="Arial" w:cs="Simplified Arabic" w:hint="cs"/>
          <w:sz w:val="25"/>
          <w:szCs w:val="25"/>
          <w:rtl/>
        </w:rPr>
        <w:t>رها) ومنها : المتغيرات الكمية (التي تقاس بشكل مباشر كالطول</w:t>
      </w:r>
      <w:r w:rsidRPr="00C21909">
        <w:rPr>
          <w:rFonts w:ascii="Arial" w:hAnsi="Arial" w:cs="Simplified Arabic" w:hint="cs"/>
          <w:sz w:val="25"/>
          <w:szCs w:val="25"/>
          <w:rtl/>
        </w:rPr>
        <w:t xml:space="preserve">، والوزن ، ... وغيرها) </w:t>
      </w:r>
      <w:r>
        <w:rPr>
          <w:rFonts w:ascii="Arial" w:hAnsi="Arial" w:cs="Simplified Arabic" w:hint="cs"/>
          <w:sz w:val="25"/>
          <w:szCs w:val="25"/>
          <w:rtl/>
        </w:rPr>
        <w:t>،</w:t>
      </w:r>
      <w:r w:rsidRPr="00C21909">
        <w:rPr>
          <w:rFonts w:ascii="Arial" w:hAnsi="Arial" w:cs="Simplified Arabic" w:hint="cs"/>
          <w:sz w:val="25"/>
          <w:szCs w:val="25"/>
          <w:rtl/>
        </w:rPr>
        <w:t xml:space="preserve"> كما يمكن أن نجد المتغيرات بأشكال</w:t>
      </w:r>
      <w:r>
        <w:rPr>
          <w:rFonts w:ascii="Arial" w:hAnsi="Arial" w:cs="Simplified Arabic" w:hint="cs"/>
          <w:sz w:val="25"/>
          <w:szCs w:val="25"/>
          <w:rtl/>
        </w:rPr>
        <w:t xml:space="preserve"> مستمرة</w:t>
      </w:r>
      <w:r w:rsidRPr="00C21909">
        <w:rPr>
          <w:rFonts w:ascii="Arial" w:hAnsi="Arial" w:cs="Simplified Arabic" w:hint="cs"/>
          <w:sz w:val="25"/>
          <w:szCs w:val="25"/>
          <w:rtl/>
        </w:rPr>
        <w:t>، أو</w:t>
      </w:r>
      <w:r>
        <w:rPr>
          <w:rFonts w:ascii="Arial" w:hAnsi="Arial" w:cs="Simplified Arabic" w:hint="cs"/>
          <w:sz w:val="25"/>
          <w:szCs w:val="25"/>
          <w:rtl/>
        </w:rPr>
        <w:t xml:space="preserve"> منفصلة (متقطعة)،</w:t>
      </w:r>
      <w:r w:rsidRPr="00C21909">
        <w:rPr>
          <w:rFonts w:ascii="Arial" w:hAnsi="Arial" w:cs="Simplified Arabic" w:hint="cs"/>
          <w:sz w:val="25"/>
          <w:szCs w:val="25"/>
          <w:rtl/>
        </w:rPr>
        <w:t xml:space="preserve"> والصفا</w:t>
      </w:r>
      <w:r>
        <w:rPr>
          <w:rFonts w:ascii="Arial" w:hAnsi="Arial" w:cs="Simplified Arabic" w:hint="cs"/>
          <w:sz w:val="25"/>
          <w:szCs w:val="25"/>
          <w:rtl/>
        </w:rPr>
        <w:t>ت</w:t>
      </w:r>
    </w:p>
    <w:p w:rsidR="0033434D" w:rsidRDefault="0033434D" w:rsidP="0033434D">
      <w:pPr>
        <w:pStyle w:val="a"/>
        <w:jc w:val="both"/>
        <w:rPr>
          <w:rFonts w:ascii="Arial" w:hAnsi="Arial" w:cs="Simplified Arabic" w:hint="cs"/>
          <w:sz w:val="10"/>
          <w:szCs w:val="10"/>
          <w:rtl/>
        </w:rPr>
      </w:pPr>
      <w:r>
        <w:rPr>
          <w:rFonts w:ascii="Arial" w:hAnsi="Arial" w:cs="Simplified Arabic" w:hint="cs"/>
          <w:sz w:val="25"/>
          <w:szCs w:val="25"/>
          <w:rtl/>
        </w:rPr>
        <w:t xml:space="preserve"> الكمية ، بطبيعتها (مستمرة)،</w:t>
      </w:r>
      <w:r w:rsidRPr="00C21909">
        <w:rPr>
          <w:rFonts w:ascii="Arial" w:hAnsi="Arial" w:cs="Simplified Arabic" w:hint="cs"/>
          <w:sz w:val="25"/>
          <w:szCs w:val="25"/>
          <w:rtl/>
        </w:rPr>
        <w:t xml:space="preserve"> في حين أن الصفات المتقطعة</w:t>
      </w:r>
      <w:r>
        <w:rPr>
          <w:rFonts w:ascii="Arial" w:hAnsi="Arial" w:cs="Simplified Arabic" w:hint="cs"/>
          <w:sz w:val="25"/>
          <w:szCs w:val="25"/>
          <w:rtl/>
        </w:rPr>
        <w:t>، هي متغيرات عددية</w:t>
      </w:r>
      <w:r w:rsidRPr="00C21909">
        <w:rPr>
          <w:rFonts w:ascii="Arial" w:hAnsi="Arial" w:cs="Simplified Arabic" w:hint="cs"/>
          <w:sz w:val="25"/>
          <w:szCs w:val="25"/>
          <w:rtl/>
        </w:rPr>
        <w:t>، مثالها : أعداد</w:t>
      </w:r>
      <w:r>
        <w:rPr>
          <w:rFonts w:ascii="Arial" w:hAnsi="Arial" w:cs="Simplified Arabic" w:hint="cs"/>
          <w:sz w:val="25"/>
          <w:szCs w:val="25"/>
          <w:rtl/>
        </w:rPr>
        <w:t xml:space="preserve"> الذكور</w:t>
      </w:r>
      <w:r w:rsidRPr="00C21909">
        <w:rPr>
          <w:rFonts w:ascii="Arial" w:hAnsi="Arial" w:cs="Simplified Arabic" w:hint="cs"/>
          <w:sz w:val="25"/>
          <w:szCs w:val="25"/>
          <w:rtl/>
        </w:rPr>
        <w:t>، وأعداد الإناث في متغيـ</w:t>
      </w:r>
      <w:r>
        <w:rPr>
          <w:rFonts w:ascii="Arial" w:hAnsi="Arial" w:cs="Simplified Arabic" w:hint="cs"/>
          <w:sz w:val="25"/>
          <w:szCs w:val="25"/>
          <w:rtl/>
        </w:rPr>
        <w:t xml:space="preserve">ر الجنس .   </w:t>
      </w:r>
    </w:p>
    <w:p w:rsidR="0033434D" w:rsidRPr="006B6679" w:rsidRDefault="0033434D" w:rsidP="0033434D">
      <w:pPr>
        <w:pStyle w:val="a"/>
        <w:ind w:firstLine="815"/>
        <w:jc w:val="both"/>
        <w:rPr>
          <w:rFonts w:ascii="Arial" w:hAnsi="Arial" w:cs="Simplified Arabic" w:hint="cs"/>
          <w:sz w:val="10"/>
          <w:szCs w:val="10"/>
          <w:rtl/>
        </w:rPr>
      </w:pPr>
    </w:p>
    <w:p w:rsidR="0033434D" w:rsidRDefault="0033434D" w:rsidP="0033434D">
      <w:pPr>
        <w:pStyle w:val="a"/>
        <w:jc w:val="both"/>
        <w:rPr>
          <w:rFonts w:cs="Simplified Arabic" w:hint="cs"/>
          <w:b/>
          <w:bCs/>
          <w:sz w:val="26"/>
          <w:szCs w:val="26"/>
          <w:rtl/>
        </w:rPr>
      </w:pPr>
      <w:r w:rsidRPr="00C21909">
        <w:rPr>
          <w:rFonts w:cs="PT Bold Dusky" w:hint="cs"/>
          <w:b/>
          <w:bCs/>
          <w:sz w:val="26"/>
          <w:szCs w:val="26"/>
          <w:rtl/>
          <w:lang w:bidi="ar-IQ"/>
        </w:rPr>
        <w:t>أساليب جمع البيانات</w:t>
      </w:r>
      <w:r>
        <w:rPr>
          <w:rFonts w:cs="Simplified Arabic" w:hint="cs"/>
          <w:b/>
          <w:bCs/>
          <w:sz w:val="26"/>
          <w:szCs w:val="26"/>
          <w:rtl/>
        </w:rPr>
        <w:t xml:space="preserve"> </w:t>
      </w:r>
      <w:r w:rsidRPr="002E3CB0">
        <w:rPr>
          <w:rFonts w:cs="Simplified Arabic" w:hint="cs"/>
          <w:b/>
          <w:bCs/>
          <w:sz w:val="26"/>
          <w:szCs w:val="26"/>
          <w:rtl/>
        </w:rPr>
        <w:t xml:space="preserve"> </w:t>
      </w:r>
    </w:p>
    <w:p w:rsidR="0033434D" w:rsidRPr="004349B5" w:rsidRDefault="0033434D" w:rsidP="0033434D">
      <w:pPr>
        <w:pStyle w:val="a"/>
        <w:ind w:firstLine="836"/>
        <w:jc w:val="both"/>
        <w:rPr>
          <w:rFonts w:cs="Simplified Arabic" w:hint="cs"/>
          <w:b/>
          <w:bCs/>
          <w:sz w:val="24"/>
          <w:szCs w:val="24"/>
          <w:rtl/>
        </w:rPr>
      </w:pPr>
      <w:r w:rsidRPr="00C21909">
        <w:rPr>
          <w:rFonts w:ascii="Arial" w:hAnsi="Arial" w:cs="Simplified Arabic" w:hint="cs"/>
          <w:sz w:val="25"/>
          <w:szCs w:val="25"/>
          <w:rtl/>
        </w:rPr>
        <w:t xml:space="preserve">عند دراسة </w:t>
      </w:r>
      <w:r w:rsidRPr="00C21909">
        <w:rPr>
          <w:rFonts w:ascii="Arial" w:hAnsi="Arial" w:cs="Simplified Arabic" w:hint="eastAsia"/>
          <w:sz w:val="25"/>
          <w:szCs w:val="25"/>
          <w:rtl/>
        </w:rPr>
        <w:t>أي</w:t>
      </w:r>
      <w:r>
        <w:rPr>
          <w:rFonts w:ascii="Arial" w:hAnsi="Arial" w:cs="Simplified Arabic" w:hint="cs"/>
          <w:sz w:val="25"/>
          <w:szCs w:val="25"/>
          <w:rtl/>
        </w:rPr>
        <w:t xml:space="preserve"> من الظواهر</w:t>
      </w:r>
      <w:r w:rsidRPr="00C21909">
        <w:rPr>
          <w:rFonts w:ascii="Arial" w:hAnsi="Arial" w:cs="Simplified Arabic" w:hint="cs"/>
          <w:sz w:val="25"/>
          <w:szCs w:val="25"/>
          <w:rtl/>
        </w:rPr>
        <w:t>، يتطلب الأمر جمع بيانات عن تلك الظواهر أو الظاهرة المراد معالجتها إحصائيا</w:t>
      </w:r>
      <w:r>
        <w:rPr>
          <w:rFonts w:ascii="Arial" w:hAnsi="Arial" w:cs="Simplified Arabic" w:hint="cs"/>
          <w:sz w:val="25"/>
          <w:szCs w:val="25"/>
          <w:rtl/>
        </w:rPr>
        <w:t xml:space="preserve"> .</w:t>
      </w:r>
      <w:r w:rsidRPr="00C21909">
        <w:rPr>
          <w:rFonts w:ascii="Arial" w:hAnsi="Arial" w:cs="Simplified Arabic" w:hint="cs"/>
          <w:sz w:val="25"/>
          <w:szCs w:val="25"/>
          <w:rtl/>
        </w:rPr>
        <w:t xml:space="preserve"> ولجمع البيانات المطلوبة يستخـدم في العادة واحـدة من</w:t>
      </w:r>
      <w:r>
        <w:rPr>
          <w:rFonts w:ascii="Arial" w:hAnsi="Arial" w:cs="Simplified Arabic" w:hint="cs"/>
          <w:sz w:val="25"/>
          <w:szCs w:val="25"/>
          <w:rtl/>
        </w:rPr>
        <w:t xml:space="preserve"> طريقتين</w:t>
      </w:r>
      <w:r w:rsidRPr="00C21909">
        <w:rPr>
          <w:rFonts w:ascii="Arial" w:hAnsi="Arial" w:cs="Simplified Arabic" w:hint="cs"/>
          <w:sz w:val="25"/>
          <w:szCs w:val="25"/>
          <w:rtl/>
        </w:rPr>
        <w:t>، هما :</w:t>
      </w:r>
    </w:p>
    <w:p w:rsidR="0033434D" w:rsidRPr="004349B5" w:rsidRDefault="0033434D" w:rsidP="0033434D">
      <w:pPr>
        <w:pStyle w:val="a"/>
        <w:jc w:val="both"/>
        <w:rPr>
          <w:rFonts w:cs="Simplified Arabic" w:hint="cs"/>
          <w:b/>
          <w:bCs/>
          <w:sz w:val="24"/>
          <w:szCs w:val="24"/>
          <w:rtl/>
        </w:rPr>
      </w:pPr>
      <w:r w:rsidRPr="004349B5">
        <w:rPr>
          <w:rFonts w:cs="Simplified Arabic" w:hint="cs"/>
          <w:b/>
          <w:bCs/>
          <w:sz w:val="24"/>
          <w:szCs w:val="24"/>
          <w:rtl/>
        </w:rPr>
        <w:t xml:space="preserve">1/ </w:t>
      </w:r>
      <w:r w:rsidRPr="00C21909">
        <w:rPr>
          <w:rFonts w:ascii="Arial" w:hAnsi="Arial" w:cs="Simplified Arabic" w:hint="cs"/>
          <w:sz w:val="25"/>
          <w:szCs w:val="25"/>
          <w:rtl/>
        </w:rPr>
        <w:t>أن</w:t>
      </w:r>
      <w:r>
        <w:rPr>
          <w:rFonts w:ascii="Arial" w:hAnsi="Arial" w:cs="Simplified Arabic" w:hint="cs"/>
          <w:sz w:val="25"/>
          <w:szCs w:val="25"/>
          <w:rtl/>
        </w:rPr>
        <w:t xml:space="preserve"> تؤخذ من مصادر سبق </w:t>
      </w:r>
      <w:r w:rsidRPr="00C21909">
        <w:rPr>
          <w:rFonts w:ascii="Arial" w:hAnsi="Arial" w:cs="Simplified Arabic" w:hint="cs"/>
          <w:sz w:val="25"/>
          <w:szCs w:val="25"/>
          <w:rtl/>
        </w:rPr>
        <w:t>أن</w:t>
      </w:r>
      <w:r>
        <w:rPr>
          <w:rFonts w:ascii="Arial" w:hAnsi="Arial" w:cs="Simplified Arabic" w:hint="cs"/>
          <w:sz w:val="25"/>
          <w:szCs w:val="25"/>
          <w:rtl/>
        </w:rPr>
        <w:t xml:space="preserve"> قامت بجمع هذه البيانات</w:t>
      </w:r>
      <w:r w:rsidRPr="00C21909">
        <w:rPr>
          <w:rFonts w:ascii="Arial" w:hAnsi="Arial" w:cs="Simplified Arabic" w:hint="cs"/>
          <w:sz w:val="25"/>
          <w:szCs w:val="25"/>
          <w:rtl/>
        </w:rPr>
        <w:t>، ومثالها : البيانات التي تؤخذ من هيئات حكومية ، أو</w:t>
      </w:r>
      <w:r>
        <w:rPr>
          <w:rFonts w:ascii="Arial" w:hAnsi="Arial" w:cs="Simplified Arabic" w:hint="cs"/>
          <w:sz w:val="25"/>
          <w:szCs w:val="25"/>
          <w:rtl/>
        </w:rPr>
        <w:t xml:space="preserve"> اتحادات رياضية</w:t>
      </w:r>
      <w:r w:rsidRPr="00C21909">
        <w:rPr>
          <w:rFonts w:ascii="Arial" w:hAnsi="Arial" w:cs="Simplified Arabic" w:hint="cs"/>
          <w:sz w:val="25"/>
          <w:szCs w:val="25"/>
          <w:rtl/>
        </w:rPr>
        <w:t>، أو</w:t>
      </w:r>
      <w:r>
        <w:rPr>
          <w:rFonts w:ascii="Arial" w:hAnsi="Arial" w:cs="Simplified Arabic" w:hint="cs"/>
          <w:sz w:val="25"/>
          <w:szCs w:val="25"/>
          <w:rtl/>
        </w:rPr>
        <w:t xml:space="preserve"> مراكز بحثية ،</w:t>
      </w:r>
      <w:r w:rsidRPr="00C21909">
        <w:rPr>
          <w:rFonts w:ascii="Arial" w:hAnsi="Arial" w:cs="Simplified Arabic" w:hint="cs"/>
          <w:sz w:val="25"/>
          <w:szCs w:val="25"/>
          <w:rtl/>
        </w:rPr>
        <w:t xml:space="preserve"> وغيرها .</w:t>
      </w:r>
    </w:p>
    <w:p w:rsidR="0033434D" w:rsidRPr="00C21909" w:rsidRDefault="0033434D" w:rsidP="0033434D">
      <w:pPr>
        <w:pStyle w:val="a"/>
        <w:jc w:val="both"/>
        <w:rPr>
          <w:rFonts w:ascii="Arial" w:hAnsi="Arial" w:cs="Simplified Arabic" w:hint="cs"/>
          <w:sz w:val="25"/>
          <w:szCs w:val="25"/>
          <w:rtl/>
        </w:rPr>
      </w:pPr>
      <w:r w:rsidRPr="004349B5">
        <w:rPr>
          <w:rFonts w:cs="Simplified Arabic" w:hint="cs"/>
          <w:b/>
          <w:bCs/>
          <w:sz w:val="24"/>
          <w:szCs w:val="24"/>
          <w:rtl/>
        </w:rPr>
        <w:t xml:space="preserve">2/ </w:t>
      </w:r>
      <w:r w:rsidRPr="00C21909">
        <w:rPr>
          <w:rFonts w:ascii="Arial" w:hAnsi="Arial" w:cs="Simplified Arabic" w:hint="cs"/>
          <w:sz w:val="25"/>
          <w:szCs w:val="25"/>
          <w:rtl/>
        </w:rPr>
        <w:t>أن يقوم الباحث بجمعها شخصياً ، كما هو الحال في قلة توافر البيانات ، أو أنها محط شك أو ريبة رغم توافرها ولأسباب</w:t>
      </w:r>
      <w:r>
        <w:rPr>
          <w:rFonts w:ascii="Arial" w:hAnsi="Arial" w:cs="Simplified Arabic" w:hint="cs"/>
          <w:sz w:val="25"/>
          <w:szCs w:val="25"/>
          <w:rtl/>
        </w:rPr>
        <w:t xml:space="preserve"> متعددة، ومثل هذه الطريقة</w:t>
      </w:r>
      <w:r w:rsidRPr="00C21909">
        <w:rPr>
          <w:rFonts w:ascii="Arial" w:hAnsi="Arial" w:cs="Simplified Arabic" w:hint="cs"/>
          <w:sz w:val="25"/>
          <w:szCs w:val="25"/>
          <w:rtl/>
        </w:rPr>
        <w:t>، أمرها</w:t>
      </w:r>
      <w:r>
        <w:rPr>
          <w:rFonts w:ascii="Arial" w:hAnsi="Arial" w:cs="Simplified Arabic" w:hint="cs"/>
          <w:sz w:val="25"/>
          <w:szCs w:val="25"/>
          <w:rtl/>
        </w:rPr>
        <w:t xml:space="preserve"> صعب</w:t>
      </w:r>
      <w:r w:rsidRPr="00C21909">
        <w:rPr>
          <w:rFonts w:ascii="Arial" w:hAnsi="Arial" w:cs="Simplified Arabic" w:hint="cs"/>
          <w:sz w:val="25"/>
          <w:szCs w:val="25"/>
          <w:rtl/>
        </w:rPr>
        <w:t>، ويحتاج إلى</w:t>
      </w:r>
      <w:r>
        <w:rPr>
          <w:rFonts w:ascii="Arial" w:hAnsi="Arial" w:cs="Simplified Arabic" w:hint="cs"/>
          <w:sz w:val="25"/>
          <w:szCs w:val="25"/>
          <w:rtl/>
        </w:rPr>
        <w:t xml:space="preserve"> المزيد من الدربة والمران،</w:t>
      </w:r>
      <w:r w:rsidRPr="00C21909">
        <w:rPr>
          <w:rFonts w:ascii="Arial" w:hAnsi="Arial" w:cs="Simplified Arabic" w:hint="cs"/>
          <w:sz w:val="25"/>
          <w:szCs w:val="25"/>
          <w:rtl/>
        </w:rPr>
        <w:t xml:space="preserve"> فضلاً عن حاجتها إلى ا</w:t>
      </w:r>
      <w:r>
        <w:rPr>
          <w:rFonts w:ascii="Arial" w:hAnsi="Arial" w:cs="Simplified Arabic" w:hint="cs"/>
          <w:sz w:val="25"/>
          <w:szCs w:val="25"/>
          <w:rtl/>
        </w:rPr>
        <w:t>لمزيد من الجهد والوقت والمال .</w:t>
      </w:r>
    </w:p>
    <w:p w:rsidR="0033434D" w:rsidRDefault="0033434D" w:rsidP="0033434D">
      <w:pPr>
        <w:pStyle w:val="a"/>
        <w:jc w:val="both"/>
        <w:rPr>
          <w:rFonts w:ascii="Arial" w:hAnsi="Arial" w:cs="Simplified Arabic" w:hint="cs"/>
          <w:sz w:val="10"/>
          <w:szCs w:val="10"/>
          <w:rtl/>
        </w:rPr>
      </w:pPr>
      <w:r w:rsidRPr="00C21909">
        <w:rPr>
          <w:rFonts w:ascii="Arial" w:hAnsi="Arial" w:cs="Simplified Arabic" w:hint="cs"/>
          <w:sz w:val="25"/>
          <w:szCs w:val="25"/>
          <w:rtl/>
        </w:rPr>
        <w:t>ويتم جمع البيانات الإحصائية، المعنية بأي ظاهرة من الظواهر التربوية أو</w:t>
      </w:r>
      <w:r>
        <w:rPr>
          <w:rFonts w:ascii="Arial" w:hAnsi="Arial" w:cs="Simplified Arabic" w:hint="cs"/>
          <w:sz w:val="25"/>
          <w:szCs w:val="25"/>
          <w:rtl/>
        </w:rPr>
        <w:t xml:space="preserve"> الرياضية</w:t>
      </w:r>
      <w:r w:rsidRPr="00C21909">
        <w:rPr>
          <w:rFonts w:ascii="Arial" w:hAnsi="Arial" w:cs="Simplified Arabic" w:hint="cs"/>
          <w:sz w:val="25"/>
          <w:szCs w:val="25"/>
          <w:rtl/>
        </w:rPr>
        <w:t xml:space="preserve">، عن طريق </w:t>
      </w:r>
      <w:r>
        <w:rPr>
          <w:rFonts w:ascii="Arial" w:hAnsi="Arial" w:cs="Simplified Arabic" w:hint="cs"/>
          <w:sz w:val="25"/>
          <w:szCs w:val="25"/>
          <w:rtl/>
        </w:rPr>
        <w:t>الآ</w:t>
      </w:r>
      <w:r w:rsidRPr="00C21909">
        <w:rPr>
          <w:rFonts w:ascii="Arial" w:hAnsi="Arial" w:cs="Simplified Arabic" w:hint="cs"/>
          <w:sz w:val="25"/>
          <w:szCs w:val="25"/>
          <w:rtl/>
        </w:rPr>
        <w:t>تي :</w:t>
      </w:r>
      <w:r>
        <w:rPr>
          <w:rFonts w:ascii="Arial" w:hAnsi="Arial" w:cs="Simplified Arabic" w:hint="cs"/>
          <w:sz w:val="25"/>
          <w:szCs w:val="25"/>
          <w:rtl/>
        </w:rPr>
        <w:t xml:space="preserve">    </w:t>
      </w:r>
    </w:p>
    <w:p w:rsidR="0033434D" w:rsidRPr="00482155" w:rsidRDefault="0033434D" w:rsidP="0033434D">
      <w:pPr>
        <w:pStyle w:val="a"/>
        <w:jc w:val="both"/>
        <w:rPr>
          <w:rFonts w:cs="Simplified Arabic" w:hint="cs"/>
          <w:b/>
          <w:b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lastRenderedPageBreak/>
        <w:t xml:space="preserve">1/ </w:t>
      </w:r>
      <w:r w:rsidRPr="00343213">
        <w:rPr>
          <w:rFonts w:cs="PT Bold Dusky" w:hint="cs"/>
          <w:b/>
          <w:bCs/>
          <w:sz w:val="24"/>
          <w:szCs w:val="24"/>
          <w:rtl/>
          <w:lang w:bidi="ar-IQ"/>
        </w:rPr>
        <w:t>طريقة التسجيل (الحصر) الشامل</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25"/>
          <w:szCs w:val="25"/>
          <w:rtl/>
        </w:rPr>
      </w:pPr>
      <w:r w:rsidRPr="00C21909">
        <w:rPr>
          <w:rFonts w:ascii="Arial" w:hAnsi="Arial" w:cs="Simplified Arabic" w:hint="cs"/>
          <w:sz w:val="25"/>
          <w:szCs w:val="25"/>
          <w:rtl/>
        </w:rPr>
        <w:t xml:space="preserve">ويقصد بعملية الحصر الشامل للبيانات ، هو " جمع البيانات من جميع المفردات التي تكون المجتمع الإحصائي " </w:t>
      </w:r>
      <w:r w:rsidRPr="00C21909">
        <w:rPr>
          <w:rFonts w:ascii="Arial" w:hAnsi="Arial" w:cs="Simplified Arabic" w:hint="eastAsia"/>
          <w:sz w:val="25"/>
          <w:szCs w:val="25"/>
          <w:rtl/>
        </w:rPr>
        <w:t>أي</w:t>
      </w:r>
      <w:r w:rsidRPr="00C21909">
        <w:rPr>
          <w:rFonts w:ascii="Arial" w:hAnsi="Arial" w:cs="Simplified Arabic" w:hint="cs"/>
          <w:sz w:val="25"/>
          <w:szCs w:val="25"/>
          <w:rtl/>
        </w:rPr>
        <w:t xml:space="preserve"> (اختيار جميع </w:t>
      </w:r>
      <w:r>
        <w:rPr>
          <w:rFonts w:ascii="Arial" w:hAnsi="Arial" w:cs="Simplified Arabic" w:hint="cs"/>
          <w:sz w:val="25"/>
          <w:szCs w:val="25"/>
          <w:rtl/>
        </w:rPr>
        <w:t>مفردات المجتمع لغرض الدراسة)،</w:t>
      </w:r>
      <w:r w:rsidRPr="00C21909">
        <w:rPr>
          <w:rFonts w:ascii="Arial" w:hAnsi="Arial" w:cs="Simplified Arabic" w:hint="cs"/>
          <w:sz w:val="25"/>
          <w:szCs w:val="25"/>
          <w:rtl/>
        </w:rPr>
        <w:t xml:space="preserve"> وتعد هذه الطريقة من أفضل طرائق جمع البيانات ، لأنها تعطي بيانات كاملة حول الظ</w:t>
      </w:r>
      <w:r>
        <w:rPr>
          <w:rFonts w:ascii="Arial" w:hAnsi="Arial" w:cs="Simplified Arabic" w:hint="cs"/>
          <w:sz w:val="25"/>
          <w:szCs w:val="25"/>
          <w:rtl/>
        </w:rPr>
        <w:t>واهر المعنية بالدراسة والبحث</w:t>
      </w:r>
      <w:r w:rsidRPr="00C21909">
        <w:rPr>
          <w:rFonts w:ascii="Arial" w:hAnsi="Arial" w:cs="Simplified Arabic" w:hint="cs"/>
          <w:sz w:val="25"/>
          <w:szCs w:val="25"/>
          <w:rtl/>
        </w:rPr>
        <w:t xml:space="preserve"> إلاّ أن كثرة أعداد مفردات المجتمع وعدم الإحاطة بهم جميعاً لسبب أو لأخر ، فضلاً عن الصعوبات المالية والفنية ، وكذلك احتياج هذه الطريقة إلى وقت طويل ، يجع</w:t>
      </w:r>
      <w:r>
        <w:rPr>
          <w:rFonts w:ascii="Arial" w:hAnsi="Arial" w:cs="Simplified Arabic" w:hint="cs"/>
          <w:sz w:val="25"/>
          <w:szCs w:val="25"/>
          <w:rtl/>
        </w:rPr>
        <w:t>ل من الصعوبة بمكان استخدامها وعلى الرغم من هذا</w:t>
      </w:r>
      <w:r w:rsidRPr="00C21909">
        <w:rPr>
          <w:rFonts w:ascii="Arial" w:hAnsi="Arial" w:cs="Simplified Arabic" w:hint="cs"/>
          <w:sz w:val="25"/>
          <w:szCs w:val="25"/>
          <w:rtl/>
        </w:rPr>
        <w:t xml:space="preserve"> تعتبر هذه الطريقة من أدق</w:t>
      </w:r>
      <w:r>
        <w:rPr>
          <w:rFonts w:ascii="Arial" w:hAnsi="Arial" w:cs="Simplified Arabic" w:hint="cs"/>
          <w:sz w:val="25"/>
          <w:szCs w:val="25"/>
          <w:rtl/>
        </w:rPr>
        <w:t xml:space="preserve"> الطرائق في عملية جمع البيانات</w:t>
      </w:r>
      <w:r w:rsidRPr="00C21909">
        <w:rPr>
          <w:rFonts w:ascii="Arial" w:hAnsi="Arial" w:cs="Simplified Arabic" w:hint="cs"/>
          <w:sz w:val="25"/>
          <w:szCs w:val="25"/>
          <w:rtl/>
        </w:rPr>
        <w:t xml:space="preserve">، لأنها لا تهمل </w:t>
      </w:r>
      <w:r w:rsidRPr="00C21909">
        <w:rPr>
          <w:rFonts w:ascii="Arial" w:hAnsi="Arial" w:cs="Simplified Arabic" w:hint="eastAsia"/>
          <w:sz w:val="25"/>
          <w:szCs w:val="25"/>
          <w:rtl/>
        </w:rPr>
        <w:t>أي</w:t>
      </w:r>
      <w:r>
        <w:rPr>
          <w:rFonts w:ascii="Arial" w:hAnsi="Arial" w:cs="Simplified Arabic" w:hint="cs"/>
          <w:sz w:val="25"/>
          <w:szCs w:val="25"/>
          <w:rtl/>
        </w:rPr>
        <w:t xml:space="preserve"> جزء منها، </w:t>
      </w:r>
      <w:r w:rsidRPr="00C21909">
        <w:rPr>
          <w:rFonts w:ascii="Arial" w:hAnsi="Arial" w:cs="Simplified Arabic" w:hint="cs"/>
          <w:sz w:val="25"/>
          <w:szCs w:val="25"/>
          <w:rtl/>
        </w:rPr>
        <w:t>ومن المحددات التي تجعل من العسير استخدام هذه الطريقـ</w:t>
      </w:r>
      <w:r>
        <w:rPr>
          <w:rFonts w:ascii="Arial" w:hAnsi="Arial" w:cs="Simplified Arabic" w:hint="cs"/>
          <w:sz w:val="25"/>
          <w:szCs w:val="25"/>
          <w:rtl/>
        </w:rPr>
        <w:t>ة</w:t>
      </w:r>
      <w:r w:rsidRPr="00C21909">
        <w:rPr>
          <w:rFonts w:ascii="Arial" w:hAnsi="Arial" w:cs="Simplified Arabic" w:hint="cs"/>
          <w:sz w:val="25"/>
          <w:szCs w:val="25"/>
          <w:rtl/>
        </w:rPr>
        <w:t xml:space="preserve">، </w:t>
      </w:r>
      <w:r>
        <w:rPr>
          <w:rFonts w:ascii="Arial" w:hAnsi="Arial" w:cs="Simplified Arabic" w:hint="cs"/>
          <w:sz w:val="25"/>
          <w:szCs w:val="25"/>
          <w:rtl/>
        </w:rPr>
        <w:t>الآ</w:t>
      </w:r>
      <w:r w:rsidRPr="00C21909">
        <w:rPr>
          <w:rFonts w:ascii="Arial" w:hAnsi="Arial" w:cs="Simplified Arabic" w:hint="cs"/>
          <w:sz w:val="25"/>
          <w:szCs w:val="25"/>
          <w:rtl/>
        </w:rPr>
        <w:t>تي :</w:t>
      </w:r>
    </w:p>
    <w:p w:rsidR="0033434D" w:rsidRPr="00C21909" w:rsidRDefault="0033434D" w:rsidP="0033434D">
      <w:pPr>
        <w:pStyle w:val="a"/>
        <w:numPr>
          <w:ilvl w:val="0"/>
          <w:numId w:val="23"/>
        </w:numPr>
        <w:jc w:val="both"/>
        <w:rPr>
          <w:rFonts w:ascii="Arial" w:hAnsi="Arial" w:cs="Simplified Arabic" w:hint="cs"/>
          <w:sz w:val="25"/>
          <w:szCs w:val="25"/>
        </w:rPr>
      </w:pPr>
      <w:r w:rsidRPr="00C21909">
        <w:rPr>
          <w:rFonts w:ascii="Arial" w:hAnsi="Arial" w:cs="Simplified Arabic" w:hint="cs"/>
          <w:sz w:val="25"/>
          <w:szCs w:val="25"/>
          <w:rtl/>
        </w:rPr>
        <w:t xml:space="preserve"> تحتاج</w:t>
      </w:r>
      <w:r>
        <w:rPr>
          <w:rFonts w:ascii="Arial" w:hAnsi="Arial" w:cs="Simplified Arabic" w:hint="cs"/>
          <w:sz w:val="25"/>
          <w:szCs w:val="25"/>
          <w:rtl/>
        </w:rPr>
        <w:t xml:space="preserve"> </w:t>
      </w:r>
      <w:r w:rsidRPr="00C21909">
        <w:rPr>
          <w:rFonts w:ascii="Arial" w:hAnsi="Arial" w:cs="Simplified Arabic" w:hint="cs"/>
          <w:sz w:val="25"/>
          <w:szCs w:val="25"/>
          <w:rtl/>
        </w:rPr>
        <w:t>هذه الطريقة إلى جهود كبيرة عند تطبيقها.</w:t>
      </w:r>
    </w:p>
    <w:p w:rsidR="0033434D" w:rsidRPr="00C21909" w:rsidRDefault="0033434D" w:rsidP="0033434D">
      <w:pPr>
        <w:pStyle w:val="a"/>
        <w:numPr>
          <w:ilvl w:val="0"/>
          <w:numId w:val="23"/>
        </w:numPr>
        <w:jc w:val="both"/>
        <w:rPr>
          <w:rFonts w:ascii="Arial" w:hAnsi="Arial" w:cs="Simplified Arabic" w:hint="cs"/>
          <w:sz w:val="25"/>
          <w:szCs w:val="25"/>
        </w:rPr>
      </w:pPr>
      <w:r w:rsidRPr="00C21909">
        <w:rPr>
          <w:rFonts w:ascii="Arial" w:hAnsi="Arial" w:cs="Simplified Arabic" w:hint="cs"/>
          <w:sz w:val="25"/>
          <w:szCs w:val="25"/>
          <w:rtl/>
        </w:rPr>
        <w:t xml:space="preserve"> تحتاج</w:t>
      </w:r>
      <w:r>
        <w:rPr>
          <w:rFonts w:ascii="Arial" w:hAnsi="Arial" w:cs="Simplified Arabic" w:hint="cs"/>
          <w:sz w:val="25"/>
          <w:szCs w:val="25"/>
          <w:rtl/>
        </w:rPr>
        <w:t xml:space="preserve"> </w:t>
      </w:r>
      <w:r w:rsidRPr="00C21909">
        <w:rPr>
          <w:rFonts w:ascii="Arial" w:hAnsi="Arial" w:cs="Simplified Arabic" w:hint="cs"/>
          <w:sz w:val="25"/>
          <w:szCs w:val="25"/>
          <w:rtl/>
        </w:rPr>
        <w:t>هذه الطريقة إلى تكلفة عالية عند تطبيقها.</w:t>
      </w:r>
    </w:p>
    <w:p w:rsidR="0033434D" w:rsidRPr="00C21909" w:rsidRDefault="0033434D" w:rsidP="0033434D">
      <w:pPr>
        <w:pStyle w:val="a"/>
        <w:numPr>
          <w:ilvl w:val="0"/>
          <w:numId w:val="23"/>
        </w:numPr>
        <w:jc w:val="both"/>
        <w:rPr>
          <w:rFonts w:ascii="Arial" w:hAnsi="Arial" w:cs="Simplified Arabic" w:hint="cs"/>
          <w:sz w:val="25"/>
          <w:szCs w:val="25"/>
        </w:rPr>
      </w:pPr>
      <w:r w:rsidRPr="00C21909">
        <w:rPr>
          <w:rFonts w:ascii="Arial" w:hAnsi="Arial" w:cs="Simplified Arabic" w:hint="cs"/>
          <w:sz w:val="25"/>
          <w:szCs w:val="25"/>
          <w:rtl/>
        </w:rPr>
        <w:t xml:space="preserve"> تحتاج</w:t>
      </w:r>
      <w:r>
        <w:rPr>
          <w:rFonts w:ascii="Arial" w:hAnsi="Arial" w:cs="Simplified Arabic" w:hint="cs"/>
          <w:sz w:val="25"/>
          <w:szCs w:val="25"/>
          <w:rtl/>
        </w:rPr>
        <w:t xml:space="preserve"> </w:t>
      </w:r>
      <w:r w:rsidRPr="00C21909">
        <w:rPr>
          <w:rFonts w:ascii="Arial" w:hAnsi="Arial" w:cs="Simplified Arabic" w:hint="cs"/>
          <w:sz w:val="25"/>
          <w:szCs w:val="25"/>
          <w:rtl/>
        </w:rPr>
        <w:t>هذه الطريقة إلى وقت طويل عند تطبيقها.</w:t>
      </w:r>
    </w:p>
    <w:p w:rsidR="0033434D" w:rsidRPr="00C21909" w:rsidRDefault="0033434D" w:rsidP="0033434D">
      <w:pPr>
        <w:pStyle w:val="a"/>
        <w:numPr>
          <w:ilvl w:val="0"/>
          <w:numId w:val="23"/>
        </w:numPr>
        <w:jc w:val="both"/>
        <w:rPr>
          <w:rFonts w:ascii="Arial" w:hAnsi="Arial" w:cs="Simplified Arabic" w:hint="cs"/>
          <w:sz w:val="25"/>
          <w:szCs w:val="25"/>
        </w:rPr>
      </w:pPr>
      <w:r w:rsidRPr="00C21909">
        <w:rPr>
          <w:rFonts w:ascii="Arial" w:hAnsi="Arial" w:cs="Simplified Arabic" w:hint="cs"/>
          <w:sz w:val="25"/>
          <w:szCs w:val="25"/>
          <w:rtl/>
        </w:rPr>
        <w:t xml:space="preserve"> تحتاج</w:t>
      </w:r>
      <w:r>
        <w:rPr>
          <w:rFonts w:ascii="Arial" w:hAnsi="Arial" w:cs="Simplified Arabic" w:hint="cs"/>
          <w:sz w:val="25"/>
          <w:szCs w:val="25"/>
          <w:rtl/>
        </w:rPr>
        <w:t xml:space="preserve"> </w:t>
      </w:r>
      <w:r w:rsidRPr="00C21909">
        <w:rPr>
          <w:rFonts w:ascii="Arial" w:hAnsi="Arial" w:cs="Simplified Arabic" w:hint="cs"/>
          <w:sz w:val="25"/>
          <w:szCs w:val="25"/>
          <w:rtl/>
        </w:rPr>
        <w:t>هذه الطريقة إلى عدد كبير من العاملين عند تطبيقها.</w:t>
      </w:r>
    </w:p>
    <w:p w:rsidR="0033434D" w:rsidRPr="00482155" w:rsidRDefault="0033434D" w:rsidP="0033434D">
      <w:pPr>
        <w:pStyle w:val="a"/>
        <w:numPr>
          <w:ilvl w:val="0"/>
          <w:numId w:val="23"/>
        </w:numPr>
        <w:jc w:val="both"/>
        <w:rPr>
          <w:rFonts w:cs="Simplified Arabic" w:hint="cs"/>
          <w:b/>
          <w:bCs/>
          <w:sz w:val="24"/>
          <w:szCs w:val="24"/>
          <w:rtl/>
        </w:rPr>
      </w:pPr>
      <w:r w:rsidRPr="00C21909">
        <w:rPr>
          <w:rFonts w:ascii="Arial" w:hAnsi="Arial" w:cs="Simplified Arabic" w:hint="cs"/>
          <w:sz w:val="25"/>
          <w:szCs w:val="25"/>
          <w:rtl/>
        </w:rPr>
        <w:t xml:space="preserve"> تحتاج</w:t>
      </w:r>
      <w:r>
        <w:rPr>
          <w:rFonts w:ascii="Arial" w:hAnsi="Arial" w:cs="Simplified Arabic" w:hint="cs"/>
          <w:sz w:val="25"/>
          <w:szCs w:val="25"/>
          <w:rtl/>
        </w:rPr>
        <w:t xml:space="preserve"> </w:t>
      </w:r>
      <w:r w:rsidRPr="00C21909">
        <w:rPr>
          <w:rFonts w:ascii="Arial" w:hAnsi="Arial" w:cs="Simplified Arabic" w:hint="cs"/>
          <w:sz w:val="25"/>
          <w:szCs w:val="25"/>
          <w:rtl/>
        </w:rPr>
        <w:t>هذه الطريقة إلى عدد كبير من الأجهزة والمعدّات عند تطبيقها.</w:t>
      </w:r>
    </w:p>
    <w:p w:rsidR="0033434D" w:rsidRDefault="0033434D" w:rsidP="0033434D">
      <w:pPr>
        <w:pStyle w:val="a"/>
        <w:jc w:val="both"/>
        <w:rPr>
          <w:rFonts w:ascii="Arial" w:hAnsi="Arial" w:cs="Simplified Arabic" w:hint="cs"/>
          <w:sz w:val="10"/>
          <w:szCs w:val="10"/>
          <w:rtl/>
        </w:rPr>
      </w:pPr>
      <w:r w:rsidRPr="00C21909">
        <w:rPr>
          <w:rFonts w:ascii="Arial" w:hAnsi="Arial" w:cs="Simplified Arabic" w:hint="cs"/>
          <w:sz w:val="25"/>
          <w:szCs w:val="25"/>
          <w:rtl/>
        </w:rPr>
        <w:t>كل هذا الاحتياج من اجل الحصول على بيانات دقيقة ونتائج سليمة.</w:t>
      </w:r>
    </w:p>
    <w:p w:rsidR="0033434D" w:rsidRPr="00482155" w:rsidRDefault="0033434D" w:rsidP="0033434D">
      <w:pPr>
        <w:pStyle w:val="a"/>
        <w:jc w:val="both"/>
        <w:rPr>
          <w:rFonts w:cs="Simplified Arabic" w:hint="cs"/>
          <w:b/>
          <w:b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2/ </w:t>
      </w:r>
      <w:r w:rsidRPr="00872C67">
        <w:rPr>
          <w:rFonts w:cs="PT Bold Dusky" w:hint="cs"/>
          <w:b/>
          <w:bCs/>
          <w:sz w:val="24"/>
          <w:szCs w:val="24"/>
          <w:rtl/>
          <w:lang w:bidi="ar-IQ"/>
        </w:rPr>
        <w:t>طريقة العينات</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Pr>
          <w:rFonts w:ascii="Arial" w:hAnsi="Arial" w:cs="Simplified Arabic" w:hint="cs"/>
          <w:sz w:val="25"/>
          <w:szCs w:val="25"/>
          <w:rtl/>
        </w:rPr>
        <w:t>في هذه الطريقة</w:t>
      </w:r>
      <w:r w:rsidRPr="00C21909">
        <w:rPr>
          <w:rFonts w:ascii="Arial" w:hAnsi="Arial" w:cs="Simplified Arabic" w:hint="cs"/>
          <w:sz w:val="25"/>
          <w:szCs w:val="25"/>
          <w:rtl/>
        </w:rPr>
        <w:t xml:space="preserve"> </w:t>
      </w:r>
      <w:r>
        <w:rPr>
          <w:rFonts w:ascii="Arial" w:hAnsi="Arial" w:cs="Simplified Arabic" w:hint="cs"/>
          <w:sz w:val="25"/>
          <w:szCs w:val="25"/>
          <w:rtl/>
        </w:rPr>
        <w:t>ت</w:t>
      </w:r>
      <w:r w:rsidRPr="00C21909">
        <w:rPr>
          <w:rFonts w:ascii="Arial" w:hAnsi="Arial" w:cs="Simplified Arabic" w:hint="cs"/>
          <w:sz w:val="25"/>
          <w:szCs w:val="25"/>
          <w:rtl/>
        </w:rPr>
        <w:t>جمع البيانات من مجموعة من المفردات أخذت من المجتمع الإحصائي</w:t>
      </w:r>
      <w:r>
        <w:rPr>
          <w:rFonts w:ascii="Arial" w:hAnsi="Arial" w:cs="Simplified Arabic" w:hint="cs"/>
          <w:sz w:val="25"/>
          <w:szCs w:val="25"/>
          <w:rtl/>
        </w:rPr>
        <w:t xml:space="preserve"> ، يطلق عليها (العينة)،</w:t>
      </w:r>
      <w:r w:rsidRPr="00C21909">
        <w:rPr>
          <w:rFonts w:ascii="Arial" w:hAnsi="Arial" w:cs="Simplified Arabic" w:hint="cs"/>
          <w:sz w:val="25"/>
          <w:szCs w:val="25"/>
          <w:rtl/>
        </w:rPr>
        <w:t xml:space="preserve"> والعين</w:t>
      </w:r>
      <w:r>
        <w:rPr>
          <w:rFonts w:ascii="Arial" w:hAnsi="Arial" w:cs="Simplified Arabic" w:hint="cs"/>
          <w:sz w:val="25"/>
          <w:szCs w:val="25"/>
          <w:rtl/>
        </w:rPr>
        <w:t>ة هنا " جزء يحمل مواصفات الكل "</w:t>
      </w:r>
      <w:r w:rsidRPr="00C21909">
        <w:rPr>
          <w:rFonts w:ascii="Arial" w:hAnsi="Arial" w:cs="Simplified Arabic" w:hint="cs"/>
          <w:sz w:val="25"/>
          <w:szCs w:val="25"/>
          <w:rtl/>
        </w:rPr>
        <w:t>. إذ</w:t>
      </w:r>
      <w:r>
        <w:rPr>
          <w:rFonts w:ascii="Arial" w:hAnsi="Arial" w:cs="Simplified Arabic" w:hint="cs"/>
          <w:sz w:val="25"/>
          <w:szCs w:val="25"/>
          <w:rtl/>
        </w:rPr>
        <w:t xml:space="preserve"> يُخت</w:t>
      </w:r>
      <w:r w:rsidRPr="00C21909">
        <w:rPr>
          <w:rFonts w:ascii="Arial" w:hAnsi="Arial" w:cs="Simplified Arabic" w:hint="cs"/>
          <w:sz w:val="25"/>
          <w:szCs w:val="25"/>
          <w:rtl/>
        </w:rPr>
        <w:t>ار جزء</w:t>
      </w:r>
      <w:r>
        <w:rPr>
          <w:rFonts w:ascii="Arial" w:hAnsi="Arial" w:cs="Simplified Arabic" w:hint="cs"/>
          <w:sz w:val="25"/>
          <w:szCs w:val="25"/>
          <w:rtl/>
        </w:rPr>
        <w:t>اً</w:t>
      </w:r>
      <w:r w:rsidRPr="00C21909">
        <w:rPr>
          <w:rFonts w:ascii="Arial" w:hAnsi="Arial" w:cs="Simplified Arabic" w:hint="cs"/>
          <w:sz w:val="25"/>
          <w:szCs w:val="25"/>
          <w:rtl/>
        </w:rPr>
        <w:t xml:space="preserve"> من مفردات المجتمع لأغراض</w:t>
      </w:r>
      <w:r>
        <w:rPr>
          <w:rFonts w:ascii="Arial" w:hAnsi="Arial" w:cs="Simplified Arabic" w:hint="cs"/>
          <w:sz w:val="25"/>
          <w:szCs w:val="25"/>
          <w:rtl/>
        </w:rPr>
        <w:t xml:space="preserve"> الدراسة</w:t>
      </w:r>
      <w:r w:rsidRPr="00C21909">
        <w:rPr>
          <w:rFonts w:ascii="Arial" w:hAnsi="Arial" w:cs="Simplified Arabic" w:hint="cs"/>
          <w:sz w:val="25"/>
          <w:szCs w:val="25"/>
          <w:rtl/>
        </w:rPr>
        <w:t xml:space="preserve">، وهي بهذا تكون بديلاً عن المجتمع الإحصائي، وعن طريق دراسة صفاتها (العينة) يتمكن </w:t>
      </w:r>
      <w:r w:rsidRPr="00C21909">
        <w:rPr>
          <w:rFonts w:ascii="Arial" w:hAnsi="Arial" w:cs="Simplified Arabic" w:hint="eastAsia"/>
          <w:sz w:val="25"/>
          <w:szCs w:val="25"/>
          <w:rtl/>
        </w:rPr>
        <w:t>أي</w:t>
      </w:r>
      <w:r>
        <w:rPr>
          <w:rFonts w:ascii="Arial" w:hAnsi="Arial" w:cs="Simplified Arabic" w:hint="cs"/>
          <w:sz w:val="25"/>
          <w:szCs w:val="25"/>
          <w:rtl/>
        </w:rPr>
        <w:t xml:space="preserve"> باحث</w:t>
      </w:r>
      <w:r w:rsidRPr="00C21909">
        <w:rPr>
          <w:rFonts w:ascii="Arial" w:hAnsi="Arial" w:cs="Simplified Arabic" w:hint="cs"/>
          <w:sz w:val="25"/>
          <w:szCs w:val="25"/>
          <w:rtl/>
        </w:rPr>
        <w:t xml:space="preserve"> أن</w:t>
      </w:r>
      <w:r>
        <w:rPr>
          <w:rFonts w:ascii="Arial" w:hAnsi="Arial" w:cs="Simplified Arabic" w:hint="cs"/>
          <w:sz w:val="25"/>
          <w:szCs w:val="25"/>
          <w:rtl/>
        </w:rPr>
        <w:t xml:space="preserve"> يصف خواص المجتمع، ثم تعميم النتائج التي </w:t>
      </w:r>
      <w:r w:rsidRPr="00C21909">
        <w:rPr>
          <w:rFonts w:ascii="Arial" w:hAnsi="Arial" w:cs="Simplified Arabic" w:hint="cs"/>
          <w:sz w:val="25"/>
          <w:szCs w:val="25"/>
          <w:rtl/>
        </w:rPr>
        <w:t>توصل إليها عن طريق هذه العينة على كل مفردات المجتمع.</w:t>
      </w:r>
      <w:r>
        <w:rPr>
          <w:rFonts w:ascii="Arial" w:hAnsi="Arial" w:cs="Simplified Arabic" w:hint="cs"/>
          <w:sz w:val="25"/>
          <w:szCs w:val="25"/>
          <w:rtl/>
        </w:rPr>
        <w:t xml:space="preserve">  </w:t>
      </w:r>
    </w:p>
    <w:p w:rsidR="0033434D" w:rsidRPr="00482155" w:rsidRDefault="0033434D" w:rsidP="0033434D">
      <w:pPr>
        <w:pStyle w:val="a"/>
        <w:ind w:firstLine="836"/>
        <w:jc w:val="both"/>
        <w:rPr>
          <w:rFonts w:ascii="Arial" w:hAnsi="Arial" w:cs="Simplified Arabic" w:hint="cs"/>
          <w:sz w:val="10"/>
          <w:szCs w:val="10"/>
          <w:rtl/>
        </w:rPr>
      </w:pPr>
    </w:p>
    <w:p w:rsidR="0033434D" w:rsidRPr="004349B5" w:rsidRDefault="0033434D" w:rsidP="0033434D">
      <w:pPr>
        <w:pStyle w:val="a"/>
        <w:jc w:val="both"/>
        <w:rPr>
          <w:rFonts w:cs="Simplified Arabic" w:hint="cs"/>
          <w:b/>
          <w:bCs/>
          <w:sz w:val="24"/>
          <w:szCs w:val="24"/>
          <w:rtl/>
        </w:rPr>
      </w:pPr>
      <w:r w:rsidRPr="00C21909">
        <w:rPr>
          <w:rFonts w:ascii="Arial" w:hAnsi="Arial" w:cs="Simplified Arabic" w:hint="cs"/>
          <w:sz w:val="25"/>
          <w:szCs w:val="25"/>
          <w:rtl/>
        </w:rPr>
        <w:t xml:space="preserve"> </w:t>
      </w:r>
      <w:r>
        <w:rPr>
          <w:rFonts w:ascii="Arial" w:hAnsi="Arial" w:cs="Simplified Arabic" w:hint="cs"/>
          <w:sz w:val="25"/>
          <w:szCs w:val="25"/>
          <w:rtl/>
        </w:rPr>
        <w:t>و</w:t>
      </w:r>
      <w:r w:rsidRPr="00C21909">
        <w:rPr>
          <w:rFonts w:ascii="Arial" w:hAnsi="Arial" w:cs="Simplified Arabic" w:hint="cs"/>
          <w:sz w:val="25"/>
          <w:szCs w:val="25"/>
          <w:rtl/>
        </w:rPr>
        <w:t>هذه الطريقة تتميز عن طريقة التسجيل الشامل بأنها</w:t>
      </w:r>
      <w:r>
        <w:rPr>
          <w:rFonts w:ascii="Arial" w:hAnsi="Arial" w:cs="Simplified Arabic" w:hint="cs"/>
          <w:sz w:val="25"/>
          <w:szCs w:val="25"/>
          <w:rtl/>
        </w:rPr>
        <w:t xml:space="preserve"> اقل دقة ولكنها تفضل عليها، من حيث</w:t>
      </w:r>
      <w:r w:rsidRPr="00C21909">
        <w:rPr>
          <w:rFonts w:ascii="Arial" w:hAnsi="Arial" w:cs="Simplified Arabic" w:hint="cs"/>
          <w:sz w:val="25"/>
          <w:szCs w:val="25"/>
          <w:rtl/>
        </w:rPr>
        <w:t>:</w:t>
      </w:r>
    </w:p>
    <w:p w:rsidR="0033434D" w:rsidRPr="00C21909" w:rsidRDefault="0033434D" w:rsidP="0033434D">
      <w:pPr>
        <w:pStyle w:val="a"/>
        <w:jc w:val="both"/>
        <w:rPr>
          <w:rFonts w:ascii="Arial" w:hAnsi="Arial" w:cs="Simplified Arabic" w:hint="cs"/>
          <w:sz w:val="25"/>
          <w:szCs w:val="25"/>
          <w:rtl/>
        </w:rPr>
      </w:pPr>
      <w:r w:rsidRPr="004349B5">
        <w:rPr>
          <w:rFonts w:cs="Simplified Arabic" w:hint="cs"/>
          <w:b/>
          <w:bCs/>
          <w:sz w:val="24"/>
          <w:szCs w:val="24"/>
          <w:rtl/>
        </w:rPr>
        <w:t xml:space="preserve">أ/ </w:t>
      </w:r>
      <w:r w:rsidRPr="00C21909">
        <w:rPr>
          <w:rFonts w:ascii="Arial" w:hAnsi="Arial" w:cs="Simplified Arabic" w:hint="cs"/>
          <w:sz w:val="25"/>
          <w:szCs w:val="25"/>
          <w:rtl/>
        </w:rPr>
        <w:t>توفيرها المال والجهود والوقت اللازم لإجراء البحث.</w:t>
      </w:r>
    </w:p>
    <w:p w:rsidR="0033434D" w:rsidRDefault="0033434D" w:rsidP="0033434D">
      <w:pPr>
        <w:pStyle w:val="a"/>
        <w:jc w:val="both"/>
        <w:rPr>
          <w:rFonts w:ascii="Arial" w:hAnsi="Arial" w:cs="Simplified Arabic" w:hint="cs"/>
          <w:sz w:val="10"/>
          <w:szCs w:val="10"/>
          <w:rtl/>
        </w:rPr>
      </w:pPr>
      <w:r w:rsidRPr="00C21909">
        <w:rPr>
          <w:rFonts w:ascii="Arial" w:hAnsi="Arial" w:cs="Simplified Arabic" w:hint="cs"/>
          <w:sz w:val="25"/>
          <w:szCs w:val="25"/>
          <w:rtl/>
        </w:rPr>
        <w:t>ب/ صعوبة إجراء</w:t>
      </w:r>
      <w:r>
        <w:rPr>
          <w:rFonts w:ascii="Arial" w:hAnsi="Arial" w:cs="Simplified Arabic" w:hint="cs"/>
          <w:sz w:val="25"/>
          <w:szCs w:val="25"/>
          <w:rtl/>
        </w:rPr>
        <w:t xml:space="preserve"> التسجيل الشامل</w:t>
      </w:r>
      <w:r w:rsidRPr="00C21909">
        <w:rPr>
          <w:rFonts w:ascii="Arial" w:hAnsi="Arial" w:cs="Simplified Arabic" w:hint="cs"/>
          <w:sz w:val="25"/>
          <w:szCs w:val="25"/>
          <w:rtl/>
        </w:rPr>
        <w:t>، لأسباب تتعلق بطبيعة المجتمع ، فقد يكون المجتمع الإحصائي غير محدد ، أو كبيراً جداً ، أو يتألف من وحدات أو مفردات ثمينة .</w:t>
      </w:r>
      <w:r>
        <w:rPr>
          <w:rFonts w:ascii="Arial" w:hAnsi="Arial" w:cs="Simplified Arabic" w:hint="cs"/>
          <w:sz w:val="25"/>
          <w:szCs w:val="25"/>
          <w:rtl/>
        </w:rPr>
        <w:t xml:space="preserve">   </w:t>
      </w:r>
    </w:p>
    <w:p w:rsidR="0033434D" w:rsidRPr="00482155" w:rsidRDefault="0033434D" w:rsidP="0033434D">
      <w:pPr>
        <w:pStyle w:val="a"/>
        <w:jc w:val="both"/>
        <w:rPr>
          <w:rFonts w:ascii="Arial" w:hAnsi="Arial" w:cs="Simplified Arabic" w:hint="cs"/>
          <w:sz w:val="10"/>
          <w:szCs w:val="10"/>
          <w:rtl/>
        </w:rPr>
      </w:pPr>
    </w:p>
    <w:p w:rsidR="0033434D" w:rsidRDefault="0033434D" w:rsidP="0033434D">
      <w:pPr>
        <w:pStyle w:val="a"/>
        <w:jc w:val="both"/>
        <w:rPr>
          <w:rFonts w:cs="Simplified Arabic" w:hint="cs"/>
          <w:b/>
          <w:bCs/>
          <w:sz w:val="26"/>
          <w:szCs w:val="26"/>
          <w:rtl/>
        </w:rPr>
      </w:pPr>
      <w:r w:rsidRPr="00C21909">
        <w:rPr>
          <w:rFonts w:cs="PT Bold Dusky" w:hint="cs"/>
          <w:b/>
          <w:bCs/>
          <w:sz w:val="26"/>
          <w:szCs w:val="26"/>
          <w:rtl/>
          <w:lang w:bidi="ar-IQ"/>
        </w:rPr>
        <w:t>الأخطاء الشائعة في عملية جمع البيانات</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25"/>
          <w:szCs w:val="25"/>
          <w:rtl/>
        </w:rPr>
      </w:pPr>
      <w:r w:rsidRPr="00C21909">
        <w:rPr>
          <w:rFonts w:ascii="Arial" w:hAnsi="Arial" w:cs="Simplified Arabic" w:hint="cs"/>
          <w:sz w:val="25"/>
          <w:szCs w:val="25"/>
          <w:rtl/>
        </w:rPr>
        <w:t xml:space="preserve">المعتاد </w:t>
      </w:r>
      <w:r>
        <w:rPr>
          <w:rFonts w:ascii="Arial" w:hAnsi="Arial" w:cs="Simplified Arabic" w:hint="cs"/>
          <w:sz w:val="25"/>
          <w:szCs w:val="25"/>
          <w:rtl/>
        </w:rPr>
        <w:t xml:space="preserve">عموماً أن هناك نوعين </w:t>
      </w:r>
      <w:r w:rsidRPr="00C21909">
        <w:rPr>
          <w:rFonts w:ascii="Arial" w:hAnsi="Arial" w:cs="Simplified Arabic" w:hint="cs"/>
          <w:sz w:val="25"/>
          <w:szCs w:val="25"/>
          <w:rtl/>
        </w:rPr>
        <w:t>من الأخطاء يتعرض لها الباحث العلمي عن</w:t>
      </w:r>
      <w:r>
        <w:rPr>
          <w:rFonts w:ascii="Arial" w:hAnsi="Arial" w:cs="Simplified Arabic" w:hint="cs"/>
          <w:sz w:val="25"/>
          <w:szCs w:val="25"/>
          <w:rtl/>
        </w:rPr>
        <w:t>د جمعه البيانات المعنية بدراسته</w:t>
      </w:r>
      <w:r w:rsidRPr="00C21909">
        <w:rPr>
          <w:rFonts w:ascii="Arial" w:hAnsi="Arial" w:cs="Simplified Arabic" w:hint="cs"/>
          <w:sz w:val="25"/>
          <w:szCs w:val="25"/>
          <w:rtl/>
        </w:rPr>
        <w:t>، وهما : خطأ التحيز ، وخطأ الصدفة .</w:t>
      </w:r>
    </w:p>
    <w:p w:rsidR="0033434D" w:rsidRDefault="0033434D" w:rsidP="0033434D">
      <w:pPr>
        <w:pStyle w:val="a"/>
        <w:jc w:val="both"/>
        <w:rPr>
          <w:rFonts w:cs="Simplified Arabic" w:hint="cs"/>
          <w:b/>
          <w:bCs/>
          <w:sz w:val="26"/>
          <w:szCs w:val="26"/>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1/ </w:t>
      </w:r>
      <w:r w:rsidRPr="00872C67">
        <w:rPr>
          <w:rFonts w:cs="PT Bold Dusky" w:hint="cs"/>
          <w:b/>
          <w:bCs/>
          <w:sz w:val="24"/>
          <w:szCs w:val="24"/>
          <w:rtl/>
          <w:lang w:bidi="ar-IQ"/>
        </w:rPr>
        <w:t>خطأ التحيز</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t>ومثل هذا الخطأ يظهر في طريقة الحصر الشامل ، وخاصة عندما لا تتوافر الإمكانيات</w:t>
      </w:r>
      <w:r>
        <w:rPr>
          <w:rFonts w:ascii="Arial" w:hAnsi="Arial" w:cs="Simplified Arabic" w:hint="cs"/>
          <w:sz w:val="25"/>
          <w:szCs w:val="25"/>
          <w:rtl/>
        </w:rPr>
        <w:t xml:space="preserve"> الفعلية لدى الباحث،</w:t>
      </w:r>
      <w:r w:rsidRPr="00C21909">
        <w:rPr>
          <w:rFonts w:ascii="Arial" w:hAnsi="Arial" w:cs="Simplified Arabic" w:hint="cs"/>
          <w:sz w:val="25"/>
          <w:szCs w:val="25"/>
          <w:rtl/>
        </w:rPr>
        <w:t xml:space="preserve"> </w:t>
      </w:r>
      <w:r>
        <w:rPr>
          <w:rFonts w:ascii="Arial" w:hAnsi="Arial" w:cs="Simplified Arabic" w:hint="cs"/>
          <w:sz w:val="25"/>
          <w:szCs w:val="25"/>
          <w:rtl/>
        </w:rPr>
        <w:t>و</w:t>
      </w:r>
      <w:r w:rsidRPr="00C21909">
        <w:rPr>
          <w:rFonts w:ascii="Arial" w:hAnsi="Arial" w:cs="Simplified Arabic" w:hint="cs"/>
          <w:sz w:val="25"/>
          <w:szCs w:val="25"/>
          <w:rtl/>
        </w:rPr>
        <w:t>هذا النوع من الأخطاء قد يرجع إلى عوامل إنسانية ناشئة عن تصرف</w:t>
      </w:r>
      <w:r>
        <w:rPr>
          <w:rFonts w:ascii="Arial" w:hAnsi="Arial" w:cs="Simplified Arabic" w:hint="cs"/>
          <w:sz w:val="25"/>
          <w:szCs w:val="25"/>
          <w:rtl/>
        </w:rPr>
        <w:t xml:space="preserve"> القائمين بالبحث</w:t>
      </w:r>
      <w:r w:rsidRPr="00C21909">
        <w:rPr>
          <w:rFonts w:ascii="Arial" w:hAnsi="Arial" w:cs="Simplified Arabic" w:hint="cs"/>
          <w:sz w:val="25"/>
          <w:szCs w:val="25"/>
          <w:rtl/>
        </w:rPr>
        <w:t>، لاسيما عند عملية جمع البيانات .</w:t>
      </w:r>
      <w:r>
        <w:rPr>
          <w:rFonts w:ascii="Arial" w:hAnsi="Arial" w:cs="Simplified Arabic" w:hint="cs"/>
          <w:sz w:val="25"/>
          <w:szCs w:val="25"/>
          <w:rtl/>
        </w:rPr>
        <w:t xml:space="preserve"> </w:t>
      </w:r>
    </w:p>
    <w:p w:rsidR="0033434D" w:rsidRPr="00482155" w:rsidRDefault="0033434D" w:rsidP="0033434D">
      <w:pPr>
        <w:pStyle w:val="a"/>
        <w:ind w:firstLine="836"/>
        <w:jc w:val="both"/>
        <w:rPr>
          <w:rFonts w:ascii="Arial" w:hAnsi="Arial" w:cs="Simplified Arabic" w:hint="cs"/>
          <w:sz w:val="10"/>
          <w:szCs w:val="10"/>
          <w:rtl/>
        </w:rPr>
      </w:pP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t xml:space="preserve">والغريب </w:t>
      </w:r>
      <w:r>
        <w:rPr>
          <w:rFonts w:ascii="Arial" w:hAnsi="Arial" w:cs="Simplified Arabic" w:hint="cs"/>
          <w:sz w:val="25"/>
          <w:szCs w:val="25"/>
          <w:rtl/>
        </w:rPr>
        <w:t xml:space="preserve">في هذا </w:t>
      </w:r>
      <w:r w:rsidRPr="00C21909">
        <w:rPr>
          <w:rFonts w:ascii="Arial" w:hAnsi="Arial" w:cs="Simplified Arabic" w:hint="cs"/>
          <w:sz w:val="25"/>
          <w:szCs w:val="25"/>
          <w:rtl/>
        </w:rPr>
        <w:t xml:space="preserve">الأمر، أن طريقة العينات تتعرض لمثل هذه الأخطاء </w:t>
      </w:r>
      <w:r>
        <w:rPr>
          <w:rFonts w:ascii="Arial" w:hAnsi="Arial" w:cs="Simplified Arabic" w:hint="cs"/>
          <w:sz w:val="25"/>
          <w:szCs w:val="25"/>
          <w:rtl/>
        </w:rPr>
        <w:t>(التحيز) ولكن بدرجة أقل</w:t>
      </w:r>
      <w:r w:rsidRPr="00C21909">
        <w:rPr>
          <w:rFonts w:ascii="Arial" w:hAnsi="Arial" w:cs="Simplified Arabic" w:hint="cs"/>
          <w:sz w:val="25"/>
          <w:szCs w:val="25"/>
          <w:rtl/>
        </w:rPr>
        <w:t>، لاسيما إذا اعتنى العا</w:t>
      </w:r>
      <w:r>
        <w:rPr>
          <w:rFonts w:ascii="Arial" w:hAnsi="Arial" w:cs="Simplified Arabic" w:hint="cs"/>
          <w:sz w:val="25"/>
          <w:szCs w:val="25"/>
          <w:rtl/>
        </w:rPr>
        <w:t xml:space="preserve">ملون في البحث باختيار العينة ورغم هذا يمكن تلافي </w:t>
      </w:r>
      <w:r w:rsidRPr="00C21909">
        <w:rPr>
          <w:rFonts w:ascii="Arial" w:hAnsi="Arial" w:cs="Simplified Arabic" w:hint="cs"/>
          <w:sz w:val="25"/>
          <w:szCs w:val="25"/>
          <w:rtl/>
        </w:rPr>
        <w:t xml:space="preserve">هذا النوع من </w:t>
      </w:r>
      <w:r>
        <w:rPr>
          <w:rFonts w:ascii="Arial" w:hAnsi="Arial" w:cs="Simplified Arabic" w:hint="cs"/>
          <w:sz w:val="25"/>
          <w:szCs w:val="25"/>
          <w:rtl/>
        </w:rPr>
        <w:t>الخطأ عن طريق حذف مصدر الخطأ ؛</w:t>
      </w:r>
      <w:r w:rsidRPr="00C21909">
        <w:rPr>
          <w:rFonts w:ascii="Arial" w:hAnsi="Arial" w:cs="Simplified Arabic" w:hint="cs"/>
          <w:sz w:val="25"/>
          <w:szCs w:val="25"/>
          <w:rtl/>
        </w:rPr>
        <w:t xml:space="preserve"> إذ كثيراً ما نجد أن مصادر هذا الخطأ، تأتي من عدم دقة الإشراف</w:t>
      </w:r>
      <w:r>
        <w:rPr>
          <w:rFonts w:ascii="Arial" w:hAnsi="Arial" w:cs="Simplified Arabic" w:hint="cs"/>
          <w:sz w:val="25"/>
          <w:szCs w:val="25"/>
          <w:rtl/>
        </w:rPr>
        <w:t xml:space="preserve"> على جمع البيانات</w:t>
      </w:r>
      <w:r w:rsidRPr="00C21909">
        <w:rPr>
          <w:rFonts w:ascii="Arial" w:hAnsi="Arial" w:cs="Simplified Arabic" w:hint="cs"/>
          <w:sz w:val="25"/>
          <w:szCs w:val="25"/>
          <w:rtl/>
        </w:rPr>
        <w:t>، أو قلة التدريب أو ضعف الوعي الإحصائي عند الأفراد القائمين بعملية جمع البيانات .</w:t>
      </w:r>
    </w:p>
    <w:p w:rsidR="0033434D" w:rsidRPr="00482155" w:rsidRDefault="0033434D" w:rsidP="0033434D">
      <w:pPr>
        <w:pStyle w:val="a"/>
        <w:ind w:firstLine="836"/>
        <w:jc w:val="both"/>
        <w:rPr>
          <w:rFonts w:ascii="Arial" w:hAnsi="Arial" w:cs="Simplified Arabic" w:hint="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2/ </w:t>
      </w:r>
      <w:r w:rsidRPr="00872C67">
        <w:rPr>
          <w:rFonts w:cs="PT Bold Dusky" w:hint="cs"/>
          <w:b/>
          <w:bCs/>
          <w:sz w:val="24"/>
          <w:szCs w:val="24"/>
          <w:rtl/>
          <w:lang w:bidi="ar-IQ"/>
        </w:rPr>
        <w:t>خطأ الصدفة</w:t>
      </w:r>
      <w:r>
        <w:rPr>
          <w:rFonts w:cs="Simplified Arabic" w:hint="cs"/>
          <w:b/>
          <w:bCs/>
          <w:sz w:val="26"/>
          <w:szCs w:val="26"/>
          <w:rtl/>
        </w:rPr>
        <w:t xml:space="preserve"> : </w:t>
      </w:r>
    </w:p>
    <w:p w:rsidR="0033434D" w:rsidRPr="004349B5" w:rsidRDefault="0033434D" w:rsidP="0033434D">
      <w:pPr>
        <w:pStyle w:val="a"/>
        <w:ind w:firstLine="836"/>
        <w:jc w:val="both"/>
        <w:rPr>
          <w:rFonts w:cs="Simplified Arabic" w:hint="cs"/>
          <w:b/>
          <w:bCs/>
          <w:sz w:val="24"/>
          <w:szCs w:val="24"/>
          <w:rtl/>
        </w:rPr>
      </w:pPr>
      <w:r>
        <w:rPr>
          <w:rFonts w:ascii="Arial" w:hAnsi="Arial" w:cs="Simplified Arabic" w:hint="cs"/>
          <w:sz w:val="25"/>
          <w:szCs w:val="25"/>
          <w:rtl/>
        </w:rPr>
        <w:t>هذا النوع من الخطأ، غالباً ما نجده في العينات،</w:t>
      </w:r>
      <w:r w:rsidRPr="00C21909">
        <w:rPr>
          <w:rFonts w:ascii="Arial" w:hAnsi="Arial" w:cs="Simplified Arabic" w:hint="cs"/>
          <w:sz w:val="25"/>
          <w:szCs w:val="25"/>
          <w:rtl/>
        </w:rPr>
        <w:t xml:space="preserve"> إذ </w:t>
      </w:r>
      <w:r>
        <w:rPr>
          <w:rFonts w:ascii="Arial" w:hAnsi="Arial" w:cs="Simplified Arabic" w:hint="cs"/>
          <w:sz w:val="25"/>
          <w:szCs w:val="25"/>
          <w:rtl/>
        </w:rPr>
        <w:t>إ</w:t>
      </w:r>
      <w:r w:rsidRPr="00C21909">
        <w:rPr>
          <w:rFonts w:ascii="Arial" w:hAnsi="Arial" w:cs="Simplified Arabic" w:hint="cs"/>
          <w:sz w:val="25"/>
          <w:szCs w:val="25"/>
          <w:rtl/>
        </w:rPr>
        <w:t>ن من شروط اختيار العينة في</w:t>
      </w:r>
      <w:r>
        <w:rPr>
          <w:rFonts w:ascii="Arial" w:hAnsi="Arial" w:cs="Simplified Arabic" w:hint="cs"/>
          <w:sz w:val="25"/>
          <w:szCs w:val="25"/>
          <w:rtl/>
        </w:rPr>
        <w:t xml:space="preserve"> البحوث التربوية والعلمية</w:t>
      </w:r>
      <w:r w:rsidRPr="00C21909">
        <w:rPr>
          <w:rFonts w:ascii="Arial" w:hAnsi="Arial" w:cs="Simplified Arabic" w:hint="cs"/>
          <w:sz w:val="25"/>
          <w:szCs w:val="25"/>
          <w:rtl/>
        </w:rPr>
        <w:t xml:space="preserve">، أن تكون ممثلة للمجتمع الإحصائي تمثيلاً صحيحاً وصادقاً . إلاّ أن اختيار عدد غير محدود </w:t>
      </w:r>
      <w:r>
        <w:rPr>
          <w:rFonts w:ascii="Arial" w:hAnsi="Arial" w:cs="Simplified Arabic" w:hint="cs"/>
          <w:sz w:val="25"/>
          <w:szCs w:val="25"/>
          <w:rtl/>
        </w:rPr>
        <w:t>من مفردات المجتمع باسلوب عشوائي</w:t>
      </w:r>
      <w:r w:rsidRPr="00C21909">
        <w:rPr>
          <w:rFonts w:ascii="Arial" w:hAnsi="Arial" w:cs="Simplified Arabic" w:hint="cs"/>
          <w:sz w:val="25"/>
          <w:szCs w:val="25"/>
          <w:rtl/>
        </w:rPr>
        <w:t>، لا يعني بالض</w:t>
      </w:r>
      <w:r>
        <w:rPr>
          <w:rFonts w:ascii="Arial" w:hAnsi="Arial" w:cs="Simplified Arabic" w:hint="cs"/>
          <w:sz w:val="25"/>
          <w:szCs w:val="25"/>
          <w:rtl/>
        </w:rPr>
        <w:t>رورة ، الحصول على عينة ممثلة له</w:t>
      </w:r>
      <w:r w:rsidRPr="00C21909">
        <w:rPr>
          <w:rFonts w:ascii="Arial" w:hAnsi="Arial" w:cs="Simplified Arabic" w:hint="cs"/>
          <w:sz w:val="25"/>
          <w:szCs w:val="25"/>
          <w:rtl/>
        </w:rPr>
        <w:t>، تت</w:t>
      </w:r>
      <w:r>
        <w:rPr>
          <w:rFonts w:ascii="Arial" w:hAnsi="Arial" w:cs="Simplified Arabic" w:hint="cs"/>
          <w:sz w:val="25"/>
          <w:szCs w:val="25"/>
          <w:rtl/>
        </w:rPr>
        <w:t>مثل فيها كل خصائص وصفات المجتمع</w:t>
      </w:r>
      <w:r w:rsidRPr="00C21909">
        <w:rPr>
          <w:rFonts w:ascii="Arial" w:hAnsi="Arial" w:cs="Simplified Arabic" w:hint="cs"/>
          <w:sz w:val="25"/>
          <w:szCs w:val="25"/>
          <w:rtl/>
        </w:rPr>
        <w:t>، الذي أخذت</w:t>
      </w:r>
      <w:r>
        <w:rPr>
          <w:rFonts w:ascii="Arial" w:hAnsi="Arial" w:cs="Simplified Arabic" w:hint="cs"/>
          <w:sz w:val="25"/>
          <w:szCs w:val="25"/>
          <w:rtl/>
        </w:rPr>
        <w:t xml:space="preserve"> منه</w:t>
      </w:r>
      <w:r w:rsidRPr="00C21909">
        <w:rPr>
          <w:rFonts w:ascii="Arial" w:hAnsi="Arial" w:cs="Simplified Arabic" w:hint="cs"/>
          <w:sz w:val="25"/>
          <w:szCs w:val="25"/>
          <w:rtl/>
        </w:rPr>
        <w:t>. وهذا يعني أن هذه العينة ستتعرض نتائجها إلى نو</w:t>
      </w:r>
      <w:r>
        <w:rPr>
          <w:rFonts w:ascii="Arial" w:hAnsi="Arial" w:cs="Simplified Arabic" w:hint="cs"/>
          <w:sz w:val="25"/>
          <w:szCs w:val="25"/>
          <w:rtl/>
        </w:rPr>
        <w:t>ع من الخطأ، يسمى بخطأ (الصدفة)</w:t>
      </w:r>
      <w:r w:rsidRPr="00C21909">
        <w:rPr>
          <w:rFonts w:ascii="Arial" w:hAnsi="Arial" w:cs="Simplified Arabic" w:hint="cs"/>
          <w:sz w:val="25"/>
          <w:szCs w:val="25"/>
          <w:rtl/>
        </w:rPr>
        <w:t>، وذلك لان حدوث هذا الخطأ جا</w:t>
      </w:r>
      <w:r>
        <w:rPr>
          <w:rFonts w:ascii="Arial" w:hAnsi="Arial" w:cs="Simplified Arabic" w:hint="cs"/>
          <w:sz w:val="25"/>
          <w:szCs w:val="25"/>
          <w:rtl/>
        </w:rPr>
        <w:t>ء نتيجة لعوامل الصدفة البحتة</w:t>
      </w:r>
      <w:r w:rsidRPr="00C21909">
        <w:rPr>
          <w:rFonts w:ascii="Arial" w:hAnsi="Arial" w:cs="Simplified Arabic" w:hint="cs"/>
          <w:sz w:val="25"/>
          <w:szCs w:val="25"/>
          <w:rtl/>
        </w:rPr>
        <w:t xml:space="preserve"> وخطأ الصدفة</w:t>
      </w:r>
      <w:r>
        <w:rPr>
          <w:rFonts w:ascii="Arial" w:hAnsi="Arial" w:cs="Simplified Arabic" w:hint="cs"/>
          <w:sz w:val="25"/>
          <w:szCs w:val="25"/>
          <w:rtl/>
        </w:rPr>
        <w:t xml:space="preserve"> هذا يتضاءل كلما كبر حجم العينة، ويتزايد كلما صغر حجمها</w:t>
      </w:r>
      <w:r w:rsidRPr="00C21909">
        <w:rPr>
          <w:rFonts w:ascii="Arial" w:hAnsi="Arial" w:cs="Simplified Arabic" w:hint="cs"/>
          <w:sz w:val="25"/>
          <w:szCs w:val="25"/>
          <w:rtl/>
        </w:rPr>
        <w:t xml:space="preserve"> كما انه ينجم عن واحد أو أكثر من الأسباب الآتية :</w:t>
      </w:r>
    </w:p>
    <w:p w:rsidR="0033434D" w:rsidRPr="004349B5" w:rsidRDefault="0033434D" w:rsidP="0033434D">
      <w:pPr>
        <w:pStyle w:val="a"/>
        <w:jc w:val="both"/>
        <w:rPr>
          <w:rFonts w:cs="Simplified Arabic" w:hint="cs"/>
          <w:b/>
          <w:bCs/>
          <w:sz w:val="24"/>
          <w:szCs w:val="24"/>
          <w:rtl/>
        </w:rPr>
      </w:pPr>
      <w:r w:rsidRPr="004349B5">
        <w:rPr>
          <w:rFonts w:cs="Simplified Arabic" w:hint="cs"/>
          <w:b/>
          <w:bCs/>
          <w:sz w:val="24"/>
          <w:szCs w:val="24"/>
          <w:rtl/>
        </w:rPr>
        <w:t xml:space="preserve">أ/ </w:t>
      </w:r>
      <w:r w:rsidRPr="00C21909">
        <w:rPr>
          <w:rFonts w:ascii="Arial" w:hAnsi="Arial" w:cs="Simplified Arabic" w:hint="cs"/>
          <w:sz w:val="25"/>
          <w:szCs w:val="25"/>
          <w:rtl/>
        </w:rPr>
        <w:t>اخذ ع</w:t>
      </w:r>
      <w:r>
        <w:rPr>
          <w:rFonts w:ascii="Arial" w:hAnsi="Arial" w:cs="Simplified Arabic" w:hint="cs"/>
          <w:sz w:val="25"/>
          <w:szCs w:val="25"/>
          <w:rtl/>
        </w:rPr>
        <w:t>ينة من مصدر خاطئ</w:t>
      </w:r>
      <w:r w:rsidRPr="00C21909">
        <w:rPr>
          <w:rFonts w:ascii="Arial" w:hAnsi="Arial" w:cs="Simplified Arabic" w:hint="cs"/>
          <w:sz w:val="25"/>
          <w:szCs w:val="25"/>
          <w:rtl/>
        </w:rPr>
        <w:t>، وه</w:t>
      </w:r>
      <w:r>
        <w:rPr>
          <w:rFonts w:ascii="Arial" w:hAnsi="Arial" w:cs="Simplified Arabic" w:hint="cs"/>
          <w:sz w:val="25"/>
          <w:szCs w:val="25"/>
          <w:rtl/>
        </w:rPr>
        <w:t>ذا يعني سوء عملية اختيار العينة</w:t>
      </w:r>
      <w:r w:rsidRPr="00C21909">
        <w:rPr>
          <w:rFonts w:ascii="Arial" w:hAnsi="Arial" w:cs="Simplified Arabic" w:hint="cs"/>
          <w:sz w:val="25"/>
          <w:szCs w:val="25"/>
          <w:rtl/>
        </w:rPr>
        <w:t>، إذ</w:t>
      </w:r>
      <w:r>
        <w:rPr>
          <w:rFonts w:ascii="Arial" w:hAnsi="Arial" w:cs="Simplified Arabic" w:hint="cs"/>
          <w:sz w:val="25"/>
          <w:szCs w:val="25"/>
          <w:rtl/>
        </w:rPr>
        <w:t xml:space="preserve"> يتم اختيارها بشكل شخصي</w:t>
      </w:r>
      <w:r w:rsidRPr="00C21909">
        <w:rPr>
          <w:rFonts w:ascii="Arial" w:hAnsi="Arial" w:cs="Simplified Arabic" w:hint="cs"/>
          <w:sz w:val="25"/>
          <w:szCs w:val="25"/>
          <w:rtl/>
        </w:rPr>
        <w:t>، مما يجعل الباحث منحازاً .</w:t>
      </w:r>
    </w:p>
    <w:p w:rsidR="0033434D" w:rsidRDefault="0033434D" w:rsidP="0033434D">
      <w:pPr>
        <w:pStyle w:val="a"/>
        <w:jc w:val="both"/>
        <w:rPr>
          <w:rFonts w:ascii="Arial" w:hAnsi="Arial" w:cs="Simplified Arabic" w:hint="cs"/>
          <w:sz w:val="25"/>
          <w:szCs w:val="25"/>
          <w:rtl/>
        </w:rPr>
      </w:pPr>
      <w:r w:rsidRPr="00872C67">
        <w:rPr>
          <w:rFonts w:cs="Simplified Arabic" w:hint="cs"/>
          <w:sz w:val="24"/>
          <w:szCs w:val="24"/>
          <w:rtl/>
        </w:rPr>
        <w:t>ب</w:t>
      </w:r>
      <w:r w:rsidRPr="004349B5">
        <w:rPr>
          <w:rFonts w:cs="Simplified Arabic" w:hint="cs"/>
          <w:b/>
          <w:bCs/>
          <w:sz w:val="24"/>
          <w:szCs w:val="24"/>
          <w:rtl/>
        </w:rPr>
        <w:t xml:space="preserve">/ </w:t>
      </w:r>
      <w:r w:rsidRPr="00C21909">
        <w:rPr>
          <w:rFonts w:ascii="Arial" w:hAnsi="Arial" w:cs="Simplified Arabic" w:hint="cs"/>
          <w:sz w:val="25"/>
          <w:szCs w:val="25"/>
          <w:rtl/>
        </w:rPr>
        <w:t>التحيز الشخصي في أثناء اخذ العينة</w:t>
      </w:r>
      <w:r>
        <w:rPr>
          <w:rFonts w:ascii="Arial" w:hAnsi="Arial" w:cs="Simplified Arabic" w:hint="cs"/>
          <w:sz w:val="25"/>
          <w:szCs w:val="25"/>
          <w:rtl/>
        </w:rPr>
        <w:t xml:space="preserve"> واختيارها ، فقد يكون متعمداً</w:t>
      </w:r>
      <w:r w:rsidRPr="00C21909">
        <w:rPr>
          <w:rFonts w:ascii="Arial" w:hAnsi="Arial" w:cs="Simplified Arabic" w:hint="cs"/>
          <w:sz w:val="25"/>
          <w:szCs w:val="25"/>
          <w:rtl/>
        </w:rPr>
        <w:t xml:space="preserve"> إذ يختار فيه الباحث مجموع</w:t>
      </w:r>
      <w:r>
        <w:rPr>
          <w:rFonts w:ascii="Arial" w:hAnsi="Arial" w:cs="Simplified Arabic" w:hint="cs"/>
          <w:sz w:val="25"/>
          <w:szCs w:val="25"/>
          <w:rtl/>
        </w:rPr>
        <w:t>ة معينة من المفردات كعينة لبحثه</w:t>
      </w:r>
      <w:r w:rsidRPr="00C21909">
        <w:rPr>
          <w:rFonts w:ascii="Arial" w:hAnsi="Arial" w:cs="Simplified Arabic" w:hint="cs"/>
          <w:sz w:val="25"/>
          <w:szCs w:val="25"/>
          <w:rtl/>
        </w:rPr>
        <w:t>، ويتجاهل مجموعة مفردات أخرى</w:t>
      </w:r>
      <w:r>
        <w:rPr>
          <w:rFonts w:ascii="Arial" w:hAnsi="Arial" w:cs="Simplified Arabic" w:hint="cs"/>
          <w:sz w:val="25"/>
          <w:szCs w:val="25"/>
          <w:rtl/>
        </w:rPr>
        <w:t xml:space="preserve"> يتقصد</w:t>
      </w:r>
      <w:r w:rsidRPr="00C21909">
        <w:rPr>
          <w:rFonts w:ascii="Arial" w:hAnsi="Arial" w:cs="Simplified Arabic" w:hint="cs"/>
          <w:sz w:val="25"/>
          <w:szCs w:val="25"/>
          <w:rtl/>
        </w:rPr>
        <w:t xml:space="preserve"> الابتعاد عنها لجملة من الأسباب، قد تعنيه لشخصه.</w:t>
      </w:r>
    </w:p>
    <w:p w:rsidR="0033434D" w:rsidRPr="00C21909" w:rsidRDefault="0033434D" w:rsidP="0033434D">
      <w:pPr>
        <w:pStyle w:val="a"/>
        <w:jc w:val="both"/>
        <w:rPr>
          <w:rFonts w:ascii="Arial" w:hAnsi="Arial" w:cs="Simplified Arabic" w:hint="cs"/>
          <w:sz w:val="25"/>
          <w:szCs w:val="25"/>
          <w:rtl/>
        </w:rPr>
      </w:pPr>
      <w:r w:rsidRPr="00C21909">
        <w:rPr>
          <w:rFonts w:ascii="Arial" w:hAnsi="Arial" w:cs="Simplified Arabic" w:hint="cs"/>
          <w:sz w:val="25"/>
          <w:szCs w:val="25"/>
          <w:rtl/>
        </w:rPr>
        <w:t>ج/ جمع بيانات ناقصة عن طريق إسقاط بعض المفردات عن العينة في أثناء عملية جمع البيانات.</w:t>
      </w:r>
    </w:p>
    <w:p w:rsidR="0033434D" w:rsidRDefault="0033434D" w:rsidP="0033434D">
      <w:pPr>
        <w:pStyle w:val="a"/>
        <w:jc w:val="both"/>
        <w:rPr>
          <w:rFonts w:cs="Simplified Arabic" w:hint="cs"/>
          <w:b/>
          <w:bCs/>
          <w:sz w:val="26"/>
          <w:szCs w:val="26"/>
          <w:rtl/>
        </w:rPr>
      </w:pPr>
      <w:r w:rsidRPr="00C21909">
        <w:rPr>
          <w:rFonts w:cs="PT Bold Dusky" w:hint="cs"/>
          <w:b/>
          <w:bCs/>
          <w:sz w:val="26"/>
          <w:szCs w:val="26"/>
          <w:rtl/>
          <w:lang w:bidi="ar-IQ"/>
        </w:rPr>
        <w:t>مصادر البيانات</w:t>
      </w:r>
      <w:r>
        <w:rPr>
          <w:rFonts w:cs="Simplified Arabic" w:hint="cs"/>
          <w:b/>
          <w:bCs/>
          <w:sz w:val="26"/>
          <w:szCs w:val="26"/>
          <w:rtl/>
        </w:rPr>
        <w:t xml:space="preserve"> </w:t>
      </w:r>
    </w:p>
    <w:p w:rsidR="0033434D" w:rsidRDefault="0033434D" w:rsidP="0033434D">
      <w:pPr>
        <w:pStyle w:val="a"/>
        <w:ind w:firstLine="836"/>
        <w:jc w:val="both"/>
        <w:rPr>
          <w:rFonts w:cs="Simplified Arabic" w:hint="cs"/>
          <w:b/>
          <w:bCs/>
          <w:sz w:val="10"/>
          <w:szCs w:val="10"/>
          <w:rtl/>
        </w:rPr>
      </w:pPr>
      <w:r>
        <w:rPr>
          <w:rFonts w:cs="Simplified Arabic" w:hint="cs"/>
          <w:b/>
          <w:bCs/>
          <w:sz w:val="26"/>
          <w:szCs w:val="26"/>
          <w:rtl/>
        </w:rPr>
        <w:t xml:space="preserve">  </w:t>
      </w:r>
      <w:r w:rsidRPr="00C21909">
        <w:rPr>
          <w:rFonts w:ascii="Arial" w:hAnsi="Arial" w:cs="Simplified Arabic" w:hint="cs"/>
          <w:sz w:val="25"/>
          <w:szCs w:val="25"/>
          <w:rtl/>
        </w:rPr>
        <w:t>نحن نعلم أن الغاية الأساسية</w:t>
      </w:r>
      <w:r>
        <w:rPr>
          <w:rFonts w:ascii="Arial" w:hAnsi="Arial" w:cs="Simplified Arabic" w:hint="cs"/>
          <w:sz w:val="25"/>
          <w:szCs w:val="25"/>
          <w:rtl/>
        </w:rPr>
        <w:t xml:space="preserve"> للباحثين. هي حل مشكلاتهم البحثية. ولا حل لهذه المشكلات من</w:t>
      </w:r>
      <w:r w:rsidRPr="00C21909">
        <w:rPr>
          <w:rFonts w:ascii="Arial" w:hAnsi="Arial" w:cs="Simplified Arabic" w:hint="cs"/>
          <w:sz w:val="25"/>
          <w:szCs w:val="25"/>
          <w:rtl/>
        </w:rPr>
        <w:t xml:space="preserve"> دون الحص</w:t>
      </w:r>
      <w:r>
        <w:rPr>
          <w:rFonts w:ascii="Arial" w:hAnsi="Arial" w:cs="Simplified Arabic" w:hint="cs"/>
          <w:sz w:val="25"/>
          <w:szCs w:val="25"/>
          <w:rtl/>
        </w:rPr>
        <w:t>ول على البيانات المتعلقة بها، و</w:t>
      </w:r>
      <w:r w:rsidRPr="00C21909">
        <w:rPr>
          <w:rFonts w:ascii="Arial" w:hAnsi="Arial" w:cs="Simplified Arabic" w:hint="cs"/>
          <w:sz w:val="25"/>
          <w:szCs w:val="25"/>
          <w:rtl/>
        </w:rPr>
        <w:t>هذه البيانات نجدها في إحدى المصادر الآتية :</w:t>
      </w:r>
    </w:p>
    <w:p w:rsidR="0033434D" w:rsidRPr="00482155" w:rsidRDefault="0033434D" w:rsidP="0033434D">
      <w:pPr>
        <w:pStyle w:val="a"/>
        <w:ind w:firstLine="836"/>
        <w:jc w:val="both"/>
        <w:rPr>
          <w:rFonts w:cs="Simplified Arabic" w:hint="cs"/>
          <w:b/>
          <w:b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1/ </w:t>
      </w:r>
      <w:r w:rsidRPr="00872C67">
        <w:rPr>
          <w:rFonts w:cs="PT Bold Dusky" w:hint="cs"/>
          <w:b/>
          <w:bCs/>
          <w:sz w:val="24"/>
          <w:szCs w:val="24"/>
          <w:rtl/>
          <w:lang w:bidi="ar-IQ"/>
        </w:rPr>
        <w:t>المصادر التأريخية</w:t>
      </w:r>
      <w:r>
        <w:rPr>
          <w:rFonts w:cs="Simplified Arabic" w:hint="cs"/>
          <w:b/>
          <w:bCs/>
          <w:sz w:val="26"/>
          <w:szCs w:val="26"/>
          <w:rtl/>
        </w:rPr>
        <w:t xml:space="preserve"> :</w:t>
      </w:r>
    </w:p>
    <w:p w:rsidR="0033434D" w:rsidRPr="00482155" w:rsidRDefault="0033434D" w:rsidP="0033434D">
      <w:pPr>
        <w:pStyle w:val="a"/>
        <w:ind w:firstLine="836"/>
        <w:jc w:val="both"/>
        <w:rPr>
          <w:rFonts w:ascii="Arial" w:hAnsi="Arial" w:cs="Simplified Arabic" w:hint="cs"/>
          <w:sz w:val="25"/>
          <w:szCs w:val="25"/>
          <w:rtl/>
        </w:rPr>
      </w:pPr>
      <w:r w:rsidRPr="00C21909">
        <w:rPr>
          <w:rFonts w:ascii="Arial" w:hAnsi="Arial" w:cs="Simplified Arabic" w:hint="cs"/>
          <w:sz w:val="25"/>
          <w:szCs w:val="25"/>
          <w:rtl/>
        </w:rPr>
        <w:t>تعد البيانات المأخوذة</w:t>
      </w:r>
      <w:r>
        <w:rPr>
          <w:rFonts w:ascii="Arial" w:hAnsi="Arial" w:cs="Simplified Arabic" w:hint="cs"/>
          <w:sz w:val="25"/>
          <w:szCs w:val="25"/>
          <w:rtl/>
        </w:rPr>
        <w:t xml:space="preserve"> من مصادرها التاريخية</w:t>
      </w:r>
      <w:r w:rsidRPr="00C21909">
        <w:rPr>
          <w:rFonts w:ascii="Arial" w:hAnsi="Arial" w:cs="Simplified Arabic" w:hint="cs"/>
          <w:sz w:val="25"/>
          <w:szCs w:val="25"/>
          <w:rtl/>
        </w:rPr>
        <w:t>، بيانات مدوّنة منشورة أو سبق نشرها ، سواء بصورة نشرات دورية أو</w:t>
      </w:r>
      <w:r>
        <w:rPr>
          <w:rFonts w:ascii="Arial" w:hAnsi="Arial" w:cs="Simplified Arabic" w:hint="cs"/>
          <w:sz w:val="25"/>
          <w:szCs w:val="25"/>
          <w:rtl/>
        </w:rPr>
        <w:t xml:space="preserve"> تقارير</w:t>
      </w:r>
      <w:r w:rsidRPr="00C21909">
        <w:rPr>
          <w:rFonts w:ascii="Arial" w:hAnsi="Arial" w:cs="Simplified Arabic" w:hint="cs"/>
          <w:sz w:val="25"/>
          <w:szCs w:val="25"/>
          <w:rtl/>
        </w:rPr>
        <w:t>، أو</w:t>
      </w:r>
      <w:r>
        <w:rPr>
          <w:rFonts w:ascii="Arial" w:hAnsi="Arial" w:cs="Simplified Arabic" w:hint="cs"/>
          <w:sz w:val="25"/>
          <w:szCs w:val="25"/>
          <w:rtl/>
        </w:rPr>
        <w:t xml:space="preserve"> ملفات،</w:t>
      </w:r>
      <w:r w:rsidRPr="00C21909">
        <w:rPr>
          <w:rFonts w:ascii="Arial" w:hAnsi="Arial" w:cs="Simplified Arabic" w:hint="cs"/>
          <w:sz w:val="25"/>
          <w:szCs w:val="25"/>
          <w:rtl/>
        </w:rPr>
        <w:t xml:space="preserve"> أو هي بيا</w:t>
      </w:r>
      <w:r>
        <w:rPr>
          <w:rFonts w:ascii="Arial" w:hAnsi="Arial" w:cs="Simplified Arabic" w:hint="cs"/>
          <w:sz w:val="25"/>
          <w:szCs w:val="25"/>
          <w:rtl/>
        </w:rPr>
        <w:t>نات محفوظة</w:t>
      </w:r>
      <w:r w:rsidRPr="00C21909">
        <w:rPr>
          <w:rFonts w:ascii="Arial" w:hAnsi="Arial" w:cs="Simplified Arabic" w:hint="cs"/>
          <w:sz w:val="25"/>
          <w:szCs w:val="25"/>
          <w:rtl/>
        </w:rPr>
        <w:t>، تجمعت نتيجة استقصاءات قامت بها جهات حكومية أو هيئات أهلية لأغراض</w:t>
      </w:r>
      <w:r>
        <w:rPr>
          <w:rFonts w:ascii="Arial" w:hAnsi="Arial" w:cs="Simplified Arabic" w:hint="cs"/>
          <w:sz w:val="25"/>
          <w:szCs w:val="25"/>
          <w:rtl/>
        </w:rPr>
        <w:t xml:space="preserve"> معنية بها ،</w:t>
      </w:r>
      <w:r w:rsidRPr="00C21909">
        <w:rPr>
          <w:rFonts w:ascii="Arial" w:hAnsi="Arial" w:cs="Simplified Arabic" w:hint="eastAsia"/>
          <w:sz w:val="25"/>
          <w:szCs w:val="25"/>
          <w:rtl/>
        </w:rPr>
        <w:t xml:space="preserve"> </w:t>
      </w:r>
      <w:r>
        <w:rPr>
          <w:rFonts w:ascii="Arial" w:hAnsi="Arial" w:cs="Simplified Arabic" w:hint="cs"/>
          <w:sz w:val="25"/>
          <w:szCs w:val="25"/>
          <w:rtl/>
        </w:rPr>
        <w:t>أ</w:t>
      </w:r>
      <w:r w:rsidRPr="00C21909">
        <w:rPr>
          <w:rFonts w:ascii="Arial" w:hAnsi="Arial" w:cs="Simplified Arabic" w:hint="cs"/>
          <w:sz w:val="25"/>
          <w:szCs w:val="25"/>
          <w:rtl/>
        </w:rPr>
        <w:t>و</w:t>
      </w:r>
      <w:r>
        <w:rPr>
          <w:rFonts w:ascii="Arial" w:hAnsi="Arial" w:cs="Simplified Arabic" w:hint="cs"/>
          <w:sz w:val="25"/>
          <w:szCs w:val="25"/>
          <w:rtl/>
        </w:rPr>
        <w:t xml:space="preserve"> </w:t>
      </w:r>
      <w:r w:rsidRPr="00C21909">
        <w:rPr>
          <w:rFonts w:ascii="Arial" w:hAnsi="Arial" w:cs="Simplified Arabic" w:hint="cs"/>
          <w:sz w:val="25"/>
          <w:szCs w:val="25"/>
          <w:rtl/>
        </w:rPr>
        <w:t>أن هذه</w:t>
      </w:r>
      <w:r>
        <w:rPr>
          <w:rFonts w:ascii="Arial" w:hAnsi="Arial" w:cs="Simplified Arabic" w:hint="cs"/>
          <w:sz w:val="25"/>
          <w:szCs w:val="25"/>
          <w:rtl/>
        </w:rPr>
        <w:t xml:space="preserve"> </w:t>
      </w:r>
      <w:r w:rsidRPr="00C21909">
        <w:rPr>
          <w:rFonts w:ascii="Arial" w:hAnsi="Arial" w:cs="Simplified Arabic" w:hint="cs"/>
          <w:sz w:val="25"/>
          <w:szCs w:val="25"/>
          <w:rtl/>
        </w:rPr>
        <w:t>البيانات تجمعت لدى الدولة بحكم وظائفها الإدارية</w:t>
      </w:r>
      <w:r>
        <w:rPr>
          <w:rFonts w:ascii="Arial" w:hAnsi="Arial" w:cs="Simplified Arabic" w:hint="cs"/>
          <w:sz w:val="25"/>
          <w:szCs w:val="25"/>
          <w:rtl/>
        </w:rPr>
        <w:t>،</w:t>
      </w:r>
      <w:r w:rsidRPr="00C21909">
        <w:rPr>
          <w:rFonts w:ascii="Arial" w:hAnsi="Arial" w:cs="Simplified Arabic" w:hint="cs"/>
          <w:sz w:val="25"/>
          <w:szCs w:val="25"/>
          <w:rtl/>
        </w:rPr>
        <w:t xml:space="preserve"> ومن أمثلتها</w:t>
      </w:r>
      <w:r>
        <w:rPr>
          <w:rFonts w:ascii="Arial" w:hAnsi="Arial" w:cs="Simplified Arabic" w:hint="cs"/>
          <w:sz w:val="25"/>
          <w:szCs w:val="25"/>
          <w:rtl/>
        </w:rPr>
        <w:t xml:space="preserve"> : التعداد السكاني</w:t>
      </w:r>
      <w:r w:rsidRPr="00C21909">
        <w:rPr>
          <w:rFonts w:ascii="Arial" w:hAnsi="Arial" w:cs="Simplified Arabic" w:hint="cs"/>
          <w:sz w:val="25"/>
          <w:szCs w:val="25"/>
          <w:rtl/>
        </w:rPr>
        <w:t>، المشاركات الرياض</w:t>
      </w:r>
      <w:r>
        <w:rPr>
          <w:rFonts w:ascii="Arial" w:hAnsi="Arial" w:cs="Simplified Arabic" w:hint="cs"/>
          <w:sz w:val="25"/>
          <w:szCs w:val="25"/>
          <w:rtl/>
        </w:rPr>
        <w:t>ية في البطولات الدولية للعبة ما</w:t>
      </w:r>
      <w:r w:rsidRPr="00C21909">
        <w:rPr>
          <w:rFonts w:ascii="Arial" w:hAnsi="Arial" w:cs="Simplified Arabic" w:hint="cs"/>
          <w:sz w:val="25"/>
          <w:szCs w:val="25"/>
          <w:rtl/>
        </w:rPr>
        <w:t>، عدد مرات الفوز والخسارة في المباريات الرسمية لمنتخبات الدول الري</w:t>
      </w:r>
      <w:r>
        <w:rPr>
          <w:rFonts w:ascii="Arial" w:hAnsi="Arial" w:cs="Simplified Arabic" w:hint="cs"/>
          <w:sz w:val="25"/>
          <w:szCs w:val="25"/>
          <w:rtl/>
        </w:rPr>
        <w:t>اضية في لعبة كرة القدم مثلاً وغيرها</w:t>
      </w:r>
      <w:r w:rsidRPr="00C21909">
        <w:rPr>
          <w:rFonts w:ascii="Arial" w:hAnsi="Arial" w:cs="Simplified Arabic" w:hint="cs"/>
          <w:sz w:val="25"/>
          <w:szCs w:val="25"/>
          <w:rtl/>
        </w:rPr>
        <w:t xml:space="preserve">. </w:t>
      </w:r>
      <w:r>
        <w:rPr>
          <w:rFonts w:ascii="Arial" w:hAnsi="Arial" w:cs="Simplified Arabic" w:hint="cs"/>
          <w:sz w:val="25"/>
          <w:szCs w:val="25"/>
          <w:rtl/>
        </w:rPr>
        <w:t>و</w:t>
      </w:r>
      <w:r w:rsidRPr="00C21909">
        <w:rPr>
          <w:rFonts w:ascii="Arial" w:hAnsi="Arial" w:cs="Simplified Arabic" w:hint="cs"/>
          <w:sz w:val="25"/>
          <w:szCs w:val="25"/>
          <w:rtl/>
        </w:rPr>
        <w:t>البيانات التي تجمع بهذه</w:t>
      </w:r>
      <w:r>
        <w:rPr>
          <w:rFonts w:ascii="Arial" w:hAnsi="Arial" w:cs="Simplified Arabic" w:hint="cs"/>
          <w:sz w:val="25"/>
          <w:szCs w:val="25"/>
          <w:rtl/>
        </w:rPr>
        <w:t xml:space="preserve"> الطريقة تسمى بيانات ثانوية، وقد نجدها في نوعين من المصادر</w:t>
      </w:r>
      <w:r w:rsidRPr="00C21909">
        <w:rPr>
          <w:rFonts w:ascii="Arial" w:hAnsi="Arial" w:cs="Simplified Arabic" w:hint="cs"/>
          <w:sz w:val="25"/>
          <w:szCs w:val="25"/>
          <w:rtl/>
        </w:rPr>
        <w:t>، هما :</w:t>
      </w: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أ/ </w:t>
      </w:r>
      <w:r w:rsidRPr="00170660">
        <w:rPr>
          <w:rFonts w:cs="PT Bold Dusky" w:hint="cs"/>
          <w:b/>
          <w:bCs/>
          <w:rtl/>
          <w:lang w:bidi="ar-IQ"/>
        </w:rPr>
        <w:t>المصادر الأولية</w:t>
      </w:r>
      <w:r>
        <w:rPr>
          <w:rFonts w:cs="Simplified Arabic" w:hint="cs"/>
          <w:b/>
          <w:bCs/>
          <w:sz w:val="26"/>
          <w:szCs w:val="26"/>
          <w:rtl/>
        </w:rPr>
        <w:t xml:space="preserve"> : </w:t>
      </w:r>
    </w:p>
    <w:p w:rsidR="0033434D" w:rsidRDefault="0033434D" w:rsidP="0033434D">
      <w:pPr>
        <w:pStyle w:val="a"/>
        <w:ind w:firstLine="836"/>
        <w:jc w:val="both"/>
        <w:rPr>
          <w:rFonts w:cs="Simplified Arabic" w:hint="cs"/>
          <w:b/>
          <w:bCs/>
          <w:sz w:val="26"/>
          <w:szCs w:val="26"/>
          <w:rtl/>
        </w:rPr>
      </w:pPr>
      <w:r>
        <w:rPr>
          <w:rFonts w:ascii="Arial" w:hAnsi="Arial" w:cs="Simplified Arabic" w:hint="cs"/>
          <w:sz w:val="25"/>
          <w:szCs w:val="25"/>
          <w:rtl/>
        </w:rPr>
        <w:t>وهي المصادر</w:t>
      </w:r>
      <w:r w:rsidRPr="00C21909">
        <w:rPr>
          <w:rFonts w:ascii="Arial" w:hAnsi="Arial" w:cs="Simplified Arabic" w:hint="cs"/>
          <w:sz w:val="25"/>
          <w:szCs w:val="25"/>
          <w:rtl/>
        </w:rPr>
        <w:t>، التي تقع تحت تأثير</w:t>
      </w:r>
      <w:r>
        <w:rPr>
          <w:rFonts w:ascii="Arial" w:hAnsi="Arial" w:cs="Simplified Arabic" w:hint="cs"/>
          <w:sz w:val="25"/>
          <w:szCs w:val="25"/>
          <w:rtl/>
        </w:rPr>
        <w:t xml:space="preserve"> وسيطرة الباحث</w:t>
      </w:r>
      <w:r w:rsidRPr="00C21909">
        <w:rPr>
          <w:rFonts w:ascii="Arial" w:hAnsi="Arial" w:cs="Simplified Arabic" w:hint="cs"/>
          <w:sz w:val="25"/>
          <w:szCs w:val="25"/>
          <w:rtl/>
        </w:rPr>
        <w:t>، ومنها تتواجد البيانات بصفة أصلية ، إذ</w:t>
      </w:r>
      <w:r>
        <w:rPr>
          <w:rFonts w:ascii="Arial" w:hAnsi="Arial" w:cs="Simplified Arabic" w:hint="cs"/>
          <w:sz w:val="25"/>
          <w:szCs w:val="25"/>
          <w:rtl/>
        </w:rPr>
        <w:t xml:space="preserve"> يجمع الباحث</w:t>
      </w:r>
      <w:r w:rsidRPr="00C21909">
        <w:rPr>
          <w:rFonts w:ascii="Arial" w:hAnsi="Arial" w:cs="Simplified Arabic" w:hint="cs"/>
          <w:sz w:val="25"/>
          <w:szCs w:val="25"/>
          <w:rtl/>
        </w:rPr>
        <w:t>، البيانات منها عن طريق استخدام أدوات</w:t>
      </w:r>
      <w:r>
        <w:rPr>
          <w:rFonts w:ascii="Arial" w:hAnsi="Arial" w:cs="Simplified Arabic" w:hint="cs"/>
          <w:sz w:val="25"/>
          <w:szCs w:val="25"/>
          <w:rtl/>
        </w:rPr>
        <w:t>، منها: استمارة الاستبيان</w:t>
      </w:r>
      <w:r w:rsidRPr="00C21909">
        <w:rPr>
          <w:rFonts w:ascii="Arial" w:hAnsi="Arial" w:cs="Simplified Arabic" w:hint="cs"/>
          <w:sz w:val="25"/>
          <w:szCs w:val="25"/>
          <w:rtl/>
        </w:rPr>
        <w:t>، أو</w:t>
      </w:r>
      <w:r>
        <w:rPr>
          <w:rFonts w:ascii="Arial" w:hAnsi="Arial" w:cs="Simplified Arabic" w:hint="cs"/>
          <w:sz w:val="25"/>
          <w:szCs w:val="25"/>
          <w:rtl/>
        </w:rPr>
        <w:t xml:space="preserve"> المقابلة الشخصية</w:t>
      </w:r>
      <w:r w:rsidRPr="00C21909">
        <w:rPr>
          <w:rFonts w:ascii="Arial" w:hAnsi="Arial" w:cs="Simplified Arabic" w:hint="cs"/>
          <w:sz w:val="25"/>
          <w:szCs w:val="25"/>
          <w:rtl/>
        </w:rPr>
        <w:t>، أو</w:t>
      </w:r>
      <w:r>
        <w:rPr>
          <w:rFonts w:ascii="Arial" w:hAnsi="Arial" w:cs="Simplified Arabic" w:hint="cs"/>
          <w:sz w:val="25"/>
          <w:szCs w:val="25"/>
          <w:rtl/>
        </w:rPr>
        <w:t xml:space="preserve"> عن طريق الملاحظة</w:t>
      </w:r>
      <w:r w:rsidRPr="00C21909">
        <w:rPr>
          <w:rFonts w:ascii="Arial" w:hAnsi="Arial" w:cs="Simplified Arabic" w:hint="cs"/>
          <w:sz w:val="25"/>
          <w:szCs w:val="25"/>
          <w:rtl/>
        </w:rPr>
        <w:t>، أو المراسلة ... الخ</w:t>
      </w:r>
      <w:r w:rsidRPr="004349B5">
        <w:rPr>
          <w:rFonts w:cs="Simplified Arabic" w:hint="cs"/>
          <w:b/>
          <w:bCs/>
          <w:sz w:val="24"/>
          <w:szCs w:val="24"/>
          <w:rtl/>
        </w:rPr>
        <w:t>.</w:t>
      </w: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ب/ </w:t>
      </w:r>
      <w:r w:rsidRPr="00170660">
        <w:rPr>
          <w:rFonts w:cs="PT Bold Dusky" w:hint="cs"/>
          <w:b/>
          <w:bCs/>
          <w:rtl/>
          <w:lang w:bidi="ar-IQ"/>
        </w:rPr>
        <w:t>المصادر الثانوية</w:t>
      </w:r>
      <w:r>
        <w:rPr>
          <w:rFonts w:cs="Simplified Arabic" w:hint="cs"/>
          <w:b/>
          <w:bCs/>
          <w:sz w:val="26"/>
          <w:szCs w:val="26"/>
          <w:rtl/>
        </w:rPr>
        <w:t xml:space="preserve"> :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lastRenderedPageBreak/>
        <w:t>وهي تلك ال</w:t>
      </w:r>
      <w:r>
        <w:rPr>
          <w:rFonts w:ascii="Arial" w:hAnsi="Arial" w:cs="Simplified Arabic" w:hint="cs"/>
          <w:sz w:val="25"/>
          <w:szCs w:val="25"/>
          <w:rtl/>
        </w:rPr>
        <w:t>مصادر التي تتوافر فيها البيانات</w:t>
      </w:r>
      <w:r w:rsidRPr="00C21909">
        <w:rPr>
          <w:rFonts w:ascii="Arial" w:hAnsi="Arial" w:cs="Simplified Arabic" w:hint="cs"/>
          <w:sz w:val="25"/>
          <w:szCs w:val="25"/>
          <w:rtl/>
        </w:rPr>
        <w:t>، بحيث تكون</w:t>
      </w:r>
      <w:r>
        <w:rPr>
          <w:rFonts w:ascii="Arial" w:hAnsi="Arial" w:cs="Simplified Arabic" w:hint="cs"/>
          <w:sz w:val="25"/>
          <w:szCs w:val="25"/>
          <w:rtl/>
        </w:rPr>
        <w:t xml:space="preserve"> مجمعة وجاهزة</w:t>
      </w:r>
      <w:r w:rsidRPr="00C21909">
        <w:rPr>
          <w:rFonts w:ascii="Arial" w:hAnsi="Arial" w:cs="Simplified Arabic" w:hint="cs"/>
          <w:sz w:val="25"/>
          <w:szCs w:val="25"/>
          <w:rtl/>
        </w:rPr>
        <w:t>، إذ فيها يقتصر دو</w:t>
      </w:r>
      <w:r>
        <w:rPr>
          <w:rFonts w:ascii="Arial" w:hAnsi="Arial" w:cs="Simplified Arabic" w:hint="cs"/>
          <w:sz w:val="25"/>
          <w:szCs w:val="25"/>
          <w:rtl/>
        </w:rPr>
        <w:t>ر الباحث على تحليل تلك البيانات</w:t>
      </w:r>
      <w:r w:rsidRPr="00C21909">
        <w:rPr>
          <w:rFonts w:ascii="Arial" w:hAnsi="Arial" w:cs="Simplified Arabic" w:hint="cs"/>
          <w:sz w:val="25"/>
          <w:szCs w:val="25"/>
          <w:rtl/>
        </w:rPr>
        <w:t>، وا</w:t>
      </w:r>
      <w:r>
        <w:rPr>
          <w:rFonts w:ascii="Arial" w:hAnsi="Arial" w:cs="Simplified Arabic" w:hint="cs"/>
          <w:sz w:val="25"/>
          <w:szCs w:val="25"/>
          <w:rtl/>
        </w:rPr>
        <w:t>ستخلاص النتائج اللازمة لبحثه،</w:t>
      </w:r>
      <w:r w:rsidRPr="00C21909">
        <w:rPr>
          <w:rFonts w:ascii="Arial" w:hAnsi="Arial" w:cs="Simplified Arabic" w:hint="cs"/>
          <w:sz w:val="25"/>
          <w:szCs w:val="25"/>
          <w:rtl/>
        </w:rPr>
        <w:t xml:space="preserve"> وهذه البيانات قد تكون منشورة ، أو</w:t>
      </w:r>
      <w:r>
        <w:rPr>
          <w:rFonts w:ascii="Arial" w:hAnsi="Arial" w:cs="Simplified Arabic" w:hint="cs"/>
          <w:sz w:val="25"/>
          <w:szCs w:val="25"/>
          <w:rtl/>
        </w:rPr>
        <w:t xml:space="preserve"> غير منشورة، والبيانات المنشورة</w:t>
      </w:r>
      <w:r w:rsidRPr="00C21909">
        <w:rPr>
          <w:rFonts w:ascii="Arial" w:hAnsi="Arial" w:cs="Simplified Arabic" w:hint="cs"/>
          <w:sz w:val="25"/>
          <w:szCs w:val="25"/>
          <w:rtl/>
        </w:rPr>
        <w:t>، قد يعاد استخدامها من جهة أخرى، مثلاً</w:t>
      </w:r>
      <w:r>
        <w:rPr>
          <w:rFonts w:ascii="Arial" w:hAnsi="Arial" w:cs="Simplified Arabic" w:hint="cs"/>
          <w:sz w:val="25"/>
          <w:szCs w:val="25"/>
          <w:rtl/>
        </w:rPr>
        <w:t xml:space="preserve"> تلك التي قامت بجمعها وتصنيفها ل</w:t>
      </w:r>
      <w:r w:rsidRPr="00C21909">
        <w:rPr>
          <w:rFonts w:ascii="Arial" w:hAnsi="Arial" w:cs="Simplified Arabic" w:hint="cs"/>
          <w:sz w:val="25"/>
          <w:szCs w:val="25"/>
          <w:rtl/>
        </w:rPr>
        <w:t>غرض استخدامها في بحث إحصائي</w:t>
      </w:r>
      <w:r>
        <w:rPr>
          <w:rFonts w:ascii="Arial" w:hAnsi="Arial" w:cs="Simplified Arabic" w:hint="cs"/>
          <w:sz w:val="25"/>
          <w:szCs w:val="25"/>
          <w:rtl/>
        </w:rPr>
        <w:t xml:space="preserve"> عن ظاهرة ما ؛</w:t>
      </w:r>
      <w:r w:rsidRPr="00C21909">
        <w:rPr>
          <w:rFonts w:ascii="Arial" w:hAnsi="Arial" w:cs="Simplified Arabic" w:hint="cs"/>
          <w:sz w:val="25"/>
          <w:szCs w:val="25"/>
          <w:rtl/>
        </w:rPr>
        <w:t xml:space="preserve"> ولهذا عند اللجوء إلى</w:t>
      </w:r>
      <w:r>
        <w:rPr>
          <w:rFonts w:ascii="Arial" w:hAnsi="Arial" w:cs="Simplified Arabic" w:hint="cs"/>
          <w:sz w:val="25"/>
          <w:szCs w:val="25"/>
          <w:rtl/>
        </w:rPr>
        <w:t xml:space="preserve"> استخدام بيانات ثانوية، لابد من الحذر</w:t>
      </w:r>
      <w:r w:rsidRPr="00C21909">
        <w:rPr>
          <w:rFonts w:ascii="Arial" w:hAnsi="Arial" w:cs="Simplified Arabic" w:hint="cs"/>
          <w:sz w:val="25"/>
          <w:szCs w:val="25"/>
          <w:rtl/>
        </w:rPr>
        <w:t xml:space="preserve">، إذ أنها قد تكون </w:t>
      </w:r>
      <w:r>
        <w:rPr>
          <w:rFonts w:ascii="Arial" w:hAnsi="Arial" w:cs="Simplified Arabic" w:hint="cs"/>
          <w:sz w:val="25"/>
          <w:szCs w:val="25"/>
          <w:rtl/>
        </w:rPr>
        <w:t>سابقاً</w:t>
      </w:r>
      <w:r w:rsidRPr="00C21909">
        <w:rPr>
          <w:rFonts w:ascii="Arial" w:hAnsi="Arial" w:cs="Simplified Arabic" w:hint="cs"/>
          <w:sz w:val="25"/>
          <w:szCs w:val="25"/>
          <w:rtl/>
        </w:rPr>
        <w:t xml:space="preserve"> قد تعرضت إلى خطأ غير متعمد عبر عملية انتقال أو نقل من المصادر الأولى، أو كان هذا الخطأ متعمد من قبل ناقل البيانات لخدمة أغراض الباحث والبح</w:t>
      </w:r>
      <w:r>
        <w:rPr>
          <w:rFonts w:ascii="Arial" w:hAnsi="Arial" w:cs="Simplified Arabic" w:hint="cs"/>
          <w:sz w:val="25"/>
          <w:szCs w:val="25"/>
          <w:rtl/>
        </w:rPr>
        <w:t xml:space="preserve">ث. ومن المصادر الثانوية، </w:t>
      </w:r>
      <w:r w:rsidRPr="00C21909">
        <w:rPr>
          <w:rFonts w:ascii="Arial" w:hAnsi="Arial" w:cs="Simplified Arabic" w:hint="cs"/>
          <w:sz w:val="25"/>
          <w:szCs w:val="25"/>
          <w:rtl/>
        </w:rPr>
        <w:t>الكتب وال</w:t>
      </w:r>
      <w:r>
        <w:rPr>
          <w:rFonts w:ascii="Arial" w:hAnsi="Arial" w:cs="Simplified Arabic" w:hint="cs"/>
          <w:sz w:val="25"/>
          <w:szCs w:val="25"/>
          <w:rtl/>
        </w:rPr>
        <w:t>مراجع والوثائق والسجلات الرسمية</w:t>
      </w:r>
      <w:r w:rsidRPr="00C21909">
        <w:rPr>
          <w:rFonts w:ascii="Arial" w:hAnsi="Arial" w:cs="Simplified Arabic" w:hint="cs"/>
          <w:sz w:val="25"/>
          <w:szCs w:val="25"/>
          <w:rtl/>
        </w:rPr>
        <w:t>، والمخططات والخرائط والإحصائيات الصادرة عن دائرة الإحصاء</w:t>
      </w:r>
      <w:r>
        <w:rPr>
          <w:rFonts w:ascii="Arial" w:hAnsi="Arial" w:cs="Simplified Arabic" w:hint="cs"/>
          <w:sz w:val="25"/>
          <w:szCs w:val="25"/>
          <w:rtl/>
        </w:rPr>
        <w:t xml:space="preserve"> المركزي،</w:t>
      </w:r>
      <w:r w:rsidRPr="00C21909">
        <w:rPr>
          <w:rFonts w:ascii="Arial" w:hAnsi="Arial" w:cs="Simplified Arabic" w:hint="cs"/>
          <w:sz w:val="25"/>
          <w:szCs w:val="25"/>
          <w:rtl/>
        </w:rPr>
        <w:t xml:space="preserve"> وغير ذلك.</w:t>
      </w:r>
    </w:p>
    <w:p w:rsidR="0033434D" w:rsidRDefault="0033434D" w:rsidP="0033434D">
      <w:pPr>
        <w:pStyle w:val="a"/>
        <w:ind w:firstLine="836"/>
        <w:jc w:val="both"/>
        <w:rPr>
          <w:rFonts w:ascii="Arial" w:hAnsi="Arial" w:cs="Simplified Arabic" w:hint="cs"/>
          <w:sz w:val="10"/>
          <w:szCs w:val="10"/>
          <w:rtl/>
        </w:rPr>
      </w:pPr>
      <w:r>
        <w:rPr>
          <w:rFonts w:ascii="Arial" w:hAnsi="Arial" w:cs="Simplified Arabic" w:hint="cs"/>
          <w:sz w:val="25"/>
          <w:szCs w:val="25"/>
          <w:rtl/>
        </w:rPr>
        <w:t>عموماً</w:t>
      </w:r>
      <w:r w:rsidRPr="00C21909">
        <w:rPr>
          <w:rFonts w:ascii="Arial" w:hAnsi="Arial" w:cs="Simplified Arabic" w:hint="cs"/>
          <w:sz w:val="25"/>
          <w:szCs w:val="25"/>
          <w:rtl/>
        </w:rPr>
        <w:t>، يلجأ الباحث إلى المصادر الأولية ، إذا لم تكن هناك بيانات متوافرة عن مشكلة البحث أو الدراسة ،أو عندما تكون هذه البيانات غير كافية أو غير دقيقة. أما المصادر الثانوية فيلجأ إليها الباحث عندما تكون البيانات المطلوبة موجودة بالفعل، وتلبي احتياجات البحث كافة.</w:t>
      </w:r>
      <w:r>
        <w:rPr>
          <w:rFonts w:ascii="Arial" w:hAnsi="Arial" w:cs="Simplified Arabic" w:hint="cs"/>
          <w:sz w:val="25"/>
          <w:szCs w:val="25"/>
          <w:rtl/>
        </w:rPr>
        <w:t xml:space="preserve">  </w:t>
      </w:r>
    </w:p>
    <w:p w:rsidR="0033434D" w:rsidRDefault="0033434D" w:rsidP="0033434D">
      <w:pPr>
        <w:pStyle w:val="a"/>
        <w:jc w:val="both"/>
        <w:rPr>
          <w:rFonts w:ascii="Arial" w:hAnsi="Arial" w:cs="Simplified Arabic" w:hint="cs"/>
          <w:sz w:val="10"/>
          <w:szCs w:val="10"/>
          <w:rtl/>
        </w:rPr>
      </w:pPr>
    </w:p>
    <w:p w:rsidR="0033434D" w:rsidRDefault="0033434D" w:rsidP="0033434D">
      <w:pPr>
        <w:pStyle w:val="a"/>
        <w:jc w:val="both"/>
        <w:rPr>
          <w:rFonts w:ascii="Arial" w:hAnsi="Arial" w:cs="Simplified Arabic" w:hint="cs"/>
          <w:sz w:val="10"/>
          <w:szCs w:val="10"/>
          <w:rtl/>
        </w:rPr>
      </w:pPr>
    </w:p>
    <w:p w:rsidR="0033434D" w:rsidRDefault="0033434D" w:rsidP="0033434D">
      <w:pPr>
        <w:pStyle w:val="a"/>
        <w:jc w:val="both"/>
        <w:rPr>
          <w:rFonts w:ascii="Arial" w:hAnsi="Arial" w:cs="Simplified Arabic" w:hint="cs"/>
          <w:sz w:val="10"/>
          <w:szCs w:val="10"/>
          <w:rtl/>
        </w:rPr>
      </w:pPr>
    </w:p>
    <w:p w:rsidR="0033434D" w:rsidRDefault="0033434D" w:rsidP="0033434D">
      <w:pPr>
        <w:pStyle w:val="a"/>
        <w:jc w:val="both"/>
        <w:rPr>
          <w:rFonts w:ascii="Arial" w:hAnsi="Arial" w:cs="Simplified Arabic" w:hint="cs"/>
          <w:sz w:val="10"/>
          <w:szCs w:val="10"/>
          <w:rtl/>
        </w:rPr>
      </w:pPr>
    </w:p>
    <w:p w:rsidR="0033434D" w:rsidRDefault="0033434D" w:rsidP="0033434D">
      <w:pPr>
        <w:pStyle w:val="a"/>
        <w:jc w:val="both"/>
        <w:rPr>
          <w:rFonts w:ascii="Arial" w:hAnsi="Arial" w:cs="Simplified Arabic" w:hint="cs"/>
          <w:sz w:val="10"/>
          <w:szCs w:val="10"/>
          <w:rtl/>
        </w:rPr>
      </w:pPr>
    </w:p>
    <w:p w:rsidR="0033434D" w:rsidRDefault="0033434D" w:rsidP="0033434D">
      <w:pPr>
        <w:pStyle w:val="a"/>
        <w:jc w:val="both"/>
        <w:rPr>
          <w:rFonts w:ascii="Arial" w:hAnsi="Arial" w:cs="Simplified Arabic" w:hint="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2/ </w:t>
      </w:r>
      <w:r w:rsidRPr="00170660">
        <w:rPr>
          <w:rFonts w:cs="PT Bold Dusky" w:hint="cs"/>
          <w:b/>
          <w:bCs/>
          <w:sz w:val="24"/>
          <w:szCs w:val="24"/>
          <w:rtl/>
          <w:lang w:bidi="ar-IQ"/>
        </w:rPr>
        <w:t>مصادر الميدان</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t xml:space="preserve">يلجأ الباحث إلى </w:t>
      </w:r>
      <w:r>
        <w:rPr>
          <w:rFonts w:ascii="Arial" w:hAnsi="Arial" w:cs="Simplified Arabic" w:hint="cs"/>
          <w:sz w:val="25"/>
          <w:szCs w:val="25"/>
          <w:rtl/>
        </w:rPr>
        <w:t>المصادر الميدانية لجمع بياناته،</w:t>
      </w:r>
      <w:r w:rsidRPr="00C21909">
        <w:rPr>
          <w:rFonts w:ascii="Arial" w:hAnsi="Arial" w:cs="Simplified Arabic" w:hint="cs"/>
          <w:sz w:val="25"/>
          <w:szCs w:val="25"/>
          <w:rtl/>
        </w:rPr>
        <w:t xml:space="preserve"> عندما لا تتوافر لديه البيانات اللا</w:t>
      </w:r>
      <w:r>
        <w:rPr>
          <w:rFonts w:ascii="Arial" w:hAnsi="Arial" w:cs="Simplified Arabic" w:hint="cs"/>
          <w:sz w:val="25"/>
          <w:szCs w:val="25"/>
          <w:rtl/>
        </w:rPr>
        <w:t>زمة للبحث في المصادر التاريخية</w:t>
      </w:r>
      <w:r w:rsidRPr="00C21909">
        <w:rPr>
          <w:rFonts w:ascii="Arial" w:hAnsi="Arial" w:cs="Simplified Arabic" w:hint="cs"/>
          <w:sz w:val="25"/>
          <w:szCs w:val="25"/>
          <w:rtl/>
        </w:rPr>
        <w:t>، أو إذا</w:t>
      </w:r>
      <w:r>
        <w:rPr>
          <w:rFonts w:ascii="Arial" w:hAnsi="Arial" w:cs="Simplified Arabic" w:hint="cs"/>
          <w:sz w:val="25"/>
          <w:szCs w:val="25"/>
          <w:rtl/>
        </w:rPr>
        <w:t xml:space="preserve"> كانت متوافرة فيها</w:t>
      </w:r>
      <w:r w:rsidRPr="00C21909">
        <w:rPr>
          <w:rFonts w:ascii="Arial" w:hAnsi="Arial" w:cs="Simplified Arabic" w:hint="cs"/>
          <w:sz w:val="25"/>
          <w:szCs w:val="25"/>
          <w:rtl/>
        </w:rPr>
        <w:t xml:space="preserve">، إلاّ إنها لا تتفق وأغراض بحثه من حيث الدقة وكفاية المعلومات . فيضطر هنا إلى جمع البيانات اللازمة لبحثه من مصادرها الأصلية عن طريق المراسلة أو المقابلة الشخصية. </w:t>
      </w:r>
      <w:r>
        <w:rPr>
          <w:rFonts w:ascii="Arial" w:hAnsi="Arial" w:cs="Simplified Arabic" w:hint="cs"/>
          <w:sz w:val="25"/>
          <w:szCs w:val="25"/>
          <w:rtl/>
        </w:rPr>
        <w:t>كل هذا يتم عبر بحثه الميداني</w:t>
      </w:r>
      <w:r w:rsidRPr="00C21909">
        <w:rPr>
          <w:rFonts w:ascii="Arial" w:hAnsi="Arial" w:cs="Simplified Arabic" w:hint="cs"/>
          <w:sz w:val="25"/>
          <w:szCs w:val="25"/>
          <w:rtl/>
        </w:rPr>
        <w:t xml:space="preserve"> إذ إن العديد من البيانات المعروضة في المصادر الأولية، تكون من البيانات التي سبق جمعها بواسطة البحوث الميدانية الإحصائية</w:t>
      </w:r>
      <w:r>
        <w:rPr>
          <w:rFonts w:ascii="Arial" w:hAnsi="Arial" w:cs="Simplified Arabic" w:hint="cs"/>
          <w:sz w:val="25"/>
          <w:szCs w:val="25"/>
          <w:rtl/>
        </w:rPr>
        <w:t>. لهذا</w:t>
      </w:r>
      <w:r w:rsidRPr="00C21909">
        <w:rPr>
          <w:rFonts w:ascii="Arial" w:hAnsi="Arial" w:cs="Simplified Arabic" w:hint="cs"/>
          <w:sz w:val="25"/>
          <w:szCs w:val="25"/>
          <w:rtl/>
        </w:rPr>
        <w:t>، وعند الحالات التي يصعب فيها الحصول على البيانات الأساسية في المصادر المنشورة ، تقوم العديد من المؤسسات أو الهيئات البحثية بإجراء بحوث للحصول</w:t>
      </w:r>
      <w:r>
        <w:rPr>
          <w:rFonts w:ascii="Arial" w:hAnsi="Arial" w:cs="Simplified Arabic" w:hint="cs"/>
          <w:sz w:val="25"/>
          <w:szCs w:val="25"/>
          <w:rtl/>
        </w:rPr>
        <w:t xml:space="preserve"> على البيانات المطلوبة .</w:t>
      </w:r>
      <w:r w:rsidRPr="00C21909">
        <w:rPr>
          <w:rFonts w:ascii="Arial" w:hAnsi="Arial" w:cs="Simplified Arabic" w:hint="cs"/>
          <w:sz w:val="25"/>
          <w:szCs w:val="25"/>
          <w:rtl/>
        </w:rPr>
        <w:t xml:space="preserve"> </w:t>
      </w:r>
      <w:r>
        <w:rPr>
          <w:rFonts w:ascii="Arial" w:hAnsi="Arial" w:cs="Simplified Arabic" w:hint="cs"/>
          <w:sz w:val="25"/>
          <w:szCs w:val="25"/>
          <w:rtl/>
        </w:rPr>
        <w:t>و</w:t>
      </w:r>
      <w:r w:rsidRPr="00C21909">
        <w:rPr>
          <w:rFonts w:ascii="Arial" w:hAnsi="Arial" w:cs="Simplified Arabic" w:hint="cs"/>
          <w:sz w:val="25"/>
          <w:szCs w:val="25"/>
          <w:rtl/>
        </w:rPr>
        <w:t>البيانات التي تجمع بهذه الطريقة تسمى بيانات أولية .</w:t>
      </w:r>
      <w:r>
        <w:rPr>
          <w:rFonts w:ascii="Arial" w:hAnsi="Arial" w:cs="Simplified Arabic" w:hint="cs"/>
          <w:sz w:val="25"/>
          <w:szCs w:val="25"/>
          <w:rtl/>
        </w:rPr>
        <w:t xml:space="preserve">  </w:t>
      </w:r>
    </w:p>
    <w:p w:rsidR="0033434D" w:rsidRPr="00482155" w:rsidRDefault="0033434D" w:rsidP="0033434D">
      <w:pPr>
        <w:pStyle w:val="a"/>
        <w:ind w:firstLine="836"/>
        <w:jc w:val="both"/>
        <w:rPr>
          <w:rFonts w:cs="Simplified Arabic" w:hint="cs"/>
          <w:b/>
          <w:bCs/>
          <w:sz w:val="10"/>
          <w:szCs w:val="10"/>
          <w:rtl/>
        </w:rPr>
      </w:pPr>
    </w:p>
    <w:p w:rsidR="0033434D" w:rsidRDefault="0033434D" w:rsidP="0033434D">
      <w:pPr>
        <w:pStyle w:val="a"/>
        <w:jc w:val="both"/>
        <w:rPr>
          <w:rFonts w:cs="Simplified Arabic" w:hint="cs"/>
          <w:b/>
          <w:bCs/>
          <w:sz w:val="26"/>
          <w:szCs w:val="26"/>
          <w:rtl/>
        </w:rPr>
      </w:pPr>
      <w:r w:rsidRPr="00C21909">
        <w:rPr>
          <w:rFonts w:cs="PT Bold Dusky" w:hint="cs"/>
          <w:b/>
          <w:bCs/>
          <w:sz w:val="26"/>
          <w:szCs w:val="26"/>
          <w:rtl/>
          <w:lang w:bidi="ar-IQ"/>
        </w:rPr>
        <w:t>خطوات جمع البيانات</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25"/>
          <w:szCs w:val="25"/>
          <w:rtl/>
        </w:rPr>
      </w:pPr>
      <w:r w:rsidRPr="00C21909">
        <w:rPr>
          <w:rFonts w:ascii="Arial" w:hAnsi="Arial" w:cs="Simplified Arabic" w:hint="cs"/>
          <w:sz w:val="25"/>
          <w:szCs w:val="25"/>
          <w:rtl/>
        </w:rPr>
        <w:t>تعد مرحلة جمع البيانات من أهم مراحل الطريقة الإحصائية</w:t>
      </w:r>
      <w:r>
        <w:rPr>
          <w:rFonts w:ascii="Arial" w:hAnsi="Arial" w:cs="Simplified Arabic" w:hint="cs"/>
          <w:sz w:val="25"/>
          <w:szCs w:val="25"/>
          <w:rtl/>
        </w:rPr>
        <w:t>، لان على دقة البيانات المجمعة</w:t>
      </w:r>
      <w:r w:rsidRPr="00C21909">
        <w:rPr>
          <w:rFonts w:ascii="Arial" w:hAnsi="Arial" w:cs="Simplified Arabic" w:hint="cs"/>
          <w:sz w:val="25"/>
          <w:szCs w:val="25"/>
          <w:rtl/>
        </w:rPr>
        <w:t xml:space="preserve"> يعتمد التحليل الإحصائي</w:t>
      </w:r>
      <w:r>
        <w:rPr>
          <w:rFonts w:ascii="Arial" w:hAnsi="Arial" w:cs="Simplified Arabic" w:hint="cs"/>
          <w:sz w:val="25"/>
          <w:szCs w:val="25"/>
          <w:rtl/>
        </w:rPr>
        <w:t>، والتفسير للنتائج</w:t>
      </w:r>
      <w:r w:rsidRPr="00C21909">
        <w:rPr>
          <w:rFonts w:ascii="Arial" w:hAnsi="Arial" w:cs="Simplified Arabic" w:hint="cs"/>
          <w:sz w:val="25"/>
          <w:szCs w:val="25"/>
          <w:rtl/>
        </w:rPr>
        <w:t>، ولمرحلة ج</w:t>
      </w:r>
      <w:r>
        <w:rPr>
          <w:rFonts w:ascii="Arial" w:hAnsi="Arial" w:cs="Simplified Arabic" w:hint="cs"/>
          <w:sz w:val="25"/>
          <w:szCs w:val="25"/>
          <w:rtl/>
        </w:rPr>
        <w:t>مع البيانات، خطوات عدة</w:t>
      </w:r>
      <w:r w:rsidRPr="00C21909">
        <w:rPr>
          <w:rFonts w:ascii="Arial" w:hAnsi="Arial" w:cs="Simplified Arabic" w:hint="cs"/>
          <w:sz w:val="25"/>
          <w:szCs w:val="25"/>
          <w:rtl/>
        </w:rPr>
        <w:t>، أهمها :</w:t>
      </w:r>
    </w:p>
    <w:p w:rsidR="0033434D" w:rsidRPr="00C21909" w:rsidRDefault="0033434D" w:rsidP="0033434D">
      <w:pPr>
        <w:pStyle w:val="a"/>
        <w:jc w:val="both"/>
        <w:rPr>
          <w:rFonts w:ascii="Arial" w:hAnsi="Arial" w:cs="Simplified Arabic" w:hint="cs"/>
          <w:sz w:val="25"/>
          <w:szCs w:val="25"/>
          <w:rtl/>
        </w:rPr>
      </w:pPr>
      <w:r w:rsidRPr="004349B5">
        <w:rPr>
          <w:rFonts w:cs="Simplified Arabic" w:hint="cs"/>
          <w:b/>
          <w:bCs/>
          <w:sz w:val="24"/>
          <w:szCs w:val="24"/>
          <w:rtl/>
        </w:rPr>
        <w:t xml:space="preserve">1/ </w:t>
      </w:r>
      <w:r w:rsidRPr="00C21909">
        <w:rPr>
          <w:rFonts w:ascii="Arial" w:hAnsi="Arial" w:cs="Simplified Arabic" w:hint="cs"/>
          <w:sz w:val="25"/>
          <w:szCs w:val="25"/>
          <w:rtl/>
        </w:rPr>
        <w:t>تحديد مجال البحث.</w:t>
      </w:r>
    </w:p>
    <w:p w:rsidR="0033434D" w:rsidRPr="00C21909" w:rsidRDefault="0033434D" w:rsidP="0033434D">
      <w:pPr>
        <w:pStyle w:val="a"/>
        <w:jc w:val="both"/>
        <w:rPr>
          <w:rFonts w:ascii="Arial" w:hAnsi="Arial" w:cs="Simplified Arabic" w:hint="cs"/>
          <w:sz w:val="25"/>
          <w:szCs w:val="25"/>
          <w:rtl/>
        </w:rPr>
      </w:pPr>
      <w:r w:rsidRPr="00C21909">
        <w:rPr>
          <w:rFonts w:ascii="Arial" w:hAnsi="Arial" w:cs="Simplified Arabic" w:hint="cs"/>
          <w:sz w:val="25"/>
          <w:szCs w:val="25"/>
          <w:rtl/>
        </w:rPr>
        <w:t>2/ دراسة مجتمع البحث.</w:t>
      </w:r>
    </w:p>
    <w:p w:rsidR="0033434D" w:rsidRPr="00C21909" w:rsidRDefault="0033434D" w:rsidP="0033434D">
      <w:pPr>
        <w:pStyle w:val="a"/>
        <w:jc w:val="both"/>
        <w:rPr>
          <w:rFonts w:ascii="Arial" w:hAnsi="Arial" w:cs="Simplified Arabic" w:hint="cs"/>
          <w:sz w:val="25"/>
          <w:szCs w:val="25"/>
          <w:rtl/>
        </w:rPr>
      </w:pPr>
      <w:r w:rsidRPr="00C21909">
        <w:rPr>
          <w:rFonts w:ascii="Arial" w:hAnsi="Arial" w:cs="Simplified Arabic" w:hint="cs"/>
          <w:sz w:val="25"/>
          <w:szCs w:val="25"/>
          <w:rtl/>
        </w:rPr>
        <w:t>3/ دراسة الإمكانيات المادية والفنية والزمنية.</w:t>
      </w:r>
    </w:p>
    <w:p w:rsidR="0033434D" w:rsidRPr="00C21909" w:rsidRDefault="0033434D" w:rsidP="0033434D">
      <w:pPr>
        <w:pStyle w:val="a"/>
        <w:jc w:val="both"/>
        <w:rPr>
          <w:rFonts w:ascii="Arial" w:hAnsi="Arial" w:cs="Simplified Arabic" w:hint="cs"/>
          <w:sz w:val="25"/>
          <w:szCs w:val="25"/>
          <w:rtl/>
        </w:rPr>
      </w:pPr>
      <w:r w:rsidRPr="00C21909">
        <w:rPr>
          <w:rFonts w:ascii="Arial" w:hAnsi="Arial" w:cs="Simplified Arabic" w:hint="cs"/>
          <w:sz w:val="25"/>
          <w:szCs w:val="25"/>
          <w:rtl/>
        </w:rPr>
        <w:t>4/ تحديد حجم البحث.</w:t>
      </w:r>
    </w:p>
    <w:p w:rsidR="0033434D" w:rsidRDefault="0033434D" w:rsidP="0033434D">
      <w:pPr>
        <w:pStyle w:val="a"/>
        <w:jc w:val="both"/>
        <w:rPr>
          <w:rFonts w:ascii="Arial" w:hAnsi="Arial" w:cs="Simplified Arabic" w:hint="cs"/>
          <w:sz w:val="10"/>
          <w:szCs w:val="10"/>
          <w:rtl/>
        </w:rPr>
      </w:pPr>
      <w:r w:rsidRPr="00C21909">
        <w:rPr>
          <w:rFonts w:ascii="Arial" w:hAnsi="Arial" w:cs="Simplified Arabic" w:hint="cs"/>
          <w:sz w:val="25"/>
          <w:szCs w:val="25"/>
          <w:rtl/>
        </w:rPr>
        <w:t>5/ اختيار طريقة جمع البيانات.</w:t>
      </w:r>
    </w:p>
    <w:p w:rsidR="0033434D" w:rsidRPr="00482155" w:rsidRDefault="0033434D" w:rsidP="0033434D">
      <w:pPr>
        <w:pStyle w:val="a"/>
        <w:jc w:val="both"/>
        <w:rPr>
          <w:rFonts w:ascii="Arial" w:hAnsi="Arial" w:cs="Simplified Arabic" w:hint="cs"/>
          <w:sz w:val="10"/>
          <w:szCs w:val="10"/>
          <w:rtl/>
        </w:rPr>
      </w:pPr>
    </w:p>
    <w:p w:rsidR="0033434D" w:rsidRDefault="0033434D" w:rsidP="0033434D">
      <w:pPr>
        <w:pStyle w:val="a"/>
        <w:jc w:val="both"/>
        <w:rPr>
          <w:rFonts w:cs="Simplified Arabic" w:hint="cs"/>
          <w:b/>
          <w:bCs/>
          <w:sz w:val="26"/>
          <w:szCs w:val="26"/>
          <w:rtl/>
        </w:rPr>
      </w:pPr>
      <w:r w:rsidRPr="00C21909">
        <w:rPr>
          <w:rFonts w:cs="PT Bold Dusky" w:hint="cs"/>
          <w:b/>
          <w:bCs/>
          <w:sz w:val="26"/>
          <w:szCs w:val="26"/>
          <w:rtl/>
          <w:lang w:bidi="ar-IQ"/>
        </w:rPr>
        <w:t>طرائق جمع البيانات</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lastRenderedPageBreak/>
        <w:t>هنالك عدة طرائق لجمع البيانات الإحصائية</w:t>
      </w:r>
      <w:r>
        <w:rPr>
          <w:rFonts w:ascii="Arial" w:hAnsi="Arial" w:cs="Simplified Arabic" w:hint="cs"/>
          <w:sz w:val="25"/>
          <w:szCs w:val="25"/>
          <w:rtl/>
        </w:rPr>
        <w:t xml:space="preserve"> ؛</w:t>
      </w:r>
      <w:r w:rsidRPr="00C21909">
        <w:rPr>
          <w:rFonts w:ascii="Arial" w:hAnsi="Arial" w:cs="Simplified Arabic" w:hint="cs"/>
          <w:sz w:val="25"/>
          <w:szCs w:val="25"/>
          <w:rtl/>
        </w:rPr>
        <w:t xml:space="preserve"> إذ</w:t>
      </w:r>
      <w:r>
        <w:rPr>
          <w:rFonts w:ascii="Arial" w:hAnsi="Arial" w:cs="Simplified Arabic" w:hint="cs"/>
          <w:sz w:val="25"/>
          <w:szCs w:val="25"/>
          <w:rtl/>
        </w:rPr>
        <w:t xml:space="preserve"> هي متعددة</w:t>
      </w:r>
      <w:r w:rsidRPr="00C21909">
        <w:rPr>
          <w:rFonts w:ascii="Arial" w:hAnsi="Arial" w:cs="Simplified Arabic" w:hint="cs"/>
          <w:sz w:val="25"/>
          <w:szCs w:val="25"/>
          <w:rtl/>
        </w:rPr>
        <w:t>، ويتم اختيار الواحد</w:t>
      </w:r>
      <w:r>
        <w:rPr>
          <w:rFonts w:ascii="Arial" w:hAnsi="Arial" w:cs="Simplified Arabic" w:hint="cs"/>
          <w:sz w:val="25"/>
          <w:szCs w:val="25"/>
          <w:rtl/>
        </w:rPr>
        <w:t>ة منها اعتماداً على طبيعة البحث</w:t>
      </w:r>
      <w:r w:rsidRPr="00C21909">
        <w:rPr>
          <w:rFonts w:ascii="Arial" w:hAnsi="Arial" w:cs="Simplified Arabic" w:hint="cs"/>
          <w:sz w:val="25"/>
          <w:szCs w:val="25"/>
          <w:rtl/>
        </w:rPr>
        <w:t>،</w:t>
      </w:r>
      <w:r>
        <w:rPr>
          <w:rFonts w:ascii="Arial" w:hAnsi="Arial" w:cs="Simplified Arabic" w:hint="cs"/>
          <w:sz w:val="25"/>
          <w:szCs w:val="25"/>
          <w:rtl/>
        </w:rPr>
        <w:t xml:space="preserve"> ودرجة الدقة المطلوبة في نتائجه</w:t>
      </w:r>
      <w:r w:rsidRPr="00C21909">
        <w:rPr>
          <w:rFonts w:ascii="Arial" w:hAnsi="Arial" w:cs="Simplified Arabic" w:hint="cs"/>
          <w:sz w:val="25"/>
          <w:szCs w:val="25"/>
          <w:rtl/>
        </w:rPr>
        <w:t>، فضلاً عن الإمكانيات</w:t>
      </w:r>
      <w:r>
        <w:rPr>
          <w:rFonts w:ascii="Arial" w:hAnsi="Arial" w:cs="Simplified Arabic" w:hint="cs"/>
          <w:sz w:val="25"/>
          <w:szCs w:val="25"/>
          <w:rtl/>
        </w:rPr>
        <w:t xml:space="preserve"> المتاحة له مادياً وزمنياً،</w:t>
      </w:r>
      <w:r w:rsidRPr="00C21909">
        <w:rPr>
          <w:rFonts w:ascii="Arial" w:hAnsi="Arial" w:cs="Simplified Arabic" w:hint="cs"/>
          <w:sz w:val="25"/>
          <w:szCs w:val="25"/>
          <w:rtl/>
        </w:rPr>
        <w:t xml:space="preserve"> ومن أفضل طرائق جمع البيانات م</w:t>
      </w:r>
      <w:r>
        <w:rPr>
          <w:rFonts w:ascii="Arial" w:hAnsi="Arial" w:cs="Simplified Arabic" w:hint="cs"/>
          <w:sz w:val="25"/>
          <w:szCs w:val="25"/>
          <w:rtl/>
        </w:rPr>
        <w:t>ن الميدان الرياضي بعموم مفرداته. طريقة المقابلة الشخصية (الإستبار)</w:t>
      </w:r>
      <w:r w:rsidRPr="00C21909">
        <w:rPr>
          <w:rFonts w:ascii="Arial" w:hAnsi="Arial" w:cs="Simplified Arabic" w:hint="cs"/>
          <w:sz w:val="25"/>
          <w:szCs w:val="25"/>
          <w:rtl/>
        </w:rPr>
        <w:t>، وهذه تستخدم عادة مع الأميين</w:t>
      </w:r>
      <w:r>
        <w:rPr>
          <w:rFonts w:ascii="Arial" w:hAnsi="Arial" w:cs="Simplified Arabic" w:hint="cs"/>
          <w:sz w:val="25"/>
          <w:szCs w:val="25"/>
          <w:rtl/>
        </w:rPr>
        <w:t xml:space="preserve"> زيادة</w:t>
      </w:r>
      <w:r w:rsidRPr="00C21909">
        <w:rPr>
          <w:rFonts w:ascii="Arial" w:hAnsi="Arial" w:cs="Simplified Arabic" w:hint="cs"/>
          <w:sz w:val="25"/>
          <w:szCs w:val="25"/>
          <w:rtl/>
        </w:rPr>
        <w:t xml:space="preserve"> </w:t>
      </w:r>
      <w:r>
        <w:rPr>
          <w:rFonts w:ascii="Arial" w:hAnsi="Arial" w:cs="Simplified Arabic" w:hint="cs"/>
          <w:sz w:val="25"/>
          <w:szCs w:val="25"/>
          <w:rtl/>
        </w:rPr>
        <w:t>ع</w:t>
      </w:r>
      <w:r w:rsidRPr="00C21909">
        <w:rPr>
          <w:rFonts w:ascii="Arial" w:hAnsi="Arial" w:cs="Simplified Arabic" w:hint="cs"/>
          <w:sz w:val="25"/>
          <w:szCs w:val="25"/>
          <w:rtl/>
        </w:rPr>
        <w:t>لى</w:t>
      </w:r>
      <w:r>
        <w:rPr>
          <w:rFonts w:ascii="Arial" w:hAnsi="Arial" w:cs="Simplified Arabic" w:hint="cs"/>
          <w:sz w:val="25"/>
          <w:szCs w:val="25"/>
          <w:rtl/>
        </w:rPr>
        <w:t xml:space="preserve"> استخدامها مع الناس العاديين</w:t>
      </w:r>
      <w:r w:rsidRPr="00C21909">
        <w:rPr>
          <w:rFonts w:ascii="Arial" w:hAnsi="Arial" w:cs="Simplified Arabic" w:hint="cs"/>
          <w:sz w:val="25"/>
          <w:szCs w:val="25"/>
          <w:rtl/>
        </w:rPr>
        <w:t>. وكذلك</w:t>
      </w:r>
      <w:r>
        <w:rPr>
          <w:rFonts w:ascii="Arial" w:hAnsi="Arial" w:cs="Simplified Arabic" w:hint="cs"/>
          <w:sz w:val="25"/>
          <w:szCs w:val="25"/>
          <w:rtl/>
        </w:rPr>
        <w:t xml:space="preserve"> طريقة المراسلة للذين يقرأون،</w:t>
      </w:r>
      <w:r w:rsidRPr="00C21909">
        <w:rPr>
          <w:rFonts w:ascii="Arial" w:hAnsi="Arial" w:cs="Simplified Arabic" w:hint="cs"/>
          <w:sz w:val="25"/>
          <w:szCs w:val="25"/>
          <w:rtl/>
        </w:rPr>
        <w:t xml:space="preserve"> وكلا الطريقتين تعتمدان على استمارة إحصائية تحوي أسئلة بحسب نوع البيانات المحددة _ وتصميم الاستمارة الإحصائية خطوات مقننة ومنظمة على الباحث إتباعها ، لكي يحصل على بيانات دقيقة ومعلومات سليمة من المبحوثين بوساطتها _ والاستمارات الإحصائية كثيرة الأنواع ، إذ فيها البسيط ، وفيها المعقد . ويختلف تصميمها باختلاف الهدف الذي صممت من اجله .</w:t>
      </w:r>
    </w:p>
    <w:p w:rsidR="0033434D" w:rsidRPr="00482155" w:rsidRDefault="0033434D" w:rsidP="0033434D">
      <w:pPr>
        <w:pStyle w:val="a"/>
        <w:ind w:firstLine="836"/>
        <w:jc w:val="both"/>
        <w:rPr>
          <w:rFonts w:ascii="Arial" w:hAnsi="Arial" w:cs="Simplified Arabic" w:hint="cs"/>
          <w:sz w:val="10"/>
          <w:szCs w:val="10"/>
          <w:rtl/>
        </w:rPr>
      </w:pP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t>ومن الطرائق الأخرى</w:t>
      </w:r>
      <w:r>
        <w:rPr>
          <w:rFonts w:ascii="Arial" w:hAnsi="Arial" w:cs="Simplified Arabic" w:hint="cs"/>
          <w:sz w:val="25"/>
          <w:szCs w:val="25"/>
          <w:rtl/>
        </w:rPr>
        <w:t xml:space="preserve"> لجمع البيانات من الميدان</w:t>
      </w:r>
      <w:r w:rsidRPr="00C21909">
        <w:rPr>
          <w:rFonts w:ascii="Arial" w:hAnsi="Arial" w:cs="Simplified Arabic" w:hint="cs"/>
          <w:sz w:val="25"/>
          <w:szCs w:val="25"/>
          <w:rtl/>
        </w:rPr>
        <w:t>، الملاحظة بنوعيها المجردة والآلية، وكذلك الاختبارات والمقايي</w:t>
      </w:r>
      <w:r>
        <w:rPr>
          <w:rFonts w:ascii="Arial" w:hAnsi="Arial" w:cs="Simplified Arabic" w:hint="cs"/>
          <w:sz w:val="25"/>
          <w:szCs w:val="25"/>
          <w:rtl/>
        </w:rPr>
        <w:t>س</w:t>
      </w:r>
      <w:r w:rsidRPr="00C21909">
        <w:rPr>
          <w:rFonts w:ascii="Arial" w:hAnsi="Arial" w:cs="Simplified Arabic" w:hint="cs"/>
          <w:sz w:val="25"/>
          <w:szCs w:val="25"/>
          <w:rtl/>
        </w:rPr>
        <w:t>، وهذه الأخيرة</w:t>
      </w:r>
      <w:r>
        <w:rPr>
          <w:rFonts w:ascii="Arial" w:hAnsi="Arial" w:cs="Simplified Arabic" w:hint="cs"/>
          <w:sz w:val="25"/>
          <w:szCs w:val="25"/>
          <w:rtl/>
        </w:rPr>
        <w:t xml:space="preserve"> مهمة في ميداننا الرياضي</w:t>
      </w:r>
      <w:r w:rsidRPr="00C21909">
        <w:rPr>
          <w:rFonts w:ascii="Arial" w:hAnsi="Arial" w:cs="Simplified Arabic" w:hint="cs"/>
          <w:sz w:val="25"/>
          <w:szCs w:val="25"/>
          <w:rtl/>
        </w:rPr>
        <w:t>، إذ الحاجة الفعلية لها</w:t>
      </w:r>
      <w:r>
        <w:rPr>
          <w:rFonts w:ascii="Arial" w:hAnsi="Arial" w:cs="Simplified Arabic" w:hint="cs"/>
          <w:sz w:val="25"/>
          <w:szCs w:val="25"/>
          <w:rtl/>
        </w:rPr>
        <w:t xml:space="preserve"> تكون</w:t>
      </w:r>
      <w:r w:rsidRPr="00C21909">
        <w:rPr>
          <w:rFonts w:ascii="Arial" w:hAnsi="Arial" w:cs="Simplified Arabic" w:hint="cs"/>
          <w:sz w:val="25"/>
          <w:szCs w:val="25"/>
          <w:rtl/>
        </w:rPr>
        <w:t xml:space="preserve"> في قياس القدرات البدنية والحركية والمهارية و</w:t>
      </w:r>
      <w:r>
        <w:rPr>
          <w:rFonts w:ascii="Arial" w:hAnsi="Arial" w:cs="Simplified Arabic" w:hint="cs"/>
          <w:sz w:val="25"/>
          <w:szCs w:val="25"/>
          <w:rtl/>
        </w:rPr>
        <w:t>العقلية والنفسية والاجتماعية.</w:t>
      </w:r>
    </w:p>
    <w:p w:rsidR="0033434D" w:rsidRDefault="0033434D" w:rsidP="0033434D">
      <w:pPr>
        <w:pStyle w:val="a"/>
        <w:ind w:firstLine="836"/>
        <w:jc w:val="both"/>
        <w:rPr>
          <w:rFonts w:ascii="Arial" w:hAnsi="Arial" w:cs="Simplified Arabic" w:hint="cs"/>
          <w:sz w:val="10"/>
          <w:szCs w:val="10"/>
          <w:rtl/>
        </w:rPr>
      </w:pPr>
    </w:p>
    <w:p w:rsidR="0033434D" w:rsidRDefault="0033434D" w:rsidP="0033434D">
      <w:pPr>
        <w:pStyle w:val="a"/>
        <w:jc w:val="both"/>
        <w:rPr>
          <w:rFonts w:cs="Simplified Arabic" w:hint="cs"/>
          <w:b/>
          <w:bCs/>
          <w:sz w:val="26"/>
          <w:szCs w:val="26"/>
          <w:rtl/>
        </w:rPr>
      </w:pPr>
      <w:r w:rsidRPr="00C21909">
        <w:rPr>
          <w:rFonts w:cs="PT Bold Dusky" w:hint="cs"/>
          <w:b/>
          <w:bCs/>
          <w:sz w:val="26"/>
          <w:szCs w:val="26"/>
          <w:rtl/>
          <w:lang w:bidi="ar-IQ"/>
        </w:rPr>
        <w:t>تبويب البيانات وتصنيفها</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Pr>
          <w:rFonts w:cs="Simplified Arabic" w:hint="cs"/>
          <w:b/>
          <w:bCs/>
          <w:sz w:val="26"/>
          <w:szCs w:val="26"/>
          <w:rtl/>
        </w:rPr>
        <w:t xml:space="preserve">  </w:t>
      </w:r>
      <w:r w:rsidRPr="00C21909">
        <w:rPr>
          <w:rFonts w:ascii="Arial" w:hAnsi="Arial" w:cs="Simplified Arabic" w:hint="cs"/>
          <w:sz w:val="25"/>
          <w:szCs w:val="25"/>
          <w:rtl/>
        </w:rPr>
        <w:t>إن وجود البيانات بصورتها الأولية لا يتيح للباحث أن</w:t>
      </w:r>
      <w:r>
        <w:rPr>
          <w:rFonts w:ascii="Arial" w:hAnsi="Arial" w:cs="Simplified Arabic" w:hint="cs"/>
          <w:sz w:val="25"/>
          <w:szCs w:val="25"/>
          <w:rtl/>
        </w:rPr>
        <w:t xml:space="preserve"> يستنتج شيئاً منها</w:t>
      </w:r>
      <w:r w:rsidRPr="00C21909">
        <w:rPr>
          <w:rFonts w:ascii="Arial" w:hAnsi="Arial" w:cs="Simplified Arabic" w:hint="cs"/>
          <w:sz w:val="25"/>
          <w:szCs w:val="25"/>
          <w:rtl/>
        </w:rPr>
        <w:t>، لاسيما عندما تكو</w:t>
      </w:r>
      <w:r>
        <w:rPr>
          <w:rFonts w:ascii="Arial" w:hAnsi="Arial" w:cs="Simplified Arabic" w:hint="cs"/>
          <w:sz w:val="25"/>
          <w:szCs w:val="25"/>
          <w:rtl/>
        </w:rPr>
        <w:t>ن بكميات كبيرة</w:t>
      </w:r>
      <w:r w:rsidRPr="00C21909">
        <w:rPr>
          <w:rFonts w:ascii="Arial" w:hAnsi="Arial" w:cs="Simplified Arabic" w:hint="cs"/>
          <w:sz w:val="25"/>
          <w:szCs w:val="25"/>
          <w:rtl/>
        </w:rPr>
        <w:t>. ولهذا فان البيانات الأولية</w:t>
      </w:r>
      <w:r>
        <w:rPr>
          <w:rFonts w:ascii="Arial" w:hAnsi="Arial" w:cs="Simplified Arabic" w:hint="cs"/>
          <w:sz w:val="25"/>
          <w:szCs w:val="25"/>
          <w:rtl/>
        </w:rPr>
        <w:t xml:space="preserve"> بصورتها غير المبوبة تمر بمراحل</w:t>
      </w:r>
      <w:r w:rsidRPr="00C21909">
        <w:rPr>
          <w:rFonts w:ascii="Arial" w:hAnsi="Arial" w:cs="Simplified Arabic" w:hint="cs"/>
          <w:sz w:val="25"/>
          <w:szCs w:val="25"/>
          <w:rtl/>
        </w:rPr>
        <w:t xml:space="preserve">، قصد تلخيصها وتوضيحها للتعرف على ما تحويه من أغراض. وعملية تبويب البيانات تعد من العمليات المهمة في البحث العلمي ، وذلك لتوفيرها الجهد والزمن عبر مراجعة البيانات ومعرفة مدى فائدتها للباحث ، وتوافقها مع أهداف البحث . وهكذا تأتي عملية فرز البيانات الصحيحة عن البيانات الخاطئة ، ثم تتم منها عملية جدولتها . </w:t>
      </w:r>
      <w:r w:rsidRPr="00C21909">
        <w:rPr>
          <w:rFonts w:ascii="Arial" w:hAnsi="Arial" w:cs="Simplified Arabic" w:hint="eastAsia"/>
          <w:sz w:val="25"/>
          <w:szCs w:val="25"/>
          <w:rtl/>
        </w:rPr>
        <w:t>أي</w:t>
      </w:r>
      <w:r w:rsidRPr="00C21909">
        <w:rPr>
          <w:rFonts w:ascii="Arial" w:hAnsi="Arial" w:cs="Simplified Arabic" w:hint="cs"/>
          <w:sz w:val="25"/>
          <w:szCs w:val="25"/>
          <w:rtl/>
        </w:rPr>
        <w:t xml:space="preserve"> وضعها بأصغر</w:t>
      </w:r>
      <w:r>
        <w:rPr>
          <w:rFonts w:ascii="Arial" w:hAnsi="Arial" w:cs="Simplified Arabic" w:hint="cs"/>
          <w:sz w:val="25"/>
          <w:szCs w:val="25"/>
          <w:rtl/>
        </w:rPr>
        <w:t xml:space="preserve"> حيّز ممكن</w:t>
      </w:r>
      <w:r w:rsidRPr="00C21909">
        <w:rPr>
          <w:rFonts w:ascii="Arial" w:hAnsi="Arial" w:cs="Simplified Arabic" w:hint="cs"/>
          <w:sz w:val="25"/>
          <w:szCs w:val="25"/>
          <w:rtl/>
        </w:rPr>
        <w:t>، ولا أفضل من الجداول.</w:t>
      </w:r>
      <w:r>
        <w:rPr>
          <w:rFonts w:ascii="Arial" w:hAnsi="Arial" w:cs="Simplified Arabic" w:hint="cs"/>
          <w:sz w:val="25"/>
          <w:szCs w:val="25"/>
          <w:rtl/>
        </w:rPr>
        <w:t xml:space="preserve">  </w:t>
      </w:r>
    </w:p>
    <w:p w:rsidR="0033434D" w:rsidRPr="00482155" w:rsidRDefault="0033434D" w:rsidP="0033434D">
      <w:pPr>
        <w:pStyle w:val="a"/>
        <w:ind w:firstLine="836"/>
        <w:jc w:val="both"/>
        <w:rPr>
          <w:rFonts w:cs="Simplified Arabic" w:hint="cs"/>
          <w:b/>
          <w:bCs/>
          <w:sz w:val="10"/>
          <w:szCs w:val="10"/>
          <w:rtl/>
        </w:rPr>
      </w:pPr>
    </w:p>
    <w:p w:rsidR="0033434D" w:rsidRPr="00414BC6" w:rsidRDefault="0033434D" w:rsidP="0033434D">
      <w:pPr>
        <w:pStyle w:val="a"/>
        <w:jc w:val="both"/>
        <w:rPr>
          <w:rFonts w:cs="Simplified Arabic" w:hint="cs"/>
          <w:b/>
          <w:bCs/>
          <w:sz w:val="24"/>
          <w:szCs w:val="24"/>
          <w:rtl/>
        </w:rPr>
      </w:pPr>
      <w:r w:rsidRPr="00C21909">
        <w:rPr>
          <w:rFonts w:ascii="Arial" w:hAnsi="Arial" w:cs="Simplified Arabic" w:hint="cs"/>
          <w:sz w:val="25"/>
          <w:szCs w:val="25"/>
          <w:rtl/>
        </w:rPr>
        <w:t>ومن أهم المراحل التي تمر بها البيانات الأولية</w:t>
      </w:r>
      <w:r>
        <w:rPr>
          <w:rFonts w:ascii="Arial" w:hAnsi="Arial" w:cs="Simplified Arabic" w:hint="cs"/>
          <w:sz w:val="25"/>
          <w:szCs w:val="25"/>
          <w:rtl/>
        </w:rPr>
        <w:t xml:space="preserve"> قصد تلخيصها وتبويبها</w:t>
      </w:r>
      <w:r w:rsidRPr="00C21909">
        <w:rPr>
          <w:rFonts w:ascii="Arial" w:hAnsi="Arial" w:cs="Simplified Arabic" w:hint="cs"/>
          <w:sz w:val="25"/>
          <w:szCs w:val="25"/>
          <w:rtl/>
        </w:rPr>
        <w:t xml:space="preserve">، </w:t>
      </w:r>
      <w:r>
        <w:rPr>
          <w:rFonts w:ascii="Arial" w:hAnsi="Arial" w:cs="Simplified Arabic" w:hint="cs"/>
          <w:sz w:val="25"/>
          <w:szCs w:val="25"/>
          <w:rtl/>
        </w:rPr>
        <w:t>الآ</w:t>
      </w:r>
      <w:r w:rsidRPr="00C21909">
        <w:rPr>
          <w:rFonts w:ascii="Arial" w:hAnsi="Arial" w:cs="Simplified Arabic" w:hint="cs"/>
          <w:sz w:val="25"/>
          <w:szCs w:val="25"/>
          <w:rtl/>
        </w:rPr>
        <w:t>تي :</w:t>
      </w: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1/ </w:t>
      </w:r>
      <w:r w:rsidRPr="00414BC6">
        <w:rPr>
          <w:rFonts w:cs="PT Bold Dusky" w:hint="cs"/>
          <w:b/>
          <w:bCs/>
          <w:sz w:val="24"/>
          <w:szCs w:val="24"/>
          <w:rtl/>
          <w:lang w:bidi="ar-IQ"/>
        </w:rPr>
        <w:t>مراجعة البيانات</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t xml:space="preserve">ما </w:t>
      </w:r>
      <w:r>
        <w:rPr>
          <w:rFonts w:ascii="Arial" w:hAnsi="Arial" w:cs="Simplified Arabic" w:hint="cs"/>
          <w:sz w:val="25"/>
          <w:szCs w:val="25"/>
          <w:rtl/>
        </w:rPr>
        <w:t>إ</w:t>
      </w:r>
      <w:r w:rsidRPr="00C21909">
        <w:rPr>
          <w:rFonts w:ascii="Arial" w:hAnsi="Arial" w:cs="Simplified Arabic" w:hint="cs"/>
          <w:sz w:val="25"/>
          <w:szCs w:val="25"/>
          <w:rtl/>
        </w:rPr>
        <w:t>ن</w:t>
      </w:r>
      <w:r>
        <w:rPr>
          <w:rFonts w:ascii="Arial" w:hAnsi="Arial" w:cs="Simplified Arabic" w:hint="cs"/>
          <w:sz w:val="25"/>
          <w:szCs w:val="25"/>
          <w:rtl/>
        </w:rPr>
        <w:t xml:space="preserve"> تنتهي عملية جمع البيانات</w:t>
      </w:r>
      <w:r w:rsidRPr="00C21909">
        <w:rPr>
          <w:rFonts w:ascii="Arial" w:hAnsi="Arial" w:cs="Simplified Arabic" w:hint="cs"/>
          <w:sz w:val="25"/>
          <w:szCs w:val="25"/>
          <w:rtl/>
        </w:rPr>
        <w:t>، حتى تأتي</w:t>
      </w:r>
      <w:r>
        <w:rPr>
          <w:rFonts w:ascii="Arial" w:hAnsi="Arial" w:cs="Simplified Arabic" w:hint="cs"/>
          <w:sz w:val="25"/>
          <w:szCs w:val="25"/>
          <w:rtl/>
        </w:rPr>
        <w:t xml:space="preserve"> مرحلة المراجعة، والتي تفحص فيها</w:t>
      </w:r>
      <w:r w:rsidRPr="00C21909">
        <w:rPr>
          <w:rFonts w:ascii="Arial" w:hAnsi="Arial" w:cs="Simplified Arabic" w:hint="cs"/>
          <w:sz w:val="25"/>
          <w:szCs w:val="25"/>
          <w:rtl/>
        </w:rPr>
        <w:t xml:space="preserve"> الاستمارات الإحصائية</w:t>
      </w:r>
      <w:r>
        <w:rPr>
          <w:rFonts w:ascii="Arial" w:hAnsi="Arial" w:cs="Simplified Arabic" w:hint="cs"/>
          <w:sz w:val="25"/>
          <w:szCs w:val="25"/>
          <w:rtl/>
        </w:rPr>
        <w:t>، وتدقق</w:t>
      </w:r>
      <w:r w:rsidRPr="00C21909">
        <w:rPr>
          <w:rFonts w:ascii="Arial" w:hAnsi="Arial" w:cs="Simplified Arabic" w:hint="cs"/>
          <w:sz w:val="25"/>
          <w:szCs w:val="25"/>
          <w:rtl/>
        </w:rPr>
        <w:t xml:space="preserve"> على أن تستبقى الاستمارات ذات الإجابة الصحيحة الكام</w:t>
      </w:r>
      <w:r>
        <w:rPr>
          <w:rFonts w:ascii="Arial" w:hAnsi="Arial" w:cs="Simplified Arabic" w:hint="cs"/>
          <w:sz w:val="25"/>
          <w:szCs w:val="25"/>
          <w:rtl/>
        </w:rPr>
        <w:t>لة، وتستبعد الاستمارات الناقصة</w:t>
      </w:r>
      <w:r w:rsidRPr="00C21909">
        <w:rPr>
          <w:rFonts w:ascii="Arial" w:hAnsi="Arial" w:cs="Simplified Arabic" w:hint="cs"/>
          <w:sz w:val="25"/>
          <w:szCs w:val="25"/>
          <w:rtl/>
        </w:rPr>
        <w:t>، أو الاستمارات ذات الإجابات غير الصحيحة.</w:t>
      </w:r>
      <w:r>
        <w:rPr>
          <w:rFonts w:ascii="Arial" w:hAnsi="Arial" w:cs="Simplified Arabic" w:hint="cs"/>
          <w:sz w:val="25"/>
          <w:szCs w:val="25"/>
          <w:rtl/>
        </w:rPr>
        <w:t xml:space="preserve"> </w:t>
      </w:r>
    </w:p>
    <w:p w:rsidR="0033434D" w:rsidRPr="00482155" w:rsidRDefault="0033434D" w:rsidP="0033434D">
      <w:pPr>
        <w:pStyle w:val="a"/>
        <w:ind w:firstLine="836"/>
        <w:jc w:val="both"/>
        <w:rPr>
          <w:rFonts w:ascii="Arial" w:hAnsi="Arial" w:cs="Simplified Arabic" w:hint="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2/ </w:t>
      </w:r>
      <w:r w:rsidRPr="00414BC6">
        <w:rPr>
          <w:rFonts w:cs="PT Bold Dusky" w:hint="cs"/>
          <w:b/>
          <w:bCs/>
          <w:sz w:val="24"/>
          <w:szCs w:val="24"/>
          <w:rtl/>
          <w:lang w:bidi="ar-IQ"/>
        </w:rPr>
        <w:t>تصنيف البيانات</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t>يعد تصنيف البيانات من الخ</w:t>
      </w:r>
      <w:r>
        <w:rPr>
          <w:rFonts w:ascii="Arial" w:hAnsi="Arial" w:cs="Simplified Arabic" w:hint="cs"/>
          <w:sz w:val="25"/>
          <w:szCs w:val="25"/>
          <w:rtl/>
        </w:rPr>
        <w:t>طوات المهمة في عملية التبويب</w:t>
      </w:r>
      <w:r w:rsidRPr="00C21909">
        <w:rPr>
          <w:rFonts w:ascii="Arial" w:hAnsi="Arial" w:cs="Simplified Arabic" w:hint="cs"/>
          <w:sz w:val="25"/>
          <w:szCs w:val="25"/>
          <w:rtl/>
        </w:rPr>
        <w:t xml:space="preserve"> </w:t>
      </w:r>
      <w:r>
        <w:rPr>
          <w:rFonts w:ascii="Arial" w:hAnsi="Arial" w:cs="Simplified Arabic" w:hint="cs"/>
          <w:sz w:val="25"/>
          <w:szCs w:val="25"/>
          <w:rtl/>
        </w:rPr>
        <w:t>ف</w:t>
      </w:r>
      <w:r w:rsidRPr="00C21909">
        <w:rPr>
          <w:rFonts w:ascii="Arial" w:hAnsi="Arial" w:cs="Simplified Arabic" w:hint="cs"/>
          <w:sz w:val="25"/>
          <w:szCs w:val="25"/>
          <w:rtl/>
        </w:rPr>
        <w:t>بعد الانتهاء من عملية جمع الاستمارات المعنية بالبيانات المطلوبة ومراجعتها تأتي عملية فرز البيانات إلى مجاميع وأصناف</w:t>
      </w:r>
      <w:r>
        <w:rPr>
          <w:rFonts w:ascii="Arial" w:hAnsi="Arial" w:cs="Simplified Arabic" w:hint="cs"/>
          <w:sz w:val="25"/>
          <w:szCs w:val="25"/>
          <w:rtl/>
        </w:rPr>
        <w:t xml:space="preserve"> صغيرة</w:t>
      </w:r>
      <w:r w:rsidRPr="00C21909">
        <w:rPr>
          <w:rFonts w:ascii="Arial" w:hAnsi="Arial" w:cs="Simplified Arabic" w:hint="cs"/>
          <w:sz w:val="25"/>
          <w:szCs w:val="25"/>
          <w:rtl/>
        </w:rPr>
        <w:t>، توحدها قاعدة معينة كأن تشترك كل مجموعة في بعض من الصفات أو الخصائص (الطول ، العمر ، الوزن ، الحالة الأسرية ، فئة اللعب) بحسب ما يتطلبه البحث . وهكذا تلي هذه الخطوة عملية تفريغ البيانات وجدولتها.</w:t>
      </w:r>
    </w:p>
    <w:p w:rsidR="0033434D" w:rsidRPr="00482155" w:rsidRDefault="0033434D" w:rsidP="0033434D">
      <w:pPr>
        <w:pStyle w:val="a"/>
        <w:ind w:firstLine="836"/>
        <w:jc w:val="both"/>
        <w:rPr>
          <w:rFonts w:cs="Simplified Arabic" w:hint="cs"/>
          <w:b/>
          <w:b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3/ </w:t>
      </w:r>
      <w:r w:rsidRPr="00414BC6">
        <w:rPr>
          <w:rFonts w:cs="PT Bold Dusky" w:hint="cs"/>
          <w:b/>
          <w:bCs/>
          <w:sz w:val="24"/>
          <w:szCs w:val="24"/>
          <w:rtl/>
          <w:lang w:bidi="ar-IQ"/>
        </w:rPr>
        <w:t>الجداول</w:t>
      </w:r>
      <w:r>
        <w:rPr>
          <w:rFonts w:cs="Simplified Arabic" w:hint="cs"/>
          <w:b/>
          <w:bCs/>
          <w:sz w:val="26"/>
          <w:szCs w:val="26"/>
          <w:rtl/>
        </w:rPr>
        <w:t xml:space="preserve"> :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lastRenderedPageBreak/>
        <w:t xml:space="preserve"> الترتيب الذي توضع فيه </w:t>
      </w:r>
      <w:r>
        <w:rPr>
          <w:rFonts w:ascii="Arial" w:hAnsi="Arial" w:cs="Simplified Arabic" w:hint="cs"/>
          <w:sz w:val="25"/>
          <w:szCs w:val="25"/>
          <w:rtl/>
        </w:rPr>
        <w:t>البيانات بعد فرزها وتنظيمها يسمى</w:t>
      </w:r>
      <w:r w:rsidRPr="00C21909">
        <w:rPr>
          <w:rFonts w:ascii="Arial" w:hAnsi="Arial" w:cs="Simplified Arabic" w:hint="cs"/>
          <w:sz w:val="25"/>
          <w:szCs w:val="25"/>
          <w:rtl/>
        </w:rPr>
        <w:t xml:space="preserve"> بـ (الجدول). والجداول هنا تكون </w:t>
      </w:r>
      <w:r>
        <w:rPr>
          <w:rFonts w:ascii="Arial" w:hAnsi="Arial" w:cs="Simplified Arabic" w:hint="cs"/>
          <w:sz w:val="25"/>
          <w:szCs w:val="25"/>
          <w:rtl/>
        </w:rPr>
        <w:t xml:space="preserve">على </w:t>
      </w:r>
      <w:r w:rsidRPr="00C21909">
        <w:rPr>
          <w:rFonts w:ascii="Arial" w:hAnsi="Arial" w:cs="Simplified Arabic" w:hint="cs"/>
          <w:sz w:val="25"/>
          <w:szCs w:val="25"/>
          <w:rtl/>
        </w:rPr>
        <w:t>أشكال مخ</w:t>
      </w:r>
      <w:r>
        <w:rPr>
          <w:rFonts w:ascii="Arial" w:hAnsi="Arial" w:cs="Simplified Arabic" w:hint="cs"/>
          <w:sz w:val="25"/>
          <w:szCs w:val="25"/>
          <w:rtl/>
        </w:rPr>
        <w:t>تلفة ومتنوعة</w:t>
      </w:r>
      <w:r w:rsidRPr="00C21909">
        <w:rPr>
          <w:rFonts w:ascii="Arial" w:hAnsi="Arial" w:cs="Simplified Arabic" w:hint="cs"/>
          <w:sz w:val="25"/>
          <w:szCs w:val="25"/>
          <w:rtl/>
        </w:rPr>
        <w:t>، إذ منها الجداول الأولية، ومنها الثانوية . وكل منه</w:t>
      </w:r>
      <w:r>
        <w:rPr>
          <w:rFonts w:ascii="Arial" w:hAnsi="Arial" w:cs="Simplified Arabic" w:hint="cs"/>
          <w:sz w:val="25"/>
          <w:szCs w:val="25"/>
          <w:rtl/>
        </w:rPr>
        <w:t>ا يصلح للاستخدام في حالات معينة</w:t>
      </w:r>
      <w:r w:rsidRPr="00C21909">
        <w:rPr>
          <w:rFonts w:ascii="Arial" w:hAnsi="Arial" w:cs="Simplified Arabic" w:hint="cs"/>
          <w:sz w:val="25"/>
          <w:szCs w:val="25"/>
          <w:rtl/>
        </w:rPr>
        <w:t xml:space="preserve"> إلاّ أنها جميعاً تهدف إلى إبراز البيانات وتوضيحها في حجم مكثف ومصغر .</w:t>
      </w:r>
    </w:p>
    <w:p w:rsidR="0033434D" w:rsidRPr="00482155" w:rsidRDefault="0033434D" w:rsidP="0033434D">
      <w:pPr>
        <w:pStyle w:val="a"/>
        <w:ind w:firstLine="836"/>
        <w:jc w:val="both"/>
        <w:rPr>
          <w:rFonts w:cs="Simplified Arabic" w:hint="cs"/>
          <w:b/>
          <w:bCs/>
          <w:sz w:val="10"/>
          <w:szCs w:val="10"/>
          <w:rtl/>
        </w:rPr>
      </w:pPr>
    </w:p>
    <w:p w:rsidR="0033434D" w:rsidRDefault="0033434D" w:rsidP="0033434D">
      <w:pPr>
        <w:pStyle w:val="a"/>
        <w:jc w:val="both"/>
        <w:rPr>
          <w:rFonts w:cs="Simplified Arabic" w:hint="cs"/>
          <w:b/>
          <w:bCs/>
          <w:sz w:val="26"/>
          <w:szCs w:val="26"/>
          <w:rtl/>
        </w:rPr>
      </w:pPr>
      <w:r>
        <w:rPr>
          <w:rFonts w:cs="Simplified Arabic" w:hint="cs"/>
          <w:b/>
          <w:bCs/>
          <w:sz w:val="26"/>
          <w:szCs w:val="26"/>
          <w:rtl/>
        </w:rPr>
        <w:t xml:space="preserve">4/ </w:t>
      </w:r>
      <w:r w:rsidRPr="00414BC6">
        <w:rPr>
          <w:rFonts w:cs="PT Bold Dusky" w:hint="cs"/>
          <w:b/>
          <w:bCs/>
          <w:sz w:val="24"/>
          <w:szCs w:val="24"/>
          <w:rtl/>
          <w:lang w:bidi="ar-IQ"/>
        </w:rPr>
        <w:t>أنواع التبويب</w:t>
      </w:r>
      <w:r>
        <w:rPr>
          <w:rFonts w:cs="Simplified Arabic" w:hint="cs"/>
          <w:b/>
          <w:bCs/>
          <w:sz w:val="26"/>
          <w:szCs w:val="26"/>
          <w:rtl/>
        </w:rPr>
        <w:t xml:space="preserve"> :</w:t>
      </w:r>
    </w:p>
    <w:p w:rsidR="0033434D" w:rsidRDefault="0033434D" w:rsidP="0033434D">
      <w:pPr>
        <w:pStyle w:val="a"/>
        <w:ind w:firstLine="836"/>
        <w:jc w:val="both"/>
        <w:rPr>
          <w:rFonts w:ascii="Arial" w:hAnsi="Arial" w:cs="Simplified Arabic" w:hint="cs"/>
          <w:sz w:val="10"/>
          <w:szCs w:val="10"/>
          <w:rtl/>
        </w:rPr>
      </w:pPr>
      <w:r w:rsidRPr="00C21909">
        <w:rPr>
          <w:rFonts w:ascii="Arial" w:hAnsi="Arial" w:cs="Simplified Arabic" w:hint="cs"/>
          <w:sz w:val="25"/>
          <w:szCs w:val="25"/>
          <w:rtl/>
        </w:rPr>
        <w:t>يقصد</w:t>
      </w:r>
      <w:r>
        <w:rPr>
          <w:rFonts w:ascii="Arial" w:hAnsi="Arial" w:cs="Simplified Arabic" w:hint="cs"/>
          <w:sz w:val="25"/>
          <w:szCs w:val="25"/>
          <w:rtl/>
        </w:rPr>
        <w:t xml:space="preserve"> بالتبويب</w:t>
      </w:r>
      <w:r w:rsidRPr="00C21909">
        <w:rPr>
          <w:rFonts w:ascii="Arial" w:hAnsi="Arial" w:cs="Simplified Arabic" w:hint="cs"/>
          <w:sz w:val="25"/>
          <w:szCs w:val="25"/>
          <w:rtl/>
        </w:rPr>
        <w:t>، عملية</w:t>
      </w:r>
      <w:r>
        <w:rPr>
          <w:rFonts w:ascii="Arial" w:hAnsi="Arial" w:cs="Simplified Arabic" w:hint="cs"/>
          <w:sz w:val="25"/>
          <w:szCs w:val="25"/>
          <w:rtl/>
        </w:rPr>
        <w:t xml:space="preserve"> تصنيف وتفريغ البيانات في جداول</w:t>
      </w:r>
      <w:r w:rsidRPr="00C21909">
        <w:rPr>
          <w:rFonts w:ascii="Arial" w:hAnsi="Arial" w:cs="Simplified Arabic" w:hint="cs"/>
          <w:sz w:val="25"/>
          <w:szCs w:val="25"/>
          <w:rtl/>
        </w:rPr>
        <w:t>. وللتبويب أساليب</w:t>
      </w:r>
      <w:r>
        <w:rPr>
          <w:rFonts w:ascii="Arial" w:hAnsi="Arial" w:cs="Simplified Arabic" w:hint="cs"/>
          <w:sz w:val="25"/>
          <w:szCs w:val="25"/>
          <w:rtl/>
        </w:rPr>
        <w:t xml:space="preserve"> مختلفة</w:t>
      </w:r>
      <w:r w:rsidRPr="00C21909">
        <w:rPr>
          <w:rFonts w:ascii="Arial" w:hAnsi="Arial" w:cs="Simplified Arabic" w:hint="cs"/>
          <w:sz w:val="25"/>
          <w:szCs w:val="25"/>
          <w:rtl/>
        </w:rPr>
        <w:t>، يأتي اختلافها بحس</w:t>
      </w:r>
      <w:r>
        <w:rPr>
          <w:rFonts w:ascii="Arial" w:hAnsi="Arial" w:cs="Simplified Arabic" w:hint="cs"/>
          <w:sz w:val="25"/>
          <w:szCs w:val="25"/>
          <w:rtl/>
        </w:rPr>
        <w:t>ب طبيعة البيانات المراد تبويبها</w:t>
      </w:r>
      <w:r w:rsidRPr="00C21909">
        <w:rPr>
          <w:rFonts w:ascii="Arial" w:hAnsi="Arial" w:cs="Simplified Arabic" w:hint="cs"/>
          <w:sz w:val="25"/>
          <w:szCs w:val="25"/>
          <w:rtl/>
        </w:rPr>
        <w:t>، وكذا الكيفية التي سوف تست</w:t>
      </w:r>
      <w:r>
        <w:rPr>
          <w:rFonts w:ascii="Arial" w:hAnsi="Arial" w:cs="Simplified Arabic" w:hint="cs"/>
          <w:sz w:val="25"/>
          <w:szCs w:val="25"/>
          <w:rtl/>
        </w:rPr>
        <w:t>خدم بها البيانات بعد تبويبها،</w:t>
      </w:r>
      <w:r w:rsidRPr="00C21909">
        <w:rPr>
          <w:rFonts w:ascii="Arial" w:hAnsi="Arial" w:cs="Simplified Arabic" w:hint="cs"/>
          <w:sz w:val="25"/>
          <w:szCs w:val="25"/>
          <w:rtl/>
        </w:rPr>
        <w:t xml:space="preserve"> ومن أنواع ال</w:t>
      </w:r>
      <w:r>
        <w:rPr>
          <w:rFonts w:ascii="Arial" w:hAnsi="Arial" w:cs="Simplified Arabic" w:hint="cs"/>
          <w:sz w:val="25"/>
          <w:szCs w:val="25"/>
          <w:rtl/>
        </w:rPr>
        <w:t>تبويب في ميدان التربية الرياضية</w:t>
      </w:r>
      <w:r w:rsidRPr="00C21909">
        <w:rPr>
          <w:rFonts w:ascii="Arial" w:hAnsi="Arial" w:cs="Simplified Arabic" w:hint="cs"/>
          <w:sz w:val="25"/>
          <w:szCs w:val="25"/>
          <w:rtl/>
        </w:rPr>
        <w:t>، الأتي :</w:t>
      </w:r>
    </w:p>
    <w:p w:rsidR="0033434D" w:rsidRPr="00482155" w:rsidRDefault="0033434D" w:rsidP="0033434D">
      <w:pPr>
        <w:pStyle w:val="a"/>
        <w:ind w:firstLine="836"/>
        <w:jc w:val="both"/>
        <w:rPr>
          <w:rFonts w:cs="Simplified Arabic" w:hint="cs"/>
          <w:b/>
          <w:bCs/>
          <w:sz w:val="10"/>
          <w:szCs w:val="10"/>
          <w:rtl/>
          <w:lang w:bidi="ar-IQ"/>
        </w:rPr>
      </w:pPr>
    </w:p>
    <w:p w:rsidR="0033434D" w:rsidRDefault="0033434D" w:rsidP="0033434D">
      <w:pPr>
        <w:pStyle w:val="a"/>
        <w:jc w:val="both"/>
        <w:rPr>
          <w:rFonts w:cs="Simplified Arabic" w:hint="cs"/>
          <w:b/>
          <w:bCs/>
          <w:sz w:val="26"/>
          <w:szCs w:val="26"/>
          <w:rtl/>
          <w:lang w:bidi="ar-IQ"/>
        </w:rPr>
      </w:pPr>
      <w:r>
        <w:rPr>
          <w:rFonts w:cs="Simplified Arabic" w:hint="cs"/>
          <w:b/>
          <w:bCs/>
          <w:sz w:val="26"/>
          <w:szCs w:val="26"/>
          <w:rtl/>
          <w:lang w:bidi="ar-IQ"/>
        </w:rPr>
        <w:t xml:space="preserve">أ/ </w:t>
      </w:r>
      <w:r w:rsidRPr="00414BC6">
        <w:rPr>
          <w:rFonts w:cs="PT Bold Dusky" w:hint="cs"/>
          <w:b/>
          <w:bCs/>
          <w:rtl/>
          <w:lang w:bidi="ar-IQ"/>
        </w:rPr>
        <w:t>التبويب الزمني</w:t>
      </w:r>
      <w:r>
        <w:rPr>
          <w:rFonts w:cs="Simplified Arabic" w:hint="cs"/>
          <w:b/>
          <w:bCs/>
          <w:sz w:val="26"/>
          <w:szCs w:val="26"/>
          <w:rtl/>
          <w:lang w:bidi="ar-IQ"/>
        </w:rPr>
        <w:t xml:space="preserve"> :</w:t>
      </w:r>
    </w:p>
    <w:p w:rsidR="0033434D" w:rsidRDefault="0033434D" w:rsidP="0033434D">
      <w:pPr>
        <w:pStyle w:val="a"/>
        <w:ind w:firstLine="836"/>
        <w:jc w:val="both"/>
        <w:rPr>
          <w:rFonts w:ascii="Arial" w:hAnsi="Arial" w:cs="Simplified Arabic" w:hint="cs"/>
          <w:sz w:val="25"/>
          <w:szCs w:val="25"/>
          <w:rtl/>
        </w:rPr>
      </w:pPr>
      <w:r w:rsidRPr="00C21909">
        <w:rPr>
          <w:rFonts w:ascii="Arial" w:hAnsi="Arial" w:cs="Simplified Arabic" w:hint="cs"/>
          <w:sz w:val="25"/>
          <w:szCs w:val="25"/>
          <w:rtl/>
        </w:rPr>
        <w:t>ومثل هذا التبويب يبنى على أساس دراسة ظاهرة ما في أزمان متعاقب</w:t>
      </w:r>
      <w:r>
        <w:rPr>
          <w:rFonts w:ascii="Arial" w:hAnsi="Arial" w:cs="Simplified Arabic" w:hint="cs"/>
          <w:sz w:val="25"/>
          <w:szCs w:val="25"/>
          <w:rtl/>
        </w:rPr>
        <w:t>ة، أي</w:t>
      </w:r>
      <w:r w:rsidRPr="00C21909">
        <w:rPr>
          <w:rFonts w:ascii="Arial" w:hAnsi="Arial" w:cs="Simplified Arabic" w:hint="cs"/>
          <w:sz w:val="25"/>
          <w:szCs w:val="25"/>
          <w:rtl/>
        </w:rPr>
        <w:t xml:space="preserve"> القيام بجدولة</w:t>
      </w:r>
      <w:r>
        <w:rPr>
          <w:rFonts w:ascii="Arial" w:hAnsi="Arial" w:cs="Simplified Arabic" w:hint="cs"/>
          <w:sz w:val="25"/>
          <w:szCs w:val="25"/>
          <w:rtl/>
        </w:rPr>
        <w:t xml:space="preserve"> البيانات على وفق وحدة الزمن،</w:t>
      </w:r>
      <w:r w:rsidRPr="00C21909">
        <w:rPr>
          <w:rFonts w:ascii="Arial" w:hAnsi="Arial" w:cs="Simplified Arabic" w:hint="cs"/>
          <w:sz w:val="25"/>
          <w:szCs w:val="25"/>
          <w:rtl/>
        </w:rPr>
        <w:t xml:space="preserve"> والتبويب الزمني مفيد في كثير من الحالات المعنية بأنشطة وفعاليات التربية الرياضية، لاسيما تلك التي يكون همنا فيها موجهاً لدراسة التطور في اتجاه أي من الظواهر على مدى المدد الزمنية المتتالية. ومثال هذ</w:t>
      </w:r>
      <w:r>
        <w:rPr>
          <w:rFonts w:ascii="Arial" w:hAnsi="Arial" w:cs="Simplified Arabic" w:hint="cs"/>
          <w:sz w:val="25"/>
          <w:szCs w:val="25"/>
          <w:rtl/>
        </w:rPr>
        <w:t xml:space="preserve">ا التبويب، </w:t>
      </w:r>
      <w:r w:rsidRPr="00C21909">
        <w:rPr>
          <w:rFonts w:ascii="Arial" w:hAnsi="Arial" w:cs="Simplified Arabic" w:hint="cs"/>
          <w:sz w:val="25"/>
          <w:szCs w:val="25"/>
          <w:rtl/>
        </w:rPr>
        <w:t>تبويب بيانات أعداد القبول في كليات التربية الرياضية عبر السنوات (من 2005 ولغاية 2010)</w:t>
      </w:r>
    </w:p>
    <w:p w:rsidR="0033434D" w:rsidRDefault="0033434D" w:rsidP="0033434D">
      <w:pPr>
        <w:pStyle w:val="a"/>
        <w:ind w:firstLine="836"/>
        <w:jc w:val="both"/>
        <w:rPr>
          <w:rFonts w:ascii="Arial" w:hAnsi="Arial" w:cs="Simplified Arabic" w:hint="cs"/>
          <w:sz w:val="25"/>
          <w:szCs w:val="25"/>
          <w:rtl/>
        </w:rPr>
      </w:pPr>
    </w:p>
    <w:p w:rsidR="0033434D" w:rsidRDefault="0033434D" w:rsidP="0033434D">
      <w:pPr>
        <w:pStyle w:val="a"/>
        <w:ind w:firstLine="836"/>
        <w:jc w:val="both"/>
        <w:rPr>
          <w:rFonts w:ascii="Arial" w:hAnsi="Arial" w:cs="Simplified Arabic" w:hint="cs"/>
          <w:sz w:val="25"/>
          <w:szCs w:val="25"/>
          <w:rtl/>
        </w:rPr>
      </w:pPr>
    </w:p>
    <w:p w:rsidR="0033434D" w:rsidRDefault="0033434D" w:rsidP="0033434D">
      <w:pPr>
        <w:pStyle w:val="a"/>
        <w:ind w:firstLine="836"/>
        <w:jc w:val="both"/>
        <w:rPr>
          <w:rFonts w:ascii="Arial" w:hAnsi="Arial" w:cs="Simplified Arabic" w:hint="cs"/>
          <w:sz w:val="25"/>
          <w:szCs w:val="25"/>
          <w:rtl/>
        </w:rPr>
      </w:pPr>
    </w:p>
    <w:p w:rsidR="0033434D" w:rsidRDefault="0033434D" w:rsidP="0033434D">
      <w:pPr>
        <w:pStyle w:val="a"/>
        <w:ind w:firstLine="836"/>
        <w:jc w:val="both"/>
        <w:rPr>
          <w:rFonts w:ascii="Arial" w:hAnsi="Arial" w:cs="Simplified Arabic" w:hint="cs"/>
          <w:sz w:val="25"/>
          <w:szCs w:val="25"/>
          <w:rtl/>
        </w:rPr>
      </w:pPr>
    </w:p>
    <w:p w:rsidR="0033434D" w:rsidRDefault="0033434D" w:rsidP="0033434D">
      <w:pPr>
        <w:pStyle w:val="a"/>
        <w:ind w:firstLine="836"/>
        <w:jc w:val="both"/>
        <w:rPr>
          <w:rFonts w:ascii="Arial" w:hAnsi="Arial" w:cs="Simplified Arabic" w:hint="cs"/>
          <w:sz w:val="25"/>
          <w:szCs w:val="25"/>
          <w:rtl/>
        </w:rPr>
      </w:pPr>
    </w:p>
    <w:p w:rsidR="0033434D" w:rsidRDefault="0033434D" w:rsidP="0033434D">
      <w:pPr>
        <w:pStyle w:val="a"/>
        <w:ind w:firstLine="836"/>
        <w:jc w:val="both"/>
        <w:rPr>
          <w:rFonts w:ascii="Arial" w:hAnsi="Arial" w:cs="Simplified Arabic" w:hint="cs"/>
          <w:sz w:val="25"/>
          <w:szCs w:val="25"/>
          <w:rtl/>
        </w:rPr>
      </w:pPr>
    </w:p>
    <w:p w:rsidR="0033434D" w:rsidRDefault="0033434D" w:rsidP="0033434D">
      <w:pPr>
        <w:pStyle w:val="a"/>
        <w:ind w:firstLine="836"/>
        <w:jc w:val="both"/>
        <w:rPr>
          <w:rFonts w:ascii="Arial" w:hAnsi="Arial" w:cs="Simplified Arabic" w:hint="cs"/>
          <w:sz w:val="25"/>
          <w:szCs w:val="25"/>
          <w:rtl/>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3060"/>
        <w:gridCol w:w="3008"/>
      </w:tblGrid>
      <w:tr w:rsidR="0033434D" w:rsidRPr="00E77E62" w:rsidTr="006B4102">
        <w:trPr>
          <w:jc w:val="center"/>
        </w:trPr>
        <w:tc>
          <w:tcPr>
            <w:tcW w:w="3060" w:type="dxa"/>
            <w:shd w:val="clear" w:color="auto" w:fill="A6A6A6"/>
            <w:vAlign w:val="center"/>
          </w:tcPr>
          <w:p w:rsidR="0033434D" w:rsidRPr="00E77E62" w:rsidRDefault="0033434D" w:rsidP="006B4102">
            <w:pPr>
              <w:pStyle w:val="a"/>
              <w:jc w:val="center"/>
              <w:rPr>
                <w:rFonts w:cs="Simplified Arabic" w:hint="cs"/>
                <w:b/>
                <w:bCs/>
                <w:sz w:val="26"/>
                <w:szCs w:val="26"/>
                <w:rtl/>
                <w:lang w:bidi="ar-IQ"/>
              </w:rPr>
            </w:pPr>
            <w:r w:rsidRPr="00E77E62">
              <w:rPr>
                <w:rFonts w:cs="Simplified Arabic" w:hint="cs"/>
                <w:b/>
                <w:bCs/>
                <w:sz w:val="26"/>
                <w:szCs w:val="26"/>
                <w:rtl/>
                <w:lang w:bidi="ar-IQ"/>
              </w:rPr>
              <w:t>سنوات القبول</w:t>
            </w:r>
          </w:p>
        </w:tc>
        <w:tc>
          <w:tcPr>
            <w:tcW w:w="3008" w:type="dxa"/>
            <w:shd w:val="clear" w:color="auto" w:fill="A6A6A6"/>
            <w:vAlign w:val="center"/>
          </w:tcPr>
          <w:p w:rsidR="0033434D" w:rsidRPr="00E77E62" w:rsidRDefault="0033434D" w:rsidP="006B4102">
            <w:pPr>
              <w:pStyle w:val="a"/>
              <w:jc w:val="center"/>
              <w:rPr>
                <w:rFonts w:cs="Simplified Arabic" w:hint="cs"/>
                <w:b/>
                <w:bCs/>
                <w:sz w:val="26"/>
                <w:szCs w:val="26"/>
                <w:rtl/>
                <w:lang w:bidi="ar-IQ"/>
              </w:rPr>
            </w:pPr>
            <w:r w:rsidRPr="00E77E62">
              <w:rPr>
                <w:rFonts w:cs="Simplified Arabic" w:hint="cs"/>
                <w:b/>
                <w:bCs/>
                <w:sz w:val="26"/>
                <w:szCs w:val="26"/>
                <w:rtl/>
                <w:lang w:bidi="ar-IQ"/>
              </w:rPr>
              <w:t>أعداد الطلبة</w:t>
            </w:r>
          </w:p>
        </w:tc>
      </w:tr>
      <w:tr w:rsidR="0033434D" w:rsidRPr="00E77E62" w:rsidTr="006B4102">
        <w:trPr>
          <w:jc w:val="center"/>
        </w:trPr>
        <w:tc>
          <w:tcPr>
            <w:tcW w:w="3060"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2005 / 2006</w:t>
            </w:r>
          </w:p>
        </w:tc>
        <w:tc>
          <w:tcPr>
            <w:tcW w:w="3008"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7500</w:t>
            </w:r>
          </w:p>
        </w:tc>
      </w:tr>
      <w:tr w:rsidR="0033434D" w:rsidRPr="00E77E62" w:rsidTr="006B4102">
        <w:trPr>
          <w:jc w:val="center"/>
        </w:trPr>
        <w:tc>
          <w:tcPr>
            <w:tcW w:w="3060"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2006 / 2007</w:t>
            </w:r>
          </w:p>
        </w:tc>
        <w:tc>
          <w:tcPr>
            <w:tcW w:w="3008"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7780</w:t>
            </w:r>
          </w:p>
        </w:tc>
      </w:tr>
      <w:tr w:rsidR="0033434D" w:rsidRPr="00E77E62" w:rsidTr="006B4102">
        <w:trPr>
          <w:jc w:val="center"/>
        </w:trPr>
        <w:tc>
          <w:tcPr>
            <w:tcW w:w="3060"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2007 / 2008</w:t>
            </w:r>
          </w:p>
        </w:tc>
        <w:tc>
          <w:tcPr>
            <w:tcW w:w="3008"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6900</w:t>
            </w:r>
          </w:p>
        </w:tc>
      </w:tr>
      <w:tr w:rsidR="0033434D" w:rsidRPr="00E77E62" w:rsidTr="006B4102">
        <w:trPr>
          <w:jc w:val="center"/>
        </w:trPr>
        <w:tc>
          <w:tcPr>
            <w:tcW w:w="3060"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2008 / 2009</w:t>
            </w:r>
          </w:p>
        </w:tc>
        <w:tc>
          <w:tcPr>
            <w:tcW w:w="3008"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9455</w:t>
            </w:r>
          </w:p>
        </w:tc>
      </w:tr>
      <w:tr w:rsidR="0033434D" w:rsidRPr="00E77E62" w:rsidTr="006B4102">
        <w:trPr>
          <w:jc w:val="center"/>
        </w:trPr>
        <w:tc>
          <w:tcPr>
            <w:tcW w:w="3060"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2009 / 2010</w:t>
            </w:r>
          </w:p>
        </w:tc>
        <w:tc>
          <w:tcPr>
            <w:tcW w:w="3008"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9680</w:t>
            </w:r>
          </w:p>
        </w:tc>
      </w:tr>
      <w:tr w:rsidR="0033434D" w:rsidRPr="00E77E62" w:rsidTr="006B4102">
        <w:trPr>
          <w:jc w:val="center"/>
        </w:trPr>
        <w:tc>
          <w:tcPr>
            <w:tcW w:w="3060"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2010 / 2011</w:t>
            </w:r>
          </w:p>
        </w:tc>
        <w:tc>
          <w:tcPr>
            <w:tcW w:w="3008"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9845</w:t>
            </w:r>
          </w:p>
        </w:tc>
      </w:tr>
      <w:tr w:rsidR="0033434D" w:rsidRPr="00E77E62" w:rsidTr="006B4102">
        <w:trPr>
          <w:jc w:val="center"/>
        </w:trPr>
        <w:tc>
          <w:tcPr>
            <w:tcW w:w="3060"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المجموع</w:t>
            </w:r>
          </w:p>
        </w:tc>
        <w:tc>
          <w:tcPr>
            <w:tcW w:w="3008" w:type="dxa"/>
            <w:vAlign w:val="center"/>
          </w:tcPr>
          <w:p w:rsidR="0033434D" w:rsidRPr="00C21909" w:rsidRDefault="0033434D" w:rsidP="006B4102">
            <w:pPr>
              <w:pStyle w:val="a"/>
              <w:ind w:firstLine="836"/>
              <w:jc w:val="both"/>
              <w:rPr>
                <w:rFonts w:ascii="Arial" w:hAnsi="Arial" w:cs="Simplified Arabic" w:hint="cs"/>
                <w:sz w:val="25"/>
                <w:szCs w:val="25"/>
                <w:rtl/>
              </w:rPr>
            </w:pPr>
            <w:r w:rsidRPr="00C21909">
              <w:rPr>
                <w:rFonts w:ascii="Arial" w:hAnsi="Arial" w:cs="Simplified Arabic" w:hint="cs"/>
                <w:sz w:val="25"/>
                <w:szCs w:val="25"/>
                <w:rtl/>
              </w:rPr>
              <w:t>51160</w:t>
            </w:r>
          </w:p>
        </w:tc>
      </w:tr>
    </w:tbl>
    <w:p w:rsidR="0033434D" w:rsidRDefault="0033434D" w:rsidP="0033434D">
      <w:pPr>
        <w:pStyle w:val="a"/>
        <w:jc w:val="both"/>
        <w:rPr>
          <w:rFonts w:cs="Simplified Arabic" w:hint="cs"/>
          <w:b/>
          <w:bCs/>
          <w:sz w:val="26"/>
          <w:szCs w:val="26"/>
          <w:rtl/>
          <w:lang w:bidi="ar-IQ"/>
        </w:rPr>
      </w:pPr>
    </w:p>
    <w:p w:rsidR="0033434D" w:rsidRDefault="0033434D" w:rsidP="0033434D">
      <w:pPr>
        <w:pStyle w:val="a"/>
        <w:jc w:val="both"/>
        <w:rPr>
          <w:rFonts w:cs="Simplified Arabic" w:hint="cs"/>
          <w:b/>
          <w:bCs/>
          <w:sz w:val="26"/>
          <w:szCs w:val="26"/>
          <w:rtl/>
          <w:lang w:bidi="ar-IQ"/>
        </w:rPr>
      </w:pPr>
      <w:r>
        <w:rPr>
          <w:rFonts w:cs="Simplified Arabic" w:hint="cs"/>
          <w:b/>
          <w:bCs/>
          <w:sz w:val="26"/>
          <w:szCs w:val="26"/>
          <w:rtl/>
          <w:lang w:bidi="ar-IQ"/>
        </w:rPr>
        <w:t xml:space="preserve">ب/ </w:t>
      </w:r>
      <w:r w:rsidRPr="00414BC6">
        <w:rPr>
          <w:rFonts w:cs="PT Bold Dusky" w:hint="cs"/>
          <w:b/>
          <w:bCs/>
          <w:rtl/>
          <w:lang w:bidi="ar-IQ"/>
        </w:rPr>
        <w:t>التبويب النوعي</w:t>
      </w:r>
      <w:r>
        <w:rPr>
          <w:rFonts w:cs="Simplified Arabic" w:hint="cs"/>
          <w:b/>
          <w:bCs/>
          <w:sz w:val="26"/>
          <w:szCs w:val="26"/>
          <w:rtl/>
          <w:lang w:bidi="ar-IQ"/>
        </w:rPr>
        <w:t xml:space="preserve"> :</w:t>
      </w:r>
    </w:p>
    <w:p w:rsidR="0033434D" w:rsidRPr="004349B5" w:rsidRDefault="0033434D" w:rsidP="0033434D">
      <w:pPr>
        <w:pStyle w:val="a"/>
        <w:ind w:firstLine="836"/>
        <w:jc w:val="both"/>
        <w:rPr>
          <w:rFonts w:cs="Simplified Arabic" w:hint="cs"/>
          <w:b/>
          <w:bCs/>
          <w:sz w:val="24"/>
          <w:szCs w:val="24"/>
          <w:rtl/>
          <w:lang w:bidi="ar-IQ"/>
        </w:rPr>
      </w:pPr>
      <w:r w:rsidRPr="001C733E">
        <w:rPr>
          <w:rFonts w:ascii="Arial" w:hAnsi="Arial" w:cs="Simplified Arabic" w:hint="cs"/>
          <w:sz w:val="25"/>
          <w:szCs w:val="25"/>
          <w:rtl/>
        </w:rPr>
        <w:lastRenderedPageBreak/>
        <w:t xml:space="preserve">تجدول البيانات في هذا النوع من التبويب بحسب صفة النوع ، والنوع هنا يعبّر عن </w:t>
      </w:r>
      <w:r>
        <w:rPr>
          <w:rFonts w:ascii="Arial" w:hAnsi="Arial" w:cs="Simplified Arabic" w:hint="cs"/>
          <w:sz w:val="25"/>
          <w:szCs w:val="25"/>
          <w:rtl/>
        </w:rPr>
        <w:t>ظاهرة تصنيفية، ومثالها : الجنس</w:t>
      </w:r>
      <w:r w:rsidRPr="001C733E">
        <w:rPr>
          <w:rFonts w:ascii="Arial" w:hAnsi="Arial" w:cs="Simplified Arabic" w:hint="cs"/>
          <w:sz w:val="25"/>
          <w:szCs w:val="25"/>
          <w:rtl/>
        </w:rPr>
        <w:t>، يصنف عل</w:t>
      </w:r>
      <w:r>
        <w:rPr>
          <w:rFonts w:ascii="Arial" w:hAnsi="Arial" w:cs="Simplified Arabic" w:hint="cs"/>
          <w:sz w:val="25"/>
          <w:szCs w:val="25"/>
          <w:rtl/>
        </w:rPr>
        <w:t>ى أساس ذكور وإناث. فئة اللاعبين</w:t>
      </w:r>
      <w:r w:rsidRPr="001C733E">
        <w:rPr>
          <w:rFonts w:ascii="Arial" w:hAnsi="Arial" w:cs="Simplified Arabic" w:hint="cs"/>
          <w:sz w:val="25"/>
          <w:szCs w:val="25"/>
          <w:rtl/>
        </w:rPr>
        <w:t>، يصنفون على أساس ، ناشئة وشباب ومتقدمين .. وغير ذلك. والحقيقة ، إن الفرق بين فئة وأخرى من فئ</w:t>
      </w:r>
      <w:r>
        <w:rPr>
          <w:rFonts w:ascii="Arial" w:hAnsi="Arial" w:cs="Simplified Arabic" w:hint="cs"/>
          <w:sz w:val="25"/>
          <w:szCs w:val="25"/>
          <w:rtl/>
        </w:rPr>
        <w:t>ات التصنيف هذا</w:t>
      </w:r>
      <w:r w:rsidRPr="001C733E">
        <w:rPr>
          <w:rFonts w:ascii="Arial" w:hAnsi="Arial" w:cs="Simplified Arabic" w:hint="cs"/>
          <w:sz w:val="25"/>
          <w:szCs w:val="25"/>
          <w:rtl/>
        </w:rPr>
        <w:t xml:space="preserve">، يعود إلى الاختلاف بينهما من حيث النوع لا من حيث </w:t>
      </w:r>
      <w:r>
        <w:rPr>
          <w:rFonts w:ascii="Arial" w:hAnsi="Arial" w:cs="Simplified Arabic" w:hint="cs"/>
          <w:sz w:val="25"/>
          <w:szCs w:val="25"/>
          <w:rtl/>
        </w:rPr>
        <w:t>ال</w:t>
      </w:r>
      <w:r w:rsidRPr="001C733E">
        <w:rPr>
          <w:rFonts w:ascii="Arial" w:hAnsi="Arial" w:cs="Simplified Arabic" w:hint="cs"/>
          <w:sz w:val="25"/>
          <w:szCs w:val="25"/>
          <w:rtl/>
        </w:rPr>
        <w:t>كم. وقد يفيدنا مثل هذا التبويب عند التعامل مع الظواهر التي يكون من الصعب إعطاؤها</w:t>
      </w:r>
      <w:r>
        <w:rPr>
          <w:rFonts w:ascii="Arial" w:hAnsi="Arial" w:cs="Simplified Arabic" w:hint="cs"/>
          <w:sz w:val="25"/>
          <w:szCs w:val="25"/>
          <w:rtl/>
        </w:rPr>
        <w:t xml:space="preserve"> قيماً رقمية. ومثال هذا التبويب، </w:t>
      </w:r>
      <w:r w:rsidRPr="001C733E">
        <w:rPr>
          <w:rFonts w:ascii="Arial" w:hAnsi="Arial" w:cs="Simplified Arabic" w:hint="cs"/>
          <w:sz w:val="25"/>
          <w:szCs w:val="25"/>
          <w:rtl/>
        </w:rPr>
        <w:t>تبويب أعداد الطلبة الم</w:t>
      </w:r>
      <w:r>
        <w:rPr>
          <w:rFonts w:ascii="Arial" w:hAnsi="Arial" w:cs="Simplified Arabic" w:hint="cs"/>
          <w:sz w:val="25"/>
          <w:szCs w:val="25"/>
          <w:rtl/>
        </w:rPr>
        <w:t>قبولين في كلية التربية الرياضية</w:t>
      </w:r>
      <w:r w:rsidRPr="001C733E">
        <w:rPr>
          <w:rFonts w:ascii="Arial" w:hAnsi="Arial" w:cs="Simplified Arabic" w:hint="cs"/>
          <w:sz w:val="25"/>
          <w:szCs w:val="25"/>
          <w:rtl/>
        </w:rPr>
        <w:t>/ جامعة بابل خلال العام الدراسي 2010 / 2011 بحسب الجنس وكالاتي :</w:t>
      </w:r>
    </w:p>
    <w:p w:rsidR="0033434D" w:rsidRDefault="0033434D" w:rsidP="0033434D">
      <w:pPr>
        <w:pStyle w:val="a"/>
        <w:ind w:firstLine="836"/>
        <w:jc w:val="both"/>
        <w:rPr>
          <w:rFonts w:cs="Simplified Arabic" w:hint="cs"/>
          <w:b/>
          <w:bCs/>
          <w:sz w:val="26"/>
          <w:szCs w:val="26"/>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2493"/>
        <w:gridCol w:w="2392"/>
      </w:tblGrid>
      <w:tr w:rsidR="0033434D" w:rsidRPr="00E77E62" w:rsidTr="006B4102">
        <w:trPr>
          <w:jc w:val="center"/>
        </w:trPr>
        <w:tc>
          <w:tcPr>
            <w:tcW w:w="2493" w:type="dxa"/>
            <w:shd w:val="clear" w:color="auto" w:fill="A6A6A6"/>
            <w:vAlign w:val="center"/>
          </w:tcPr>
          <w:p w:rsidR="0033434D" w:rsidRPr="00482155" w:rsidRDefault="0033434D" w:rsidP="006B4102">
            <w:pPr>
              <w:pStyle w:val="a"/>
              <w:jc w:val="center"/>
              <w:rPr>
                <w:rFonts w:cs="Simplified Arabic" w:hint="cs"/>
                <w:b/>
                <w:bCs/>
                <w:sz w:val="18"/>
                <w:szCs w:val="18"/>
                <w:rtl/>
                <w:lang w:bidi="ar-IQ"/>
              </w:rPr>
            </w:pPr>
            <w:r w:rsidRPr="00482155">
              <w:rPr>
                <w:rFonts w:cs="Simplified Arabic" w:hint="cs"/>
                <w:b/>
                <w:bCs/>
                <w:sz w:val="18"/>
                <w:szCs w:val="18"/>
                <w:rtl/>
                <w:lang w:bidi="ar-IQ"/>
              </w:rPr>
              <w:t>الجنس</w:t>
            </w:r>
          </w:p>
        </w:tc>
        <w:tc>
          <w:tcPr>
            <w:tcW w:w="2392" w:type="dxa"/>
            <w:shd w:val="clear" w:color="auto" w:fill="A6A6A6"/>
            <w:vAlign w:val="center"/>
          </w:tcPr>
          <w:p w:rsidR="0033434D" w:rsidRPr="00482155" w:rsidRDefault="0033434D" w:rsidP="006B4102">
            <w:pPr>
              <w:pStyle w:val="a"/>
              <w:jc w:val="center"/>
              <w:rPr>
                <w:rFonts w:cs="Simplified Arabic" w:hint="cs"/>
                <w:b/>
                <w:bCs/>
                <w:sz w:val="18"/>
                <w:szCs w:val="18"/>
                <w:rtl/>
                <w:lang w:bidi="ar-IQ"/>
              </w:rPr>
            </w:pPr>
            <w:r w:rsidRPr="00482155">
              <w:rPr>
                <w:rFonts w:cs="Simplified Arabic" w:hint="cs"/>
                <w:b/>
                <w:bCs/>
                <w:sz w:val="18"/>
                <w:szCs w:val="18"/>
                <w:rtl/>
                <w:lang w:bidi="ar-IQ"/>
              </w:rPr>
              <w:t>عدد الطلبة المقبولين</w:t>
            </w:r>
          </w:p>
        </w:tc>
      </w:tr>
      <w:tr w:rsidR="0033434D" w:rsidRPr="00E77E62" w:rsidTr="006B4102">
        <w:trPr>
          <w:jc w:val="center"/>
        </w:trPr>
        <w:tc>
          <w:tcPr>
            <w:tcW w:w="2493" w:type="dxa"/>
            <w:vAlign w:val="center"/>
          </w:tcPr>
          <w:p w:rsidR="0033434D" w:rsidRPr="00482155" w:rsidRDefault="0033434D" w:rsidP="006B4102">
            <w:pPr>
              <w:pStyle w:val="a"/>
              <w:jc w:val="center"/>
              <w:rPr>
                <w:rFonts w:ascii="Arial" w:hAnsi="Arial" w:cs="Simplified Arabic" w:hint="cs"/>
                <w:sz w:val="18"/>
                <w:szCs w:val="18"/>
                <w:rtl/>
              </w:rPr>
            </w:pPr>
            <w:r w:rsidRPr="00482155">
              <w:rPr>
                <w:rFonts w:ascii="Arial" w:hAnsi="Arial" w:cs="Simplified Arabic" w:hint="cs"/>
                <w:sz w:val="18"/>
                <w:szCs w:val="18"/>
                <w:rtl/>
              </w:rPr>
              <w:t>ذكور</w:t>
            </w:r>
          </w:p>
        </w:tc>
        <w:tc>
          <w:tcPr>
            <w:tcW w:w="2392" w:type="dxa"/>
            <w:vAlign w:val="center"/>
          </w:tcPr>
          <w:p w:rsidR="0033434D" w:rsidRPr="00482155" w:rsidRDefault="0033434D" w:rsidP="006B4102">
            <w:pPr>
              <w:pStyle w:val="a"/>
              <w:jc w:val="center"/>
              <w:rPr>
                <w:rFonts w:ascii="Arial" w:hAnsi="Arial" w:cs="Simplified Arabic" w:hint="cs"/>
                <w:sz w:val="18"/>
                <w:szCs w:val="18"/>
                <w:rtl/>
              </w:rPr>
            </w:pPr>
            <w:r w:rsidRPr="00482155">
              <w:rPr>
                <w:rFonts w:ascii="Arial" w:hAnsi="Arial" w:cs="Simplified Arabic" w:hint="cs"/>
                <w:sz w:val="18"/>
                <w:szCs w:val="18"/>
                <w:rtl/>
              </w:rPr>
              <w:t>75</w:t>
            </w:r>
          </w:p>
        </w:tc>
      </w:tr>
      <w:tr w:rsidR="0033434D" w:rsidRPr="00E77E62" w:rsidTr="006B4102">
        <w:trPr>
          <w:jc w:val="center"/>
        </w:trPr>
        <w:tc>
          <w:tcPr>
            <w:tcW w:w="2493" w:type="dxa"/>
            <w:vAlign w:val="center"/>
          </w:tcPr>
          <w:p w:rsidR="0033434D" w:rsidRPr="00482155" w:rsidRDefault="0033434D" w:rsidP="006B4102">
            <w:pPr>
              <w:pStyle w:val="a"/>
              <w:jc w:val="center"/>
              <w:rPr>
                <w:rFonts w:ascii="Arial" w:hAnsi="Arial" w:cs="Simplified Arabic" w:hint="cs"/>
                <w:sz w:val="18"/>
                <w:szCs w:val="18"/>
                <w:rtl/>
              </w:rPr>
            </w:pPr>
            <w:r w:rsidRPr="00482155">
              <w:rPr>
                <w:rFonts w:ascii="Arial" w:hAnsi="Arial" w:cs="Simplified Arabic" w:hint="cs"/>
                <w:sz w:val="18"/>
                <w:szCs w:val="18"/>
                <w:rtl/>
              </w:rPr>
              <w:t>إناث</w:t>
            </w:r>
          </w:p>
        </w:tc>
        <w:tc>
          <w:tcPr>
            <w:tcW w:w="2392" w:type="dxa"/>
            <w:vAlign w:val="center"/>
          </w:tcPr>
          <w:p w:rsidR="0033434D" w:rsidRPr="00482155" w:rsidRDefault="0033434D" w:rsidP="006B4102">
            <w:pPr>
              <w:pStyle w:val="a"/>
              <w:jc w:val="center"/>
              <w:rPr>
                <w:rFonts w:ascii="Arial" w:hAnsi="Arial" w:cs="Simplified Arabic" w:hint="cs"/>
                <w:sz w:val="18"/>
                <w:szCs w:val="18"/>
                <w:rtl/>
              </w:rPr>
            </w:pPr>
            <w:r w:rsidRPr="00482155">
              <w:rPr>
                <w:rFonts w:ascii="Arial" w:hAnsi="Arial" w:cs="Simplified Arabic" w:hint="cs"/>
                <w:sz w:val="18"/>
                <w:szCs w:val="18"/>
                <w:rtl/>
              </w:rPr>
              <w:t>33</w:t>
            </w:r>
          </w:p>
        </w:tc>
      </w:tr>
      <w:tr w:rsidR="0033434D" w:rsidRPr="00E77E62" w:rsidTr="006B4102">
        <w:trPr>
          <w:jc w:val="center"/>
        </w:trPr>
        <w:tc>
          <w:tcPr>
            <w:tcW w:w="2493" w:type="dxa"/>
            <w:vAlign w:val="center"/>
          </w:tcPr>
          <w:p w:rsidR="0033434D" w:rsidRPr="00482155" w:rsidRDefault="0033434D" w:rsidP="006B4102">
            <w:pPr>
              <w:pStyle w:val="a"/>
              <w:jc w:val="center"/>
              <w:rPr>
                <w:rFonts w:ascii="Arial" w:hAnsi="Arial" w:cs="Simplified Arabic" w:hint="cs"/>
                <w:sz w:val="18"/>
                <w:szCs w:val="18"/>
                <w:rtl/>
              </w:rPr>
            </w:pPr>
            <w:r w:rsidRPr="00482155">
              <w:rPr>
                <w:rFonts w:ascii="Arial" w:hAnsi="Arial" w:cs="Simplified Arabic" w:hint="cs"/>
                <w:sz w:val="18"/>
                <w:szCs w:val="18"/>
                <w:rtl/>
              </w:rPr>
              <w:t>المجموع</w:t>
            </w:r>
          </w:p>
        </w:tc>
        <w:tc>
          <w:tcPr>
            <w:tcW w:w="2392" w:type="dxa"/>
            <w:vAlign w:val="center"/>
          </w:tcPr>
          <w:p w:rsidR="0033434D" w:rsidRPr="00482155" w:rsidRDefault="0033434D" w:rsidP="006B4102">
            <w:pPr>
              <w:pStyle w:val="a"/>
              <w:jc w:val="center"/>
              <w:rPr>
                <w:rFonts w:ascii="Arial" w:hAnsi="Arial" w:cs="Simplified Arabic" w:hint="cs"/>
                <w:sz w:val="18"/>
                <w:szCs w:val="18"/>
                <w:rtl/>
              </w:rPr>
            </w:pPr>
            <w:r w:rsidRPr="00482155">
              <w:rPr>
                <w:rFonts w:ascii="Arial" w:hAnsi="Arial" w:cs="Simplified Arabic" w:hint="cs"/>
                <w:sz w:val="18"/>
                <w:szCs w:val="18"/>
                <w:rtl/>
              </w:rPr>
              <w:t>108</w:t>
            </w:r>
          </w:p>
        </w:tc>
      </w:tr>
    </w:tbl>
    <w:p w:rsidR="0033434D" w:rsidRDefault="0033434D" w:rsidP="0033434D">
      <w:pPr>
        <w:pStyle w:val="a"/>
        <w:jc w:val="both"/>
        <w:rPr>
          <w:rFonts w:cs="Simplified Arabic" w:hint="cs"/>
          <w:b/>
          <w:bCs/>
          <w:sz w:val="26"/>
          <w:szCs w:val="26"/>
          <w:rtl/>
          <w:lang w:bidi="ar-IQ"/>
        </w:rPr>
      </w:pPr>
    </w:p>
    <w:p w:rsidR="0033434D" w:rsidRDefault="0033434D" w:rsidP="0033434D">
      <w:pPr>
        <w:pStyle w:val="a"/>
        <w:jc w:val="both"/>
        <w:rPr>
          <w:rFonts w:cs="Simplified Arabic" w:hint="cs"/>
          <w:b/>
          <w:bCs/>
          <w:sz w:val="26"/>
          <w:szCs w:val="26"/>
          <w:rtl/>
          <w:lang w:bidi="ar-IQ"/>
        </w:rPr>
      </w:pPr>
      <w:r>
        <w:rPr>
          <w:rFonts w:cs="Simplified Arabic" w:hint="cs"/>
          <w:b/>
          <w:bCs/>
          <w:sz w:val="26"/>
          <w:szCs w:val="26"/>
          <w:rtl/>
          <w:lang w:bidi="ar-IQ"/>
        </w:rPr>
        <w:t xml:space="preserve">ج/ </w:t>
      </w:r>
      <w:r w:rsidRPr="00716432">
        <w:rPr>
          <w:rFonts w:cs="PT Bold Dusky" w:hint="cs"/>
          <w:b/>
          <w:bCs/>
          <w:rtl/>
          <w:lang w:bidi="ar-IQ"/>
        </w:rPr>
        <w:t>التبويب الكمي</w:t>
      </w:r>
      <w:r>
        <w:rPr>
          <w:rFonts w:cs="Simplified Arabic" w:hint="cs"/>
          <w:b/>
          <w:bCs/>
          <w:sz w:val="26"/>
          <w:szCs w:val="26"/>
          <w:rtl/>
          <w:lang w:bidi="ar-IQ"/>
        </w:rPr>
        <w:t xml:space="preserve"> :</w:t>
      </w:r>
    </w:p>
    <w:p w:rsidR="0033434D" w:rsidRDefault="0033434D" w:rsidP="0033434D">
      <w:pPr>
        <w:pStyle w:val="a"/>
        <w:ind w:firstLine="836"/>
        <w:jc w:val="both"/>
        <w:rPr>
          <w:rFonts w:ascii="Arial" w:hAnsi="Arial" w:cs="Simplified Arabic" w:hint="cs"/>
          <w:sz w:val="25"/>
          <w:szCs w:val="25"/>
          <w:rtl/>
        </w:rPr>
      </w:pPr>
      <w:r w:rsidRPr="001C733E">
        <w:rPr>
          <w:rFonts w:ascii="Arial" w:hAnsi="Arial" w:cs="Simplified Arabic" w:hint="cs"/>
          <w:sz w:val="25"/>
          <w:szCs w:val="25"/>
          <w:rtl/>
        </w:rPr>
        <w:t>يعد هذا النوع من التبويب</w:t>
      </w:r>
      <w:r>
        <w:rPr>
          <w:rFonts w:ascii="Arial" w:hAnsi="Arial" w:cs="Simplified Arabic" w:hint="cs"/>
          <w:sz w:val="25"/>
          <w:szCs w:val="25"/>
          <w:rtl/>
        </w:rPr>
        <w:t xml:space="preserve"> من أكثر أنواع التبويب انتشاراً</w:t>
      </w:r>
      <w:r w:rsidRPr="001C733E">
        <w:rPr>
          <w:rFonts w:ascii="Arial" w:hAnsi="Arial" w:cs="Simplified Arabic" w:hint="cs"/>
          <w:sz w:val="25"/>
          <w:szCs w:val="25"/>
          <w:rtl/>
        </w:rPr>
        <w:t>، إذ فيه تعتبر جميع المتغي</w:t>
      </w:r>
      <w:r>
        <w:rPr>
          <w:rFonts w:ascii="Arial" w:hAnsi="Arial" w:cs="Simplified Arabic" w:hint="cs"/>
          <w:sz w:val="25"/>
          <w:szCs w:val="25"/>
          <w:rtl/>
        </w:rPr>
        <w:t>رات صفات مميزة للظاهرة المبحوثة</w:t>
      </w:r>
      <w:r w:rsidRPr="001C733E">
        <w:rPr>
          <w:rFonts w:ascii="Arial" w:hAnsi="Arial" w:cs="Simplified Arabic" w:hint="cs"/>
          <w:sz w:val="25"/>
          <w:szCs w:val="25"/>
          <w:rtl/>
        </w:rPr>
        <w:t>. وعند دراسة مثل هذ</w:t>
      </w:r>
      <w:r>
        <w:rPr>
          <w:rFonts w:ascii="Arial" w:hAnsi="Arial" w:cs="Simplified Arabic" w:hint="cs"/>
          <w:sz w:val="25"/>
          <w:szCs w:val="25"/>
          <w:rtl/>
        </w:rPr>
        <w:t>ه الظواهر يكون هم الباحثين و الإ</w:t>
      </w:r>
      <w:r w:rsidRPr="001C733E">
        <w:rPr>
          <w:rFonts w:ascii="Arial" w:hAnsi="Arial" w:cs="Simplified Arabic" w:hint="cs"/>
          <w:sz w:val="25"/>
          <w:szCs w:val="25"/>
          <w:rtl/>
        </w:rPr>
        <w:t>حصائيين في عملية إيجاد القيمة الرقمية الممثلة لمفردات هذه الظاهرة. ويسمى التبويب المبني على هذا الاعتبار بالتبويب الكمي، وعندها قد يحدث تصنيف وتبويب البيانات</w:t>
      </w:r>
      <w:r>
        <w:rPr>
          <w:rFonts w:ascii="Arial" w:hAnsi="Arial" w:cs="Simplified Arabic" w:hint="cs"/>
          <w:sz w:val="25"/>
          <w:szCs w:val="25"/>
          <w:rtl/>
        </w:rPr>
        <w:t xml:space="preserve"> </w:t>
      </w:r>
      <w:r w:rsidRPr="001C733E">
        <w:rPr>
          <w:rFonts w:ascii="Arial" w:hAnsi="Arial" w:cs="Simplified Arabic" w:hint="cs"/>
          <w:sz w:val="25"/>
          <w:szCs w:val="25"/>
          <w:rtl/>
        </w:rPr>
        <w:t xml:space="preserve">داخل جدول موزع إلى </w:t>
      </w:r>
      <w:r>
        <w:rPr>
          <w:rFonts w:ascii="Arial" w:hAnsi="Arial" w:cs="Simplified Arabic" w:hint="cs"/>
          <w:sz w:val="25"/>
          <w:szCs w:val="25"/>
          <w:rtl/>
        </w:rPr>
        <w:t>فئات وتكرارات، الفئات فيه تمثل قي</w:t>
      </w:r>
      <w:r w:rsidRPr="001C733E">
        <w:rPr>
          <w:rFonts w:ascii="Arial" w:hAnsi="Arial" w:cs="Simplified Arabic" w:hint="cs"/>
          <w:sz w:val="25"/>
          <w:szCs w:val="25"/>
          <w:rtl/>
        </w:rPr>
        <w:t>م الظاهرة، والتكرارات تمثل عدد القيم المتكررة عند الف</w:t>
      </w:r>
      <w:r>
        <w:rPr>
          <w:rFonts w:ascii="Arial" w:hAnsi="Arial" w:cs="Simplified Arabic" w:hint="cs"/>
          <w:sz w:val="25"/>
          <w:szCs w:val="25"/>
          <w:rtl/>
        </w:rPr>
        <w:t xml:space="preserve">ئة الواحدة. ومثال هذا التبويب، </w:t>
      </w:r>
      <w:r w:rsidRPr="001C733E">
        <w:rPr>
          <w:rFonts w:ascii="Arial" w:hAnsi="Arial" w:cs="Simplified Arabic" w:hint="cs"/>
          <w:sz w:val="25"/>
          <w:szCs w:val="25"/>
          <w:rtl/>
        </w:rPr>
        <w:t>تبويب اللاعبين المحترفين بحسب عقودهم السنوية :</w:t>
      </w:r>
    </w:p>
    <w:p w:rsidR="0033434D" w:rsidRDefault="0033434D" w:rsidP="0033434D">
      <w:pPr>
        <w:pStyle w:val="a"/>
        <w:jc w:val="both"/>
        <w:rPr>
          <w:rFonts w:cs="Simplified Arabic" w:hint="cs"/>
          <w:b/>
          <w:bCs/>
          <w:sz w:val="26"/>
          <w:szCs w:val="26"/>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3587"/>
        <w:gridCol w:w="3523"/>
      </w:tblGrid>
      <w:tr w:rsidR="0033434D" w:rsidRPr="00E77E62" w:rsidTr="006B4102">
        <w:trPr>
          <w:jc w:val="center"/>
        </w:trPr>
        <w:tc>
          <w:tcPr>
            <w:tcW w:w="3587" w:type="dxa"/>
            <w:shd w:val="clear" w:color="auto" w:fill="A6A6A6"/>
            <w:vAlign w:val="center"/>
          </w:tcPr>
          <w:p w:rsidR="0033434D" w:rsidRPr="00977CAA" w:rsidRDefault="0033434D" w:rsidP="006B4102">
            <w:pPr>
              <w:pStyle w:val="a"/>
              <w:jc w:val="center"/>
              <w:rPr>
                <w:rFonts w:cs="Simplified Arabic"/>
                <w:b/>
                <w:bCs/>
                <w:rtl/>
                <w:lang w:bidi="ar-IQ"/>
              </w:rPr>
            </w:pPr>
            <w:r w:rsidRPr="00977CAA">
              <w:rPr>
                <w:rFonts w:cs="Simplified Arabic" w:hint="cs"/>
                <w:b/>
                <w:bCs/>
                <w:rtl/>
                <w:lang w:bidi="ar-IQ"/>
              </w:rPr>
              <w:t>الفئات (المبلغ بالألف دينار)</w:t>
            </w:r>
          </w:p>
        </w:tc>
        <w:tc>
          <w:tcPr>
            <w:tcW w:w="3523" w:type="dxa"/>
            <w:shd w:val="clear" w:color="auto" w:fill="A6A6A6"/>
            <w:vAlign w:val="center"/>
          </w:tcPr>
          <w:p w:rsidR="0033434D" w:rsidRPr="00977CAA" w:rsidRDefault="0033434D" w:rsidP="006B4102">
            <w:pPr>
              <w:pStyle w:val="a"/>
              <w:jc w:val="center"/>
              <w:rPr>
                <w:rFonts w:cs="Simplified Arabic"/>
                <w:b/>
                <w:bCs/>
                <w:rtl/>
                <w:lang w:bidi="ar-IQ"/>
              </w:rPr>
            </w:pPr>
            <w:r w:rsidRPr="00977CAA">
              <w:rPr>
                <w:rFonts w:cs="Simplified Arabic" w:hint="cs"/>
                <w:b/>
                <w:bCs/>
                <w:rtl/>
                <w:lang w:bidi="ar-IQ"/>
              </w:rPr>
              <w:t>التكرار (العدد)</w:t>
            </w:r>
          </w:p>
        </w:tc>
      </w:tr>
      <w:tr w:rsidR="0033434D" w:rsidRPr="00E77E62" w:rsidTr="006B4102">
        <w:trPr>
          <w:jc w:val="center"/>
        </w:trPr>
        <w:tc>
          <w:tcPr>
            <w:tcW w:w="3587" w:type="dxa"/>
            <w:vAlign w:val="center"/>
          </w:tcPr>
          <w:p w:rsidR="0033434D" w:rsidRPr="00977CAA" w:rsidRDefault="0033434D" w:rsidP="006B4102">
            <w:pPr>
              <w:pStyle w:val="a"/>
              <w:ind w:firstLine="836"/>
              <w:jc w:val="both"/>
              <w:rPr>
                <w:rFonts w:ascii="Arial" w:hAnsi="Arial" w:cs="Simplified Arabic"/>
                <w:rtl/>
              </w:rPr>
            </w:pPr>
            <w:r w:rsidRPr="00977CAA">
              <w:rPr>
                <w:rFonts w:ascii="Arial" w:hAnsi="Arial" w:cs="Simplified Arabic" w:hint="cs"/>
                <w:rtl/>
              </w:rPr>
              <w:t xml:space="preserve">750 </w:t>
            </w:r>
            <w:r w:rsidRPr="00977CAA">
              <w:rPr>
                <w:rFonts w:ascii="Arial" w:hAnsi="Arial" w:cs="Simplified Arabic"/>
                <w:rtl/>
              </w:rPr>
              <w:t>–</w:t>
            </w:r>
            <w:r w:rsidRPr="00977CAA">
              <w:rPr>
                <w:rFonts w:ascii="Arial" w:hAnsi="Arial" w:cs="Simplified Arabic" w:hint="cs"/>
                <w:rtl/>
              </w:rPr>
              <w:t xml:space="preserve"> 1500</w:t>
            </w:r>
          </w:p>
        </w:tc>
        <w:tc>
          <w:tcPr>
            <w:tcW w:w="3523" w:type="dxa"/>
            <w:vAlign w:val="center"/>
          </w:tcPr>
          <w:p w:rsidR="0033434D" w:rsidRPr="00977CAA" w:rsidRDefault="0033434D" w:rsidP="006B4102">
            <w:pPr>
              <w:pStyle w:val="a"/>
              <w:ind w:firstLine="836"/>
              <w:jc w:val="center"/>
              <w:rPr>
                <w:rFonts w:ascii="Arial" w:hAnsi="Arial" w:cs="Simplified Arabic" w:hint="cs"/>
                <w:rtl/>
              </w:rPr>
            </w:pPr>
            <w:r w:rsidRPr="00977CAA">
              <w:rPr>
                <w:rFonts w:ascii="Arial" w:hAnsi="Arial" w:cs="Simplified Arabic" w:hint="cs"/>
                <w:rtl/>
              </w:rPr>
              <w:t>25</w:t>
            </w:r>
          </w:p>
        </w:tc>
      </w:tr>
      <w:tr w:rsidR="0033434D" w:rsidRPr="00E77E62" w:rsidTr="006B4102">
        <w:trPr>
          <w:jc w:val="center"/>
        </w:trPr>
        <w:tc>
          <w:tcPr>
            <w:tcW w:w="3587" w:type="dxa"/>
            <w:vAlign w:val="center"/>
          </w:tcPr>
          <w:p w:rsidR="0033434D" w:rsidRPr="00977CAA" w:rsidRDefault="0033434D" w:rsidP="006B4102">
            <w:pPr>
              <w:pStyle w:val="a"/>
              <w:ind w:firstLine="836"/>
              <w:jc w:val="both"/>
              <w:rPr>
                <w:rFonts w:ascii="Arial" w:hAnsi="Arial" w:cs="Simplified Arabic"/>
                <w:rtl/>
              </w:rPr>
            </w:pPr>
            <w:r w:rsidRPr="00977CAA">
              <w:rPr>
                <w:rFonts w:ascii="Arial" w:hAnsi="Arial" w:cs="Simplified Arabic" w:hint="cs"/>
                <w:rtl/>
              </w:rPr>
              <w:t>1501 - 2000</w:t>
            </w:r>
          </w:p>
        </w:tc>
        <w:tc>
          <w:tcPr>
            <w:tcW w:w="3523" w:type="dxa"/>
            <w:vAlign w:val="center"/>
          </w:tcPr>
          <w:p w:rsidR="0033434D" w:rsidRPr="00977CAA" w:rsidRDefault="0033434D" w:rsidP="006B4102">
            <w:pPr>
              <w:pStyle w:val="a"/>
              <w:ind w:firstLine="836"/>
              <w:jc w:val="center"/>
              <w:rPr>
                <w:rFonts w:ascii="Arial" w:hAnsi="Arial" w:cs="Simplified Arabic"/>
                <w:rtl/>
              </w:rPr>
            </w:pPr>
            <w:r w:rsidRPr="00977CAA">
              <w:rPr>
                <w:rFonts w:ascii="Arial" w:hAnsi="Arial" w:cs="Simplified Arabic" w:hint="cs"/>
                <w:rtl/>
              </w:rPr>
              <w:t>17</w:t>
            </w:r>
          </w:p>
        </w:tc>
      </w:tr>
      <w:tr w:rsidR="0033434D" w:rsidRPr="00E77E62" w:rsidTr="006B4102">
        <w:trPr>
          <w:jc w:val="center"/>
        </w:trPr>
        <w:tc>
          <w:tcPr>
            <w:tcW w:w="3587" w:type="dxa"/>
            <w:vAlign w:val="center"/>
          </w:tcPr>
          <w:p w:rsidR="0033434D" w:rsidRPr="00977CAA" w:rsidRDefault="0033434D" w:rsidP="006B4102">
            <w:pPr>
              <w:pStyle w:val="a"/>
              <w:ind w:firstLine="836"/>
              <w:jc w:val="both"/>
              <w:rPr>
                <w:rFonts w:ascii="Arial" w:hAnsi="Arial" w:cs="Simplified Arabic"/>
                <w:rtl/>
              </w:rPr>
            </w:pPr>
            <w:r w:rsidRPr="00977CAA">
              <w:rPr>
                <w:rFonts w:ascii="Arial" w:hAnsi="Arial" w:cs="Simplified Arabic" w:hint="cs"/>
                <w:rtl/>
              </w:rPr>
              <w:t>2001 - 2500</w:t>
            </w:r>
          </w:p>
        </w:tc>
        <w:tc>
          <w:tcPr>
            <w:tcW w:w="3523" w:type="dxa"/>
            <w:vAlign w:val="center"/>
          </w:tcPr>
          <w:p w:rsidR="0033434D" w:rsidRPr="00977CAA" w:rsidRDefault="0033434D" w:rsidP="006B4102">
            <w:pPr>
              <w:pStyle w:val="a"/>
              <w:ind w:firstLine="836"/>
              <w:jc w:val="center"/>
              <w:rPr>
                <w:rFonts w:ascii="Arial" w:hAnsi="Arial" w:cs="Simplified Arabic"/>
                <w:rtl/>
              </w:rPr>
            </w:pPr>
            <w:r w:rsidRPr="00977CAA">
              <w:rPr>
                <w:rFonts w:ascii="Arial" w:hAnsi="Arial" w:cs="Simplified Arabic" w:hint="cs"/>
                <w:rtl/>
              </w:rPr>
              <w:t>13</w:t>
            </w:r>
          </w:p>
        </w:tc>
      </w:tr>
      <w:tr w:rsidR="0033434D" w:rsidRPr="00E77E62" w:rsidTr="006B4102">
        <w:trPr>
          <w:jc w:val="center"/>
        </w:trPr>
        <w:tc>
          <w:tcPr>
            <w:tcW w:w="3587" w:type="dxa"/>
            <w:vAlign w:val="center"/>
          </w:tcPr>
          <w:p w:rsidR="0033434D" w:rsidRPr="00977CAA" w:rsidRDefault="0033434D" w:rsidP="006B4102">
            <w:pPr>
              <w:pStyle w:val="a"/>
              <w:ind w:firstLine="836"/>
              <w:jc w:val="both"/>
              <w:rPr>
                <w:rFonts w:ascii="Arial" w:hAnsi="Arial" w:cs="Simplified Arabic"/>
                <w:rtl/>
              </w:rPr>
            </w:pPr>
            <w:r w:rsidRPr="00977CAA">
              <w:rPr>
                <w:rFonts w:ascii="Arial" w:hAnsi="Arial" w:cs="Simplified Arabic" w:hint="cs"/>
                <w:rtl/>
              </w:rPr>
              <w:t>2501 - 3500</w:t>
            </w:r>
          </w:p>
        </w:tc>
        <w:tc>
          <w:tcPr>
            <w:tcW w:w="3523" w:type="dxa"/>
            <w:vAlign w:val="center"/>
          </w:tcPr>
          <w:p w:rsidR="0033434D" w:rsidRPr="00977CAA" w:rsidRDefault="0033434D" w:rsidP="006B4102">
            <w:pPr>
              <w:pStyle w:val="a"/>
              <w:ind w:firstLine="836"/>
              <w:jc w:val="center"/>
              <w:rPr>
                <w:rFonts w:ascii="Arial" w:hAnsi="Arial" w:cs="Simplified Arabic"/>
                <w:rtl/>
              </w:rPr>
            </w:pPr>
            <w:r w:rsidRPr="00977CAA">
              <w:rPr>
                <w:rFonts w:ascii="Arial" w:hAnsi="Arial" w:cs="Simplified Arabic" w:hint="cs"/>
                <w:rtl/>
              </w:rPr>
              <w:t>8</w:t>
            </w:r>
          </w:p>
        </w:tc>
      </w:tr>
    </w:tbl>
    <w:p w:rsidR="0033434D" w:rsidRDefault="0033434D" w:rsidP="0033434D">
      <w:pPr>
        <w:pStyle w:val="a"/>
        <w:jc w:val="both"/>
        <w:rPr>
          <w:rFonts w:cs="Simplified Arabic" w:hint="cs"/>
          <w:b/>
          <w:bCs/>
          <w:sz w:val="26"/>
          <w:szCs w:val="26"/>
          <w:rtl/>
          <w:lang w:bidi="ar-IQ"/>
        </w:rPr>
      </w:pPr>
    </w:p>
    <w:p w:rsidR="0033434D" w:rsidRDefault="0033434D" w:rsidP="0033434D">
      <w:pPr>
        <w:pStyle w:val="a"/>
        <w:jc w:val="both"/>
        <w:rPr>
          <w:rFonts w:cs="Simplified Arabic" w:hint="cs"/>
          <w:b/>
          <w:bCs/>
          <w:sz w:val="26"/>
          <w:szCs w:val="26"/>
          <w:rtl/>
          <w:lang w:bidi="ar-IQ"/>
        </w:rPr>
      </w:pPr>
      <w:r>
        <w:rPr>
          <w:rFonts w:cs="Simplified Arabic" w:hint="cs"/>
          <w:b/>
          <w:bCs/>
          <w:sz w:val="26"/>
          <w:szCs w:val="26"/>
          <w:rtl/>
          <w:lang w:bidi="ar-IQ"/>
        </w:rPr>
        <w:t xml:space="preserve">د/ </w:t>
      </w:r>
      <w:r w:rsidRPr="00716432">
        <w:rPr>
          <w:rFonts w:cs="PT Bold Dusky" w:hint="cs"/>
          <w:b/>
          <w:bCs/>
          <w:rtl/>
          <w:lang w:bidi="ar-IQ"/>
        </w:rPr>
        <w:t>التبويب الجغرافي</w:t>
      </w:r>
      <w:r>
        <w:rPr>
          <w:rFonts w:cs="Simplified Arabic" w:hint="cs"/>
          <w:b/>
          <w:bCs/>
          <w:sz w:val="26"/>
          <w:szCs w:val="26"/>
          <w:rtl/>
          <w:lang w:bidi="ar-IQ"/>
        </w:rPr>
        <w:t xml:space="preserve"> :</w:t>
      </w:r>
    </w:p>
    <w:p w:rsidR="0033434D" w:rsidRPr="0087620D" w:rsidRDefault="0033434D" w:rsidP="0033434D">
      <w:pPr>
        <w:pStyle w:val="a"/>
        <w:ind w:firstLine="836"/>
        <w:jc w:val="both"/>
        <w:rPr>
          <w:rFonts w:cs="Simplified Arabic" w:hint="cs"/>
          <w:b/>
          <w:bCs/>
          <w:sz w:val="24"/>
          <w:szCs w:val="24"/>
          <w:rtl/>
          <w:lang w:bidi="ar-IQ"/>
        </w:rPr>
      </w:pPr>
      <w:r w:rsidRPr="001C733E">
        <w:rPr>
          <w:rFonts w:ascii="Arial" w:hAnsi="Arial" w:cs="Simplified Arabic" w:hint="cs"/>
          <w:sz w:val="25"/>
          <w:szCs w:val="25"/>
          <w:rtl/>
        </w:rPr>
        <w:t>يقصد</w:t>
      </w:r>
      <w:r>
        <w:rPr>
          <w:rFonts w:ascii="Arial" w:hAnsi="Arial" w:cs="Simplified Arabic" w:hint="cs"/>
          <w:sz w:val="25"/>
          <w:szCs w:val="25"/>
          <w:rtl/>
        </w:rPr>
        <w:t xml:space="preserve"> بالتبويب الجغرافي، تلك العملية، التي يجري</w:t>
      </w:r>
      <w:r w:rsidRPr="001C733E">
        <w:rPr>
          <w:rFonts w:ascii="Arial" w:hAnsi="Arial" w:cs="Simplified Arabic" w:hint="cs"/>
          <w:sz w:val="25"/>
          <w:szCs w:val="25"/>
          <w:rtl/>
        </w:rPr>
        <w:t xml:space="preserve"> فيها جدولة البيانات على وفق الحالة الجغرافية، كأن تكون المنطقة الجغرافية، أو الطقس ا</w:t>
      </w:r>
      <w:r>
        <w:rPr>
          <w:rFonts w:ascii="Arial" w:hAnsi="Arial" w:cs="Simplified Arabic" w:hint="cs"/>
          <w:sz w:val="25"/>
          <w:szCs w:val="25"/>
          <w:rtl/>
        </w:rPr>
        <w:t>لجغرافي، أو المدن والمحافظات،</w:t>
      </w:r>
      <w:r w:rsidRPr="001C733E">
        <w:rPr>
          <w:rFonts w:ascii="Arial" w:hAnsi="Arial" w:cs="Simplified Arabic" w:hint="cs"/>
          <w:sz w:val="25"/>
          <w:szCs w:val="25"/>
          <w:rtl/>
        </w:rPr>
        <w:t xml:space="preserve"> وغيرها. وهناك من يقول : إن التبويب الجغرافي، هو ا</w:t>
      </w:r>
      <w:r>
        <w:rPr>
          <w:rFonts w:ascii="Arial" w:hAnsi="Arial" w:cs="Simplified Arabic" w:hint="cs"/>
          <w:sz w:val="25"/>
          <w:szCs w:val="25"/>
          <w:rtl/>
        </w:rPr>
        <w:t>حد صور التبويب الكيفي أو النوعي</w:t>
      </w:r>
      <w:r w:rsidRPr="001C733E">
        <w:rPr>
          <w:rFonts w:ascii="Arial" w:hAnsi="Arial" w:cs="Simplified Arabic" w:hint="cs"/>
          <w:sz w:val="25"/>
          <w:szCs w:val="25"/>
          <w:rtl/>
        </w:rPr>
        <w:t>، ويعتمد على تقسيم المفردات ضمن المواقع الجغرافية. ومثال ذلك : عدد لاعبي كرة السلة في الأندية الرياضية بحسب مواقعها الجغرافية.</w:t>
      </w:r>
    </w:p>
    <w:p w:rsidR="0033434D" w:rsidRDefault="0033434D" w:rsidP="0033434D">
      <w:pPr>
        <w:pStyle w:val="a"/>
        <w:ind w:firstLine="836"/>
        <w:jc w:val="both"/>
        <w:rPr>
          <w:rFonts w:cs="Simplified Arabic" w:hint="cs"/>
          <w:b/>
          <w:bCs/>
          <w:sz w:val="26"/>
          <w:szCs w:val="26"/>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3587"/>
        <w:gridCol w:w="3523"/>
      </w:tblGrid>
      <w:tr w:rsidR="0033434D" w:rsidRPr="00E77E62" w:rsidTr="006B4102">
        <w:trPr>
          <w:jc w:val="center"/>
        </w:trPr>
        <w:tc>
          <w:tcPr>
            <w:tcW w:w="3587" w:type="dxa"/>
            <w:shd w:val="clear" w:color="auto" w:fill="A6A6A6"/>
            <w:vAlign w:val="center"/>
          </w:tcPr>
          <w:p w:rsidR="0033434D" w:rsidRPr="00482155" w:rsidRDefault="0033434D" w:rsidP="006B4102">
            <w:pPr>
              <w:pStyle w:val="a"/>
              <w:jc w:val="center"/>
              <w:rPr>
                <w:rFonts w:cs="Simplified Arabic"/>
                <w:b/>
                <w:bCs/>
                <w:sz w:val="18"/>
                <w:szCs w:val="18"/>
                <w:rtl/>
                <w:lang w:bidi="ar-IQ"/>
              </w:rPr>
            </w:pPr>
            <w:r w:rsidRPr="00482155">
              <w:rPr>
                <w:rFonts w:cs="Simplified Arabic" w:hint="cs"/>
                <w:b/>
                <w:bCs/>
                <w:sz w:val="18"/>
                <w:szCs w:val="18"/>
                <w:rtl/>
                <w:lang w:bidi="ar-IQ"/>
              </w:rPr>
              <w:t>الأندية بحسب الموقع الجغرافي</w:t>
            </w:r>
          </w:p>
        </w:tc>
        <w:tc>
          <w:tcPr>
            <w:tcW w:w="3523" w:type="dxa"/>
            <w:shd w:val="clear" w:color="auto" w:fill="A6A6A6"/>
            <w:vAlign w:val="center"/>
          </w:tcPr>
          <w:p w:rsidR="0033434D" w:rsidRPr="00482155" w:rsidRDefault="0033434D" w:rsidP="006B4102">
            <w:pPr>
              <w:pStyle w:val="a"/>
              <w:jc w:val="center"/>
              <w:rPr>
                <w:rFonts w:cs="Simplified Arabic"/>
                <w:b/>
                <w:bCs/>
                <w:sz w:val="18"/>
                <w:szCs w:val="18"/>
                <w:rtl/>
                <w:lang w:bidi="ar-IQ"/>
              </w:rPr>
            </w:pPr>
            <w:r w:rsidRPr="00482155">
              <w:rPr>
                <w:rFonts w:cs="Simplified Arabic" w:hint="cs"/>
                <w:b/>
                <w:bCs/>
                <w:sz w:val="18"/>
                <w:szCs w:val="18"/>
                <w:rtl/>
                <w:lang w:bidi="ar-IQ"/>
              </w:rPr>
              <w:t>عدد اللاعبين</w:t>
            </w:r>
          </w:p>
        </w:tc>
      </w:tr>
      <w:tr w:rsidR="0033434D" w:rsidRPr="00E77E62" w:rsidTr="006B4102">
        <w:trPr>
          <w:jc w:val="center"/>
        </w:trPr>
        <w:tc>
          <w:tcPr>
            <w:tcW w:w="3587"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lastRenderedPageBreak/>
              <w:t>الكرخ ، الشرطة ، الجيش (بغداد)</w:t>
            </w:r>
          </w:p>
        </w:tc>
        <w:tc>
          <w:tcPr>
            <w:tcW w:w="3523"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115</w:t>
            </w:r>
          </w:p>
        </w:tc>
      </w:tr>
      <w:tr w:rsidR="0033434D" w:rsidRPr="00E77E62" w:rsidTr="006B4102">
        <w:trPr>
          <w:jc w:val="center"/>
        </w:trPr>
        <w:tc>
          <w:tcPr>
            <w:tcW w:w="3587"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بابل ، الحلة (بابل)</w:t>
            </w:r>
          </w:p>
        </w:tc>
        <w:tc>
          <w:tcPr>
            <w:tcW w:w="3523"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48</w:t>
            </w:r>
          </w:p>
        </w:tc>
      </w:tr>
      <w:tr w:rsidR="0033434D" w:rsidRPr="00E77E62" w:rsidTr="006B4102">
        <w:trPr>
          <w:jc w:val="center"/>
        </w:trPr>
        <w:tc>
          <w:tcPr>
            <w:tcW w:w="3587"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التضامن ، النجف (النجف)</w:t>
            </w:r>
          </w:p>
        </w:tc>
        <w:tc>
          <w:tcPr>
            <w:tcW w:w="3523"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37</w:t>
            </w:r>
          </w:p>
        </w:tc>
      </w:tr>
      <w:tr w:rsidR="0033434D" w:rsidRPr="00E77E62" w:rsidTr="006B4102">
        <w:trPr>
          <w:jc w:val="center"/>
        </w:trPr>
        <w:tc>
          <w:tcPr>
            <w:tcW w:w="3587"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الرافدين (القادسية)</w:t>
            </w:r>
          </w:p>
        </w:tc>
        <w:tc>
          <w:tcPr>
            <w:tcW w:w="3523"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18</w:t>
            </w:r>
          </w:p>
        </w:tc>
      </w:tr>
      <w:tr w:rsidR="0033434D" w:rsidRPr="00E77E62" w:rsidTr="006B4102">
        <w:trPr>
          <w:jc w:val="center"/>
        </w:trPr>
        <w:tc>
          <w:tcPr>
            <w:tcW w:w="3587"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المجموع</w:t>
            </w:r>
          </w:p>
        </w:tc>
        <w:tc>
          <w:tcPr>
            <w:tcW w:w="3523" w:type="dxa"/>
            <w:vAlign w:val="center"/>
          </w:tcPr>
          <w:p w:rsidR="0033434D" w:rsidRPr="00482155" w:rsidRDefault="0033434D" w:rsidP="006B4102">
            <w:pPr>
              <w:pStyle w:val="a"/>
              <w:jc w:val="center"/>
              <w:rPr>
                <w:rFonts w:ascii="Arial" w:hAnsi="Arial" w:cs="Simplified Arabic"/>
                <w:sz w:val="18"/>
                <w:szCs w:val="18"/>
                <w:rtl/>
              </w:rPr>
            </w:pPr>
            <w:r w:rsidRPr="00482155">
              <w:rPr>
                <w:rFonts w:ascii="Arial" w:hAnsi="Arial" w:cs="Simplified Arabic" w:hint="cs"/>
                <w:sz w:val="18"/>
                <w:szCs w:val="18"/>
                <w:rtl/>
              </w:rPr>
              <w:t>218</w:t>
            </w:r>
          </w:p>
        </w:tc>
      </w:tr>
    </w:tbl>
    <w:p w:rsidR="0033434D" w:rsidRDefault="0033434D" w:rsidP="0033434D">
      <w:pPr>
        <w:pStyle w:val="a"/>
        <w:jc w:val="both"/>
        <w:rPr>
          <w:rFonts w:cs="Simplified Arabic" w:hint="cs"/>
          <w:b/>
          <w:bCs/>
          <w:sz w:val="26"/>
          <w:szCs w:val="26"/>
          <w:rtl/>
          <w:lang w:bidi="ar-IQ"/>
        </w:rPr>
      </w:pPr>
    </w:p>
    <w:p w:rsidR="0033434D" w:rsidRDefault="0033434D" w:rsidP="0033434D">
      <w:pPr>
        <w:pStyle w:val="a"/>
        <w:jc w:val="both"/>
        <w:rPr>
          <w:rFonts w:cs="Simplified Arabic" w:hint="cs"/>
          <w:b/>
          <w:bCs/>
          <w:sz w:val="26"/>
          <w:szCs w:val="26"/>
          <w:rtl/>
          <w:lang w:bidi="ar-IQ"/>
        </w:rPr>
      </w:pPr>
      <w:r w:rsidRPr="001C733E">
        <w:rPr>
          <w:rFonts w:cs="PT Bold Dusky" w:hint="cs"/>
          <w:b/>
          <w:bCs/>
          <w:sz w:val="26"/>
          <w:szCs w:val="26"/>
          <w:rtl/>
          <w:lang w:bidi="ar-IQ"/>
        </w:rPr>
        <w:t>معالجة وتحليل البيانات</w:t>
      </w:r>
      <w:r>
        <w:rPr>
          <w:rFonts w:cs="Simplified Arabic" w:hint="cs"/>
          <w:b/>
          <w:bCs/>
          <w:sz w:val="26"/>
          <w:szCs w:val="26"/>
          <w:rtl/>
          <w:lang w:bidi="ar-IQ"/>
        </w:rPr>
        <w:t xml:space="preserve"> :</w:t>
      </w:r>
    </w:p>
    <w:p w:rsidR="0033434D" w:rsidRDefault="0033434D" w:rsidP="0033434D">
      <w:pPr>
        <w:pStyle w:val="a"/>
        <w:ind w:firstLine="836"/>
        <w:jc w:val="both"/>
        <w:rPr>
          <w:rFonts w:ascii="Arial" w:hAnsi="Arial" w:cs="Simplified Arabic" w:hint="cs"/>
          <w:sz w:val="10"/>
          <w:szCs w:val="10"/>
          <w:rtl/>
        </w:rPr>
      </w:pPr>
      <w:r w:rsidRPr="001C733E">
        <w:rPr>
          <w:rFonts w:ascii="Arial" w:hAnsi="Arial" w:cs="Simplified Arabic" w:hint="cs"/>
          <w:sz w:val="25"/>
          <w:szCs w:val="25"/>
          <w:rtl/>
        </w:rPr>
        <w:t>تعتمد عملية معالجة وتحليل البيانا</w:t>
      </w:r>
      <w:r>
        <w:rPr>
          <w:rFonts w:ascii="Arial" w:hAnsi="Arial" w:cs="Simplified Arabic" w:hint="cs"/>
          <w:sz w:val="25"/>
          <w:szCs w:val="25"/>
          <w:rtl/>
        </w:rPr>
        <w:t>ت على عملية تبويب تلك البيانات</w:t>
      </w:r>
      <w:r w:rsidRPr="001C733E">
        <w:rPr>
          <w:rFonts w:ascii="Arial" w:hAnsi="Arial" w:cs="Simplified Arabic" w:hint="cs"/>
          <w:sz w:val="25"/>
          <w:szCs w:val="25"/>
          <w:rtl/>
        </w:rPr>
        <w:t>، وهي مرحلة لاحقة لعملية التبويب، إذ فيها يضع الإحصائي بياناته في فئات أو مجموعات ذات معنى ودلالة وهدف بغية تحليلها واستخلاص ما يمكن استخلاصه منها. ومن هذا نجد انه ما لم تتم عملية التبويب بشكل صحيح فان عملية معالجة البيانات لا يمكن أن</w:t>
      </w:r>
      <w:r>
        <w:rPr>
          <w:rFonts w:ascii="Arial" w:hAnsi="Arial" w:cs="Simplified Arabic" w:hint="cs"/>
          <w:sz w:val="25"/>
          <w:szCs w:val="25"/>
          <w:rtl/>
        </w:rPr>
        <w:t xml:space="preserve"> يكتب لها النجاح، وبذلك</w:t>
      </w:r>
      <w:r w:rsidRPr="001C733E">
        <w:rPr>
          <w:rFonts w:ascii="Arial" w:hAnsi="Arial" w:cs="Simplified Arabic" w:hint="cs"/>
          <w:sz w:val="25"/>
          <w:szCs w:val="25"/>
          <w:rtl/>
        </w:rPr>
        <w:t xml:space="preserve"> لا يتوقع استخلاص نتائج مميزة منها. وحتى يتمكن الباحث أو الإحصائي من أدواته في عملية جمع البيانات وتبويبها ومعالجتها، لابد له أن يفكّ</w:t>
      </w:r>
      <w:r>
        <w:rPr>
          <w:rFonts w:ascii="Arial" w:hAnsi="Arial" w:cs="Simplified Arabic" w:hint="cs"/>
          <w:sz w:val="25"/>
          <w:szCs w:val="25"/>
          <w:rtl/>
        </w:rPr>
        <w:t>ر وبحرص شديد بكل هذه العمليات وأ</w:t>
      </w:r>
      <w:r w:rsidRPr="001C733E">
        <w:rPr>
          <w:rFonts w:ascii="Arial" w:hAnsi="Arial" w:cs="Simplified Arabic" w:hint="cs"/>
          <w:sz w:val="25"/>
          <w:szCs w:val="25"/>
          <w:rtl/>
        </w:rPr>
        <w:t xml:space="preserve">ن يخطط لها منذ تحديد مشكلة بحثه، بمعنى لابد من تحديد الهدف من جمع البيانات، والكيفية التي سيعالج بها هذه البيانات، وكذلك تصنيفها </w:t>
      </w:r>
      <w:r>
        <w:rPr>
          <w:rFonts w:ascii="Arial" w:hAnsi="Arial" w:cs="Simplified Arabic" w:hint="cs"/>
          <w:sz w:val="25"/>
          <w:szCs w:val="25"/>
          <w:rtl/>
        </w:rPr>
        <w:t>وتبويبها. ومن دون شك سيكون هذا أ</w:t>
      </w:r>
      <w:r w:rsidRPr="001C733E">
        <w:rPr>
          <w:rFonts w:ascii="Arial" w:hAnsi="Arial" w:cs="Simplified Arabic" w:hint="cs"/>
          <w:sz w:val="25"/>
          <w:szCs w:val="25"/>
          <w:rtl/>
        </w:rPr>
        <w:t>نفع وأصلح لهذه العملية.</w:t>
      </w:r>
    </w:p>
    <w:p w:rsidR="0033434D" w:rsidRDefault="0033434D" w:rsidP="0033434D">
      <w:pPr>
        <w:pStyle w:val="a"/>
        <w:ind w:firstLine="836"/>
        <w:jc w:val="both"/>
        <w:rPr>
          <w:rFonts w:ascii="Arial" w:hAnsi="Arial" w:cs="Simplified Arabic" w:hint="cs"/>
          <w:sz w:val="10"/>
          <w:szCs w:val="10"/>
          <w:rtl/>
        </w:rPr>
      </w:pPr>
      <w:r w:rsidRPr="001C733E">
        <w:rPr>
          <w:rFonts w:ascii="Arial" w:hAnsi="Arial" w:cs="Simplified Arabic" w:hint="cs"/>
          <w:sz w:val="25"/>
          <w:szCs w:val="25"/>
          <w:rtl/>
        </w:rPr>
        <w:t>بقي أن</w:t>
      </w:r>
      <w:r>
        <w:rPr>
          <w:rFonts w:ascii="Arial" w:hAnsi="Arial" w:cs="Simplified Arabic" w:hint="cs"/>
          <w:sz w:val="25"/>
          <w:szCs w:val="25"/>
          <w:rtl/>
        </w:rPr>
        <w:t xml:space="preserve"> نقول : كما هنالك أشكال للتبويب، نجد</w:t>
      </w:r>
      <w:r w:rsidRPr="001C733E">
        <w:rPr>
          <w:rFonts w:ascii="Arial" w:hAnsi="Arial" w:cs="Simplified Arabic" w:hint="cs"/>
          <w:sz w:val="25"/>
          <w:szCs w:val="25"/>
          <w:rtl/>
        </w:rPr>
        <w:t xml:space="preserve"> طرائق وأساليب متعددة لعملية تحليل البيانات الإحص</w:t>
      </w:r>
      <w:r>
        <w:rPr>
          <w:rFonts w:ascii="Arial" w:hAnsi="Arial" w:cs="Simplified Arabic" w:hint="cs"/>
          <w:sz w:val="25"/>
          <w:szCs w:val="25"/>
          <w:rtl/>
        </w:rPr>
        <w:t>ائية، منها : تحليل البيانات من أ</w:t>
      </w:r>
      <w:r w:rsidRPr="001C733E">
        <w:rPr>
          <w:rFonts w:ascii="Arial" w:hAnsi="Arial" w:cs="Simplified Arabic" w:hint="cs"/>
          <w:sz w:val="25"/>
          <w:szCs w:val="25"/>
          <w:rtl/>
        </w:rPr>
        <w:t>جل استخلاص اتجاهها العام. أو إيجاد القيمة المتوسطة لها، وكذلك قيم تباعدها واختلافها عن بعضها البعض، فضلاً عن مقارنت</w:t>
      </w:r>
      <w:r>
        <w:rPr>
          <w:rFonts w:ascii="Arial" w:hAnsi="Arial" w:cs="Simplified Arabic" w:hint="cs"/>
          <w:sz w:val="25"/>
          <w:szCs w:val="25"/>
          <w:rtl/>
        </w:rPr>
        <w:t>ها ببعضها وبيان مقدار ترابطاتها</w:t>
      </w:r>
      <w:r w:rsidRPr="001C733E">
        <w:rPr>
          <w:rFonts w:ascii="Arial" w:hAnsi="Arial" w:cs="Simplified Arabic" w:hint="cs"/>
          <w:sz w:val="25"/>
          <w:szCs w:val="25"/>
          <w:rtl/>
        </w:rPr>
        <w:t>.</w:t>
      </w:r>
    </w:p>
    <w:p w:rsidR="0033434D" w:rsidRPr="00696583" w:rsidRDefault="0033434D" w:rsidP="0033434D">
      <w:pPr>
        <w:pStyle w:val="a"/>
        <w:ind w:firstLine="836"/>
        <w:jc w:val="both"/>
        <w:rPr>
          <w:rFonts w:cs="Simplified Arabic" w:hint="cs"/>
          <w:b/>
          <w:bCs/>
          <w:sz w:val="10"/>
          <w:szCs w:val="10"/>
          <w:rtl/>
          <w:lang w:bidi="ar-IQ"/>
        </w:rPr>
      </w:pPr>
    </w:p>
    <w:p w:rsidR="0033434D" w:rsidRDefault="0033434D" w:rsidP="0033434D">
      <w:pPr>
        <w:pStyle w:val="a"/>
        <w:jc w:val="both"/>
        <w:rPr>
          <w:rFonts w:cs="Simplified Arabic" w:hint="cs"/>
          <w:b/>
          <w:bCs/>
          <w:sz w:val="26"/>
          <w:szCs w:val="26"/>
          <w:rtl/>
          <w:lang w:bidi="ar-IQ"/>
        </w:rPr>
      </w:pPr>
      <w:r w:rsidRPr="001C733E">
        <w:rPr>
          <w:rFonts w:cs="PT Bold Dusky" w:hint="cs"/>
          <w:b/>
          <w:bCs/>
          <w:sz w:val="26"/>
          <w:szCs w:val="26"/>
          <w:rtl/>
          <w:lang w:bidi="ar-IQ"/>
        </w:rPr>
        <w:t>العرض الجدولي للبيانات</w:t>
      </w:r>
      <w:r>
        <w:rPr>
          <w:rFonts w:cs="Simplified Arabic" w:hint="cs"/>
          <w:b/>
          <w:bCs/>
          <w:sz w:val="26"/>
          <w:szCs w:val="26"/>
          <w:rtl/>
          <w:lang w:bidi="ar-IQ"/>
        </w:rPr>
        <w:t xml:space="preserve"> :</w:t>
      </w:r>
    </w:p>
    <w:p w:rsidR="0033434D" w:rsidRDefault="0033434D" w:rsidP="0033434D">
      <w:pPr>
        <w:pStyle w:val="a"/>
        <w:ind w:firstLine="836"/>
        <w:jc w:val="both"/>
        <w:rPr>
          <w:rFonts w:ascii="Arial" w:hAnsi="Arial" w:cs="Simplified Arabic" w:hint="cs"/>
          <w:sz w:val="10"/>
          <w:szCs w:val="10"/>
          <w:rtl/>
        </w:rPr>
      </w:pPr>
      <w:r w:rsidRPr="001C733E">
        <w:rPr>
          <w:rFonts w:ascii="Arial" w:hAnsi="Arial" w:cs="Simplified Arabic" w:hint="cs"/>
          <w:sz w:val="25"/>
          <w:szCs w:val="25"/>
          <w:rtl/>
        </w:rPr>
        <w:t xml:space="preserve">ما أن يجمع الإحصائي بياناته، يجد أنها ليست ذات معنى، ودلالة واضحة لها ما لم ينظمها بصيغة مجاميع متجانسة، بعد أن راجعها وفرزها بحسب ما يحتاجه منها، ومثل هذا التنظيم يسمى أحياناً التمثيل </w:t>
      </w:r>
      <w:r>
        <w:rPr>
          <w:rFonts w:ascii="Arial" w:hAnsi="Arial" w:cs="Simplified Arabic" w:hint="cs"/>
          <w:sz w:val="25"/>
          <w:szCs w:val="25"/>
          <w:rtl/>
        </w:rPr>
        <w:t>أو (التكوين الجدولي)، أي إ</w:t>
      </w:r>
      <w:r w:rsidRPr="001C733E">
        <w:rPr>
          <w:rFonts w:ascii="Arial" w:hAnsi="Arial" w:cs="Simplified Arabic" w:hint="cs"/>
          <w:sz w:val="25"/>
          <w:szCs w:val="25"/>
          <w:rtl/>
        </w:rPr>
        <w:t>ن عملية العرض الجدولي للبيانات، عملية مشابهة لعملية تبويب البيانات، إذ</w:t>
      </w:r>
      <w:r w:rsidRPr="00716432">
        <w:rPr>
          <w:rFonts w:ascii="Arial" w:hAnsi="Arial" w:cs="Simplified Arabic" w:hint="cs"/>
          <w:sz w:val="25"/>
          <w:szCs w:val="25"/>
          <w:rtl/>
        </w:rPr>
        <w:t xml:space="preserve"> </w:t>
      </w:r>
      <w:r w:rsidRPr="001C733E">
        <w:rPr>
          <w:rFonts w:ascii="Arial" w:hAnsi="Arial" w:cs="Simplified Arabic" w:hint="cs"/>
          <w:sz w:val="25"/>
          <w:szCs w:val="25"/>
          <w:rtl/>
        </w:rPr>
        <w:t>توضع فيها البيان</w:t>
      </w:r>
      <w:r>
        <w:rPr>
          <w:rFonts w:ascii="Arial" w:hAnsi="Arial" w:cs="Simplified Arabic" w:hint="cs"/>
          <w:sz w:val="25"/>
          <w:szCs w:val="25"/>
          <w:rtl/>
        </w:rPr>
        <w:t>ات على شكل جداول. والجدول هنا "</w:t>
      </w:r>
      <w:r w:rsidRPr="001C733E">
        <w:rPr>
          <w:rFonts w:ascii="Arial" w:hAnsi="Arial" w:cs="Simplified Arabic" w:hint="cs"/>
          <w:sz w:val="25"/>
          <w:szCs w:val="25"/>
          <w:rtl/>
        </w:rPr>
        <w:t>عبارة عن ترتيب يضم مجموعة قيم متقاربة تسمى (الفئات) ويقابلها عدد المفردات التي تقع ضمن</w:t>
      </w:r>
      <w:r>
        <w:rPr>
          <w:rFonts w:ascii="Arial" w:hAnsi="Arial" w:cs="Simplified Arabic" w:hint="cs"/>
          <w:sz w:val="25"/>
          <w:szCs w:val="25"/>
          <w:rtl/>
        </w:rPr>
        <w:t xml:space="preserve"> الفئة الواحدة تسمى (التكرارات) </w:t>
      </w:r>
      <w:r w:rsidRPr="001C733E">
        <w:rPr>
          <w:rFonts w:ascii="Arial" w:hAnsi="Arial" w:cs="Simplified Arabic" w:hint="cs"/>
          <w:sz w:val="25"/>
          <w:szCs w:val="25"/>
          <w:rtl/>
        </w:rPr>
        <w:t>".</w:t>
      </w:r>
    </w:p>
    <w:p w:rsidR="0033434D" w:rsidRPr="00696583" w:rsidRDefault="0033434D" w:rsidP="0033434D">
      <w:pPr>
        <w:pStyle w:val="a"/>
        <w:ind w:firstLine="836"/>
        <w:jc w:val="both"/>
        <w:rPr>
          <w:rFonts w:ascii="Arial" w:hAnsi="Arial" w:cs="Simplified Arabic" w:hint="cs"/>
          <w:sz w:val="10"/>
          <w:szCs w:val="10"/>
          <w:rtl/>
        </w:rPr>
      </w:pPr>
    </w:p>
    <w:p w:rsidR="0033434D" w:rsidRPr="0087620D" w:rsidRDefault="0033434D" w:rsidP="0033434D">
      <w:pPr>
        <w:pStyle w:val="a"/>
        <w:ind w:firstLine="818"/>
        <w:jc w:val="both"/>
        <w:rPr>
          <w:rFonts w:cs="Simplified Arabic" w:hint="cs"/>
          <w:b/>
          <w:bCs/>
          <w:sz w:val="24"/>
          <w:szCs w:val="24"/>
          <w:rtl/>
          <w:lang w:bidi="ar-IQ"/>
        </w:rPr>
      </w:pPr>
      <w:r w:rsidRPr="001C733E">
        <w:rPr>
          <w:rFonts w:ascii="Arial" w:hAnsi="Arial" w:cs="Simplified Arabic" w:hint="cs"/>
          <w:sz w:val="25"/>
          <w:szCs w:val="25"/>
          <w:rtl/>
        </w:rPr>
        <w:t xml:space="preserve">ولتنظيم الجداول، لابد من توافر جملة من الشروط، </w:t>
      </w:r>
      <w:r>
        <w:rPr>
          <w:rFonts w:ascii="Arial" w:hAnsi="Arial" w:cs="Simplified Arabic" w:hint="cs"/>
          <w:sz w:val="25"/>
          <w:szCs w:val="25"/>
          <w:rtl/>
        </w:rPr>
        <w:t>هي</w:t>
      </w:r>
      <w:r w:rsidRPr="001C733E">
        <w:rPr>
          <w:rFonts w:ascii="Arial" w:hAnsi="Arial" w:cs="Simplified Arabic" w:hint="cs"/>
          <w:sz w:val="25"/>
          <w:szCs w:val="25"/>
          <w:rtl/>
        </w:rPr>
        <w:t xml:space="preserve"> :</w:t>
      </w:r>
    </w:p>
    <w:p w:rsidR="0033434D" w:rsidRPr="001C733E" w:rsidRDefault="0033434D" w:rsidP="0033434D">
      <w:pPr>
        <w:pStyle w:val="a"/>
        <w:jc w:val="both"/>
        <w:rPr>
          <w:rFonts w:ascii="Arial" w:hAnsi="Arial" w:cs="Simplified Arabic" w:hint="cs"/>
          <w:sz w:val="25"/>
          <w:szCs w:val="25"/>
          <w:rtl/>
        </w:rPr>
      </w:pPr>
      <w:r>
        <w:rPr>
          <w:rFonts w:cs="Simplified Arabic" w:hint="cs"/>
          <w:b/>
          <w:bCs/>
          <w:sz w:val="24"/>
          <w:szCs w:val="24"/>
          <w:rtl/>
        </w:rPr>
        <w:t xml:space="preserve">1/ </w:t>
      </w:r>
      <w:r w:rsidRPr="001C733E">
        <w:rPr>
          <w:rFonts w:ascii="Arial" w:hAnsi="Arial" w:cs="Simplified Arabic" w:hint="cs"/>
          <w:sz w:val="25"/>
          <w:szCs w:val="25"/>
          <w:rtl/>
        </w:rPr>
        <w:t>يتم تحديد الجدول بعدة خطوط منها الرئيسية، ومنها الثانوية، وقد تكون هذه وتلك خطوطاً عمودية أو أفقية.</w:t>
      </w:r>
    </w:p>
    <w:p w:rsidR="0033434D" w:rsidRPr="001C733E" w:rsidRDefault="0033434D" w:rsidP="0033434D">
      <w:pPr>
        <w:pStyle w:val="a"/>
        <w:jc w:val="both"/>
        <w:rPr>
          <w:rFonts w:ascii="Arial" w:hAnsi="Arial" w:cs="Simplified Arabic" w:hint="cs"/>
          <w:sz w:val="25"/>
          <w:szCs w:val="25"/>
          <w:rtl/>
        </w:rPr>
      </w:pPr>
      <w:r>
        <w:rPr>
          <w:rFonts w:ascii="Arial" w:hAnsi="Arial" w:cs="Simplified Arabic" w:hint="cs"/>
          <w:sz w:val="25"/>
          <w:szCs w:val="25"/>
          <w:rtl/>
        </w:rPr>
        <w:t xml:space="preserve">2/ </w:t>
      </w:r>
      <w:r w:rsidRPr="001C733E">
        <w:rPr>
          <w:rFonts w:ascii="Arial" w:hAnsi="Arial" w:cs="Simplified Arabic" w:hint="cs"/>
          <w:sz w:val="25"/>
          <w:szCs w:val="25"/>
          <w:rtl/>
        </w:rPr>
        <w:t>لمعرفة نوع المعلومة المدرجة في الجدول، لابد من توضيح مؤشرات البيانات داخل الأعمدة أو الأسطر.</w:t>
      </w:r>
    </w:p>
    <w:p w:rsidR="0033434D" w:rsidRDefault="0033434D" w:rsidP="0033434D">
      <w:pPr>
        <w:pStyle w:val="a"/>
        <w:jc w:val="both"/>
        <w:rPr>
          <w:rFonts w:ascii="Arial" w:hAnsi="Arial" w:cs="Simplified Arabic" w:hint="cs"/>
          <w:sz w:val="25"/>
          <w:szCs w:val="25"/>
          <w:rtl/>
        </w:rPr>
      </w:pPr>
      <w:r>
        <w:rPr>
          <w:rFonts w:ascii="Arial" w:hAnsi="Arial" w:cs="Simplified Arabic" w:hint="cs"/>
          <w:sz w:val="25"/>
          <w:szCs w:val="25"/>
          <w:rtl/>
        </w:rPr>
        <w:t xml:space="preserve">3/ </w:t>
      </w:r>
      <w:r w:rsidRPr="001C733E">
        <w:rPr>
          <w:rFonts w:ascii="Arial" w:hAnsi="Arial" w:cs="Simplified Arabic" w:hint="cs"/>
          <w:sz w:val="25"/>
          <w:szCs w:val="25"/>
          <w:rtl/>
        </w:rPr>
        <w:t>من الضرورة أن يوضع عنوان للجدول يدرج في أعلى الجدول يسبقه رقم الجدول.</w:t>
      </w:r>
    </w:p>
    <w:p w:rsidR="0033434D" w:rsidRDefault="0033434D" w:rsidP="0033434D">
      <w:pPr>
        <w:pStyle w:val="a"/>
        <w:jc w:val="both"/>
        <w:rPr>
          <w:rFonts w:ascii="Arial" w:hAnsi="Arial" w:cs="Simplified Arabic" w:hint="cs"/>
          <w:sz w:val="25"/>
          <w:szCs w:val="25"/>
          <w:rtl/>
        </w:rPr>
      </w:pPr>
    </w:p>
    <w:p w:rsidR="0033434D" w:rsidRPr="001C733E" w:rsidRDefault="0033434D" w:rsidP="0033434D">
      <w:pPr>
        <w:pStyle w:val="a"/>
        <w:jc w:val="both"/>
        <w:rPr>
          <w:rFonts w:ascii="Arial" w:hAnsi="Arial" w:cs="Simplified Arabic" w:hint="cs"/>
          <w:sz w:val="25"/>
          <w:szCs w:val="25"/>
          <w:rtl/>
        </w:rPr>
      </w:pPr>
      <w:r>
        <w:rPr>
          <w:rFonts w:ascii="Arial" w:hAnsi="Arial" w:cs="Simplified Arabic" w:hint="cs"/>
          <w:sz w:val="25"/>
          <w:szCs w:val="25"/>
          <w:rtl/>
        </w:rPr>
        <w:t>4/ لابد من أ</w:t>
      </w:r>
      <w:r w:rsidRPr="001C733E">
        <w:rPr>
          <w:rFonts w:ascii="Arial" w:hAnsi="Arial" w:cs="Simplified Arabic" w:hint="cs"/>
          <w:sz w:val="25"/>
          <w:szCs w:val="25"/>
          <w:rtl/>
        </w:rPr>
        <w:t>ن تذكر الوحدات القياسية للمؤشرات المعنية بالبيانات والممثلة في الجدول، مثالها (الثانية ، الدرجات ، عدد المرات ، السنتيمترات ، الكيلوغرام).</w:t>
      </w:r>
    </w:p>
    <w:p w:rsidR="0033434D" w:rsidRDefault="0033434D" w:rsidP="0033434D">
      <w:pPr>
        <w:pStyle w:val="a"/>
        <w:jc w:val="both"/>
        <w:rPr>
          <w:rFonts w:ascii="Arial" w:hAnsi="Arial" w:cs="Simplified Arabic" w:hint="cs"/>
          <w:sz w:val="10"/>
          <w:szCs w:val="10"/>
          <w:rtl/>
        </w:rPr>
      </w:pPr>
      <w:r>
        <w:rPr>
          <w:rFonts w:ascii="Arial" w:hAnsi="Arial" w:cs="Simplified Arabic" w:hint="cs"/>
          <w:sz w:val="25"/>
          <w:szCs w:val="25"/>
          <w:rtl/>
        </w:rPr>
        <w:lastRenderedPageBreak/>
        <w:t xml:space="preserve">5/ </w:t>
      </w:r>
      <w:r w:rsidRPr="001C733E">
        <w:rPr>
          <w:rFonts w:ascii="Arial" w:hAnsi="Arial" w:cs="Simplified Arabic" w:hint="cs"/>
          <w:sz w:val="25"/>
          <w:szCs w:val="25"/>
          <w:rtl/>
        </w:rPr>
        <w:t>من المهم أن يدرج المجموع داخل الجدول، إذ يكون موقعه في السطر الأخير من الجهة ال</w:t>
      </w:r>
      <w:r>
        <w:rPr>
          <w:rFonts w:ascii="Arial" w:hAnsi="Arial" w:cs="Simplified Arabic" w:hint="cs"/>
          <w:sz w:val="25"/>
          <w:szCs w:val="25"/>
          <w:rtl/>
        </w:rPr>
        <w:t>يمنى للحافة السفلية للجدول، والآ</w:t>
      </w:r>
      <w:r w:rsidRPr="001C733E">
        <w:rPr>
          <w:rFonts w:ascii="Arial" w:hAnsi="Arial" w:cs="Simplified Arabic" w:hint="cs"/>
          <w:sz w:val="25"/>
          <w:szCs w:val="25"/>
          <w:rtl/>
        </w:rPr>
        <w:t>خر يكون في أعلى جهة اليسار للجدول، ويرمز له بـ (مجـ) ، شرط أن يتساوى هذا المجموع أفقياً وعمودياً.</w:t>
      </w:r>
    </w:p>
    <w:p w:rsidR="0033434D" w:rsidRPr="00696583" w:rsidRDefault="0033434D" w:rsidP="0033434D">
      <w:pPr>
        <w:pStyle w:val="a"/>
        <w:ind w:firstLine="836"/>
        <w:jc w:val="both"/>
        <w:rPr>
          <w:rFonts w:cs="Simplified Arabic" w:hint="cs"/>
          <w:b/>
          <w:bCs/>
          <w:sz w:val="10"/>
          <w:szCs w:val="10"/>
          <w:rtl/>
          <w:lang w:bidi="ar-IQ"/>
        </w:rPr>
      </w:pPr>
    </w:p>
    <w:p w:rsidR="006D1E3C" w:rsidRDefault="006D1E3C" w:rsidP="00B61B8A">
      <w:pPr>
        <w:rPr>
          <w:lang w:bidi="ar-IQ"/>
        </w:rPr>
      </w:pPr>
    </w:p>
    <w:sectPr w:rsidR="006D1E3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6356" w:rsidRDefault="000F6356" w:rsidP="00B61B8A">
      <w:pPr>
        <w:spacing w:after="0" w:line="240" w:lineRule="auto"/>
      </w:pPr>
      <w:r>
        <w:separator/>
      </w:r>
    </w:p>
  </w:endnote>
  <w:endnote w:type="continuationSeparator" w:id="0">
    <w:p w:rsidR="000F6356" w:rsidRDefault="000F6356" w:rsidP="00B6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PT Bold Dusky">
    <w:altName w:val="Times New Roman"/>
    <w:charset w:val="B2"/>
    <w:family w:val="auto"/>
    <w:pitch w:val="variable"/>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77212535"/>
      <w:docPartObj>
        <w:docPartGallery w:val="Page Numbers (Bottom of Page)"/>
        <w:docPartUnique/>
      </w:docPartObj>
    </w:sdtPr>
    <w:sdtEndPr>
      <w:rPr>
        <w:noProof/>
      </w:rPr>
    </w:sdtEndPr>
    <w:sdtContent>
      <w:p w:rsidR="00B61B8A" w:rsidRDefault="00B61B8A">
        <w:pPr>
          <w:pStyle w:val="Footer"/>
          <w:jc w:val="center"/>
        </w:pPr>
        <w:r>
          <w:fldChar w:fldCharType="begin"/>
        </w:r>
        <w:r>
          <w:instrText xml:space="preserve"> PAGE   \* MERGEFORMAT </w:instrText>
        </w:r>
        <w:r>
          <w:fldChar w:fldCharType="separate"/>
        </w:r>
        <w:r w:rsidR="0033434D">
          <w:rPr>
            <w:noProof/>
            <w:rtl/>
          </w:rPr>
          <w:t>1</w:t>
        </w:r>
        <w:r>
          <w:rPr>
            <w:noProof/>
          </w:rPr>
          <w:fldChar w:fldCharType="end"/>
        </w:r>
      </w:p>
    </w:sdtContent>
  </w:sdt>
  <w:p w:rsidR="00B61B8A" w:rsidRDefault="00B61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6356" w:rsidRDefault="000F6356" w:rsidP="00B61B8A">
      <w:pPr>
        <w:spacing w:after="0" w:line="240" w:lineRule="auto"/>
      </w:pPr>
      <w:r>
        <w:separator/>
      </w:r>
    </w:p>
  </w:footnote>
  <w:footnote w:type="continuationSeparator" w:id="0">
    <w:p w:rsidR="000F6356" w:rsidRDefault="000F6356" w:rsidP="00B61B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75EF"/>
    <w:multiLevelType w:val="hybridMultilevel"/>
    <w:tmpl w:val="4E1CF570"/>
    <w:lvl w:ilvl="0" w:tplc="04090009">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 w15:restartNumberingAfterBreak="0">
    <w:nsid w:val="0C1403DB"/>
    <w:multiLevelType w:val="hybridMultilevel"/>
    <w:tmpl w:val="0EFC1A44"/>
    <w:lvl w:ilvl="0" w:tplc="04090009">
      <w:start w:val="1"/>
      <w:numFmt w:val="bullet"/>
      <w:lvlText w:val=""/>
      <w:lvlJc w:val="left"/>
      <w:pPr>
        <w:ind w:left="883" w:hanging="360"/>
      </w:pPr>
      <w:rPr>
        <w:rFonts w:ascii="Wingdings" w:hAnsi="Wingdings"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2" w15:restartNumberingAfterBreak="0">
    <w:nsid w:val="0F2358EE"/>
    <w:multiLevelType w:val="hybridMultilevel"/>
    <w:tmpl w:val="BA70E23E"/>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3" w15:restartNumberingAfterBreak="0">
    <w:nsid w:val="0FC074FA"/>
    <w:multiLevelType w:val="hybridMultilevel"/>
    <w:tmpl w:val="CFEE9856"/>
    <w:lvl w:ilvl="0" w:tplc="04090013">
      <w:start w:val="1"/>
      <w:numFmt w:val="arabicAlpha"/>
      <w:lvlText w:val="%1-"/>
      <w:lvlJc w:val="center"/>
      <w:pPr>
        <w:ind w:left="856" w:hanging="360"/>
      </w:pPr>
    </w:lvl>
    <w:lvl w:ilvl="1" w:tplc="04090019" w:tentative="1">
      <w:start w:val="1"/>
      <w:numFmt w:val="lowerLetter"/>
      <w:lvlText w:val="%2."/>
      <w:lvlJc w:val="left"/>
      <w:pPr>
        <w:ind w:left="1576" w:hanging="360"/>
      </w:pPr>
    </w:lvl>
    <w:lvl w:ilvl="2" w:tplc="0409001B" w:tentative="1">
      <w:start w:val="1"/>
      <w:numFmt w:val="lowerRoman"/>
      <w:lvlText w:val="%3."/>
      <w:lvlJc w:val="right"/>
      <w:pPr>
        <w:ind w:left="2296" w:hanging="180"/>
      </w:pPr>
    </w:lvl>
    <w:lvl w:ilvl="3" w:tplc="0409000F" w:tentative="1">
      <w:start w:val="1"/>
      <w:numFmt w:val="decimal"/>
      <w:lvlText w:val="%4."/>
      <w:lvlJc w:val="left"/>
      <w:pPr>
        <w:ind w:left="3016" w:hanging="360"/>
      </w:pPr>
    </w:lvl>
    <w:lvl w:ilvl="4" w:tplc="04090019" w:tentative="1">
      <w:start w:val="1"/>
      <w:numFmt w:val="lowerLetter"/>
      <w:lvlText w:val="%5."/>
      <w:lvlJc w:val="left"/>
      <w:pPr>
        <w:ind w:left="3736" w:hanging="360"/>
      </w:pPr>
    </w:lvl>
    <w:lvl w:ilvl="5" w:tplc="0409001B" w:tentative="1">
      <w:start w:val="1"/>
      <w:numFmt w:val="lowerRoman"/>
      <w:lvlText w:val="%6."/>
      <w:lvlJc w:val="right"/>
      <w:pPr>
        <w:ind w:left="4456" w:hanging="180"/>
      </w:pPr>
    </w:lvl>
    <w:lvl w:ilvl="6" w:tplc="0409000F" w:tentative="1">
      <w:start w:val="1"/>
      <w:numFmt w:val="decimal"/>
      <w:lvlText w:val="%7."/>
      <w:lvlJc w:val="left"/>
      <w:pPr>
        <w:ind w:left="5176" w:hanging="360"/>
      </w:pPr>
    </w:lvl>
    <w:lvl w:ilvl="7" w:tplc="04090019" w:tentative="1">
      <w:start w:val="1"/>
      <w:numFmt w:val="lowerLetter"/>
      <w:lvlText w:val="%8."/>
      <w:lvlJc w:val="left"/>
      <w:pPr>
        <w:ind w:left="5896" w:hanging="360"/>
      </w:pPr>
    </w:lvl>
    <w:lvl w:ilvl="8" w:tplc="0409001B" w:tentative="1">
      <w:start w:val="1"/>
      <w:numFmt w:val="lowerRoman"/>
      <w:lvlText w:val="%9."/>
      <w:lvlJc w:val="right"/>
      <w:pPr>
        <w:ind w:left="6616" w:hanging="180"/>
      </w:pPr>
    </w:lvl>
  </w:abstractNum>
  <w:abstractNum w:abstractNumId="4" w15:restartNumberingAfterBreak="0">
    <w:nsid w:val="130903D0"/>
    <w:multiLevelType w:val="hybridMultilevel"/>
    <w:tmpl w:val="085AB48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D46335B"/>
    <w:multiLevelType w:val="hybridMultilevel"/>
    <w:tmpl w:val="90824B60"/>
    <w:lvl w:ilvl="0" w:tplc="0A140BB6">
      <w:numFmt w:val="bullet"/>
      <w:lvlText w:val="-"/>
      <w:lvlJc w:val="left"/>
      <w:pPr>
        <w:ind w:left="720" w:hanging="360"/>
      </w:pPr>
      <w:rPr>
        <w:rFonts w:ascii="Calibri" w:eastAsia="Times New Roman"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FA3AE3"/>
    <w:multiLevelType w:val="hybridMultilevel"/>
    <w:tmpl w:val="EC4CA87E"/>
    <w:lvl w:ilvl="0" w:tplc="6442B54C">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B17911"/>
    <w:multiLevelType w:val="hybridMultilevel"/>
    <w:tmpl w:val="6BD42AD0"/>
    <w:lvl w:ilvl="0" w:tplc="C1C2EC38">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04ECD"/>
    <w:multiLevelType w:val="hybridMultilevel"/>
    <w:tmpl w:val="A3DC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4A226E"/>
    <w:multiLevelType w:val="hybridMultilevel"/>
    <w:tmpl w:val="28DE1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F1FC1"/>
    <w:multiLevelType w:val="hybridMultilevel"/>
    <w:tmpl w:val="8E46B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DE7898"/>
    <w:multiLevelType w:val="hybridMultilevel"/>
    <w:tmpl w:val="475281D2"/>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2" w15:restartNumberingAfterBreak="0">
    <w:nsid w:val="3F6B1A44"/>
    <w:multiLevelType w:val="hybridMultilevel"/>
    <w:tmpl w:val="C8CA8308"/>
    <w:lvl w:ilvl="0" w:tplc="04090001">
      <w:start w:val="1"/>
      <w:numFmt w:val="bullet"/>
      <w:lvlText w:val=""/>
      <w:lvlJc w:val="left"/>
      <w:pPr>
        <w:ind w:left="1603" w:hanging="360"/>
      </w:pPr>
      <w:rPr>
        <w:rFonts w:ascii="Symbol" w:hAnsi="Symbol" w:hint="default"/>
      </w:rPr>
    </w:lvl>
    <w:lvl w:ilvl="1" w:tplc="04090003" w:tentative="1">
      <w:start w:val="1"/>
      <w:numFmt w:val="bullet"/>
      <w:lvlText w:val="o"/>
      <w:lvlJc w:val="left"/>
      <w:pPr>
        <w:ind w:left="2323" w:hanging="360"/>
      </w:pPr>
      <w:rPr>
        <w:rFonts w:ascii="Courier New" w:hAnsi="Courier New" w:cs="Courier New" w:hint="default"/>
      </w:rPr>
    </w:lvl>
    <w:lvl w:ilvl="2" w:tplc="04090005" w:tentative="1">
      <w:start w:val="1"/>
      <w:numFmt w:val="bullet"/>
      <w:lvlText w:val=""/>
      <w:lvlJc w:val="left"/>
      <w:pPr>
        <w:ind w:left="3043" w:hanging="360"/>
      </w:pPr>
      <w:rPr>
        <w:rFonts w:ascii="Wingdings" w:hAnsi="Wingdings" w:hint="default"/>
      </w:rPr>
    </w:lvl>
    <w:lvl w:ilvl="3" w:tplc="04090001" w:tentative="1">
      <w:start w:val="1"/>
      <w:numFmt w:val="bullet"/>
      <w:lvlText w:val=""/>
      <w:lvlJc w:val="left"/>
      <w:pPr>
        <w:ind w:left="3763" w:hanging="360"/>
      </w:pPr>
      <w:rPr>
        <w:rFonts w:ascii="Symbol" w:hAnsi="Symbol" w:hint="default"/>
      </w:rPr>
    </w:lvl>
    <w:lvl w:ilvl="4" w:tplc="04090003" w:tentative="1">
      <w:start w:val="1"/>
      <w:numFmt w:val="bullet"/>
      <w:lvlText w:val="o"/>
      <w:lvlJc w:val="left"/>
      <w:pPr>
        <w:ind w:left="4483" w:hanging="360"/>
      </w:pPr>
      <w:rPr>
        <w:rFonts w:ascii="Courier New" w:hAnsi="Courier New" w:cs="Courier New" w:hint="default"/>
      </w:rPr>
    </w:lvl>
    <w:lvl w:ilvl="5" w:tplc="04090005" w:tentative="1">
      <w:start w:val="1"/>
      <w:numFmt w:val="bullet"/>
      <w:lvlText w:val=""/>
      <w:lvlJc w:val="left"/>
      <w:pPr>
        <w:ind w:left="5203" w:hanging="360"/>
      </w:pPr>
      <w:rPr>
        <w:rFonts w:ascii="Wingdings" w:hAnsi="Wingdings" w:hint="default"/>
      </w:rPr>
    </w:lvl>
    <w:lvl w:ilvl="6" w:tplc="04090001" w:tentative="1">
      <w:start w:val="1"/>
      <w:numFmt w:val="bullet"/>
      <w:lvlText w:val=""/>
      <w:lvlJc w:val="left"/>
      <w:pPr>
        <w:ind w:left="5923" w:hanging="360"/>
      </w:pPr>
      <w:rPr>
        <w:rFonts w:ascii="Symbol" w:hAnsi="Symbol" w:hint="default"/>
      </w:rPr>
    </w:lvl>
    <w:lvl w:ilvl="7" w:tplc="04090003" w:tentative="1">
      <w:start w:val="1"/>
      <w:numFmt w:val="bullet"/>
      <w:lvlText w:val="o"/>
      <w:lvlJc w:val="left"/>
      <w:pPr>
        <w:ind w:left="6643" w:hanging="360"/>
      </w:pPr>
      <w:rPr>
        <w:rFonts w:ascii="Courier New" w:hAnsi="Courier New" w:cs="Courier New" w:hint="default"/>
      </w:rPr>
    </w:lvl>
    <w:lvl w:ilvl="8" w:tplc="04090005" w:tentative="1">
      <w:start w:val="1"/>
      <w:numFmt w:val="bullet"/>
      <w:lvlText w:val=""/>
      <w:lvlJc w:val="left"/>
      <w:pPr>
        <w:ind w:left="7363" w:hanging="360"/>
      </w:pPr>
      <w:rPr>
        <w:rFonts w:ascii="Wingdings" w:hAnsi="Wingdings" w:hint="default"/>
      </w:rPr>
    </w:lvl>
  </w:abstractNum>
  <w:abstractNum w:abstractNumId="13" w15:restartNumberingAfterBreak="0">
    <w:nsid w:val="47913CAB"/>
    <w:multiLevelType w:val="hybridMultilevel"/>
    <w:tmpl w:val="76AAB680"/>
    <w:lvl w:ilvl="0" w:tplc="04090009">
      <w:start w:val="1"/>
      <w:numFmt w:val="bullet"/>
      <w:lvlText w:val=""/>
      <w:lvlJc w:val="left"/>
      <w:pPr>
        <w:ind w:left="1549" w:hanging="360"/>
      </w:pPr>
      <w:rPr>
        <w:rFonts w:ascii="Wingdings" w:hAnsi="Wingdings"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abstractNum w:abstractNumId="14" w15:restartNumberingAfterBreak="0">
    <w:nsid w:val="48702D3A"/>
    <w:multiLevelType w:val="hybridMultilevel"/>
    <w:tmpl w:val="B1383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66A61"/>
    <w:multiLevelType w:val="hybridMultilevel"/>
    <w:tmpl w:val="A0C64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B93BA5"/>
    <w:multiLevelType w:val="hybridMultilevel"/>
    <w:tmpl w:val="DF4AD52A"/>
    <w:lvl w:ilvl="0" w:tplc="0409000F">
      <w:start w:val="1"/>
      <w:numFmt w:val="decimal"/>
      <w:lvlText w:val="%1."/>
      <w:lvlJc w:val="left"/>
      <w:pPr>
        <w:ind w:left="1603" w:hanging="360"/>
      </w:pPr>
    </w:lvl>
    <w:lvl w:ilvl="1" w:tplc="04090019" w:tentative="1">
      <w:start w:val="1"/>
      <w:numFmt w:val="lowerLetter"/>
      <w:lvlText w:val="%2."/>
      <w:lvlJc w:val="left"/>
      <w:pPr>
        <w:ind w:left="2323" w:hanging="360"/>
      </w:pPr>
    </w:lvl>
    <w:lvl w:ilvl="2" w:tplc="0409001B" w:tentative="1">
      <w:start w:val="1"/>
      <w:numFmt w:val="lowerRoman"/>
      <w:lvlText w:val="%3."/>
      <w:lvlJc w:val="right"/>
      <w:pPr>
        <w:ind w:left="3043" w:hanging="180"/>
      </w:pPr>
    </w:lvl>
    <w:lvl w:ilvl="3" w:tplc="0409000F" w:tentative="1">
      <w:start w:val="1"/>
      <w:numFmt w:val="decimal"/>
      <w:lvlText w:val="%4."/>
      <w:lvlJc w:val="left"/>
      <w:pPr>
        <w:ind w:left="3763" w:hanging="360"/>
      </w:pPr>
    </w:lvl>
    <w:lvl w:ilvl="4" w:tplc="04090019" w:tentative="1">
      <w:start w:val="1"/>
      <w:numFmt w:val="lowerLetter"/>
      <w:lvlText w:val="%5."/>
      <w:lvlJc w:val="left"/>
      <w:pPr>
        <w:ind w:left="4483" w:hanging="360"/>
      </w:pPr>
    </w:lvl>
    <w:lvl w:ilvl="5" w:tplc="0409001B" w:tentative="1">
      <w:start w:val="1"/>
      <w:numFmt w:val="lowerRoman"/>
      <w:lvlText w:val="%6."/>
      <w:lvlJc w:val="right"/>
      <w:pPr>
        <w:ind w:left="5203" w:hanging="180"/>
      </w:pPr>
    </w:lvl>
    <w:lvl w:ilvl="6" w:tplc="0409000F" w:tentative="1">
      <w:start w:val="1"/>
      <w:numFmt w:val="decimal"/>
      <w:lvlText w:val="%7."/>
      <w:lvlJc w:val="left"/>
      <w:pPr>
        <w:ind w:left="5923" w:hanging="360"/>
      </w:pPr>
    </w:lvl>
    <w:lvl w:ilvl="7" w:tplc="04090019" w:tentative="1">
      <w:start w:val="1"/>
      <w:numFmt w:val="lowerLetter"/>
      <w:lvlText w:val="%8."/>
      <w:lvlJc w:val="left"/>
      <w:pPr>
        <w:ind w:left="6643" w:hanging="360"/>
      </w:pPr>
    </w:lvl>
    <w:lvl w:ilvl="8" w:tplc="0409001B" w:tentative="1">
      <w:start w:val="1"/>
      <w:numFmt w:val="lowerRoman"/>
      <w:lvlText w:val="%9."/>
      <w:lvlJc w:val="right"/>
      <w:pPr>
        <w:ind w:left="7363" w:hanging="180"/>
      </w:pPr>
    </w:lvl>
  </w:abstractNum>
  <w:abstractNum w:abstractNumId="17" w15:restartNumberingAfterBreak="0">
    <w:nsid w:val="66977093"/>
    <w:multiLevelType w:val="hybridMultilevel"/>
    <w:tmpl w:val="E9F873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BD224F"/>
    <w:multiLevelType w:val="hybridMultilevel"/>
    <w:tmpl w:val="CADC1804"/>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9" w15:restartNumberingAfterBreak="0">
    <w:nsid w:val="6EFC7B53"/>
    <w:multiLevelType w:val="hybridMultilevel"/>
    <w:tmpl w:val="C3F628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0C76DF"/>
    <w:multiLevelType w:val="hybridMultilevel"/>
    <w:tmpl w:val="49524AD4"/>
    <w:lvl w:ilvl="0" w:tplc="04090009">
      <w:start w:val="1"/>
      <w:numFmt w:val="bullet"/>
      <w:lvlText w:val=""/>
      <w:lvlJc w:val="left"/>
      <w:pPr>
        <w:ind w:left="1005" w:hanging="360"/>
      </w:pPr>
      <w:rPr>
        <w:rFonts w:ascii="Wingdings" w:hAnsi="Wingdings"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1" w15:restartNumberingAfterBreak="0">
    <w:nsid w:val="75F20B6A"/>
    <w:multiLevelType w:val="hybridMultilevel"/>
    <w:tmpl w:val="41D4C6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26226E"/>
    <w:multiLevelType w:val="hybridMultilevel"/>
    <w:tmpl w:val="1D441C0C"/>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num w:numId="1">
    <w:abstractNumId w:val="5"/>
  </w:num>
  <w:num w:numId="2">
    <w:abstractNumId w:val="8"/>
  </w:num>
  <w:num w:numId="3">
    <w:abstractNumId w:val="14"/>
  </w:num>
  <w:num w:numId="4">
    <w:abstractNumId w:val="15"/>
  </w:num>
  <w:num w:numId="5">
    <w:abstractNumId w:val="12"/>
  </w:num>
  <w:num w:numId="6">
    <w:abstractNumId w:val="22"/>
  </w:num>
  <w:num w:numId="7">
    <w:abstractNumId w:val="16"/>
  </w:num>
  <w:num w:numId="8">
    <w:abstractNumId w:val="10"/>
  </w:num>
  <w:num w:numId="9">
    <w:abstractNumId w:val="2"/>
  </w:num>
  <w:num w:numId="10">
    <w:abstractNumId w:val="3"/>
  </w:num>
  <w:num w:numId="11">
    <w:abstractNumId w:val="18"/>
  </w:num>
  <w:num w:numId="12">
    <w:abstractNumId w:val="11"/>
  </w:num>
  <w:num w:numId="13">
    <w:abstractNumId w:val="20"/>
  </w:num>
  <w:num w:numId="14">
    <w:abstractNumId w:val="17"/>
  </w:num>
  <w:num w:numId="15">
    <w:abstractNumId w:val="19"/>
  </w:num>
  <w:num w:numId="16">
    <w:abstractNumId w:val="4"/>
  </w:num>
  <w:num w:numId="17">
    <w:abstractNumId w:val="9"/>
  </w:num>
  <w:num w:numId="18">
    <w:abstractNumId w:val="0"/>
  </w:num>
  <w:num w:numId="19">
    <w:abstractNumId w:val="21"/>
  </w:num>
  <w:num w:numId="20">
    <w:abstractNumId w:val="1"/>
  </w:num>
  <w:num w:numId="21">
    <w:abstractNumId w:val="13"/>
  </w:num>
  <w:num w:numId="22">
    <w:abstractNumId w:val="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8A"/>
    <w:rsid w:val="000F6356"/>
    <w:rsid w:val="0033434D"/>
    <w:rsid w:val="00410078"/>
    <w:rsid w:val="006D1E3C"/>
    <w:rsid w:val="009B677C"/>
    <w:rsid w:val="00B61B8A"/>
    <w:rsid w:val="00C214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A68E2"/>
  <w15:chartTrackingRefBased/>
  <w15:docId w15:val="{5BFD854B-433A-4C91-ADA3-E1D97D2E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B8A"/>
    <w:pPr>
      <w:bidi/>
      <w:spacing w:after="200" w:line="276"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بلا تباعد"/>
    <w:uiPriority w:val="1"/>
    <w:qFormat/>
    <w:rsid w:val="00B61B8A"/>
    <w:pPr>
      <w:bidi/>
      <w:spacing w:after="0" w:line="240" w:lineRule="auto"/>
    </w:pPr>
    <w:rPr>
      <w:rFonts w:ascii="Calibri" w:eastAsia="Times New Roman" w:hAnsi="Calibri" w:cs="Arial"/>
    </w:rPr>
  </w:style>
  <w:style w:type="paragraph" w:styleId="FootnoteText">
    <w:name w:val="footnote text"/>
    <w:basedOn w:val="Normal"/>
    <w:link w:val="FootnoteTextChar"/>
    <w:uiPriority w:val="99"/>
    <w:semiHidden/>
    <w:unhideWhenUsed/>
    <w:rsid w:val="00B61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1B8A"/>
    <w:rPr>
      <w:rFonts w:ascii="Calibri" w:eastAsia="Times New Roman" w:hAnsi="Calibri" w:cs="Arial"/>
      <w:sz w:val="20"/>
      <w:szCs w:val="20"/>
    </w:rPr>
  </w:style>
  <w:style w:type="character" w:styleId="FootnoteReference">
    <w:name w:val="footnote reference"/>
    <w:basedOn w:val="DefaultParagraphFont"/>
    <w:uiPriority w:val="99"/>
    <w:semiHidden/>
    <w:unhideWhenUsed/>
    <w:rsid w:val="00B61B8A"/>
    <w:rPr>
      <w:vertAlign w:val="superscript"/>
    </w:rPr>
  </w:style>
  <w:style w:type="paragraph" w:styleId="Header">
    <w:name w:val="header"/>
    <w:basedOn w:val="Normal"/>
    <w:link w:val="HeaderChar"/>
    <w:uiPriority w:val="99"/>
    <w:unhideWhenUsed/>
    <w:rsid w:val="00B61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B8A"/>
    <w:rPr>
      <w:rFonts w:ascii="Calibri" w:eastAsia="Times New Roman" w:hAnsi="Calibri" w:cs="Arial"/>
    </w:rPr>
  </w:style>
  <w:style w:type="paragraph" w:styleId="Footer">
    <w:name w:val="footer"/>
    <w:basedOn w:val="Normal"/>
    <w:link w:val="FooterChar"/>
    <w:uiPriority w:val="99"/>
    <w:unhideWhenUsed/>
    <w:rsid w:val="00B61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B8A"/>
    <w:rPr>
      <w:rFonts w:ascii="Calibri" w:eastAsia="Times New Roman" w:hAnsi="Calibri" w:cs="Arial"/>
    </w:rPr>
  </w:style>
  <w:style w:type="character" w:styleId="PageNumber">
    <w:name w:val="page number"/>
    <w:basedOn w:val="DefaultParagraphFont"/>
    <w:rsid w:val="009B6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13B0B-411C-43D2-ACA3-0E0C8844E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2418</Words>
  <Characters>13786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NAJI</dc:creator>
  <cp:keywords/>
  <dc:description/>
  <cp:lastModifiedBy>NAJI</cp:lastModifiedBy>
  <cp:revision>2</cp:revision>
  <dcterms:created xsi:type="dcterms:W3CDTF">2018-02-11T07:12:00Z</dcterms:created>
  <dcterms:modified xsi:type="dcterms:W3CDTF">2018-02-11T07:12:00Z</dcterms:modified>
</cp:coreProperties>
</file>