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1D" w:rsidRPr="00C61B42" w:rsidRDefault="007F681D" w:rsidP="007F681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ثانيــــاً : 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>إبراهيم بن سيّار الن</w:t>
      </w: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َّ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>ظ</w:t>
      </w: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َ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>ّام (ت231هـ</w:t>
      </w: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/846م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>) :</w:t>
      </w:r>
    </w:p>
    <w:p w:rsidR="007F681D" w:rsidRDefault="007F681D" w:rsidP="007F681D">
      <w:pPr>
        <w:spacing w:after="0"/>
        <w:jc w:val="medium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هو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ابو اسحق ،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إبراهيم بن سيّار بن هاني الن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َّ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ظّام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البصريّ المتكلم ، تتلمذ على يد أبي هُذيل العلاف في الاعتزال ، ثم انفرد عنه وكوّن له مذهباً خاصاً اسمه (النظّامية) ، وكان أستاذ الجاحظ ، ومن كبار  الفقهاء والمثقفين والمفكرين الإسلاميين ، وهو من أكابر المعتزلة ، حتى قيل أكبر شخصيات المعتزلة ، يقول الأستاذ أحمد أمين :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وقد كان المعتزلة بعده عيال عليه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 xml:space="preserve"> 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وكان عهده عهد ازدهار الترجمات الأجنبية للآراء الوافدة الى بلاد الشام ، ومن المظنون أنه تأثر بتلك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الآراء و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الأفكار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 xml:space="preserve"> </w:t>
      </w:r>
      <w:r w:rsidRPr="00EB35A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2"/>
      </w:r>
      <w:r w:rsidRPr="00EB35A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.                     </w:t>
      </w:r>
    </w:p>
    <w:p w:rsidR="007F681D" w:rsidRDefault="007F681D" w:rsidP="007F681D">
      <w:pPr>
        <w:spacing w:after="0"/>
        <w:jc w:val="medium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وكان من رؤوس المتكلمين على مذهب المعتزلة أ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 على نهجهم وطرائقهم في التفكير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 </w:t>
      </w:r>
    </w:p>
    <w:p w:rsidR="007F681D" w:rsidRPr="001A22FF" w:rsidRDefault="007F681D" w:rsidP="007F681D">
      <w:pPr>
        <w:spacing w:after="0"/>
        <w:jc w:val="medium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 w:rsidRPr="001A22FF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الإعجاز بالصرفة : </w:t>
      </w:r>
    </w:p>
    <w:p w:rsidR="007F681D" w:rsidRDefault="007F681D" w:rsidP="007F681D">
      <w:pPr>
        <w:spacing w:after="0"/>
        <w:jc w:val="medium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124C8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>لقد تحدث الن</w:t>
      </w:r>
      <w:r w:rsidRPr="00124C8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IQ"/>
        </w:rPr>
        <w:t>َّ</w:t>
      </w:r>
      <w:r w:rsidRPr="00124C8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>ظ</w:t>
      </w:r>
      <w:r w:rsidRPr="00124C8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IQ"/>
        </w:rPr>
        <w:t>ّ</w:t>
      </w:r>
      <w:r w:rsidRPr="00124C8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 xml:space="preserve">ام عن القرآن </w:t>
      </w:r>
      <w:r w:rsidRPr="00124C8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IQ"/>
        </w:rPr>
        <w:t>،</w:t>
      </w:r>
      <w:r w:rsidRPr="00124C8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124C8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IQ"/>
        </w:rPr>
        <w:t>و</w:t>
      </w:r>
      <w:r w:rsidRPr="00124C8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>ذهب الى القول بأن إعجاز القرآن كان بالص</w:t>
      </w:r>
      <w:r w:rsidRPr="00254358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>رفة</w:t>
      </w:r>
      <w:r w:rsidRPr="00254358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،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أي أن الله سبحانه قد صرف بلغاء العرب عن معارضة القرآن ، مع قدرتهم على تلك المعارضة ، لأنهم كانوا بلغاء بطبيعتهم فصحاء بسليقتهم ، أو أنه صرفهم وكان ذلك مقدوراً لهم ، كم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عبَّر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عن ذلك بعضهم .                                                       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قال الن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َّ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ظّام : « إنّ الله تعالى ما أنزل القرآن ليكون حجة على النبوة ، بل هو كسائر الكتب المنزلة لبيان الأحكام  من الحلال والحرام ، والعرب إنما لم يعارضوه لأن الله تعالى صرفهم عن ذلك ، وسلب علومهم به » وهذا القول نسبه الرازي للنظّام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3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.  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وينطوي هذا القول – الذي تكفل المعتزلة أنفسهم بنقضه عن صاحبه ، كما رأينا عند القاضي عبد الجبار وغيره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4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 إنّ القول بالصرفة كان بعيداً عن البيئة الإسلامية قبل الن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َّ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ظ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ام . </w:t>
      </w:r>
    </w:p>
    <w:p w:rsidR="007F681D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وبعض الباحثين المحدثين يحاول أن يعتذر للنظام مفسراً الصرفة بغير التفسير الذي اشتهر عند العلماء ، فهو يرى أن الصرفة التي قال بها الن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َّ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ظ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ام لا تعني قدرة العرب على الإتيان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lastRenderedPageBreak/>
        <w:t xml:space="preserve">بالقرآن ، وإنما تعني انصرافهم عن ذلك حينما نظروا في القرآن ، ونظروا في أنفسهم وامكاناتهم ، فوجدوا أنهم لا يمكنهم معارضته ، فانصرفوا عن ذلك ، </w:t>
      </w:r>
      <w:r w:rsidRPr="00ED409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 xml:space="preserve">فهو انصراف لا صرفة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5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6568E5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</w:t>
      </w:r>
    </w:p>
    <w:p w:rsidR="007F681D" w:rsidRPr="006568E5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إنّ هذا التعليل الذي ذكره الباحث ، لا يمكن أن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نوافقه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عليه ، ذلك لأن الجاحظ نفسه ، وهو من تلاميذ النظام الذين كانوا يجلّونه كل الإجلال ، قد ردّ عليه في كتابه نظم القرآن ، والجاحظ أقدر على فهم أستاذه ممن جاءوا بعده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6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ونتيجة لتطور الدراسات واشتباكها بالحضارات الجديدة فنجد النظّام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المعتزلي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مثلاً تأثر بكتب الفلاسفة ودرس الاعتزال واتصل بالثقافة الهندية والفارسية واليونانية وتعلم المسيحية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ولاهوتها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، وكان بطبيعته ميالاً الى التجربة والقياس ولا يقبل التسليم بالمنقول والمأثور ، وألمَّ بالثقافة العربية فحفظ القرآن ونظر فيه وفي تفسيره في ضوء مذهبه التجريبي القياسي ، وخالف أصحابه من المعتزلة كما خالف أهل السنة الذين يقولون : إن إعجاز القرآن في نظمه وحسن تأليفه وأنه محال وقوع مثله من العرب ، فرأى الن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َّ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ظّام أن إعجاز القرآن في إخباره عن الغيوب كقولــــــــــه تعالى </w:t>
      </w:r>
      <w:r w:rsidRPr="00033918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: </w:t>
      </w:r>
      <w:r w:rsidRPr="00033918">
        <w:rPr>
          <w:rFonts w:ascii="QCF_BSML" w:hAnsi="QCF_BSML" w:cs="QCF_BSML" w:hint="cs"/>
          <w:b/>
          <w:bCs/>
          <w:color w:val="000000"/>
          <w:sz w:val="32"/>
          <w:szCs w:val="32"/>
          <w:rtl/>
        </w:rPr>
        <w:t xml:space="preserve"> </w:t>
      </w:r>
      <w:r w:rsidRPr="00033918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ﮋ </w:t>
      </w:r>
      <w:r w:rsidRPr="00033918">
        <w:rPr>
          <w:rFonts w:ascii="QCF_P404" w:hAnsi="QCF_P404" w:cs="QCF_P404"/>
          <w:b/>
          <w:bCs/>
          <w:color w:val="000000"/>
          <w:sz w:val="32"/>
          <w:szCs w:val="32"/>
          <w:rtl/>
        </w:rPr>
        <w:t xml:space="preserve">ﮫ  ﮬ  ﮭ  ﮮ  ﮯ  ﮰ  ﮱ  ﯓ  ﯔ  ﯕ  ﯖ   ﯗ  ﯘ  ﯙ  </w:t>
      </w:r>
      <w:r w:rsidRPr="00033918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 w:hint="cs"/>
          <w:color w:val="9DAB0C"/>
          <w:sz w:val="15"/>
          <w:szCs w:val="15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[الروم:1-3] ، وقول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ـــــــــــــــــــــــــــــــــــــــــــــــــــــــ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ه :</w:t>
      </w:r>
      <w:r>
        <w:rPr>
          <w:rFonts w:ascii="QCF_BSML" w:hAnsi="QCF_BSML" w:cs="QCF_BSML" w:hint="cs"/>
          <w:color w:val="000000"/>
          <w:sz w:val="47"/>
          <w:szCs w:val="47"/>
          <w:rtl/>
        </w:rPr>
        <w:t xml:space="preserve"> </w:t>
      </w:r>
      <w:r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proofErr w:type="spellStart"/>
      <w:r w:rsidRPr="00033918">
        <w:rPr>
          <w:rFonts w:ascii="QCF_BSML" w:hAnsi="QCF_BSML" w:cs="QCF_BSML"/>
          <w:b/>
          <w:bCs/>
          <w:color w:val="000000"/>
          <w:sz w:val="32"/>
          <w:szCs w:val="32"/>
          <w:rtl/>
        </w:rPr>
        <w:t>ﮋ</w:t>
      </w:r>
      <w:r w:rsidRPr="00033918">
        <w:rPr>
          <w:rFonts w:ascii="QCF_P177" w:hAnsi="QCF_P177" w:cs="QCF_P177"/>
          <w:b/>
          <w:bCs/>
          <w:color w:val="000000"/>
          <w:sz w:val="32"/>
          <w:szCs w:val="32"/>
          <w:rtl/>
        </w:rPr>
        <w:t>ﮦ</w:t>
      </w:r>
      <w:proofErr w:type="spellEnd"/>
      <w:r w:rsidRPr="00033918">
        <w:rPr>
          <w:rFonts w:ascii="QCF_P177" w:hAnsi="QCF_P177" w:cs="QCF_P177"/>
          <w:b/>
          <w:bCs/>
          <w:color w:val="000000"/>
          <w:sz w:val="32"/>
          <w:szCs w:val="32"/>
          <w:rtl/>
        </w:rPr>
        <w:t xml:space="preserve">  ﮧ   ﮨ  ﮩ ﮪ  ﮫ   </w:t>
      </w:r>
      <w:proofErr w:type="spellStart"/>
      <w:r w:rsidRPr="00033918">
        <w:rPr>
          <w:rFonts w:ascii="QCF_P177" w:hAnsi="QCF_P177" w:cs="QCF_P177"/>
          <w:b/>
          <w:bCs/>
          <w:color w:val="000000"/>
          <w:sz w:val="32"/>
          <w:szCs w:val="32"/>
          <w:rtl/>
        </w:rPr>
        <w:t>ﮬ</w:t>
      </w:r>
      <w:r w:rsidRPr="00033918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proofErr w:type="spellEnd"/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 w:hint="cs"/>
          <w:color w:val="9DAB0C"/>
          <w:sz w:val="15"/>
          <w:szCs w:val="15"/>
          <w:rtl/>
        </w:rPr>
        <w:t xml:space="preserve"> </w:t>
      </w:r>
      <w:r>
        <w:rPr>
          <w:rFonts w:ascii="Arial" w:hAnsi="Arial" w:cs="Arial"/>
          <w:color w:val="9DAB0C"/>
          <w:sz w:val="15"/>
          <w:szCs w:val="15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[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الأنفال:7] ، وقوله : </w:t>
      </w:r>
      <w:r>
        <w:rPr>
          <w:rFonts w:ascii="QCF_BSML" w:hAnsi="QCF_BSML" w:cs="QCF_BSML" w:hint="cs"/>
          <w:color w:val="000000"/>
          <w:sz w:val="47"/>
          <w:szCs w:val="47"/>
          <w:rtl/>
        </w:rPr>
        <w:t xml:space="preserve"> </w:t>
      </w:r>
      <w:r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 w:rsidRPr="00033918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ﮋ </w:t>
      </w:r>
      <w:r w:rsidRPr="00033918">
        <w:rPr>
          <w:rFonts w:ascii="QCF_P357" w:hAnsi="QCF_P357" w:cs="QCF_P357"/>
          <w:b/>
          <w:bCs/>
          <w:color w:val="000000"/>
          <w:sz w:val="32"/>
          <w:szCs w:val="32"/>
          <w:rtl/>
        </w:rPr>
        <w:t>ﭬ  ﭭ  ﭮ    ﭯ  ﭰ   ﭱ   ﭲ  ﭳ  ﭴ  ﭵ   ﭶ  ﭷ    ﭸ  ﭹ  ﭺ</w:t>
      </w:r>
      <w:r>
        <w:rPr>
          <w:rFonts w:ascii="QCF_P357" w:hAnsi="QCF_P357" w:cs="QCF_P357"/>
          <w:b/>
          <w:bCs/>
          <w:color w:val="000000"/>
          <w:sz w:val="32"/>
          <w:szCs w:val="32"/>
          <w:rtl/>
        </w:rPr>
        <w:t xml:space="preserve"> </w:t>
      </w:r>
      <w:r w:rsidRPr="00033918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Arial" w:hAnsi="Arial" w:cs="Arial"/>
          <w:color w:val="9DAB0C"/>
          <w:sz w:val="15"/>
          <w:szCs w:val="15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[النور:55] 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أما التأليف والنظم فقد كان يجوز أن يقدر عليه العباد لولا أن الله منعهم بمنع وعجز أحدثهما فيهم والتي عرفت بنظرية الصرفة [ المشتقة من صرف الله عقول العرب على محاكاة القرآن] . وطارت هذه النظرية في الآفاق وناقشها الكثير وحمل عليها آخرون ونال النظّام نقداً كبيراً ، وكان أول من خرج على الن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َّ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ظّام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المعتزلي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تلميذه : الجاحظ (ت255هـ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/869م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)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7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lastRenderedPageBreak/>
        <w:t xml:space="preserve">   ومن الذين قالوا بالصرفة علي بن عيسى الرمانيّ (ت386هـ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/996م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) الأديب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المعتزلي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المشهور الذي عدّ (الصرفة) وجهاً من وجوه الإعجاز السبعة عنده : « وأما الصرفة فهي صرف الهمم عن المعارضة ، وعلى ذلك كان يعتمد بعض أهل العلم في أن القرآن معجز من جهة صرف الهمم عن المعارضة ، وذلك خارج عن العادة ، كخروج سائر المعجزات التي دلت على النبوة ، وهذا عندنا أحد وجوه الإعجاز التي يظهر منها للعقول 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8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. </w:t>
      </w:r>
    </w:p>
    <w:p w:rsidR="007F681D" w:rsidRPr="00ED409B" w:rsidRDefault="007F681D" w:rsidP="007F681D">
      <w:pPr>
        <w:jc w:val="medium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كما نسب القول بالصرفة للجاحظ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المعتزلي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(ت255هـ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/869م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) ، وأبي اسحق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الاسفراييني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الأشعري (ت 418هـ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/1027م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) ، وابن ح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زم الظاهري (ت 456هـ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/1064م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) .           </w:t>
      </w:r>
    </w:p>
    <w:p w:rsidR="007F681D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وقد اختلف العلماء في بيان حقيقة ما يقصده هؤلاء بالصرفة . إن الصرفة تحتمل ثلاثة احتمالات ، ذكرها يحيى بن حمزة العلوي (ت 749هـ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/1349م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) في كتابه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الطراز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المتضمن لأسرار البلاغة و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علوم حقائق الإعجاز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، ونقله عنه علي العِماري في كتابه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حول إعجاز القرآن</w:t>
      </w:r>
      <w:r>
        <w:rPr>
          <w:rFonts w:ascii="Simplified Arabic Fixed" w:hAnsi="Simplified Arabic Fixed" w:cs="Simplified Arabic Fixed" w:hint="cs"/>
          <w:b/>
          <w:bCs/>
          <w:sz w:val="32"/>
          <w:szCs w:val="32"/>
          <w:rtl/>
          <w:lang w:bidi="ar-IQ"/>
        </w:rPr>
        <w:t>»</w:t>
      </w:r>
      <w:r w:rsidRPr="00ED409B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قال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العلوي :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« </w:t>
      </w:r>
      <w:r w:rsidRPr="002B72C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>الاحتمال الأول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: إنّ الله سلب دواعي العرب الى المعارضة ، مع أن أسباب توفُّر الدواعي في حقهم حاصلة ، من التقريع بالعجز ، والتكليف بالانقياد ، ومخالفة الأهواء 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</w:t>
      </w:r>
      <w:r w:rsidRPr="002B72C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>الاحتمال الثاني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: إنّ الله سلبهم العلوم التي لا بدَّ منها في الاتيان بما يُشاكل القرآن ، أعم من أن تكون حاصلة لهم فأزيلت عنهم ، أو غير حاصلة ، لكن الله صرف دواعيهم عن تحصيلها 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</w:t>
      </w:r>
      <w:r w:rsidRPr="002B72C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>الاحتمال الثالث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: إنّ الله منعهم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بالإلجاء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على جهة القصر من المعارضة ، مع كونهم قادرين ، وسَلَبَ قواهم عن ذلك 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9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الاحتمال الثالث لم يقل به أحد . والاحتمال الثاني قول الخفاجي . والاحتمال الأول هو قول النظّام والرمانيّ . والفرق بين الاحتمال الأول والثاني واضح 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ففي الأول : علومهم وقدراتهم موجودة ، ولكنهم لم يفكروا بها ، ولم يحاولوا استخدامها ، ولم يرد على خواطرهم الرد على التحدي القرآني لهم 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lastRenderedPageBreak/>
        <w:t xml:space="preserve">   أما على الثاني : فإنهم فكروا في المعارضة ، وحاولوها ، لكنهم وجدوا أنفسهم بدون علومٍ تُعين على تحقيقها ، ولذلك جلسوا حيارى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. 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والاحتمالات كلها مرفوضة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0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. </w:t>
      </w:r>
    </w:p>
    <w:p w:rsidR="007F681D" w:rsidRPr="003F3943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  </w:t>
      </w:r>
      <w:r w:rsidRPr="003F3943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ونلخِّص فيما يلي ما قاله الزركشي (ت794هـ</w:t>
      </w:r>
      <w:r w:rsidRPr="003F394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/1392م</w:t>
      </w:r>
      <w:r w:rsidRPr="003F3943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) في </w:t>
      </w:r>
      <w:r w:rsidRPr="003F394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كتابه </w:t>
      </w:r>
      <w:r w:rsidRPr="003F3943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« البرهان </w:t>
      </w:r>
      <w:r w:rsidRPr="003F394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في علوم القرآن </w:t>
      </w:r>
      <w:r w:rsidRPr="003F3943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» وهو ينقض هذا القول :      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1-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هذا القول باطل فاسد ، بدليل الآية </w:t>
      </w:r>
      <w:r w:rsidRPr="003F3943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: </w:t>
      </w:r>
      <w:r w:rsidRPr="003F3943">
        <w:rPr>
          <w:rFonts w:ascii="QCF_BSML" w:hAnsi="QCF_BSML" w:cs="QCF_BSML" w:hint="cs"/>
          <w:b/>
          <w:bCs/>
          <w:color w:val="000000"/>
          <w:sz w:val="32"/>
          <w:szCs w:val="32"/>
          <w:rtl/>
        </w:rPr>
        <w:t xml:space="preserve"> </w:t>
      </w:r>
      <w:r w:rsidRPr="003F3943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 ﮋ </w:t>
      </w:r>
      <w:r w:rsidRPr="003F3943">
        <w:rPr>
          <w:rFonts w:ascii="QCF_P291" w:hAnsi="QCF_P291" w:cs="QCF_P291"/>
          <w:b/>
          <w:bCs/>
          <w:color w:val="000000"/>
          <w:sz w:val="32"/>
          <w:szCs w:val="32"/>
          <w:rtl/>
        </w:rPr>
        <w:t xml:space="preserve">ﭜ   ﭝ  ﭞ  ﭟ  ﭠ  ﭡ  ﭢ  ﭣ  ﭤ  ﭥ  ﭦ   ﭧ  ﭨ  ﭩ  ﭪ  ﭫ     ﭬ  ﭭ  ﭮ  </w:t>
      </w:r>
      <w:r w:rsidRPr="003F3943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 w:hint="cs"/>
          <w:color w:val="9DAB0C"/>
          <w:sz w:val="15"/>
          <w:szCs w:val="15"/>
          <w:rtl/>
        </w:rPr>
        <w:t xml:space="preserve"> </w:t>
      </w:r>
      <w:r>
        <w:rPr>
          <w:rFonts w:ascii="Arial" w:hAnsi="Arial" w:cs="Arial"/>
          <w:color w:val="9DAB0C"/>
          <w:sz w:val="15"/>
          <w:szCs w:val="15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[الإسراء:88] ، تدل الآية على عجزهم مع بقاء قدرتهم ، ولو سلبوا القدرة لم تبقَ فائدة لاجتماعهم معنى ، لأنه بمنزلة اجتماع الموتى ، وليس عجز الموتى مما يحتفل بذكره 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2-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إجماعُ المسلمين منعقد على إضافة الإعجاز الى القرآن ، والقول بالصرفة ينفي الإعجاز عن القرآن ويجعله لله ، فالمعجز هو الله وليس القرآن ، لأن الله سلبهم القدرة على الاتيان بمثله . وهذا قول يناقض إجماع المسلمين ، ولا يتفق مع المعنى المفهوم من « إعجاز القرآن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3-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يلزم من القول بالصرفة زوال الإعجاز عن القرآن بزوال زمن التحدي ، وخلو القرآن من الإعجاز ، وفي ذلك خرق لإجماع الأمة أن معجزة الرسول العظمى باقية ، ولا معجزة له باقية سوى القرآن .</w:t>
      </w:r>
    </w:p>
    <w:p w:rsidR="007F681D" w:rsidRPr="00ED409B" w:rsidRDefault="007F681D" w:rsidP="007F681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4-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ولو كانت المعارضة ممكنة ، ثم صرفوا عنها بأمر الله ، لما كان القرآن معجزاً ، وإنما المعجزُ هي الصرفة نفسها ، وكلام القرآن في ذاتــه لا يتضمن فضيلة على غيره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1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</w:t>
      </w:r>
    </w:p>
    <w:p w:rsidR="00C5038A" w:rsidRPr="007F681D" w:rsidRDefault="00C5038A" w:rsidP="007F681D">
      <w:pPr>
        <w:rPr>
          <w:rtl/>
          <w:lang w:bidi="ar-IQ"/>
        </w:rPr>
      </w:pPr>
      <w:bookmarkStart w:id="0" w:name="_GoBack"/>
      <w:bookmarkEnd w:id="0"/>
    </w:p>
    <w:sectPr w:rsidR="00C5038A" w:rsidRPr="007F681D" w:rsidSect="000B30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F61" w:rsidRDefault="00994F61" w:rsidP="00C5038A">
      <w:pPr>
        <w:spacing w:after="0" w:line="240" w:lineRule="auto"/>
      </w:pPr>
      <w:r>
        <w:separator/>
      </w:r>
    </w:p>
  </w:endnote>
  <w:endnote w:type="continuationSeparator" w:id="0">
    <w:p w:rsidR="00994F61" w:rsidRDefault="00994F61" w:rsidP="00C5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F61" w:rsidRDefault="00994F61" w:rsidP="00C5038A">
      <w:pPr>
        <w:spacing w:after="0" w:line="240" w:lineRule="auto"/>
      </w:pPr>
      <w:r>
        <w:separator/>
      </w:r>
    </w:p>
  </w:footnote>
  <w:footnote w:type="continuationSeparator" w:id="0">
    <w:p w:rsidR="00994F61" w:rsidRDefault="00994F61" w:rsidP="00C5038A">
      <w:pPr>
        <w:spacing w:after="0" w:line="240" w:lineRule="auto"/>
      </w:pPr>
      <w:r>
        <w:continuationSeparator/>
      </w:r>
    </w:p>
  </w:footnote>
  <w:footnote w:id="1">
    <w:p w:rsidR="007F681D" w:rsidRPr="00E124A7" w:rsidRDefault="007F681D" w:rsidP="007F681D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E124A7">
        <w:rPr>
          <w:rStyle w:val="a4"/>
          <w:b/>
          <w:bCs/>
          <w:sz w:val="24"/>
          <w:szCs w:val="24"/>
        </w:rPr>
        <w:footnoteRef/>
      </w:r>
      <w:r w:rsidRPr="00E124A7">
        <w:rPr>
          <w:b/>
          <w:bCs/>
          <w:sz w:val="24"/>
          <w:szCs w:val="24"/>
          <w:rtl/>
        </w:rPr>
        <w:t xml:space="preserve"> </w:t>
      </w:r>
      <w:r w:rsidRPr="00E124A7">
        <w:rPr>
          <w:rFonts w:hint="cs"/>
          <w:b/>
          <w:bCs/>
          <w:sz w:val="24"/>
          <w:szCs w:val="24"/>
          <w:rtl/>
        </w:rPr>
        <w:t>) أحمد أمين ، ضحى الإسلام ، 3/126  وينظر : ابن المرتضى ، فضل الاعتزال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E124A7">
        <w:rPr>
          <w:rFonts w:hint="cs"/>
          <w:b/>
          <w:bCs/>
          <w:sz w:val="24"/>
          <w:szCs w:val="24"/>
          <w:rtl/>
        </w:rPr>
        <w:t xml:space="preserve"> وطبقات المعتزلة ، 265</w:t>
      </w:r>
    </w:p>
  </w:footnote>
  <w:footnote w:id="2">
    <w:p w:rsidR="007F681D" w:rsidRPr="00EB35A4" w:rsidRDefault="007F681D" w:rsidP="007F681D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EB35A4">
        <w:rPr>
          <w:rStyle w:val="a4"/>
          <w:b/>
          <w:bCs/>
          <w:sz w:val="24"/>
          <w:szCs w:val="24"/>
        </w:rPr>
        <w:footnoteRef/>
      </w:r>
      <w:r w:rsidRPr="00EB35A4">
        <w:rPr>
          <w:b/>
          <w:bCs/>
          <w:sz w:val="24"/>
          <w:szCs w:val="24"/>
          <w:rtl/>
        </w:rPr>
        <w:t xml:space="preserve"> </w:t>
      </w:r>
      <w:r w:rsidRPr="00EB35A4">
        <w:rPr>
          <w:rFonts w:hint="cs"/>
          <w:b/>
          <w:bCs/>
          <w:sz w:val="24"/>
          <w:szCs w:val="24"/>
          <w:rtl/>
        </w:rPr>
        <w:t xml:space="preserve">) ينظر : جعفر السبحاني ، </w:t>
      </w:r>
      <w:r>
        <w:rPr>
          <w:rFonts w:hint="cs"/>
          <w:b/>
          <w:bCs/>
          <w:sz w:val="24"/>
          <w:szCs w:val="24"/>
          <w:rtl/>
        </w:rPr>
        <w:t xml:space="preserve">محاضرات في </w:t>
      </w:r>
      <w:r w:rsidRPr="00EB35A4">
        <w:rPr>
          <w:rFonts w:hint="cs"/>
          <w:b/>
          <w:bCs/>
          <w:sz w:val="24"/>
          <w:szCs w:val="24"/>
          <w:rtl/>
        </w:rPr>
        <w:t>الإلهيات ، 1/139</w:t>
      </w:r>
    </w:p>
  </w:footnote>
  <w:footnote w:id="3">
    <w:p w:rsidR="007F681D" w:rsidRPr="00254358" w:rsidRDefault="007F681D" w:rsidP="007F681D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254358">
        <w:rPr>
          <w:rStyle w:val="a4"/>
          <w:b/>
          <w:bCs/>
          <w:sz w:val="24"/>
          <w:szCs w:val="24"/>
        </w:rPr>
        <w:footnoteRef/>
      </w:r>
      <w:r w:rsidRPr="00254358">
        <w:rPr>
          <w:b/>
          <w:bCs/>
          <w:sz w:val="24"/>
          <w:szCs w:val="24"/>
          <w:rtl/>
        </w:rPr>
        <w:t xml:space="preserve"> </w:t>
      </w:r>
      <w:r w:rsidRPr="00254358">
        <w:rPr>
          <w:rFonts w:hint="cs"/>
          <w:b/>
          <w:bCs/>
          <w:sz w:val="24"/>
          <w:szCs w:val="24"/>
          <w:rtl/>
          <w:lang w:bidi="ar-IQ"/>
        </w:rPr>
        <w:t>) الرازي ، نهاية الإيجاز في دراية الإعجاز ، 33</w:t>
      </w:r>
    </w:p>
  </w:footnote>
  <w:footnote w:id="4">
    <w:p w:rsidR="007F681D" w:rsidRPr="00856AE9" w:rsidRDefault="007F681D" w:rsidP="007F681D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856AE9">
        <w:rPr>
          <w:rStyle w:val="a4"/>
          <w:b/>
          <w:bCs/>
          <w:sz w:val="24"/>
          <w:szCs w:val="24"/>
        </w:rPr>
        <w:footnoteRef/>
      </w:r>
      <w:r w:rsidRPr="00856AE9">
        <w:rPr>
          <w:b/>
          <w:bCs/>
          <w:sz w:val="24"/>
          <w:szCs w:val="24"/>
          <w:rtl/>
        </w:rPr>
        <w:t xml:space="preserve"> </w:t>
      </w:r>
      <w:r w:rsidRPr="00856AE9">
        <w:rPr>
          <w:rFonts w:hint="cs"/>
          <w:b/>
          <w:bCs/>
          <w:sz w:val="24"/>
          <w:szCs w:val="24"/>
          <w:rtl/>
          <w:lang w:bidi="ar-IQ"/>
        </w:rPr>
        <w:t>) ينظر : القاضي عبد الجبار ، المغني في أبواب التوحيد والعدل ، 16/323</w:t>
      </w:r>
    </w:p>
  </w:footnote>
  <w:footnote w:id="5">
    <w:p w:rsidR="007F681D" w:rsidRPr="00856AE9" w:rsidRDefault="007F681D" w:rsidP="007F681D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856AE9">
        <w:rPr>
          <w:rStyle w:val="a4"/>
          <w:b/>
          <w:bCs/>
          <w:sz w:val="24"/>
          <w:szCs w:val="24"/>
        </w:rPr>
        <w:footnoteRef/>
      </w:r>
      <w:r w:rsidRPr="00856AE9">
        <w:rPr>
          <w:b/>
          <w:bCs/>
          <w:sz w:val="24"/>
          <w:szCs w:val="24"/>
          <w:rtl/>
        </w:rPr>
        <w:t xml:space="preserve"> </w:t>
      </w:r>
      <w:r w:rsidRPr="00856AE9">
        <w:rPr>
          <w:rFonts w:hint="cs"/>
          <w:b/>
          <w:bCs/>
          <w:sz w:val="24"/>
          <w:szCs w:val="24"/>
          <w:rtl/>
          <w:lang w:bidi="ar-IQ"/>
        </w:rPr>
        <w:t>) ينظر : د. منير سلمان ، إعجاز القرآن بين المعتزلة والأشاعرة ، 65</w:t>
      </w:r>
    </w:p>
  </w:footnote>
  <w:footnote w:id="6">
    <w:p w:rsidR="007F681D" w:rsidRPr="00856AE9" w:rsidRDefault="007F681D" w:rsidP="007F681D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856AE9">
        <w:rPr>
          <w:rStyle w:val="a4"/>
          <w:b/>
          <w:bCs/>
          <w:sz w:val="24"/>
          <w:szCs w:val="24"/>
        </w:rPr>
        <w:footnoteRef/>
      </w:r>
      <w:r w:rsidRPr="00856AE9">
        <w:rPr>
          <w:b/>
          <w:bCs/>
          <w:sz w:val="24"/>
          <w:szCs w:val="24"/>
          <w:rtl/>
        </w:rPr>
        <w:t xml:space="preserve"> </w:t>
      </w:r>
      <w:r w:rsidRPr="00856AE9">
        <w:rPr>
          <w:rFonts w:hint="cs"/>
          <w:b/>
          <w:bCs/>
          <w:sz w:val="24"/>
          <w:szCs w:val="24"/>
          <w:rtl/>
          <w:lang w:bidi="ar-IQ"/>
        </w:rPr>
        <w:t>) ينظر : د. فضل حسن عباس ، إعجاز القرآن الكريم ، 37</w:t>
      </w:r>
    </w:p>
  </w:footnote>
  <w:footnote w:id="7">
    <w:p w:rsidR="007F681D" w:rsidRPr="00FA60AF" w:rsidRDefault="007F681D" w:rsidP="007F681D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FA60AF">
        <w:rPr>
          <w:rStyle w:val="a4"/>
          <w:b/>
          <w:bCs/>
          <w:sz w:val="24"/>
          <w:szCs w:val="24"/>
        </w:rPr>
        <w:footnoteRef/>
      </w:r>
      <w:r w:rsidRPr="00FA60AF">
        <w:rPr>
          <w:b/>
          <w:bCs/>
          <w:sz w:val="24"/>
          <w:szCs w:val="24"/>
          <w:rtl/>
        </w:rPr>
        <w:t xml:space="preserve"> </w:t>
      </w:r>
      <w:r w:rsidRPr="00FA60AF">
        <w:rPr>
          <w:rFonts w:hint="cs"/>
          <w:b/>
          <w:bCs/>
          <w:sz w:val="24"/>
          <w:szCs w:val="24"/>
          <w:rtl/>
          <w:lang w:bidi="ar-IQ"/>
        </w:rPr>
        <w:t>) من محاضرات أستاذنا د. محسن عبد الحميد أحمد في ال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إعجاز القرآني لمرحلة الدكتوراه </w:t>
      </w:r>
    </w:p>
  </w:footnote>
  <w:footnote w:id="8">
    <w:p w:rsidR="007F681D" w:rsidRPr="00FA60AF" w:rsidRDefault="007F681D" w:rsidP="007F681D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FA60AF">
        <w:rPr>
          <w:rStyle w:val="a4"/>
          <w:b/>
          <w:bCs/>
          <w:sz w:val="24"/>
          <w:szCs w:val="24"/>
        </w:rPr>
        <w:footnoteRef/>
      </w:r>
      <w:r w:rsidRPr="00FA60AF">
        <w:rPr>
          <w:b/>
          <w:bCs/>
          <w:sz w:val="24"/>
          <w:szCs w:val="24"/>
          <w:rtl/>
        </w:rPr>
        <w:t xml:space="preserve"> </w:t>
      </w:r>
      <w:r w:rsidRPr="00FA60AF">
        <w:rPr>
          <w:rFonts w:hint="cs"/>
          <w:b/>
          <w:bCs/>
          <w:sz w:val="24"/>
          <w:szCs w:val="24"/>
          <w:rtl/>
          <w:lang w:bidi="ar-IQ"/>
        </w:rPr>
        <w:t>) الرماني ، النكت في إعجاز القرآن ، ضمن ثلاث رسائل في إعجاز القرآن ، 110</w:t>
      </w:r>
    </w:p>
  </w:footnote>
  <w:footnote w:id="9">
    <w:p w:rsidR="007F681D" w:rsidRPr="002B72C5" w:rsidRDefault="007F681D" w:rsidP="007F681D">
      <w:pPr>
        <w:pStyle w:val="a3"/>
        <w:rPr>
          <w:b/>
          <w:bCs/>
          <w:sz w:val="24"/>
          <w:szCs w:val="24"/>
          <w:rtl/>
          <w:lang w:bidi="ar-IQ"/>
        </w:rPr>
      </w:pPr>
      <w:r w:rsidRPr="002B72C5">
        <w:rPr>
          <w:rStyle w:val="a4"/>
          <w:b/>
          <w:bCs/>
          <w:sz w:val="24"/>
          <w:szCs w:val="24"/>
        </w:rPr>
        <w:footnoteRef/>
      </w:r>
      <w:r w:rsidRPr="002B72C5">
        <w:rPr>
          <w:b/>
          <w:bCs/>
          <w:sz w:val="24"/>
          <w:szCs w:val="24"/>
          <w:rtl/>
        </w:rPr>
        <w:t xml:space="preserve"> </w:t>
      </w:r>
      <w:r w:rsidRPr="002B72C5">
        <w:rPr>
          <w:rFonts w:hint="cs"/>
          <w:b/>
          <w:bCs/>
          <w:sz w:val="24"/>
          <w:szCs w:val="24"/>
          <w:rtl/>
          <w:lang w:bidi="ar-IQ"/>
        </w:rPr>
        <w:t>) ينظر : د. صلاح عبد الفتاح الخالدي ، البيان في إعجاز القرآن ، 82-83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وأنظر مصادره</w:t>
      </w:r>
    </w:p>
  </w:footnote>
  <w:footnote w:id="10">
    <w:p w:rsidR="007F681D" w:rsidRPr="002B72C5" w:rsidRDefault="007F681D" w:rsidP="007F681D">
      <w:pPr>
        <w:pStyle w:val="a3"/>
        <w:rPr>
          <w:b/>
          <w:bCs/>
          <w:sz w:val="24"/>
          <w:szCs w:val="24"/>
          <w:rtl/>
          <w:lang w:bidi="ar-IQ"/>
        </w:rPr>
      </w:pPr>
      <w:r w:rsidRPr="002B72C5">
        <w:rPr>
          <w:rStyle w:val="a4"/>
          <w:b/>
          <w:bCs/>
          <w:sz w:val="24"/>
          <w:szCs w:val="24"/>
        </w:rPr>
        <w:footnoteRef/>
      </w:r>
      <w:r w:rsidRPr="002B72C5">
        <w:rPr>
          <w:b/>
          <w:bCs/>
          <w:sz w:val="24"/>
          <w:szCs w:val="24"/>
          <w:rtl/>
        </w:rPr>
        <w:t xml:space="preserve"> </w:t>
      </w:r>
      <w:r w:rsidRPr="002B72C5">
        <w:rPr>
          <w:rFonts w:hint="cs"/>
          <w:b/>
          <w:bCs/>
          <w:sz w:val="24"/>
          <w:szCs w:val="24"/>
          <w:rtl/>
          <w:lang w:bidi="ar-IQ"/>
        </w:rPr>
        <w:t xml:space="preserve">) ينظر :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المصدر نفسه </w:t>
      </w:r>
      <w:r w:rsidRPr="002B72C5">
        <w:rPr>
          <w:rFonts w:hint="cs"/>
          <w:b/>
          <w:bCs/>
          <w:sz w:val="24"/>
          <w:szCs w:val="24"/>
          <w:rtl/>
          <w:lang w:bidi="ar-IQ"/>
        </w:rPr>
        <w:t>،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83</w:t>
      </w:r>
    </w:p>
  </w:footnote>
  <w:footnote w:id="11">
    <w:p w:rsidR="007F681D" w:rsidRPr="003F3943" w:rsidRDefault="007F681D" w:rsidP="007F681D">
      <w:pPr>
        <w:pStyle w:val="a3"/>
        <w:spacing w:line="276" w:lineRule="auto"/>
        <w:jc w:val="lowKashida"/>
        <w:rPr>
          <w:b/>
          <w:bCs/>
          <w:sz w:val="24"/>
          <w:szCs w:val="24"/>
          <w:rtl/>
          <w:lang w:bidi="ar-IQ"/>
        </w:rPr>
      </w:pPr>
      <w:r w:rsidRPr="003F3943">
        <w:rPr>
          <w:rStyle w:val="a4"/>
          <w:b/>
          <w:bCs/>
          <w:sz w:val="24"/>
          <w:szCs w:val="24"/>
        </w:rPr>
        <w:footnoteRef/>
      </w:r>
      <w:r w:rsidRPr="003F3943">
        <w:rPr>
          <w:b/>
          <w:bCs/>
          <w:sz w:val="24"/>
          <w:szCs w:val="24"/>
          <w:rtl/>
        </w:rPr>
        <w:t xml:space="preserve"> </w:t>
      </w:r>
      <w:r w:rsidRPr="003F3943">
        <w:rPr>
          <w:rFonts w:hint="cs"/>
          <w:b/>
          <w:bCs/>
          <w:sz w:val="24"/>
          <w:szCs w:val="24"/>
          <w:rtl/>
          <w:lang w:bidi="ar-IQ"/>
        </w:rPr>
        <w:t>) ينظر : الزركشي ، البرهان في علوم القرآن ، 2/94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 والسيوطي ، الإتقان في علوم القرآن ، 2/118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86"/>
    <w:rsid w:val="000B302A"/>
    <w:rsid w:val="000D6890"/>
    <w:rsid w:val="00184D86"/>
    <w:rsid w:val="002A4A7E"/>
    <w:rsid w:val="007E5E5D"/>
    <w:rsid w:val="007F681D"/>
    <w:rsid w:val="00994F61"/>
    <w:rsid w:val="00C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2018-06-10T09:07:00Z</dcterms:created>
  <dcterms:modified xsi:type="dcterms:W3CDTF">2018-06-10T09:07:00Z</dcterms:modified>
</cp:coreProperties>
</file>