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EE" w:rsidRDefault="00587DEE" w:rsidP="004502AC">
      <w:pPr>
        <w:rPr>
          <w:rFonts w:cs="Arial"/>
          <w:b/>
          <w:bCs/>
          <w:sz w:val="44"/>
          <w:szCs w:val="44"/>
          <w:rtl/>
          <w:lang w:bidi="ar-IQ"/>
        </w:rPr>
      </w:pPr>
      <w:r>
        <w:rPr>
          <w:rFonts w:cs="Arial" w:hint="cs"/>
          <w:b/>
          <w:bCs/>
          <w:sz w:val="44"/>
          <w:szCs w:val="44"/>
          <w:rtl/>
          <w:lang w:bidi="ar-IQ"/>
        </w:rPr>
        <w:t xml:space="preserve"> محاضرات مادة مبادئ الإدارة- مرحلة الأولى -قسم العلوم المالية والمصرفية </w:t>
      </w:r>
    </w:p>
    <w:p w:rsidR="00847E05" w:rsidRPr="00587DEE" w:rsidRDefault="00847E05" w:rsidP="00847E05">
      <w:pPr>
        <w:rPr>
          <w:b/>
          <w:bCs/>
          <w:sz w:val="44"/>
          <w:szCs w:val="44"/>
          <w:rtl/>
          <w:lang w:bidi="ar-IQ"/>
        </w:rPr>
      </w:pPr>
      <w:r w:rsidRPr="00587DEE">
        <w:rPr>
          <w:rFonts w:cs="Arial" w:hint="eastAsia"/>
          <w:b/>
          <w:bCs/>
          <w:sz w:val="44"/>
          <w:szCs w:val="44"/>
          <w:rtl/>
          <w:lang w:bidi="ar-IQ"/>
        </w:rPr>
        <w:t>مفهوم</w:t>
      </w:r>
      <w:r w:rsidRPr="00587DEE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  <w:r w:rsidRPr="00587DEE">
        <w:rPr>
          <w:rFonts w:cs="Arial" w:hint="eastAsia"/>
          <w:b/>
          <w:bCs/>
          <w:sz w:val="44"/>
          <w:szCs w:val="44"/>
          <w:rtl/>
          <w:lang w:bidi="ar-IQ"/>
        </w:rPr>
        <w:t>التخطيط</w:t>
      </w:r>
      <w:r w:rsidRPr="00587DEE">
        <w:rPr>
          <w:rFonts w:cs="Arial"/>
          <w:b/>
          <w:bCs/>
          <w:sz w:val="44"/>
          <w:szCs w:val="44"/>
          <w:rtl/>
          <w:lang w:bidi="ar-IQ"/>
        </w:rPr>
        <w:t xml:space="preserve"> </w:t>
      </w:r>
    </w:p>
    <w:p w:rsidR="00847E05" w:rsidRPr="00587DEE" w:rsidRDefault="00847E05" w:rsidP="00587DEE">
      <w:pPr>
        <w:jc w:val="both"/>
        <w:rPr>
          <w:sz w:val="40"/>
          <w:szCs w:val="40"/>
          <w:rtl/>
          <w:lang w:bidi="ar-IQ"/>
        </w:rPr>
      </w:pPr>
      <w:r w:rsidRPr="00587DEE">
        <w:rPr>
          <w:rFonts w:cs="Arial" w:hint="eastAsia"/>
          <w:sz w:val="40"/>
          <w:szCs w:val="40"/>
          <w:rtl/>
          <w:lang w:bidi="ar-IQ"/>
        </w:rPr>
        <w:t>لقد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عرف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كونه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اتخاذ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قرار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سيتم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مستقبلا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وكيف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سيتم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ووقت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إتمامه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Pr="00587DEE">
        <w:rPr>
          <w:rFonts w:cs="Arial" w:hint="eastAsia"/>
          <w:sz w:val="40"/>
          <w:szCs w:val="40"/>
          <w:rtl/>
          <w:lang w:bidi="ar-IQ"/>
        </w:rPr>
        <w:t>ومن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سيقوم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به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Pr="00587DEE">
        <w:rPr>
          <w:rFonts w:cs="Arial" w:hint="eastAsia"/>
          <w:sz w:val="40"/>
          <w:szCs w:val="40"/>
          <w:rtl/>
          <w:lang w:bidi="ar-IQ"/>
        </w:rPr>
        <w:t>فالتخطيط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هو</w:t>
      </w:r>
      <w:r w:rsidRPr="00587DEE">
        <w:rPr>
          <w:rFonts w:cs="Arial"/>
          <w:sz w:val="40"/>
          <w:szCs w:val="40"/>
          <w:rtl/>
          <w:lang w:bidi="ar-IQ"/>
        </w:rPr>
        <w:t xml:space="preserve"> ( </w:t>
      </w:r>
      <w:r w:rsidRPr="00587DEE">
        <w:rPr>
          <w:rFonts w:cs="Arial" w:hint="eastAsia"/>
          <w:sz w:val="40"/>
          <w:szCs w:val="40"/>
          <w:rtl/>
          <w:lang w:bidi="ar-IQ"/>
        </w:rPr>
        <w:t>خطوات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عمل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معينة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ومحددة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ومركبة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وفق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دراسة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علمية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سليمة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مبنية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على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حقائق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وتقديرات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مدروسة</w:t>
      </w:r>
      <w:r w:rsidRPr="00587DEE">
        <w:rPr>
          <w:rFonts w:cs="Arial"/>
          <w:sz w:val="40"/>
          <w:szCs w:val="40"/>
          <w:rtl/>
          <w:lang w:bidi="ar-IQ"/>
        </w:rPr>
        <w:t xml:space="preserve"> ) (</w:t>
      </w:r>
      <w:r w:rsidRPr="00587DEE">
        <w:rPr>
          <w:rFonts w:cs="Arial" w:hint="eastAsia"/>
          <w:sz w:val="40"/>
          <w:szCs w:val="40"/>
          <w:rtl/>
          <w:lang w:bidi="ar-IQ"/>
        </w:rPr>
        <w:t>عشماوي</w:t>
      </w:r>
      <w:r w:rsidRPr="00587DEE">
        <w:rPr>
          <w:rFonts w:cs="Arial"/>
          <w:sz w:val="40"/>
          <w:szCs w:val="40"/>
          <w:rtl/>
          <w:lang w:bidi="ar-IQ"/>
        </w:rPr>
        <w:t xml:space="preserve"> )</w:t>
      </w:r>
      <w:r w:rsidRPr="00587DEE">
        <w:rPr>
          <w:rFonts w:cs="Arial" w:hint="eastAsia"/>
          <w:sz w:val="40"/>
          <w:szCs w:val="40"/>
          <w:rtl/>
          <w:lang w:bidi="ar-IQ"/>
        </w:rPr>
        <w:t>وقيل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( </w:t>
      </w:r>
      <w:r w:rsidRPr="00587DEE">
        <w:rPr>
          <w:rFonts w:cs="Arial" w:hint="eastAsia"/>
          <w:sz w:val="40"/>
          <w:szCs w:val="40"/>
          <w:rtl/>
          <w:lang w:bidi="ar-IQ"/>
        </w:rPr>
        <w:t>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اختيار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عندما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يكون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هنالك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أكثر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بديل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لأداء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عمل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معين</w:t>
      </w:r>
      <w:r w:rsidRPr="00587DEE">
        <w:rPr>
          <w:rFonts w:cs="Arial"/>
          <w:sz w:val="40"/>
          <w:szCs w:val="40"/>
          <w:rtl/>
          <w:lang w:bidi="ar-IQ"/>
        </w:rPr>
        <w:t xml:space="preserve"> )(</w:t>
      </w:r>
      <w:r w:rsidRPr="00587DEE">
        <w:rPr>
          <w:sz w:val="40"/>
          <w:szCs w:val="40"/>
          <w:lang w:bidi="ar-IQ"/>
        </w:rPr>
        <w:t>Billy</w:t>
      </w:r>
      <w:r w:rsidRPr="00587DEE">
        <w:rPr>
          <w:rFonts w:cs="Arial"/>
          <w:sz w:val="40"/>
          <w:szCs w:val="40"/>
          <w:rtl/>
          <w:lang w:bidi="ar-IQ"/>
        </w:rPr>
        <w:t xml:space="preserve">) </w:t>
      </w:r>
      <w:r w:rsidRPr="00587DEE">
        <w:rPr>
          <w:rFonts w:cs="Arial" w:hint="eastAsia"/>
          <w:sz w:val="40"/>
          <w:szCs w:val="40"/>
          <w:rtl/>
          <w:lang w:bidi="ar-IQ"/>
        </w:rPr>
        <w:t>كم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قيل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587DEE">
        <w:rPr>
          <w:rFonts w:cs="Arial" w:hint="eastAsia"/>
          <w:sz w:val="40"/>
          <w:szCs w:val="40"/>
          <w:rtl/>
          <w:lang w:bidi="ar-IQ"/>
        </w:rPr>
        <w:t>ان</w:t>
      </w:r>
      <w:proofErr w:type="spellEnd"/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هو</w:t>
      </w:r>
      <w:r w:rsidRPr="00587DEE">
        <w:rPr>
          <w:rFonts w:cs="Arial"/>
          <w:sz w:val="40"/>
          <w:szCs w:val="40"/>
          <w:rtl/>
          <w:lang w:bidi="ar-IQ"/>
        </w:rPr>
        <w:t xml:space="preserve"> (</w:t>
      </w:r>
      <w:r w:rsidRPr="00587DEE">
        <w:rPr>
          <w:rFonts w:cs="Arial" w:hint="eastAsia"/>
          <w:sz w:val="40"/>
          <w:szCs w:val="40"/>
          <w:rtl/>
          <w:lang w:bidi="ar-IQ"/>
        </w:rPr>
        <w:t>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إعداد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القرارات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للقيام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بعمل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في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المستقبل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لتحقيق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أهداف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معينة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بوسائل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ذات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فاعلية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عالية</w:t>
      </w:r>
      <w:r w:rsidRPr="00587DEE">
        <w:rPr>
          <w:rFonts w:cs="Arial"/>
          <w:sz w:val="40"/>
          <w:szCs w:val="40"/>
          <w:rtl/>
          <w:lang w:bidi="ar-IQ"/>
        </w:rPr>
        <w:t xml:space="preserve"> )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وأيضا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محاولة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تطبيق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المنطق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والعقل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وبعدى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النظر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لتنظيم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مصالح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البشر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وتحقيق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الأهداف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الإنسانية</w:t>
      </w:r>
      <w:r w:rsidRPr="00587DEE">
        <w:rPr>
          <w:rFonts w:cs="Arial"/>
          <w:sz w:val="40"/>
          <w:szCs w:val="40"/>
          <w:rtl/>
          <w:lang w:bidi="ar-IQ"/>
        </w:rPr>
        <w:t xml:space="preserve"> )( </w:t>
      </w:r>
      <w:r w:rsidRPr="00587DEE">
        <w:rPr>
          <w:rFonts w:cs="Arial" w:hint="eastAsia"/>
          <w:sz w:val="40"/>
          <w:szCs w:val="40"/>
          <w:rtl/>
          <w:lang w:bidi="ar-IQ"/>
        </w:rPr>
        <w:t>مرار</w:t>
      </w:r>
      <w:r w:rsidRPr="00587DEE">
        <w:rPr>
          <w:rFonts w:cs="Arial"/>
          <w:sz w:val="40"/>
          <w:szCs w:val="40"/>
          <w:rtl/>
          <w:lang w:bidi="ar-IQ"/>
        </w:rPr>
        <w:t xml:space="preserve">).  </w:t>
      </w:r>
    </w:p>
    <w:p w:rsidR="00847E05" w:rsidRPr="00587DEE" w:rsidRDefault="00847E05" w:rsidP="00587DEE">
      <w:pPr>
        <w:jc w:val="both"/>
        <w:rPr>
          <w:sz w:val="40"/>
          <w:szCs w:val="40"/>
          <w:rtl/>
          <w:lang w:bidi="ar-IQ"/>
        </w:rPr>
      </w:pPr>
      <w:r w:rsidRPr="00587DEE">
        <w:rPr>
          <w:rFonts w:cs="Arial" w:hint="eastAsia"/>
          <w:sz w:val="40"/>
          <w:szCs w:val="40"/>
          <w:rtl/>
          <w:lang w:bidi="ar-IQ"/>
        </w:rPr>
        <w:t>ولكن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أمعنا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النظر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وبعد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استعراض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قيل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تعاريف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نستطيع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القول</w:t>
      </w:r>
      <w:r w:rsidRPr="00587DEE">
        <w:rPr>
          <w:rFonts w:cs="Arial"/>
          <w:sz w:val="40"/>
          <w:szCs w:val="40"/>
          <w:rtl/>
          <w:lang w:bidi="ar-IQ"/>
        </w:rPr>
        <w:t xml:space="preserve"> : </w:t>
      </w:r>
      <w:proofErr w:type="spellStart"/>
      <w:r w:rsidRPr="00587DEE">
        <w:rPr>
          <w:rFonts w:cs="Arial" w:hint="eastAsia"/>
          <w:sz w:val="40"/>
          <w:szCs w:val="40"/>
          <w:rtl/>
          <w:lang w:bidi="ar-IQ"/>
        </w:rPr>
        <w:t>ان</w:t>
      </w:r>
      <w:proofErr w:type="spellEnd"/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إلا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التدبير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المسبق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لعمل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الحاضر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كي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يواجه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به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ظروف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مستقبله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اتخاذ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الطريق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العقلاني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لاتخاذ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القرارات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وفق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سلسلة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الخطوات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تبدأ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بتشخيص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المشكلة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واقتراح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البدائل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واختيار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البديل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الأمثل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ومن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ثم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التنفيذ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والمتابعة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بعبارة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أخرى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هو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اتخاذ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>
        <w:rPr>
          <w:rFonts w:cs="Arial" w:hint="eastAsia"/>
          <w:sz w:val="40"/>
          <w:szCs w:val="40"/>
          <w:rtl/>
          <w:lang w:bidi="ar-IQ"/>
        </w:rPr>
        <w:t>الخط</w:t>
      </w:r>
      <w:r w:rsidRPr="00587DEE">
        <w:rPr>
          <w:rFonts w:cs="Arial" w:hint="eastAsia"/>
          <w:sz w:val="40"/>
          <w:szCs w:val="40"/>
          <w:rtl/>
          <w:lang w:bidi="ar-IQ"/>
        </w:rPr>
        <w:t>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المستندة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على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انسب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الأساليب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لتحقيق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أهداف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معينة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خلال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فترة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زمنية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مقبلة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اخذين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بنظر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الاعتبار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يستجد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مستقبلا</w:t>
      </w:r>
      <w:r w:rsidRPr="00587DEE">
        <w:rPr>
          <w:rFonts w:cs="Arial"/>
          <w:sz w:val="40"/>
          <w:szCs w:val="40"/>
          <w:rtl/>
          <w:lang w:bidi="ar-IQ"/>
        </w:rPr>
        <w:t xml:space="preserve">.( </w:t>
      </w:r>
      <w:r w:rsidRPr="00587DEE">
        <w:rPr>
          <w:rFonts w:cs="Arial" w:hint="eastAsia"/>
          <w:sz w:val="40"/>
          <w:szCs w:val="40"/>
          <w:rtl/>
          <w:lang w:bidi="ar-IQ"/>
        </w:rPr>
        <w:t>القريوتي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وزيلف</w:t>
      </w:r>
      <w:r w:rsidRPr="00587DEE">
        <w:rPr>
          <w:rFonts w:cs="Arial"/>
          <w:sz w:val="40"/>
          <w:szCs w:val="40"/>
          <w:rtl/>
          <w:lang w:bidi="ar-IQ"/>
        </w:rPr>
        <w:t xml:space="preserve"> )</w:t>
      </w:r>
    </w:p>
    <w:p w:rsidR="00833B4B" w:rsidRDefault="00847E05" w:rsidP="00587DEE">
      <w:pPr>
        <w:jc w:val="both"/>
        <w:rPr>
          <w:sz w:val="40"/>
          <w:szCs w:val="40"/>
          <w:rtl/>
          <w:lang w:bidi="ar-IQ"/>
        </w:rPr>
      </w:pPr>
      <w:r w:rsidRPr="00587DEE">
        <w:rPr>
          <w:rFonts w:cs="Arial" w:hint="eastAsia"/>
          <w:sz w:val="40"/>
          <w:szCs w:val="40"/>
          <w:rtl/>
          <w:lang w:bidi="ar-IQ"/>
        </w:rPr>
        <w:t>كما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587DEE">
        <w:rPr>
          <w:rFonts w:cs="Arial" w:hint="eastAsia"/>
          <w:sz w:val="40"/>
          <w:szCs w:val="40"/>
          <w:rtl/>
          <w:lang w:bidi="ar-IQ"/>
        </w:rPr>
        <w:t>ان</w:t>
      </w:r>
      <w:proofErr w:type="spellEnd"/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هنالك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فرق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بين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والخطة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Pr="00587DEE">
        <w:rPr>
          <w:rFonts w:cs="Arial" w:hint="eastAsia"/>
          <w:sz w:val="40"/>
          <w:szCs w:val="40"/>
          <w:rtl/>
          <w:lang w:bidi="ar-IQ"/>
        </w:rPr>
        <w:t>خطة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هي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حصيلة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العملية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التخطيطية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Pr="00587DEE">
        <w:rPr>
          <w:rFonts w:cs="Arial" w:hint="eastAsia"/>
          <w:sz w:val="40"/>
          <w:szCs w:val="40"/>
          <w:rtl/>
          <w:lang w:bidi="ar-IQ"/>
        </w:rPr>
        <w:t>فهي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ليست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نهائية</w:t>
      </w:r>
      <w:r w:rsidRPr="00587DEE">
        <w:rPr>
          <w:rFonts w:cs="Arial"/>
          <w:sz w:val="40"/>
          <w:szCs w:val="40"/>
          <w:rtl/>
          <w:lang w:bidi="ar-IQ"/>
        </w:rPr>
        <w:t xml:space="preserve"> , </w:t>
      </w:r>
      <w:r w:rsidRPr="00587DEE">
        <w:rPr>
          <w:rFonts w:cs="Arial" w:hint="eastAsia"/>
          <w:sz w:val="40"/>
          <w:szCs w:val="40"/>
          <w:rtl/>
          <w:lang w:bidi="ar-IQ"/>
        </w:rPr>
        <w:t>حيث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يتم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إعدادها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بحيث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تكون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مرنه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="00587DEE" w:rsidRPr="00587DEE">
        <w:rPr>
          <w:rFonts w:cs="Arial" w:hint="cs"/>
          <w:sz w:val="40"/>
          <w:szCs w:val="40"/>
          <w:rtl/>
          <w:lang w:bidi="ar-IQ"/>
        </w:rPr>
        <w:t>لأية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تغييرات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مستقبلية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بقترة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زمنية</w:t>
      </w:r>
      <w:r w:rsidRPr="00587DEE">
        <w:rPr>
          <w:rFonts w:cs="Arial"/>
          <w:sz w:val="40"/>
          <w:szCs w:val="40"/>
          <w:rtl/>
          <w:lang w:bidi="ar-IQ"/>
        </w:rPr>
        <w:t xml:space="preserve"> </w:t>
      </w:r>
      <w:r w:rsidRPr="00587DEE">
        <w:rPr>
          <w:rFonts w:cs="Arial" w:hint="eastAsia"/>
          <w:sz w:val="40"/>
          <w:szCs w:val="40"/>
          <w:rtl/>
          <w:lang w:bidi="ar-IQ"/>
        </w:rPr>
        <w:t>مستقبلية</w:t>
      </w:r>
      <w:r w:rsidRPr="00587DEE">
        <w:rPr>
          <w:rFonts w:cs="Arial"/>
          <w:sz w:val="40"/>
          <w:szCs w:val="40"/>
          <w:rtl/>
          <w:lang w:bidi="ar-IQ"/>
        </w:rPr>
        <w:t xml:space="preserve"> .</w:t>
      </w:r>
    </w:p>
    <w:p w:rsidR="00587DEE" w:rsidRDefault="00587DEE" w:rsidP="00587DEE">
      <w:pPr>
        <w:jc w:val="both"/>
        <w:rPr>
          <w:sz w:val="40"/>
          <w:szCs w:val="40"/>
          <w:rtl/>
          <w:lang w:bidi="ar-IQ"/>
        </w:rPr>
      </w:pPr>
    </w:p>
    <w:p w:rsidR="00587DEE" w:rsidRPr="00587DEE" w:rsidRDefault="00587DEE" w:rsidP="00587DEE">
      <w:pPr>
        <w:jc w:val="both"/>
        <w:rPr>
          <w:b/>
          <w:bCs/>
          <w:sz w:val="40"/>
          <w:szCs w:val="40"/>
          <w:lang w:bidi="ar-IQ"/>
        </w:rPr>
      </w:pPr>
      <w:r w:rsidRPr="00587DEE">
        <w:rPr>
          <w:rFonts w:hint="cs"/>
          <w:b/>
          <w:bCs/>
          <w:sz w:val="40"/>
          <w:szCs w:val="40"/>
          <w:rtl/>
          <w:lang w:bidi="ar-IQ"/>
        </w:rPr>
        <w:lastRenderedPageBreak/>
        <w:t xml:space="preserve">أهمية التخطيط </w:t>
      </w:r>
    </w:p>
    <w:p w:rsidR="00AE7120" w:rsidRDefault="00587DEE" w:rsidP="00084044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للتخطيط فوائد عديدة يمكن </w:t>
      </w:r>
      <w:r w:rsidR="00084044">
        <w:rPr>
          <w:rFonts w:hint="cs"/>
          <w:sz w:val="40"/>
          <w:szCs w:val="40"/>
          <w:rtl/>
          <w:lang w:bidi="ar-IQ"/>
        </w:rPr>
        <w:t>إجمالها</w:t>
      </w:r>
      <w:r>
        <w:rPr>
          <w:rFonts w:hint="cs"/>
          <w:sz w:val="40"/>
          <w:szCs w:val="40"/>
          <w:rtl/>
          <w:lang w:bidi="ar-IQ"/>
        </w:rPr>
        <w:t xml:space="preserve"> بما يلي : </w:t>
      </w:r>
    </w:p>
    <w:p w:rsidR="00587DEE" w:rsidRDefault="0007267D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يسمح التخطيط </w:t>
      </w:r>
      <w:r w:rsidR="00964B14">
        <w:rPr>
          <w:rFonts w:hint="cs"/>
          <w:sz w:val="40"/>
          <w:szCs w:val="40"/>
          <w:rtl/>
          <w:lang w:bidi="ar-IQ"/>
        </w:rPr>
        <w:t>للإدارة</w:t>
      </w:r>
      <w:r w:rsidR="00587DEE">
        <w:rPr>
          <w:rFonts w:hint="cs"/>
          <w:sz w:val="40"/>
          <w:szCs w:val="40"/>
          <w:rtl/>
          <w:lang w:bidi="ar-IQ"/>
        </w:rPr>
        <w:t xml:space="preserve"> بالتشخيص المبكر للمشاكل والتهديدات فهو يساعدها على معرفة المخاطر المستقبلية .</w:t>
      </w:r>
    </w:p>
    <w:p w:rsidR="0007267D" w:rsidRDefault="00587DEE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الابتعاد عن الارتجال والعشوائية في اتخاذ القرارات </w:t>
      </w:r>
      <w:proofErr w:type="spellStart"/>
      <w:r>
        <w:rPr>
          <w:rFonts w:hint="cs"/>
          <w:sz w:val="40"/>
          <w:szCs w:val="40"/>
          <w:rtl/>
          <w:lang w:bidi="ar-IQ"/>
        </w:rPr>
        <w:t>اذ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انه</w:t>
      </w:r>
      <w:r w:rsidR="0007267D">
        <w:rPr>
          <w:rFonts w:hint="cs"/>
          <w:sz w:val="40"/>
          <w:szCs w:val="40"/>
          <w:rtl/>
          <w:lang w:bidi="ar-IQ"/>
        </w:rPr>
        <w:t xml:space="preserve"> يتبع </w:t>
      </w:r>
      <w:r w:rsidR="00964B14">
        <w:rPr>
          <w:rFonts w:hint="cs"/>
          <w:sz w:val="40"/>
          <w:szCs w:val="40"/>
          <w:rtl/>
          <w:lang w:bidi="ar-IQ"/>
        </w:rPr>
        <w:t>أسلوبا</w:t>
      </w:r>
      <w:r w:rsidR="0007267D">
        <w:rPr>
          <w:rFonts w:hint="cs"/>
          <w:sz w:val="40"/>
          <w:szCs w:val="40"/>
          <w:rtl/>
          <w:lang w:bidi="ar-IQ"/>
        </w:rPr>
        <w:t xml:space="preserve"> علميا بدءاً بتشخيص المشكلة وجمع المعلومات واقتراح البدائل وترجيح البديل </w:t>
      </w:r>
      <w:r w:rsidR="00964B14">
        <w:rPr>
          <w:rFonts w:hint="cs"/>
          <w:sz w:val="40"/>
          <w:szCs w:val="40"/>
          <w:rtl/>
          <w:lang w:bidi="ar-IQ"/>
        </w:rPr>
        <w:t>الأمثل</w:t>
      </w:r>
      <w:r w:rsidR="0007267D">
        <w:rPr>
          <w:rFonts w:hint="cs"/>
          <w:sz w:val="40"/>
          <w:szCs w:val="40"/>
          <w:rtl/>
          <w:lang w:bidi="ar-IQ"/>
        </w:rPr>
        <w:t xml:space="preserve"> كل ذلك بطريقة عقلانية .</w:t>
      </w:r>
    </w:p>
    <w:p w:rsidR="00587DEE" w:rsidRDefault="0007267D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كما يحدد </w:t>
      </w:r>
      <w:r w:rsidR="00964B14">
        <w:rPr>
          <w:rFonts w:hint="cs"/>
          <w:sz w:val="40"/>
          <w:szCs w:val="40"/>
          <w:rtl/>
          <w:lang w:bidi="ar-IQ"/>
        </w:rPr>
        <w:t>إطار</w:t>
      </w:r>
      <w:r>
        <w:rPr>
          <w:rFonts w:hint="cs"/>
          <w:sz w:val="40"/>
          <w:szCs w:val="40"/>
          <w:rtl/>
          <w:lang w:bidi="ar-IQ"/>
        </w:rPr>
        <w:t xml:space="preserve"> محددا للعمل ويشكل </w:t>
      </w:r>
      <w:r w:rsidR="00964B14">
        <w:rPr>
          <w:rFonts w:hint="cs"/>
          <w:sz w:val="40"/>
          <w:szCs w:val="40"/>
          <w:rtl/>
          <w:lang w:bidi="ar-IQ"/>
        </w:rPr>
        <w:t>أداة</w:t>
      </w:r>
      <w:r>
        <w:rPr>
          <w:rFonts w:hint="cs"/>
          <w:sz w:val="40"/>
          <w:szCs w:val="40"/>
          <w:rtl/>
          <w:lang w:bidi="ar-IQ"/>
        </w:rPr>
        <w:t xml:space="preserve"> تنسيق لوحدات المنظمة </w:t>
      </w:r>
      <w:r w:rsidR="00964B14">
        <w:rPr>
          <w:rFonts w:hint="cs"/>
          <w:sz w:val="40"/>
          <w:szCs w:val="40"/>
          <w:rtl/>
          <w:lang w:bidi="ar-IQ"/>
        </w:rPr>
        <w:t>وأقسامها</w:t>
      </w:r>
      <w:r>
        <w:rPr>
          <w:rFonts w:hint="cs"/>
          <w:sz w:val="40"/>
          <w:szCs w:val="40"/>
          <w:rtl/>
          <w:lang w:bidi="ar-IQ"/>
        </w:rPr>
        <w:t xml:space="preserve"> لتصب جهودها في خندق واحد لتحقيق الهدف الرئيسي النهائي للتنظيم لذا فان التخطيط يحدد ذلك </w:t>
      </w:r>
      <w:r w:rsidR="008C3DE1">
        <w:rPr>
          <w:rFonts w:hint="cs"/>
          <w:sz w:val="40"/>
          <w:szCs w:val="40"/>
          <w:rtl/>
          <w:lang w:bidi="ar-IQ"/>
        </w:rPr>
        <w:t>الإطار</w:t>
      </w:r>
      <w:r>
        <w:rPr>
          <w:rFonts w:hint="cs"/>
          <w:sz w:val="40"/>
          <w:szCs w:val="40"/>
          <w:rtl/>
          <w:lang w:bidi="ar-IQ"/>
        </w:rPr>
        <w:t xml:space="preserve"> الموحد لا</w:t>
      </w:r>
      <w:r w:rsidR="003F06FB">
        <w:rPr>
          <w:rFonts w:hint="cs"/>
          <w:sz w:val="40"/>
          <w:szCs w:val="40"/>
          <w:rtl/>
          <w:lang w:bidi="ar-IQ"/>
        </w:rPr>
        <w:t xml:space="preserve">تخاذ </w:t>
      </w:r>
      <w:r w:rsidR="008C3DE1">
        <w:rPr>
          <w:rFonts w:hint="cs"/>
          <w:sz w:val="40"/>
          <w:szCs w:val="40"/>
          <w:rtl/>
          <w:lang w:bidi="ar-IQ"/>
        </w:rPr>
        <w:t>القرارات المنظمة.</w:t>
      </w:r>
    </w:p>
    <w:p w:rsidR="008C3DE1" w:rsidRDefault="008C3DE1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كما يسهل التخطيط عملية الرقابة </w:t>
      </w:r>
      <w:r w:rsidR="00084044">
        <w:rPr>
          <w:rFonts w:hint="cs"/>
          <w:sz w:val="40"/>
          <w:szCs w:val="40"/>
          <w:rtl/>
          <w:lang w:bidi="ar-IQ"/>
        </w:rPr>
        <w:t>إذ</w:t>
      </w:r>
      <w:r>
        <w:rPr>
          <w:rFonts w:hint="cs"/>
          <w:sz w:val="40"/>
          <w:szCs w:val="40"/>
          <w:rtl/>
          <w:lang w:bidi="ar-IQ"/>
        </w:rPr>
        <w:t xml:space="preserve"> سيكون الوسيلة التي تقاس </w:t>
      </w:r>
      <w:proofErr w:type="spellStart"/>
      <w:r>
        <w:rPr>
          <w:rFonts w:hint="cs"/>
          <w:sz w:val="40"/>
          <w:szCs w:val="40"/>
          <w:rtl/>
          <w:lang w:bidi="ar-IQ"/>
        </w:rPr>
        <w:t>بها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مساهمات </w:t>
      </w:r>
      <w:r w:rsidR="00B1429E">
        <w:rPr>
          <w:rFonts w:hint="cs"/>
          <w:sz w:val="40"/>
          <w:szCs w:val="40"/>
          <w:rtl/>
          <w:lang w:bidi="ar-IQ"/>
        </w:rPr>
        <w:t xml:space="preserve">الأفراد </w:t>
      </w:r>
      <w:proofErr w:type="spellStart"/>
      <w:r w:rsidR="00B1429E">
        <w:rPr>
          <w:rFonts w:hint="cs"/>
          <w:sz w:val="40"/>
          <w:szCs w:val="40"/>
          <w:rtl/>
          <w:lang w:bidi="ar-IQ"/>
        </w:rPr>
        <w:t>او</w:t>
      </w:r>
      <w:proofErr w:type="spellEnd"/>
      <w:r w:rsidR="00B1429E">
        <w:rPr>
          <w:rFonts w:hint="cs"/>
          <w:sz w:val="40"/>
          <w:szCs w:val="40"/>
          <w:rtl/>
          <w:lang w:bidi="ar-IQ"/>
        </w:rPr>
        <w:t xml:space="preserve"> الأقسام حيث يضم </w:t>
      </w:r>
      <w:r w:rsidR="00084044">
        <w:rPr>
          <w:rFonts w:hint="cs"/>
          <w:sz w:val="40"/>
          <w:szCs w:val="40"/>
          <w:rtl/>
          <w:lang w:bidi="ar-IQ"/>
        </w:rPr>
        <w:t>مقياسا</w:t>
      </w:r>
      <w:r w:rsidR="00B1429E">
        <w:rPr>
          <w:rFonts w:hint="cs"/>
          <w:sz w:val="40"/>
          <w:szCs w:val="40"/>
          <w:rtl/>
          <w:lang w:bidi="ar-IQ"/>
        </w:rPr>
        <w:t xml:space="preserve"> </w:t>
      </w:r>
      <w:r w:rsidR="00084044">
        <w:rPr>
          <w:rFonts w:hint="cs"/>
          <w:sz w:val="40"/>
          <w:szCs w:val="40"/>
          <w:rtl/>
          <w:lang w:bidi="ar-IQ"/>
        </w:rPr>
        <w:t>للأداء</w:t>
      </w:r>
      <w:r w:rsidR="00B1429E">
        <w:rPr>
          <w:rFonts w:hint="cs"/>
          <w:sz w:val="40"/>
          <w:szCs w:val="40"/>
          <w:rtl/>
          <w:lang w:bidi="ar-IQ"/>
        </w:rPr>
        <w:t xml:space="preserve"> والتعريف على الانحرافات وتصحيحها .</w:t>
      </w:r>
    </w:p>
    <w:p w:rsidR="00B1429E" w:rsidRDefault="00B1429E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يحسن التخطيط من المناخ السلوكي للمنظمة حيث يعني </w:t>
      </w:r>
      <w:r w:rsidR="00084044">
        <w:rPr>
          <w:rFonts w:hint="cs"/>
          <w:sz w:val="40"/>
          <w:szCs w:val="40"/>
          <w:rtl/>
          <w:lang w:bidi="ar-IQ"/>
        </w:rPr>
        <w:t>إن</w:t>
      </w:r>
      <w:r>
        <w:rPr>
          <w:rFonts w:hint="cs"/>
          <w:sz w:val="40"/>
          <w:szCs w:val="40"/>
          <w:rtl/>
          <w:lang w:bidi="ar-IQ"/>
        </w:rPr>
        <w:t xml:space="preserve"> المهام الوظيفية </w:t>
      </w:r>
      <w:r w:rsidR="00084044">
        <w:rPr>
          <w:rFonts w:hint="cs"/>
          <w:sz w:val="40"/>
          <w:szCs w:val="40"/>
          <w:rtl/>
          <w:lang w:bidi="ar-IQ"/>
        </w:rPr>
        <w:t xml:space="preserve">والسلطة والتنظيم ونظم الاستخدام والمكافاءة والانضباط هي حصيلة تفكير عقلاني وموضوع مراجعة وتطوير وبذلك نضمن تكريس الاستقرار وخلق علاقات حسنة بين الأفراد والإدارة </w:t>
      </w:r>
    </w:p>
    <w:p w:rsidR="00084044" w:rsidRPr="00587DEE" w:rsidRDefault="00084044" w:rsidP="00084044">
      <w:pPr>
        <w:pStyle w:val="a3"/>
        <w:numPr>
          <w:ilvl w:val="0"/>
          <w:numId w:val="1"/>
        </w:numPr>
        <w:jc w:val="both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ولون التخطيط الركيزة الأولى للعملية الإدارية وحجرها الأساس فهو يؤدي حتماً إلى كفاءة عمليات التنظيم والتوجيه والسيطرة وتحديد السبل والطرق والأهداف والمعايير .</w:t>
      </w:r>
    </w:p>
    <w:sectPr w:rsidR="00084044" w:rsidRPr="00587DEE" w:rsidSect="00587DEE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B52"/>
    <w:multiLevelType w:val="hybridMultilevel"/>
    <w:tmpl w:val="3E883424"/>
    <w:lvl w:ilvl="0" w:tplc="720A6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7E05"/>
    <w:rsid w:val="00066A99"/>
    <w:rsid w:val="0007267D"/>
    <w:rsid w:val="00084044"/>
    <w:rsid w:val="001429AA"/>
    <w:rsid w:val="003E6B44"/>
    <w:rsid w:val="003F06FB"/>
    <w:rsid w:val="004502AC"/>
    <w:rsid w:val="00587DEE"/>
    <w:rsid w:val="00833B4B"/>
    <w:rsid w:val="00847E05"/>
    <w:rsid w:val="008C3DE1"/>
    <w:rsid w:val="00964B14"/>
    <w:rsid w:val="00AE7120"/>
    <w:rsid w:val="00B1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walaa@80st</dc:creator>
  <cp:keywords/>
  <dc:description/>
  <cp:lastModifiedBy>walaa@80st</cp:lastModifiedBy>
  <cp:revision>10</cp:revision>
  <dcterms:created xsi:type="dcterms:W3CDTF">2016-03-23T06:22:00Z</dcterms:created>
  <dcterms:modified xsi:type="dcterms:W3CDTF">2017-03-15T15:39:00Z</dcterms:modified>
</cp:coreProperties>
</file>