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0E" w:rsidRPr="00FD4524" w:rsidRDefault="00DF4D0E" w:rsidP="00DF4D0E">
      <w:pPr>
        <w:jc w:val="center"/>
        <w:rPr>
          <w:rFonts w:cs="Simplified Arabic" w:hint="cs"/>
          <w:b/>
          <w:bCs/>
          <w:sz w:val="44"/>
          <w:szCs w:val="44"/>
          <w:u w:val="single"/>
          <w:rtl/>
          <w:lang w:bidi="ar-IQ"/>
        </w:rPr>
      </w:pPr>
      <w:r w:rsidRPr="005E1A52">
        <w:rPr>
          <w:rFonts w:cs="Simplified Arabic" w:hint="cs"/>
          <w:b/>
          <w:bCs/>
          <w:sz w:val="44"/>
          <w:szCs w:val="44"/>
          <w:u w:val="single"/>
          <w:rtl/>
          <w:lang w:bidi="ar-IQ"/>
        </w:rPr>
        <w:t xml:space="preserve">المحاضرة </w:t>
      </w:r>
      <w:r>
        <w:rPr>
          <w:rFonts w:cs="Simplified Arabic" w:hint="cs"/>
          <w:b/>
          <w:bCs/>
          <w:sz w:val="44"/>
          <w:szCs w:val="44"/>
          <w:u w:val="single"/>
          <w:rtl/>
          <w:lang w:bidi="ar-IQ"/>
        </w:rPr>
        <w:t>16</w:t>
      </w:r>
    </w:p>
    <w:p w:rsidR="00DF4D0E" w:rsidRDefault="00DF4D0E" w:rsidP="00DF4D0E">
      <w:pPr>
        <w:jc w:val="lowKashida"/>
        <w:rPr>
          <w:rFonts w:cs="Simplified Arabic" w:hint="cs"/>
          <w:sz w:val="32"/>
          <w:szCs w:val="32"/>
          <w:rtl/>
          <w:lang w:bidi="ar-IQ"/>
        </w:rPr>
      </w:pPr>
    </w:p>
    <w:p w:rsidR="00DF4D0E" w:rsidRPr="00803940" w:rsidRDefault="00DF4D0E" w:rsidP="00DF4D0E">
      <w:pPr>
        <w:jc w:val="center"/>
        <w:rPr>
          <w:rFonts w:cs="Simplified Arabic" w:hint="cs"/>
          <w:sz w:val="44"/>
          <w:szCs w:val="44"/>
          <w:u w:val="single"/>
          <w:rtl/>
          <w:lang w:bidi="ar-IQ"/>
        </w:rPr>
      </w:pPr>
      <w:r w:rsidRPr="00803940">
        <w:rPr>
          <w:rFonts w:cs="Simplified Arabic" w:hint="cs"/>
          <w:sz w:val="44"/>
          <w:szCs w:val="44"/>
          <w:u w:val="single"/>
          <w:rtl/>
          <w:lang w:bidi="ar-IQ"/>
        </w:rPr>
        <w:t>أهمية تحفيز العاملين</w:t>
      </w:r>
    </w:p>
    <w:p w:rsidR="00DF4D0E" w:rsidRDefault="00DF4D0E" w:rsidP="00DF4D0E">
      <w:pPr>
        <w:jc w:val="lowKashida"/>
        <w:rPr>
          <w:rFonts w:cs="Simplified Arabic" w:hint="cs"/>
          <w:sz w:val="32"/>
          <w:szCs w:val="32"/>
          <w:rtl/>
          <w:lang w:bidi="ar-IQ"/>
        </w:rPr>
      </w:pPr>
      <w:r w:rsidRPr="00B028D8">
        <w:rPr>
          <w:rFonts w:cs="Simplified Arabic" w:hint="cs"/>
          <w:sz w:val="32"/>
          <w:szCs w:val="32"/>
          <w:rtl/>
          <w:lang w:bidi="ar-IQ"/>
        </w:rPr>
        <w:t>إنه من الأهمية بمكان</w:t>
      </w:r>
      <w:r>
        <w:rPr>
          <w:rFonts w:cs="Simplified Arabic" w:hint="cs"/>
          <w:sz w:val="32"/>
          <w:szCs w:val="32"/>
          <w:rtl/>
          <w:lang w:bidi="ar-IQ"/>
        </w:rPr>
        <w:t xml:space="preserve"> أن يكون الفرد قادرا على العمل ، ولكن الأهم أن يكون متحمسا لأداء العمل وراغبا فيه. لذا زاد الاهتمام مؤخرا بموضوع تحفيز العاملين، وخلق الرغبة لديهم للعمل التعاوني الفعال بما يكفل الإنجاز الاقتصادي لأهداف المنظمة.</w:t>
      </w:r>
    </w:p>
    <w:p w:rsidR="00DF4D0E" w:rsidRDefault="00DF4D0E" w:rsidP="00DF4D0E">
      <w:pPr>
        <w:jc w:val="lowKashida"/>
        <w:rPr>
          <w:rFonts w:cs="Simplified Arabic" w:hint="cs"/>
          <w:sz w:val="32"/>
          <w:szCs w:val="32"/>
          <w:rtl/>
          <w:lang w:bidi="ar-IQ"/>
        </w:rPr>
      </w:pPr>
      <w:r>
        <w:rPr>
          <w:rFonts w:cs="Simplified Arabic" w:hint="cs"/>
          <w:sz w:val="32"/>
          <w:szCs w:val="32"/>
          <w:rtl/>
          <w:lang w:bidi="ar-IQ"/>
        </w:rPr>
        <w:t xml:space="preserve">إن العنصر البشري يعتبر من أهم عناصر الإنتاج باعتباره أهم الموارد الأزمة لتحقيق أهداف التنمية الاقتصادية والاجتماعية، ورفع كفاءة العنصر البشري إنما يتم من خلال مداخل عديدة منها التدريب والتنمية السليمة والتنظيم الفعال. ومنها أيضا-وبدرجة أكبر- تحفيز العاملين للعمل بكفاءة وفعالية وزيادة ولائهم للمنظمة وتجنب مظاهر الصراع في علاقات العاملين بعضهم البعض، وعلاقاتهم مع الإدارة. فضلا عن التقليل من الظواهر المعوقة لزيادة الإنتاج مثل ارتفاع دوران العمل ومعدل الغياب والتباطؤ في أداء العمل. </w:t>
      </w:r>
    </w:p>
    <w:p w:rsidR="00DF4D0E" w:rsidRDefault="00DF4D0E" w:rsidP="00DF4D0E">
      <w:pPr>
        <w:jc w:val="lowKashida"/>
        <w:rPr>
          <w:rFonts w:cs="Simplified Arabic" w:hint="cs"/>
          <w:sz w:val="32"/>
          <w:szCs w:val="32"/>
          <w:rtl/>
          <w:lang w:bidi="ar-IQ"/>
        </w:rPr>
      </w:pPr>
      <w:r>
        <w:rPr>
          <w:rFonts w:cs="Simplified Arabic" w:hint="cs"/>
          <w:sz w:val="32"/>
          <w:szCs w:val="32"/>
          <w:rtl/>
          <w:lang w:bidi="ar-IQ"/>
        </w:rPr>
        <w:t>ويهدف تحفيز العاملين إلى التأثير في سلوكهم وتوجيه هذا السلوك الوجهة المرغوبة بما يكفل التحقيق الاقتصادي الأمثل لأهداف المنظمة.</w:t>
      </w:r>
    </w:p>
    <w:p w:rsidR="00DF4D0E" w:rsidRDefault="00DF4D0E" w:rsidP="00DF4D0E">
      <w:pPr>
        <w:jc w:val="lowKashida"/>
        <w:rPr>
          <w:rFonts w:cs="Simplified Arabic" w:hint="cs"/>
          <w:sz w:val="32"/>
          <w:szCs w:val="32"/>
          <w:rtl/>
          <w:lang w:bidi="ar-IQ"/>
        </w:rPr>
      </w:pPr>
      <w:r>
        <w:rPr>
          <w:rFonts w:cs="Simplified Arabic" w:hint="cs"/>
          <w:sz w:val="32"/>
          <w:szCs w:val="32"/>
          <w:rtl/>
          <w:lang w:bidi="ar-IQ"/>
        </w:rPr>
        <w:t>والواقع أن تحفيز العاملين لايكون فقط من خلال إشباع حاجاتهم الاقتصادية وإنما من خلال إشباع حاجاتهم السيكولوجية والاجتماعية.</w:t>
      </w:r>
    </w:p>
    <w:p w:rsidR="00DF4D0E" w:rsidRDefault="00DF4D0E" w:rsidP="00DF4D0E">
      <w:pPr>
        <w:jc w:val="lowKashida"/>
        <w:rPr>
          <w:rFonts w:cs="Simplified Arabic" w:hint="cs"/>
          <w:sz w:val="32"/>
          <w:szCs w:val="32"/>
          <w:rtl/>
          <w:lang w:bidi="ar-IQ"/>
        </w:rPr>
      </w:pPr>
    </w:p>
    <w:p w:rsidR="00DF4D0E" w:rsidRPr="00561CC3" w:rsidRDefault="00DF4D0E" w:rsidP="00DF4D0E">
      <w:pPr>
        <w:jc w:val="lowKashida"/>
        <w:rPr>
          <w:rFonts w:cs="Simplified Arabic" w:hint="cs"/>
          <w:b/>
          <w:bCs/>
          <w:sz w:val="32"/>
          <w:szCs w:val="32"/>
          <w:rtl/>
          <w:lang w:bidi="ar-IQ"/>
        </w:rPr>
      </w:pPr>
      <w:r w:rsidRPr="00561CC3">
        <w:rPr>
          <w:rFonts w:cs="Simplified Arabic" w:hint="cs"/>
          <w:b/>
          <w:bCs/>
          <w:sz w:val="32"/>
          <w:szCs w:val="32"/>
          <w:rtl/>
          <w:lang w:bidi="ar-IQ"/>
        </w:rPr>
        <w:lastRenderedPageBreak/>
        <w:t>ويحقق النظام الجيد للحوافز نتائج مفيدة أهمها:_</w:t>
      </w:r>
    </w:p>
    <w:p w:rsidR="00DF4D0E" w:rsidRDefault="00DF4D0E" w:rsidP="00DF4D0E">
      <w:pPr>
        <w:jc w:val="lowKashida"/>
        <w:rPr>
          <w:rFonts w:cs="Simplified Arabic" w:hint="cs"/>
          <w:sz w:val="32"/>
          <w:szCs w:val="32"/>
          <w:rtl/>
          <w:lang w:bidi="ar-IQ"/>
        </w:rPr>
      </w:pPr>
      <w:r>
        <w:rPr>
          <w:rFonts w:cs="Simplified Arabic" w:hint="cs"/>
          <w:sz w:val="32"/>
          <w:szCs w:val="32"/>
          <w:rtl/>
          <w:lang w:bidi="ar-IQ"/>
        </w:rPr>
        <w:t>1-زيادة نواتج العمل في شكل كميات إنتاج، وجودة إنتاج، ومبيعات ، وأرباح.</w:t>
      </w:r>
    </w:p>
    <w:p w:rsidR="00DF4D0E" w:rsidRDefault="00DF4D0E" w:rsidP="00DF4D0E">
      <w:pPr>
        <w:jc w:val="lowKashida"/>
        <w:rPr>
          <w:rFonts w:cs="Simplified Arabic" w:hint="cs"/>
          <w:sz w:val="32"/>
          <w:szCs w:val="32"/>
          <w:rtl/>
          <w:lang w:bidi="ar-IQ"/>
        </w:rPr>
      </w:pPr>
      <w:r>
        <w:rPr>
          <w:rFonts w:cs="Simplified Arabic" w:hint="cs"/>
          <w:sz w:val="32"/>
          <w:szCs w:val="32"/>
          <w:rtl/>
          <w:lang w:bidi="ar-IQ"/>
        </w:rPr>
        <w:t>2-تخفيض الفاقد في العمل، ومن أمثلته تخفيض التكاليف وتخفيض الفاقد في الموارد البشرية، وأي مواد أخرى.</w:t>
      </w:r>
    </w:p>
    <w:p w:rsidR="00DF4D0E" w:rsidRDefault="00DF4D0E" w:rsidP="00DF4D0E">
      <w:pPr>
        <w:jc w:val="lowKashida"/>
        <w:rPr>
          <w:rFonts w:cs="Simplified Arabic" w:hint="cs"/>
          <w:sz w:val="32"/>
          <w:szCs w:val="32"/>
          <w:rtl/>
          <w:lang w:bidi="ar-IQ"/>
        </w:rPr>
      </w:pPr>
      <w:r>
        <w:rPr>
          <w:rFonts w:cs="Simplified Arabic" w:hint="cs"/>
          <w:sz w:val="32"/>
          <w:szCs w:val="32"/>
          <w:rtl/>
          <w:lang w:bidi="ar-IQ"/>
        </w:rPr>
        <w:t>3-إشباع حاجات العاملين، بشتى أنواعها، وخصوصا مايسمى التقدير والاحترام والشعور بالمكانة.</w:t>
      </w:r>
    </w:p>
    <w:p w:rsidR="00DF4D0E" w:rsidRDefault="00DF4D0E" w:rsidP="00DF4D0E">
      <w:pPr>
        <w:jc w:val="lowKashida"/>
        <w:rPr>
          <w:rFonts w:cs="Simplified Arabic" w:hint="cs"/>
          <w:sz w:val="32"/>
          <w:szCs w:val="32"/>
          <w:rtl/>
          <w:lang w:bidi="ar-IQ"/>
        </w:rPr>
      </w:pPr>
      <w:r>
        <w:rPr>
          <w:rFonts w:cs="Simplified Arabic" w:hint="cs"/>
          <w:sz w:val="32"/>
          <w:szCs w:val="32"/>
          <w:rtl/>
          <w:lang w:bidi="ar-IQ"/>
        </w:rPr>
        <w:t xml:space="preserve"> 4-إشعار العاملين بروح العدالة داخل المنظمة.</w:t>
      </w:r>
    </w:p>
    <w:p w:rsidR="00DF4D0E" w:rsidRDefault="00DF4D0E" w:rsidP="00DF4D0E">
      <w:pPr>
        <w:jc w:val="lowKashida"/>
        <w:rPr>
          <w:rFonts w:cs="Simplified Arabic" w:hint="cs"/>
          <w:sz w:val="32"/>
          <w:szCs w:val="32"/>
          <w:rtl/>
          <w:lang w:bidi="ar-IQ"/>
        </w:rPr>
      </w:pPr>
      <w:r>
        <w:rPr>
          <w:rFonts w:cs="Simplified Arabic" w:hint="cs"/>
          <w:sz w:val="32"/>
          <w:szCs w:val="32"/>
          <w:rtl/>
          <w:lang w:bidi="ar-IQ"/>
        </w:rPr>
        <w:t>5-جذب العاملين إلى المنظمة، ورفع روح الولاء والانتماء.</w:t>
      </w:r>
    </w:p>
    <w:p w:rsidR="00DF4D0E" w:rsidRDefault="00DF4D0E" w:rsidP="00DF4D0E">
      <w:pPr>
        <w:jc w:val="lowKashida"/>
        <w:rPr>
          <w:rFonts w:cs="Simplified Arabic" w:hint="cs"/>
          <w:sz w:val="32"/>
          <w:szCs w:val="32"/>
          <w:rtl/>
          <w:lang w:bidi="ar-IQ"/>
        </w:rPr>
      </w:pPr>
      <w:r>
        <w:rPr>
          <w:rFonts w:cs="Simplified Arabic" w:hint="cs"/>
          <w:sz w:val="32"/>
          <w:szCs w:val="32"/>
          <w:rtl/>
          <w:lang w:bidi="ar-IQ"/>
        </w:rPr>
        <w:t>6-تنمية روح التعاون بين العاملين، وتنمية روح الفريق والتضامن.</w:t>
      </w:r>
    </w:p>
    <w:p w:rsidR="00DF4D0E" w:rsidRDefault="00DF4D0E" w:rsidP="00DF4D0E">
      <w:pPr>
        <w:jc w:val="lowKashida"/>
        <w:rPr>
          <w:rFonts w:cs="Simplified Arabic" w:hint="cs"/>
          <w:sz w:val="32"/>
          <w:szCs w:val="32"/>
          <w:rtl/>
          <w:lang w:bidi="ar-IQ"/>
        </w:rPr>
      </w:pPr>
      <w:r>
        <w:rPr>
          <w:rFonts w:cs="Simplified Arabic" w:hint="cs"/>
          <w:sz w:val="32"/>
          <w:szCs w:val="32"/>
          <w:rtl/>
          <w:lang w:bidi="ar-IQ"/>
        </w:rPr>
        <w:t>7-تحسين صورة المشروع أمام المجتمع.</w:t>
      </w:r>
    </w:p>
    <w:p w:rsidR="00DF4D0E" w:rsidRPr="00E15315" w:rsidRDefault="00DF4D0E" w:rsidP="00DF4D0E">
      <w:pPr>
        <w:jc w:val="center"/>
        <w:rPr>
          <w:rFonts w:cs="Simplified Arabic" w:hint="cs"/>
          <w:b/>
          <w:bCs/>
          <w:sz w:val="36"/>
          <w:szCs w:val="36"/>
          <w:rtl/>
          <w:lang w:bidi="ar-IQ"/>
        </w:rPr>
      </w:pPr>
      <w:r w:rsidRPr="00E15315">
        <w:rPr>
          <w:rFonts w:cs="Simplified Arabic" w:hint="cs"/>
          <w:b/>
          <w:bCs/>
          <w:sz w:val="36"/>
          <w:szCs w:val="36"/>
          <w:rtl/>
          <w:lang w:bidi="ar-IQ"/>
        </w:rPr>
        <w:t>أسس منح الحوافز</w:t>
      </w:r>
    </w:p>
    <w:p w:rsidR="00DF4D0E" w:rsidRDefault="00DF4D0E" w:rsidP="00DF4D0E">
      <w:pPr>
        <w:jc w:val="lowKashida"/>
        <w:rPr>
          <w:rFonts w:cs="Simplified Arabic" w:hint="cs"/>
          <w:sz w:val="32"/>
          <w:szCs w:val="32"/>
          <w:rtl/>
          <w:lang w:bidi="ar-IQ"/>
        </w:rPr>
      </w:pPr>
      <w:r>
        <w:rPr>
          <w:rFonts w:cs="Simplified Arabic" w:hint="cs"/>
          <w:sz w:val="32"/>
          <w:szCs w:val="32"/>
          <w:rtl/>
          <w:lang w:bidi="ar-IQ"/>
        </w:rPr>
        <w:t>إن أهم معيار لمنح الحوافز هو التميز في الأداء ولا ضي</w:t>
      </w:r>
      <w:r>
        <w:rPr>
          <w:rFonts w:cs="Simplified Arabic" w:hint="eastAsia"/>
          <w:sz w:val="32"/>
          <w:szCs w:val="32"/>
          <w:rtl/>
          <w:lang w:bidi="ar-IQ"/>
        </w:rPr>
        <w:t>ر</w:t>
      </w:r>
      <w:r>
        <w:rPr>
          <w:rFonts w:cs="Simplified Arabic" w:hint="cs"/>
          <w:sz w:val="32"/>
          <w:szCs w:val="32"/>
          <w:rtl/>
          <w:lang w:bidi="ar-IQ"/>
        </w:rPr>
        <w:t xml:space="preserve"> من استخدام معايير أخرى مثل المجهود والاقدمية.</w:t>
      </w:r>
    </w:p>
    <w:p w:rsidR="00DF4D0E" w:rsidRDefault="00DF4D0E" w:rsidP="00DF4D0E">
      <w:pPr>
        <w:numPr>
          <w:ilvl w:val="0"/>
          <w:numId w:val="2"/>
        </w:numPr>
        <w:spacing w:after="0" w:line="240" w:lineRule="auto"/>
        <w:jc w:val="lowKashida"/>
        <w:rPr>
          <w:rFonts w:cs="Simplified Arabic" w:hint="cs"/>
          <w:sz w:val="32"/>
          <w:szCs w:val="32"/>
          <w:rtl/>
          <w:lang w:bidi="ar-IQ"/>
        </w:rPr>
      </w:pPr>
      <w:r w:rsidRPr="00E15315">
        <w:rPr>
          <w:rFonts w:cs="Simplified Arabic" w:hint="cs"/>
          <w:b/>
          <w:bCs/>
          <w:sz w:val="32"/>
          <w:szCs w:val="32"/>
          <w:rtl/>
          <w:lang w:bidi="ar-IQ"/>
        </w:rPr>
        <w:t xml:space="preserve">الأداء </w:t>
      </w:r>
      <w:r w:rsidRPr="00E15315">
        <w:rPr>
          <w:rFonts w:cs="Simplified Arabic"/>
          <w:b/>
          <w:bCs/>
          <w:sz w:val="32"/>
          <w:szCs w:val="32"/>
          <w:lang w:bidi="ar-IQ"/>
        </w:rPr>
        <w:t>Performance</w:t>
      </w:r>
      <w:r>
        <w:rPr>
          <w:rFonts w:cs="Simplified Arabic" w:hint="cs"/>
          <w:sz w:val="32"/>
          <w:szCs w:val="32"/>
          <w:rtl/>
          <w:lang w:bidi="ar-IQ"/>
        </w:rPr>
        <w:t xml:space="preserve"> يعتبر التميز في الأداء المعيار الأساسي، وربما الأوحد لدى البعض، وهو أن يزيد عن المعدل النمطي للأداء ، سوا كان في الكمية أو في الجودة، أو توفير في وقت العمل، أو في التكاليف، ويعتبر التميز في الأداء، أهم المعايير على الإطلاق لحساب الحوافز.</w:t>
      </w:r>
    </w:p>
    <w:p w:rsidR="00DF4D0E" w:rsidRDefault="00DF4D0E" w:rsidP="00DF4D0E">
      <w:pPr>
        <w:numPr>
          <w:ilvl w:val="0"/>
          <w:numId w:val="2"/>
        </w:numPr>
        <w:spacing w:after="0" w:line="240" w:lineRule="auto"/>
        <w:jc w:val="lowKashida"/>
        <w:rPr>
          <w:rFonts w:cs="Simplified Arabic" w:hint="cs"/>
          <w:sz w:val="32"/>
          <w:szCs w:val="32"/>
          <w:lang w:bidi="ar-IQ"/>
        </w:rPr>
      </w:pPr>
      <w:r w:rsidRPr="00E15315">
        <w:rPr>
          <w:rFonts w:cs="Simplified Arabic" w:hint="cs"/>
          <w:b/>
          <w:bCs/>
          <w:sz w:val="32"/>
          <w:szCs w:val="32"/>
          <w:rtl/>
          <w:lang w:bidi="ar-IQ"/>
        </w:rPr>
        <w:t xml:space="preserve">المجهود </w:t>
      </w:r>
      <w:r w:rsidRPr="00E15315">
        <w:rPr>
          <w:rFonts w:cs="Simplified Arabic"/>
          <w:b/>
          <w:bCs/>
          <w:sz w:val="32"/>
          <w:szCs w:val="32"/>
          <w:lang w:bidi="ar-IQ"/>
        </w:rPr>
        <w:t>Effort</w:t>
      </w:r>
      <w:r>
        <w:rPr>
          <w:rFonts w:cs="Simplified Arabic"/>
          <w:sz w:val="32"/>
          <w:szCs w:val="32"/>
          <w:lang w:bidi="ar-IQ"/>
        </w:rPr>
        <w:t xml:space="preserve"> </w:t>
      </w:r>
      <w:r>
        <w:rPr>
          <w:rFonts w:cs="Simplified Arabic" w:hint="cs"/>
          <w:sz w:val="32"/>
          <w:szCs w:val="32"/>
          <w:rtl/>
          <w:lang w:bidi="ar-IQ"/>
        </w:rPr>
        <w:t xml:space="preserve"> يصعب أحيانا قياس ناتج العمل، وذلك لأنه غير ملموس وواضح، كما في وظائف الخدمات، والأعمال الحكومية، لذا فإن العبرة </w:t>
      </w:r>
      <w:r>
        <w:rPr>
          <w:rFonts w:cs="Simplified Arabic" w:hint="cs"/>
          <w:sz w:val="32"/>
          <w:szCs w:val="32"/>
          <w:rtl/>
          <w:lang w:bidi="ar-IQ"/>
        </w:rPr>
        <w:lastRenderedPageBreak/>
        <w:t>ليس في النتيجة وإنما في الوسيلة التي استخدمها الفرد للوصول إلى الهدف.</w:t>
      </w:r>
    </w:p>
    <w:p w:rsidR="00DF4D0E" w:rsidRDefault="00DF4D0E" w:rsidP="00DF4D0E">
      <w:pPr>
        <w:numPr>
          <w:ilvl w:val="0"/>
          <w:numId w:val="2"/>
        </w:numPr>
        <w:spacing w:after="0" w:line="240" w:lineRule="auto"/>
        <w:jc w:val="lowKashida"/>
        <w:rPr>
          <w:rFonts w:cs="Simplified Arabic" w:hint="cs"/>
          <w:sz w:val="32"/>
          <w:szCs w:val="32"/>
          <w:lang w:bidi="ar-IQ"/>
        </w:rPr>
      </w:pPr>
      <w:r>
        <w:rPr>
          <w:rFonts w:cs="Simplified Arabic" w:hint="cs"/>
          <w:sz w:val="32"/>
          <w:szCs w:val="32"/>
          <w:rtl/>
          <w:lang w:bidi="ar-IQ"/>
        </w:rPr>
        <w:t>ا</w:t>
      </w:r>
      <w:r w:rsidRPr="00E15315">
        <w:rPr>
          <w:rFonts w:cs="Simplified Arabic" w:hint="cs"/>
          <w:b/>
          <w:bCs/>
          <w:sz w:val="32"/>
          <w:szCs w:val="32"/>
          <w:rtl/>
          <w:lang w:bidi="ar-IQ"/>
        </w:rPr>
        <w:t xml:space="preserve">لأقدمية  </w:t>
      </w:r>
      <w:r w:rsidRPr="00E15315">
        <w:rPr>
          <w:rFonts w:cs="Simplified Arabic"/>
          <w:b/>
          <w:bCs/>
          <w:sz w:val="32"/>
          <w:szCs w:val="32"/>
          <w:lang w:bidi="ar-IQ"/>
        </w:rPr>
        <w:t>Seniority</w:t>
      </w:r>
      <w:r>
        <w:rPr>
          <w:rFonts w:cs="Simplified Arabic"/>
          <w:sz w:val="32"/>
          <w:szCs w:val="32"/>
          <w:lang w:bidi="ar-IQ"/>
        </w:rPr>
        <w:t xml:space="preserve"> </w:t>
      </w:r>
      <w:r>
        <w:rPr>
          <w:rFonts w:cs="Simplified Arabic" w:hint="cs"/>
          <w:sz w:val="32"/>
          <w:szCs w:val="32"/>
          <w:rtl/>
          <w:lang w:bidi="ar-IQ"/>
        </w:rPr>
        <w:t xml:space="preserve"> ويقصد بها طول الفترة التي قضاها الفرد في العمل، وهي تشير إلى حد ما إلى الولاء أو الانتماء الذي يجب مكافئته بشكل ما، وهي تكون بشكل علاوة في الغالب لمكافئة الأقدمية.</w:t>
      </w:r>
    </w:p>
    <w:p w:rsidR="00DF4D0E" w:rsidRDefault="00DF4D0E" w:rsidP="00DF4D0E">
      <w:pPr>
        <w:numPr>
          <w:ilvl w:val="0"/>
          <w:numId w:val="2"/>
        </w:numPr>
        <w:spacing w:after="0" w:line="240" w:lineRule="auto"/>
        <w:jc w:val="lowKashida"/>
        <w:rPr>
          <w:rFonts w:cs="Simplified Arabic" w:hint="cs"/>
          <w:sz w:val="32"/>
          <w:szCs w:val="32"/>
          <w:lang w:bidi="ar-IQ"/>
        </w:rPr>
      </w:pPr>
      <w:r w:rsidRPr="00E15315">
        <w:rPr>
          <w:rFonts w:cs="Simplified Arabic" w:hint="cs"/>
          <w:b/>
          <w:bCs/>
          <w:sz w:val="32"/>
          <w:szCs w:val="32"/>
          <w:rtl/>
          <w:lang w:bidi="ar-IQ"/>
        </w:rPr>
        <w:t xml:space="preserve">المهارة  </w:t>
      </w:r>
      <w:r w:rsidRPr="00E15315">
        <w:rPr>
          <w:rFonts w:cs="Simplified Arabic"/>
          <w:b/>
          <w:bCs/>
          <w:sz w:val="32"/>
          <w:szCs w:val="32"/>
          <w:lang w:bidi="ar-IQ"/>
        </w:rPr>
        <w:t>Skills</w:t>
      </w:r>
      <w:r>
        <w:rPr>
          <w:rFonts w:cs="Simplified Arabic" w:hint="cs"/>
          <w:sz w:val="32"/>
          <w:szCs w:val="32"/>
          <w:rtl/>
          <w:lang w:bidi="ar-IQ"/>
        </w:rPr>
        <w:t xml:space="preserve">  بعض المنظمات تعوض وتكافئ الفرد على ما يحصل عليه من شهادات أعلى، أو رخص، أو براءات، أو إجازات، أو دورات تدريبية. </w:t>
      </w:r>
    </w:p>
    <w:p w:rsidR="00DF4D0E" w:rsidRDefault="00DF4D0E" w:rsidP="00DF4D0E">
      <w:pPr>
        <w:ind w:left="360"/>
        <w:jc w:val="center"/>
        <w:rPr>
          <w:rFonts w:cs="Simplified Arabic" w:hint="cs"/>
          <w:b/>
          <w:bCs/>
          <w:sz w:val="36"/>
          <w:szCs w:val="36"/>
          <w:rtl/>
          <w:lang w:bidi="ar-IQ"/>
        </w:rPr>
      </w:pPr>
      <w:r w:rsidRPr="00AE2A33">
        <w:rPr>
          <w:rFonts w:cs="Simplified Arabic" w:hint="cs"/>
          <w:b/>
          <w:bCs/>
          <w:sz w:val="36"/>
          <w:szCs w:val="36"/>
          <w:rtl/>
          <w:lang w:bidi="ar-IQ"/>
        </w:rPr>
        <w:t>أنواع الحوافز</w:t>
      </w:r>
    </w:p>
    <w:p w:rsidR="00DF4D0E" w:rsidRDefault="00DF4D0E" w:rsidP="00DF4D0E">
      <w:pPr>
        <w:ind w:left="360"/>
        <w:jc w:val="lowKashida"/>
        <w:rPr>
          <w:rFonts w:cs="Simplified Arabic" w:hint="cs"/>
          <w:sz w:val="32"/>
          <w:szCs w:val="32"/>
          <w:rtl/>
          <w:lang w:bidi="ar-IQ"/>
        </w:rPr>
      </w:pPr>
      <w:r w:rsidRPr="00AE2A33">
        <w:rPr>
          <w:rFonts w:cs="Simplified Arabic" w:hint="cs"/>
          <w:sz w:val="32"/>
          <w:szCs w:val="32"/>
          <w:rtl/>
          <w:lang w:bidi="ar-IQ"/>
        </w:rPr>
        <w:t>على أي منظمة أن تختار لنفسها التوليفة المثالية</w:t>
      </w:r>
      <w:r>
        <w:rPr>
          <w:rFonts w:cs="Simplified Arabic" w:hint="cs"/>
          <w:sz w:val="32"/>
          <w:szCs w:val="32"/>
          <w:rtl/>
          <w:lang w:bidi="ar-IQ"/>
        </w:rPr>
        <w:t xml:space="preserve"> لأنواع الحوافز، وذلك لكي يكون لديها نظام متكامل يحفز العاملين على التميز في الأداء. كما إن هناك طرق عديدة لتصنيف الحوافز منها:-</w:t>
      </w:r>
    </w:p>
    <w:p w:rsidR="00DF4D0E" w:rsidRPr="00E15315" w:rsidRDefault="00DF4D0E" w:rsidP="00DF4D0E">
      <w:pPr>
        <w:numPr>
          <w:ilvl w:val="1"/>
          <w:numId w:val="1"/>
        </w:numPr>
        <w:spacing w:after="0" w:line="240" w:lineRule="auto"/>
        <w:jc w:val="lowKashida"/>
        <w:rPr>
          <w:rFonts w:cs="Simplified Arabic" w:hint="cs"/>
          <w:b/>
          <w:bCs/>
          <w:sz w:val="32"/>
          <w:szCs w:val="32"/>
          <w:rtl/>
          <w:lang w:bidi="ar-IQ"/>
        </w:rPr>
      </w:pPr>
      <w:r w:rsidRPr="00E15315">
        <w:rPr>
          <w:rFonts w:cs="Simplified Arabic" w:hint="cs"/>
          <w:b/>
          <w:bCs/>
          <w:sz w:val="32"/>
          <w:szCs w:val="32"/>
          <w:rtl/>
          <w:lang w:bidi="ar-IQ"/>
        </w:rPr>
        <w:t>حوافز على مستوى الفرد.</w:t>
      </w:r>
    </w:p>
    <w:p w:rsidR="00DF4D0E" w:rsidRPr="00E15315" w:rsidRDefault="00DF4D0E" w:rsidP="00DF4D0E">
      <w:pPr>
        <w:numPr>
          <w:ilvl w:val="1"/>
          <w:numId w:val="1"/>
        </w:numPr>
        <w:spacing w:after="0" w:line="240" w:lineRule="auto"/>
        <w:jc w:val="lowKashida"/>
        <w:rPr>
          <w:rFonts w:cs="Simplified Arabic" w:hint="cs"/>
          <w:b/>
          <w:bCs/>
          <w:sz w:val="32"/>
          <w:szCs w:val="32"/>
          <w:lang w:bidi="ar-IQ"/>
        </w:rPr>
      </w:pPr>
      <w:r w:rsidRPr="00E15315">
        <w:rPr>
          <w:rFonts w:cs="Simplified Arabic" w:hint="cs"/>
          <w:b/>
          <w:bCs/>
          <w:sz w:val="32"/>
          <w:szCs w:val="32"/>
          <w:rtl/>
          <w:lang w:bidi="ar-IQ"/>
        </w:rPr>
        <w:t>حوافز على مستوى جماعة العمل.</w:t>
      </w:r>
    </w:p>
    <w:p w:rsidR="00DF4D0E" w:rsidRPr="00E15315" w:rsidRDefault="00DF4D0E" w:rsidP="00DF4D0E">
      <w:pPr>
        <w:numPr>
          <w:ilvl w:val="1"/>
          <w:numId w:val="1"/>
        </w:numPr>
        <w:spacing w:after="0" w:line="240" w:lineRule="auto"/>
        <w:jc w:val="lowKashida"/>
        <w:rPr>
          <w:rFonts w:cs="Simplified Arabic" w:hint="cs"/>
          <w:b/>
          <w:bCs/>
          <w:sz w:val="32"/>
          <w:szCs w:val="32"/>
          <w:lang w:bidi="ar-IQ"/>
        </w:rPr>
      </w:pPr>
      <w:r w:rsidRPr="00E15315">
        <w:rPr>
          <w:rFonts w:cs="Simplified Arabic" w:hint="cs"/>
          <w:b/>
          <w:bCs/>
          <w:sz w:val="32"/>
          <w:szCs w:val="32"/>
          <w:rtl/>
          <w:lang w:bidi="ar-IQ"/>
        </w:rPr>
        <w:t>حوافز على مستوى المنظمة ككل.</w:t>
      </w:r>
    </w:p>
    <w:p w:rsidR="00DF4D0E" w:rsidRDefault="00DF4D0E" w:rsidP="00DF4D0E">
      <w:pPr>
        <w:jc w:val="lowKashida"/>
        <w:rPr>
          <w:rFonts w:cs="Simplified Arabic" w:hint="cs"/>
          <w:sz w:val="32"/>
          <w:szCs w:val="32"/>
          <w:rtl/>
          <w:lang w:bidi="ar-IQ"/>
        </w:rPr>
      </w:pPr>
      <w:r>
        <w:rPr>
          <w:rFonts w:cs="Simplified Arabic" w:hint="cs"/>
          <w:sz w:val="32"/>
          <w:szCs w:val="32"/>
          <w:rtl/>
          <w:lang w:bidi="ar-IQ"/>
        </w:rPr>
        <w:t>كما يمكن تقسيم الحوافز على الأساس التالي؛-</w:t>
      </w:r>
    </w:p>
    <w:p w:rsidR="00DF4D0E" w:rsidRPr="00E15315" w:rsidRDefault="00DF4D0E" w:rsidP="00DF4D0E">
      <w:pPr>
        <w:jc w:val="lowKashida"/>
        <w:rPr>
          <w:rFonts w:cs="Simplified Arabic" w:hint="cs"/>
          <w:b/>
          <w:bCs/>
          <w:sz w:val="32"/>
          <w:szCs w:val="32"/>
          <w:rtl/>
          <w:lang w:bidi="ar-IQ"/>
        </w:rPr>
      </w:pPr>
      <w:r w:rsidRPr="00E15315">
        <w:rPr>
          <w:rFonts w:cs="Simplified Arabic" w:hint="cs"/>
          <w:b/>
          <w:bCs/>
          <w:sz w:val="32"/>
          <w:szCs w:val="32"/>
          <w:rtl/>
          <w:lang w:bidi="ar-IQ"/>
        </w:rPr>
        <w:t xml:space="preserve">  -حوافز على مستوى العمال.</w:t>
      </w:r>
    </w:p>
    <w:p w:rsidR="00DF4D0E" w:rsidRPr="00E15315" w:rsidRDefault="00DF4D0E" w:rsidP="00DF4D0E">
      <w:pPr>
        <w:jc w:val="lowKashida"/>
        <w:rPr>
          <w:rFonts w:cs="Simplified Arabic" w:hint="cs"/>
          <w:b/>
          <w:bCs/>
          <w:sz w:val="32"/>
          <w:szCs w:val="32"/>
          <w:rtl/>
          <w:lang w:bidi="ar-IQ"/>
        </w:rPr>
      </w:pPr>
      <w:r w:rsidRPr="00E15315">
        <w:rPr>
          <w:rFonts w:cs="Simplified Arabic" w:hint="cs"/>
          <w:b/>
          <w:bCs/>
          <w:sz w:val="32"/>
          <w:szCs w:val="32"/>
          <w:rtl/>
          <w:lang w:bidi="ar-IQ"/>
        </w:rPr>
        <w:t xml:space="preserve">  - حوافز على مستوى التخصصين والإداريين.</w:t>
      </w:r>
    </w:p>
    <w:p w:rsidR="00DF4D0E" w:rsidRDefault="00DF4D0E" w:rsidP="00DF4D0E">
      <w:pPr>
        <w:jc w:val="lowKashida"/>
        <w:rPr>
          <w:rFonts w:cs="Simplified Arabic" w:hint="cs"/>
          <w:sz w:val="32"/>
          <w:szCs w:val="32"/>
          <w:rtl/>
          <w:lang w:bidi="ar-IQ"/>
        </w:rPr>
      </w:pPr>
      <w:r>
        <w:rPr>
          <w:rFonts w:cs="Simplified Arabic" w:hint="cs"/>
          <w:sz w:val="32"/>
          <w:szCs w:val="32"/>
          <w:rtl/>
          <w:lang w:bidi="ar-IQ"/>
        </w:rPr>
        <w:t xml:space="preserve">ويمكن تصنيفها إلى: </w:t>
      </w:r>
      <w:r w:rsidRPr="00E15315">
        <w:rPr>
          <w:rFonts w:cs="Simplified Arabic" w:hint="cs"/>
          <w:b/>
          <w:bCs/>
          <w:sz w:val="32"/>
          <w:szCs w:val="32"/>
          <w:rtl/>
          <w:lang w:bidi="ar-IQ"/>
        </w:rPr>
        <w:t>( حوافز ايجابية، وحوافز سلبية</w:t>
      </w:r>
      <w:r>
        <w:rPr>
          <w:rFonts w:cs="Simplified Arabic" w:hint="cs"/>
          <w:sz w:val="32"/>
          <w:szCs w:val="32"/>
          <w:rtl/>
          <w:lang w:bidi="ar-IQ"/>
        </w:rPr>
        <w:t xml:space="preserve"> )</w:t>
      </w:r>
    </w:p>
    <w:p w:rsidR="00DF4D0E" w:rsidRDefault="00DF4D0E" w:rsidP="00DF4D0E">
      <w:pPr>
        <w:jc w:val="lowKashida"/>
        <w:rPr>
          <w:rFonts w:cs="Simplified Arabic" w:hint="cs"/>
          <w:sz w:val="32"/>
          <w:szCs w:val="32"/>
          <w:rtl/>
          <w:lang w:bidi="ar-IQ"/>
        </w:rPr>
      </w:pPr>
      <w:r>
        <w:rPr>
          <w:rFonts w:cs="Simplified Arabic" w:hint="cs"/>
          <w:sz w:val="32"/>
          <w:szCs w:val="32"/>
          <w:rtl/>
          <w:lang w:bidi="ar-IQ"/>
        </w:rPr>
        <w:t>هل هناك حوافز أخرى؟</w:t>
      </w:r>
    </w:p>
    <w:p w:rsidR="00DF4D0E" w:rsidRDefault="00DF4D0E" w:rsidP="00DF4D0E">
      <w:pPr>
        <w:jc w:val="lowKashida"/>
        <w:rPr>
          <w:rFonts w:cs="Simplified Arabic" w:hint="cs"/>
          <w:b/>
          <w:bCs/>
          <w:sz w:val="32"/>
          <w:szCs w:val="32"/>
          <w:rtl/>
          <w:lang w:bidi="ar-IQ"/>
        </w:rPr>
      </w:pPr>
      <w:r w:rsidRPr="00BA0F88">
        <w:rPr>
          <w:rFonts w:cs="Simplified Arabic" w:hint="cs"/>
          <w:b/>
          <w:bCs/>
          <w:sz w:val="32"/>
          <w:szCs w:val="32"/>
          <w:rtl/>
          <w:lang w:bidi="ar-IQ"/>
        </w:rPr>
        <w:lastRenderedPageBreak/>
        <w:t>نعم هناك أنواع كثيرة من الحوافز ولا حدو</w:t>
      </w:r>
      <w:r w:rsidRPr="00BA0F88">
        <w:rPr>
          <w:rFonts w:cs="Simplified Arabic" w:hint="eastAsia"/>
          <w:b/>
          <w:bCs/>
          <w:sz w:val="32"/>
          <w:szCs w:val="32"/>
          <w:rtl/>
          <w:lang w:bidi="ar-IQ"/>
        </w:rPr>
        <w:t>د</w:t>
      </w:r>
      <w:r w:rsidRPr="00BA0F88">
        <w:rPr>
          <w:rFonts w:cs="Simplified Arabic" w:hint="cs"/>
          <w:b/>
          <w:bCs/>
          <w:sz w:val="32"/>
          <w:szCs w:val="32"/>
          <w:rtl/>
          <w:lang w:bidi="ar-IQ"/>
        </w:rPr>
        <w:t xml:space="preserve"> للابتكار</w:t>
      </w:r>
      <w:r>
        <w:rPr>
          <w:rFonts w:cs="Simplified Arabic" w:hint="cs"/>
          <w:b/>
          <w:bCs/>
          <w:sz w:val="32"/>
          <w:szCs w:val="32"/>
          <w:rtl/>
          <w:lang w:bidi="ar-IQ"/>
        </w:rPr>
        <w:t xml:space="preserve"> في أنواع الحوافز، وذلك حسب احتياج العاملين وطريقة العمل ومشاكل الأداء وهدف المنظمة.</w:t>
      </w:r>
    </w:p>
    <w:p w:rsidR="00DF4D0E" w:rsidRDefault="00DF4D0E" w:rsidP="00DF4D0E">
      <w:pPr>
        <w:jc w:val="lowKashida"/>
        <w:rPr>
          <w:rFonts w:cs="Simplified Arabic" w:hint="cs"/>
          <w:b/>
          <w:bCs/>
          <w:sz w:val="32"/>
          <w:szCs w:val="32"/>
          <w:rtl/>
          <w:lang w:bidi="ar-IQ"/>
        </w:rPr>
      </w:pPr>
      <w:r>
        <w:rPr>
          <w:rFonts w:cs="Simplified Arabic" w:hint="cs"/>
          <w:b/>
          <w:bCs/>
          <w:sz w:val="32"/>
          <w:szCs w:val="32"/>
          <w:rtl/>
          <w:lang w:bidi="ar-IQ"/>
        </w:rPr>
        <w:t>-مكافأة استثنائية عن عمل طارئ متميز.</w:t>
      </w:r>
    </w:p>
    <w:p w:rsidR="00DF4D0E" w:rsidRDefault="00DF4D0E" w:rsidP="00DF4D0E">
      <w:pPr>
        <w:jc w:val="lowKashida"/>
        <w:rPr>
          <w:rFonts w:cs="Simplified Arabic" w:hint="cs"/>
          <w:b/>
          <w:bCs/>
          <w:sz w:val="32"/>
          <w:szCs w:val="32"/>
          <w:rtl/>
          <w:lang w:bidi="ar-IQ"/>
        </w:rPr>
      </w:pPr>
      <w:r>
        <w:rPr>
          <w:rFonts w:cs="Simplified Arabic" w:hint="cs"/>
          <w:b/>
          <w:bCs/>
          <w:sz w:val="32"/>
          <w:szCs w:val="32"/>
          <w:rtl/>
          <w:lang w:bidi="ar-IQ"/>
        </w:rPr>
        <w:t>-رحلة مجانية.</w:t>
      </w:r>
    </w:p>
    <w:p w:rsidR="00DF4D0E" w:rsidRDefault="00DF4D0E" w:rsidP="00DF4D0E">
      <w:pPr>
        <w:jc w:val="lowKashida"/>
        <w:rPr>
          <w:rFonts w:cs="Simplified Arabic" w:hint="cs"/>
          <w:b/>
          <w:bCs/>
          <w:sz w:val="32"/>
          <w:szCs w:val="32"/>
          <w:rtl/>
          <w:lang w:bidi="ar-IQ"/>
        </w:rPr>
      </w:pPr>
      <w:r>
        <w:rPr>
          <w:rFonts w:cs="Simplified Arabic" w:hint="cs"/>
          <w:b/>
          <w:bCs/>
          <w:sz w:val="32"/>
          <w:szCs w:val="32"/>
          <w:rtl/>
          <w:lang w:bidi="ar-IQ"/>
        </w:rPr>
        <w:t>-عمرة أو حج.</w:t>
      </w:r>
    </w:p>
    <w:p w:rsidR="00DF4D0E" w:rsidRDefault="00DF4D0E" w:rsidP="00DF4D0E">
      <w:pPr>
        <w:jc w:val="lowKashida"/>
        <w:rPr>
          <w:rFonts w:cs="Simplified Arabic" w:hint="cs"/>
          <w:b/>
          <w:bCs/>
          <w:sz w:val="32"/>
          <w:szCs w:val="32"/>
          <w:rtl/>
          <w:lang w:bidi="ar-IQ"/>
        </w:rPr>
      </w:pPr>
      <w:r>
        <w:rPr>
          <w:rFonts w:cs="Simplified Arabic" w:hint="cs"/>
          <w:b/>
          <w:bCs/>
          <w:sz w:val="32"/>
          <w:szCs w:val="32"/>
          <w:rtl/>
          <w:lang w:bidi="ar-IQ"/>
        </w:rPr>
        <w:t>-أجهزة منزلية.</w:t>
      </w:r>
    </w:p>
    <w:p w:rsidR="00DF4D0E" w:rsidRDefault="00DF4D0E" w:rsidP="00DF4D0E">
      <w:pPr>
        <w:jc w:val="lowKashida"/>
        <w:rPr>
          <w:rFonts w:cs="Simplified Arabic" w:hint="cs"/>
          <w:b/>
          <w:bCs/>
          <w:sz w:val="32"/>
          <w:szCs w:val="32"/>
          <w:rtl/>
          <w:lang w:bidi="ar-IQ"/>
        </w:rPr>
      </w:pPr>
      <w:r>
        <w:rPr>
          <w:rFonts w:cs="Simplified Arabic" w:hint="cs"/>
          <w:b/>
          <w:bCs/>
          <w:sz w:val="32"/>
          <w:szCs w:val="32"/>
          <w:rtl/>
          <w:lang w:bidi="ar-IQ"/>
        </w:rPr>
        <w:t>-سيارة.</w:t>
      </w:r>
    </w:p>
    <w:p w:rsidR="00DF4D0E" w:rsidRDefault="00DF4D0E" w:rsidP="00DF4D0E">
      <w:pPr>
        <w:jc w:val="lowKashida"/>
        <w:rPr>
          <w:rFonts w:cs="Simplified Arabic" w:hint="cs"/>
          <w:b/>
          <w:bCs/>
          <w:sz w:val="32"/>
          <w:szCs w:val="32"/>
          <w:rtl/>
          <w:lang w:bidi="ar-IQ"/>
        </w:rPr>
      </w:pPr>
      <w:r>
        <w:rPr>
          <w:rFonts w:cs="Simplified Arabic" w:hint="cs"/>
          <w:b/>
          <w:bCs/>
          <w:sz w:val="32"/>
          <w:szCs w:val="32"/>
          <w:rtl/>
          <w:lang w:bidi="ar-IQ"/>
        </w:rPr>
        <w:t>-أدوات شخصية( ساعة مثلا).</w:t>
      </w:r>
    </w:p>
    <w:p w:rsidR="00DF4D0E" w:rsidRDefault="00DF4D0E" w:rsidP="00DF4D0E">
      <w:pPr>
        <w:jc w:val="lowKashida"/>
        <w:rPr>
          <w:rFonts w:cs="Simplified Arabic" w:hint="cs"/>
          <w:b/>
          <w:bCs/>
          <w:sz w:val="32"/>
          <w:szCs w:val="32"/>
          <w:rtl/>
          <w:lang w:bidi="ar-IQ"/>
        </w:rPr>
      </w:pPr>
      <w:r>
        <w:rPr>
          <w:rFonts w:cs="Simplified Arabic" w:hint="cs"/>
          <w:b/>
          <w:bCs/>
          <w:sz w:val="32"/>
          <w:szCs w:val="32"/>
          <w:rtl/>
          <w:lang w:bidi="ar-IQ"/>
        </w:rPr>
        <w:t>-كتاب شكر.</w:t>
      </w:r>
    </w:p>
    <w:p w:rsidR="00DF4D0E" w:rsidRDefault="00DF4D0E" w:rsidP="00DF4D0E">
      <w:pPr>
        <w:jc w:val="lowKashida"/>
        <w:rPr>
          <w:rFonts w:cs="Simplified Arabic" w:hint="cs"/>
          <w:b/>
          <w:bCs/>
          <w:sz w:val="32"/>
          <w:szCs w:val="32"/>
          <w:rtl/>
          <w:lang w:bidi="ar-IQ"/>
        </w:rPr>
      </w:pPr>
      <w:r>
        <w:rPr>
          <w:rFonts w:cs="Simplified Arabic" w:hint="cs"/>
          <w:b/>
          <w:bCs/>
          <w:sz w:val="32"/>
          <w:szCs w:val="32"/>
          <w:rtl/>
          <w:lang w:bidi="ar-IQ"/>
        </w:rPr>
        <w:t>-دروع أو كؤوس الامتياز.</w:t>
      </w:r>
    </w:p>
    <w:p w:rsidR="00DF4D0E" w:rsidRDefault="00DF4D0E" w:rsidP="00DF4D0E">
      <w:pPr>
        <w:jc w:val="lowKashida"/>
        <w:rPr>
          <w:rFonts w:cs="Simplified Arabic" w:hint="cs"/>
          <w:b/>
          <w:bCs/>
          <w:sz w:val="32"/>
          <w:szCs w:val="32"/>
          <w:rtl/>
          <w:lang w:bidi="ar-IQ"/>
        </w:rPr>
      </w:pPr>
    </w:p>
    <w:p w:rsidR="00C6446E" w:rsidRDefault="00C6446E">
      <w:pPr>
        <w:rPr>
          <w:lang w:bidi="ar-IQ"/>
        </w:rPr>
      </w:pPr>
    </w:p>
    <w:sectPr w:rsidR="00C644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755E3"/>
    <w:multiLevelType w:val="hybridMultilevel"/>
    <w:tmpl w:val="41F0FA7A"/>
    <w:lvl w:ilvl="0" w:tplc="6AF0177E">
      <w:start w:val="1"/>
      <w:numFmt w:val="decimal"/>
      <w:lvlText w:val="%1-"/>
      <w:lvlJc w:val="left"/>
      <w:pPr>
        <w:tabs>
          <w:tab w:val="num" w:pos="795"/>
        </w:tabs>
        <w:ind w:left="795" w:hanging="435"/>
      </w:pPr>
      <w:rPr>
        <w:rFonts w:hint="default"/>
      </w:rPr>
    </w:lvl>
    <w:lvl w:ilvl="1" w:tplc="BE287A52">
      <w:numFmt w:val="bullet"/>
      <w:lvlText w:val="-"/>
      <w:lvlJc w:val="left"/>
      <w:pPr>
        <w:tabs>
          <w:tab w:val="num" w:pos="1440"/>
        </w:tabs>
        <w:ind w:left="1440" w:hanging="360"/>
      </w:pPr>
      <w:rPr>
        <w:rFonts w:ascii="Times New Roman" w:eastAsia="Times New Roman" w:hAnsi="Times New Roman"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5900FF"/>
    <w:multiLevelType w:val="hybridMultilevel"/>
    <w:tmpl w:val="71BCC86A"/>
    <w:lvl w:ilvl="0" w:tplc="440E19A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F4D0E"/>
    <w:rsid w:val="00C6446E"/>
    <w:rsid w:val="00DF4D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2012-02-01T17:08:00Z</dcterms:created>
  <dcterms:modified xsi:type="dcterms:W3CDTF">2012-02-01T17:08:00Z</dcterms:modified>
</cp:coreProperties>
</file>