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A610B6" w:rsidRDefault="00A610B6" w:rsidP="00A610B6">
      <w:r>
        <w:rPr>
          <w:rFonts w:ascii="Droid Arabic Kufi" w:hAnsi="Droid Arabic Kufi"/>
          <w:color w:val="666666"/>
          <w:sz w:val="17"/>
          <w:szCs w:val="17"/>
          <w:rtl/>
        </w:rPr>
        <w:t>الصك المعتمد</w:t>
      </w:r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يعتبر الصك من الاوراق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المھمھ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التعامل بين الافراد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معاملاتھم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اليوميھ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ونظرا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لفقدان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الثقھ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لدى المتعاملين بعدم وجود رصيد لدى ساحب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فان كثير من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الاشخاصيترددون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قبول الصك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كوسيلھ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للوفاء خوفا من عدم وجود الرصيد لدى الساحب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لھذه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عند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المصرف لذلك حتى يطمئن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الشخصلاستلام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فان الساحب يقوم باعتماده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اى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تصديقھ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لدى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يعني اعتراف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بوجود الرصيد الكافي للصك ويترتب على اعتماد المصرف الصك ان يجمد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لديھ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الرصيد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وبھذه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الطريقھ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يطمئن الحامل الى وجود الرصيد الذي يكون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الضمانھ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الاولى لوفاء قيمة الصك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تصديق الصك لا يعني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قبولھ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قبول غي الصك ذلك لان القانون قد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نصصراحة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ان لا قبول في الصك وبالتالي فان اعتماد المصرف للصك لا ينتج اثار القبول وانما يجعل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ملتزما تجاه الحامل بالوفاء عند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تقديمھ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للصك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سنق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وان اعترف بوجود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الرصيد الكافي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لديھ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فلا يستطيع بعد ذلك ان يدعي عدم وجود الرصيد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لديھ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عدم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كفايتھ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وقد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نصقانون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النافذ على ذلك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بقولھ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اولا- لا قبول في الصك واذا كتب على الصك صيغة القبول اعتبرت كان لم تكن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ثانيا- يجوز للمسحوب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ان يؤشر على الصك بالاعتماد ويفيد الاعتماد وجود مقابل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اتلوفاء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لدى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تاريخ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التاشير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ويعتبر توقيع المسحوب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اعتمادا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ثالثا- لا يجوز للمسحوب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رفضاعتماد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الصك اذا طلب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الساحب او الحامل ذلك وكان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لديھ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مقابل الوفاء يكفي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لاداء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قيمة الصك</w:t>
      </w:r>
      <w:bookmarkStart w:id="0" w:name="_GoBack"/>
      <w:bookmarkEnd w:id="0"/>
    </w:p>
    <w:sectPr w:rsidR="00E75A67" w:rsidRPr="00A610B6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1A31D0"/>
    <w:rsid w:val="001D03B6"/>
    <w:rsid w:val="002A0D0C"/>
    <w:rsid w:val="00316F8A"/>
    <w:rsid w:val="0035502D"/>
    <w:rsid w:val="003A4FD9"/>
    <w:rsid w:val="003B2B7D"/>
    <w:rsid w:val="003E27A8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45B4F"/>
    <w:rsid w:val="00B50602"/>
    <w:rsid w:val="00BE5F89"/>
    <w:rsid w:val="00C33695"/>
    <w:rsid w:val="00C3706B"/>
    <w:rsid w:val="00C52CE7"/>
    <w:rsid w:val="00C9116F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42</cp:revision>
  <dcterms:created xsi:type="dcterms:W3CDTF">2018-05-24T13:20:00Z</dcterms:created>
  <dcterms:modified xsi:type="dcterms:W3CDTF">2018-05-27T13:50:00Z</dcterms:modified>
</cp:coreProperties>
</file>