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A67" w:rsidRPr="00447124" w:rsidRDefault="00447124" w:rsidP="00447124">
      <w:r>
        <w:rPr>
          <w:rFonts w:ascii="Droid Arabic Kufi" w:hAnsi="Droid Arabic Kufi"/>
          <w:color w:val="666666"/>
          <w:sz w:val="17"/>
          <w:szCs w:val="17"/>
          <w:rtl/>
        </w:rPr>
        <w:t>الفصل الثالث</w:t>
      </w:r>
      <w:r>
        <w:rPr>
          <w:rFonts w:ascii="Droid Arabic Kufi" w:hAnsi="Droid Arabic Kufi"/>
          <w:color w:val="666666"/>
          <w:sz w:val="17"/>
          <w:szCs w:val="17"/>
        </w:rPr>
        <w:br/>
      </w:r>
      <w:r>
        <w:rPr>
          <w:rFonts w:ascii="Droid Arabic Kufi" w:hAnsi="Droid Arabic Kufi"/>
          <w:color w:val="666666"/>
          <w:sz w:val="17"/>
          <w:szCs w:val="17"/>
          <w:rtl/>
        </w:rPr>
        <w:t xml:space="preserve">مركز الأجانب </w:t>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tl/>
        </w:rPr>
        <w:t>تمهيد</w:t>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tl/>
        </w:rPr>
        <w:t xml:space="preserve">يعد هذا الموضوع من نتائج موضوع الجنسية لان الأخيرة هي معيار التمييز بين الوطنيين و الأجانب فهي التي طرحت المفهوم المخالف للوطني الا وهو الاجنبي، </w:t>
      </w:r>
      <w:proofErr w:type="spellStart"/>
      <w:r>
        <w:rPr>
          <w:rFonts w:ascii="Droid Arabic Kufi" w:hAnsi="Droid Arabic Kufi"/>
          <w:color w:val="666666"/>
          <w:sz w:val="17"/>
          <w:szCs w:val="17"/>
          <w:rtl/>
        </w:rPr>
        <w:t>وباثره</w:t>
      </w:r>
      <w:proofErr w:type="spellEnd"/>
      <w:r>
        <w:rPr>
          <w:rFonts w:ascii="Droid Arabic Kufi" w:hAnsi="Droid Arabic Kufi"/>
          <w:color w:val="666666"/>
          <w:sz w:val="17"/>
          <w:szCs w:val="17"/>
          <w:rtl/>
        </w:rPr>
        <w:t xml:space="preserve"> ظهر موضوع المركز القانوني </w:t>
      </w:r>
      <w:proofErr w:type="spellStart"/>
      <w:r>
        <w:rPr>
          <w:rFonts w:ascii="Droid Arabic Kufi" w:hAnsi="Droid Arabic Kufi"/>
          <w:color w:val="666666"/>
          <w:sz w:val="17"/>
          <w:szCs w:val="17"/>
          <w:rtl/>
        </w:rPr>
        <w:t>للاجانب</w:t>
      </w:r>
      <w:proofErr w:type="spellEnd"/>
      <w:r>
        <w:rPr>
          <w:rFonts w:ascii="Droid Arabic Kufi" w:hAnsi="Droid Arabic Kufi"/>
          <w:color w:val="666666"/>
          <w:sz w:val="17"/>
          <w:szCs w:val="17"/>
          <w:rtl/>
        </w:rPr>
        <w:t xml:space="preserve"> </w:t>
      </w:r>
      <w:proofErr w:type="spellStart"/>
      <w:r>
        <w:rPr>
          <w:rFonts w:ascii="Droid Arabic Kufi" w:hAnsi="Droid Arabic Kufi"/>
          <w:color w:val="666666"/>
          <w:sz w:val="17"/>
          <w:szCs w:val="17"/>
          <w:rtl/>
        </w:rPr>
        <w:t>اوحالة</w:t>
      </w:r>
      <w:proofErr w:type="spellEnd"/>
      <w:r>
        <w:rPr>
          <w:rFonts w:ascii="Droid Arabic Kufi" w:hAnsi="Droid Arabic Kufi"/>
          <w:color w:val="666666"/>
          <w:sz w:val="17"/>
          <w:szCs w:val="17"/>
          <w:rtl/>
        </w:rPr>
        <w:t xml:space="preserve"> الاجنبي عند تواجده خارج دولته نسبة للوطني ،وإذا كانت الجنسية سبب وجود مركز الأجانب فان الأخير يشكل أهم أسباب التنازع الدولي للقوانين وهذه الأسباب و النتائج تطرح التساؤلات الآتية</w:t>
      </w:r>
      <w:r>
        <w:rPr>
          <w:rFonts w:ascii="Droid Arabic Kufi" w:hAnsi="Droid Arabic Kufi"/>
          <w:color w:val="666666"/>
          <w:sz w:val="17"/>
          <w:szCs w:val="17"/>
        </w:rPr>
        <w:t xml:space="preserve"> :</w:t>
      </w:r>
      <w:r>
        <w:rPr>
          <w:rFonts w:ascii="Droid Arabic Kufi" w:hAnsi="Droid Arabic Kufi"/>
          <w:color w:val="666666"/>
          <w:sz w:val="17"/>
          <w:szCs w:val="17"/>
        </w:rPr>
        <w:br/>
      </w:r>
      <w:r>
        <w:rPr>
          <w:rFonts w:ascii="Droid Arabic Kufi" w:hAnsi="Droid Arabic Kufi"/>
          <w:color w:val="666666"/>
          <w:sz w:val="17"/>
          <w:szCs w:val="17"/>
          <w:rtl/>
        </w:rPr>
        <w:t>من هو الأجنبي؟ وما المقصود بمركز الأجانب؟ وما هي حقوق و التزامات الأجنبي؟ وهل يمكن أن يتفوق الأجنبي على الوطني في الحقوق للإجابة عن هذه التساؤلات سنعرض للموضوع من خلال مبحثين</w:t>
      </w:r>
      <w:r>
        <w:rPr>
          <w:rFonts w:ascii="Droid Arabic Kufi" w:hAnsi="Droid Arabic Kufi"/>
          <w:color w:val="666666"/>
          <w:sz w:val="17"/>
          <w:szCs w:val="17"/>
        </w:rPr>
        <w:t xml:space="preserve"> . </w:t>
      </w:r>
      <w:r>
        <w:rPr>
          <w:rFonts w:ascii="Droid Arabic Kufi" w:hAnsi="Droid Arabic Kufi"/>
          <w:color w:val="666666"/>
          <w:sz w:val="17"/>
          <w:szCs w:val="17"/>
        </w:rPr>
        <w:br/>
      </w:r>
      <w:r>
        <w:rPr>
          <w:rFonts w:ascii="Droid Arabic Kufi" w:hAnsi="Droid Arabic Kufi"/>
          <w:color w:val="666666"/>
          <w:sz w:val="17"/>
          <w:szCs w:val="17"/>
          <w:rtl/>
        </w:rPr>
        <w:t>المبحث الأول</w:t>
      </w:r>
      <w:r>
        <w:rPr>
          <w:rFonts w:ascii="Droid Arabic Kufi" w:hAnsi="Droid Arabic Kufi"/>
          <w:color w:val="666666"/>
          <w:sz w:val="17"/>
          <w:szCs w:val="17"/>
        </w:rPr>
        <w:br/>
      </w:r>
      <w:r>
        <w:rPr>
          <w:rFonts w:ascii="Droid Arabic Kufi" w:hAnsi="Droid Arabic Kufi"/>
          <w:color w:val="666666"/>
          <w:sz w:val="17"/>
          <w:szCs w:val="17"/>
          <w:rtl/>
        </w:rPr>
        <w:t>النظام القانوني للأجنبي</w:t>
      </w:r>
      <w:r>
        <w:rPr>
          <w:rFonts w:ascii="Droid Arabic Kufi" w:hAnsi="Droid Arabic Kufi"/>
          <w:color w:val="666666"/>
          <w:sz w:val="17"/>
          <w:szCs w:val="17"/>
        </w:rPr>
        <w:br/>
      </w:r>
      <w:r>
        <w:rPr>
          <w:rFonts w:ascii="Droid Arabic Kufi" w:hAnsi="Droid Arabic Kufi"/>
          <w:color w:val="666666"/>
          <w:sz w:val="17"/>
          <w:szCs w:val="17"/>
          <w:rtl/>
        </w:rPr>
        <w:t>يقتضي تحديد وضع الأجنبي بيان معناه ومن ثم القواعد الحاكمة له إثناء حركته عبر الحدود الدولية حيث حرصت اغلب التشريعات الاجنبية و العربية على تنظيم احكام دخول واقامة وخروج الاجانب كما جاءت بعض الاتفاقيات الدولية لتنظيم هذه الاحكام وما يترتب من حقوق و التزامات باثر تلك الحركة ولذلك سنتتبع هذا الموضوع من خلال مطلبين</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tl/>
        </w:rPr>
        <w:t>المطلب الأول</w:t>
      </w:r>
      <w:r>
        <w:rPr>
          <w:rFonts w:ascii="Droid Arabic Kufi" w:hAnsi="Droid Arabic Kufi"/>
          <w:color w:val="666666"/>
          <w:sz w:val="17"/>
          <w:szCs w:val="17"/>
        </w:rPr>
        <w:br/>
      </w:r>
      <w:r>
        <w:rPr>
          <w:rFonts w:ascii="Droid Arabic Kufi" w:hAnsi="Droid Arabic Kufi"/>
          <w:color w:val="666666"/>
          <w:sz w:val="17"/>
          <w:szCs w:val="17"/>
          <w:rtl/>
        </w:rPr>
        <w:t>النظام القانوني للأجنبي</w:t>
      </w:r>
      <w:r>
        <w:rPr>
          <w:rFonts w:ascii="Droid Arabic Kufi" w:hAnsi="Droid Arabic Kufi"/>
          <w:color w:val="666666"/>
          <w:sz w:val="17"/>
          <w:szCs w:val="17"/>
        </w:rPr>
        <w:br/>
      </w:r>
      <w:r>
        <w:rPr>
          <w:rFonts w:ascii="Droid Arabic Kufi" w:hAnsi="Droid Arabic Kufi"/>
          <w:color w:val="666666"/>
          <w:sz w:val="17"/>
          <w:szCs w:val="17"/>
          <w:rtl/>
        </w:rPr>
        <w:t>ان الاحاطة بهذا الموضوع تتطلب التطرق الى التطور التاريخي لحالة الاجنبي ومن ثم معنى الاجنبي وذلك من خلال فرعين</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Pr>
        <w:br/>
      </w:r>
      <w:r>
        <w:rPr>
          <w:rFonts w:ascii="Droid Arabic Kufi" w:hAnsi="Droid Arabic Kufi"/>
          <w:color w:val="666666"/>
          <w:sz w:val="17"/>
          <w:szCs w:val="17"/>
          <w:rtl/>
        </w:rPr>
        <w:t>الفرع الاول</w:t>
      </w:r>
      <w:r>
        <w:rPr>
          <w:rFonts w:ascii="Droid Arabic Kufi" w:hAnsi="Droid Arabic Kufi"/>
          <w:color w:val="666666"/>
          <w:sz w:val="17"/>
          <w:szCs w:val="17"/>
        </w:rPr>
        <w:br/>
      </w:r>
      <w:r>
        <w:rPr>
          <w:rFonts w:ascii="Droid Arabic Kufi" w:hAnsi="Droid Arabic Kufi"/>
          <w:color w:val="666666"/>
          <w:sz w:val="17"/>
          <w:szCs w:val="17"/>
          <w:rtl/>
        </w:rPr>
        <w:t>التطور التاريخي لحالة الاجنبي</w:t>
      </w:r>
      <w:r>
        <w:rPr>
          <w:rFonts w:ascii="Droid Arabic Kufi" w:hAnsi="Droid Arabic Kufi"/>
          <w:color w:val="666666"/>
          <w:sz w:val="17"/>
          <w:szCs w:val="17"/>
        </w:rPr>
        <w:br/>
      </w:r>
      <w:r>
        <w:rPr>
          <w:rFonts w:ascii="Droid Arabic Kufi" w:hAnsi="Droid Arabic Kufi"/>
          <w:color w:val="666666"/>
          <w:sz w:val="17"/>
          <w:szCs w:val="17"/>
          <w:rtl/>
        </w:rPr>
        <w:t xml:space="preserve">لقد كانت الافراد قديماً تعيش على شكل جماعات دينية ثم اخذت تعيش على شكل جماعات اقليمية ، ولقد انكرت هذه الجماعات في الوضعين على كل فرد خارج الجماعة الاعتراف له بالحقوق والحريات التي تمكنه من العيش مع الجماعة في حالة دخوله اليها ،أي انها لم تعترف له بالشخصية القانونية كما يصطلح عليها في الوقت الحاضر ، فهو لم يكن طرف في الحقوق انما كان يتعامل معه باعتباره محلاً لها </w:t>
      </w:r>
      <w:proofErr w:type="spellStart"/>
      <w:r>
        <w:rPr>
          <w:rFonts w:ascii="Droid Arabic Kufi" w:hAnsi="Droid Arabic Kufi"/>
          <w:color w:val="666666"/>
          <w:sz w:val="17"/>
          <w:szCs w:val="17"/>
          <w:rtl/>
        </w:rPr>
        <w:t>لانه</w:t>
      </w:r>
      <w:proofErr w:type="spellEnd"/>
      <w:r>
        <w:rPr>
          <w:rFonts w:ascii="Droid Arabic Kufi" w:hAnsi="Droid Arabic Kufi"/>
          <w:color w:val="666666"/>
          <w:sz w:val="17"/>
          <w:szCs w:val="17"/>
          <w:rtl/>
        </w:rPr>
        <w:t xml:space="preserve"> غريب عن الجماعة التي دخل عليها ، وهو </w:t>
      </w:r>
      <w:proofErr w:type="spellStart"/>
      <w:r>
        <w:rPr>
          <w:rFonts w:ascii="Droid Arabic Kufi" w:hAnsi="Droid Arabic Kufi"/>
          <w:color w:val="666666"/>
          <w:sz w:val="17"/>
          <w:szCs w:val="17"/>
          <w:rtl/>
        </w:rPr>
        <w:t>مايصطلح</w:t>
      </w:r>
      <w:proofErr w:type="spellEnd"/>
      <w:r>
        <w:rPr>
          <w:rFonts w:ascii="Droid Arabic Kufi" w:hAnsi="Droid Arabic Kufi"/>
          <w:color w:val="666666"/>
          <w:sz w:val="17"/>
          <w:szCs w:val="17"/>
          <w:rtl/>
        </w:rPr>
        <w:t xml:space="preserve"> عليه </w:t>
      </w:r>
      <w:proofErr w:type="spellStart"/>
      <w:r>
        <w:rPr>
          <w:rFonts w:ascii="Droid Arabic Kufi" w:hAnsi="Droid Arabic Kufi"/>
          <w:color w:val="666666"/>
          <w:sz w:val="17"/>
          <w:szCs w:val="17"/>
          <w:rtl/>
        </w:rPr>
        <w:t>بالاجنبي</w:t>
      </w:r>
      <w:proofErr w:type="spellEnd"/>
      <w:r>
        <w:rPr>
          <w:rFonts w:ascii="Droid Arabic Kufi" w:hAnsi="Droid Arabic Kufi"/>
          <w:color w:val="666666"/>
          <w:sz w:val="17"/>
          <w:szCs w:val="17"/>
          <w:rtl/>
        </w:rPr>
        <w:t xml:space="preserve"> ، وكانت الحضارات القديمة تتعامل مع الاجنبي معاملة غير انساني ففي عهد الحضارة الصينية القديمة كان الفرق بين الصيني والاجنبي كالفرق بين الانسان والحيوان ، وهي ذات النظرة في عهد الامبراطورية الرومانية ، وتكررت </w:t>
      </w:r>
      <w:proofErr w:type="spellStart"/>
      <w:r>
        <w:rPr>
          <w:rFonts w:ascii="Droid Arabic Kufi" w:hAnsi="Droid Arabic Kufi"/>
          <w:color w:val="666666"/>
          <w:sz w:val="17"/>
          <w:szCs w:val="17"/>
          <w:rtl/>
        </w:rPr>
        <w:t>وبصغ</w:t>
      </w:r>
      <w:proofErr w:type="spellEnd"/>
      <w:r>
        <w:rPr>
          <w:rFonts w:ascii="Droid Arabic Kufi" w:hAnsi="Droid Arabic Kufi"/>
          <w:color w:val="666666"/>
          <w:sz w:val="17"/>
          <w:szCs w:val="17"/>
          <w:rtl/>
        </w:rPr>
        <w:t xml:space="preserve"> مختلف في عهد الاقطاع ، وكان الاجنبي في كل هذه المراحل يتم التعامل معه على انه عبد يتم التصرف به بيعاً وشراءً وهبةً ، كما تستباح حرماته وكرامته وحياته ، واستمر هذا الوضع الا ان اعترف </w:t>
      </w:r>
      <w:proofErr w:type="spellStart"/>
      <w:r>
        <w:rPr>
          <w:rFonts w:ascii="Droid Arabic Kufi" w:hAnsi="Droid Arabic Kufi"/>
          <w:color w:val="666666"/>
          <w:sz w:val="17"/>
          <w:szCs w:val="17"/>
          <w:rtl/>
        </w:rPr>
        <w:t>للاجنبي</w:t>
      </w:r>
      <w:proofErr w:type="spellEnd"/>
      <w:r>
        <w:rPr>
          <w:rFonts w:ascii="Droid Arabic Kufi" w:hAnsi="Droid Arabic Kufi"/>
          <w:color w:val="666666"/>
          <w:sz w:val="17"/>
          <w:szCs w:val="17"/>
          <w:rtl/>
        </w:rPr>
        <w:t xml:space="preserve"> بحق الدخول والاقامة بموجب نظام الضيافة حيث </w:t>
      </w:r>
      <w:proofErr w:type="spellStart"/>
      <w:r>
        <w:rPr>
          <w:rFonts w:ascii="Droid Arabic Kufi" w:hAnsi="Droid Arabic Kufi"/>
          <w:color w:val="666666"/>
          <w:sz w:val="17"/>
          <w:szCs w:val="17"/>
          <w:rtl/>
        </w:rPr>
        <w:t>بدات</w:t>
      </w:r>
      <w:proofErr w:type="spellEnd"/>
      <w:r>
        <w:rPr>
          <w:rFonts w:ascii="Droid Arabic Kufi" w:hAnsi="Droid Arabic Kufi"/>
          <w:color w:val="666666"/>
          <w:sz w:val="17"/>
          <w:szCs w:val="17"/>
          <w:rtl/>
        </w:rPr>
        <w:t xml:space="preserve"> ملامح توفير الامن على نفسه وماله </w:t>
      </w:r>
      <w:proofErr w:type="spellStart"/>
      <w:r>
        <w:rPr>
          <w:rFonts w:ascii="Droid Arabic Kufi" w:hAnsi="Droid Arabic Kufi"/>
          <w:color w:val="666666"/>
          <w:sz w:val="17"/>
          <w:szCs w:val="17"/>
          <w:rtl/>
        </w:rPr>
        <w:t>الاانه</w:t>
      </w:r>
      <w:proofErr w:type="spellEnd"/>
      <w:r>
        <w:rPr>
          <w:rFonts w:ascii="Droid Arabic Kufi" w:hAnsi="Droid Arabic Kufi"/>
          <w:color w:val="666666"/>
          <w:sz w:val="17"/>
          <w:szCs w:val="17"/>
          <w:rtl/>
        </w:rPr>
        <w:t xml:space="preserve"> لم يعترف له بحق ممارسة الحقوق ،ومنها حق التملك والزواج وما الى ذلك من التصرفات القانونية ففي عهد الرومان </w:t>
      </w:r>
      <w:proofErr w:type="spellStart"/>
      <w:r>
        <w:rPr>
          <w:rFonts w:ascii="Droid Arabic Kufi" w:hAnsi="Droid Arabic Kufi"/>
          <w:color w:val="666666"/>
          <w:sz w:val="17"/>
          <w:szCs w:val="17"/>
          <w:rtl/>
        </w:rPr>
        <w:t>بدات</w:t>
      </w:r>
      <w:proofErr w:type="spellEnd"/>
      <w:r>
        <w:rPr>
          <w:rFonts w:ascii="Droid Arabic Kufi" w:hAnsi="Droid Arabic Kufi"/>
          <w:color w:val="666666"/>
          <w:sz w:val="17"/>
          <w:szCs w:val="17"/>
          <w:rtl/>
        </w:rPr>
        <w:t xml:space="preserve"> النظرة </w:t>
      </w:r>
      <w:proofErr w:type="spellStart"/>
      <w:r>
        <w:rPr>
          <w:rFonts w:ascii="Droid Arabic Kufi" w:hAnsi="Droid Arabic Kufi"/>
          <w:color w:val="666666"/>
          <w:sz w:val="17"/>
          <w:szCs w:val="17"/>
          <w:rtl/>
        </w:rPr>
        <w:t>للاجنبي</w:t>
      </w:r>
      <w:proofErr w:type="spellEnd"/>
      <w:r>
        <w:rPr>
          <w:rFonts w:ascii="Droid Arabic Kufi" w:hAnsi="Droid Arabic Kufi"/>
          <w:color w:val="666666"/>
          <w:sz w:val="17"/>
          <w:szCs w:val="17"/>
          <w:rtl/>
        </w:rPr>
        <w:t xml:space="preserve"> تتحسن بشكل افضل منذ تشريع قانون الشعوب الذي كان ينظم ويحكم العلاقات القانونية بين الاجانب وكذلك بينهم وبين الرومان ، ومع ضعف دور الاقطاع في الحياة السياسية والاقتصادية تحسن وضع الاجنبي ، كما استطاعت الشعوب في عدة بلدان ان تحد من سلطات الملك وقيدتها وكان ذلك تحت </w:t>
      </w:r>
      <w:proofErr w:type="spellStart"/>
      <w:r>
        <w:rPr>
          <w:rFonts w:ascii="Droid Arabic Kufi" w:hAnsi="Droid Arabic Kufi"/>
          <w:color w:val="666666"/>
          <w:sz w:val="17"/>
          <w:szCs w:val="17"/>
          <w:rtl/>
        </w:rPr>
        <w:t>تاثير</w:t>
      </w:r>
      <w:proofErr w:type="spellEnd"/>
      <w:r>
        <w:rPr>
          <w:rFonts w:ascii="Droid Arabic Kufi" w:hAnsi="Droid Arabic Kufi"/>
          <w:color w:val="666666"/>
          <w:sz w:val="17"/>
          <w:szCs w:val="17"/>
          <w:rtl/>
        </w:rPr>
        <w:t xml:space="preserve"> افكار بعض الفلاسفة ومنهم جان جاك روسو ولوك </w:t>
      </w:r>
      <w:proofErr w:type="spellStart"/>
      <w:r>
        <w:rPr>
          <w:rFonts w:ascii="Droid Arabic Kufi" w:hAnsi="Droid Arabic Kufi"/>
          <w:color w:val="666666"/>
          <w:sz w:val="17"/>
          <w:szCs w:val="17"/>
          <w:rtl/>
        </w:rPr>
        <w:t>ومنتسكيو</w:t>
      </w:r>
      <w:proofErr w:type="spellEnd"/>
      <w:r>
        <w:rPr>
          <w:rFonts w:ascii="Droid Arabic Kufi" w:hAnsi="Droid Arabic Kufi"/>
          <w:color w:val="666666"/>
          <w:sz w:val="17"/>
          <w:szCs w:val="17"/>
          <w:rtl/>
        </w:rPr>
        <w:t xml:space="preserve"> </w:t>
      </w:r>
      <w:proofErr w:type="spellStart"/>
      <w:r>
        <w:rPr>
          <w:rFonts w:ascii="Droid Arabic Kufi" w:hAnsi="Droid Arabic Kufi"/>
          <w:color w:val="666666"/>
          <w:sz w:val="17"/>
          <w:szCs w:val="17"/>
          <w:rtl/>
        </w:rPr>
        <w:t>وماطرحوه</w:t>
      </w:r>
      <w:proofErr w:type="spellEnd"/>
      <w:r>
        <w:rPr>
          <w:rFonts w:ascii="Droid Arabic Kufi" w:hAnsi="Droid Arabic Kufi"/>
          <w:color w:val="666666"/>
          <w:sz w:val="17"/>
          <w:szCs w:val="17"/>
          <w:rtl/>
        </w:rPr>
        <w:t xml:space="preserve"> عن سلطات الحكام وحقوق وحريات المحكومين في ضوء نظرية العقد الاجتماعي التي طرحها روسو ، وقد اثمرت هذه الجهود لصالح حقوق الانسان بعض النظر عن جنسه </w:t>
      </w:r>
      <w:proofErr w:type="spellStart"/>
      <w:r>
        <w:rPr>
          <w:rFonts w:ascii="Droid Arabic Kufi" w:hAnsi="Droid Arabic Kufi"/>
          <w:color w:val="666666"/>
          <w:sz w:val="17"/>
          <w:szCs w:val="17"/>
          <w:rtl/>
        </w:rPr>
        <w:t>اوقوميته</w:t>
      </w:r>
      <w:proofErr w:type="spellEnd"/>
      <w:r>
        <w:rPr>
          <w:rFonts w:ascii="Droid Arabic Kufi" w:hAnsi="Droid Arabic Kufi"/>
          <w:color w:val="666666"/>
          <w:sz w:val="17"/>
          <w:szCs w:val="17"/>
          <w:rtl/>
        </w:rPr>
        <w:t xml:space="preserve"> او انتمائه السياسي( جنسيته ) وقد تكررت هذه الاوضاع في عدة بلدان ، فتوزع </w:t>
      </w:r>
      <w:proofErr w:type="spellStart"/>
      <w:r>
        <w:rPr>
          <w:rFonts w:ascii="Droid Arabic Kufi" w:hAnsi="Droid Arabic Kufi"/>
          <w:color w:val="666666"/>
          <w:sz w:val="17"/>
          <w:szCs w:val="17"/>
          <w:rtl/>
        </w:rPr>
        <w:t>باثرها</w:t>
      </w:r>
      <w:proofErr w:type="spellEnd"/>
      <w:r>
        <w:rPr>
          <w:rFonts w:ascii="Droid Arabic Kufi" w:hAnsi="Droid Arabic Kufi"/>
          <w:color w:val="666666"/>
          <w:sz w:val="17"/>
          <w:szCs w:val="17"/>
          <w:rtl/>
        </w:rPr>
        <w:t xml:space="preserve"> مفهوم لحقوق الانسان وحرياته فسجل على شكل وثائق منها وثيقة الحقوق في </w:t>
      </w:r>
      <w:proofErr w:type="spellStart"/>
      <w:r>
        <w:rPr>
          <w:rFonts w:ascii="Droid Arabic Kufi" w:hAnsi="Droid Arabic Kufi"/>
          <w:color w:val="666666"/>
          <w:sz w:val="17"/>
          <w:szCs w:val="17"/>
          <w:rtl/>
        </w:rPr>
        <w:t>برطانيا</w:t>
      </w:r>
      <w:proofErr w:type="spellEnd"/>
      <w:r>
        <w:rPr>
          <w:rFonts w:ascii="Droid Arabic Kufi" w:hAnsi="Droid Arabic Kufi"/>
          <w:color w:val="666666"/>
          <w:sz w:val="17"/>
          <w:szCs w:val="17"/>
          <w:rtl/>
        </w:rPr>
        <w:t xml:space="preserve"> </w:t>
      </w:r>
      <w:proofErr w:type="spellStart"/>
      <w:r>
        <w:rPr>
          <w:rFonts w:ascii="Droid Arabic Kufi" w:hAnsi="Droid Arabic Kufi"/>
          <w:color w:val="666666"/>
          <w:sz w:val="17"/>
          <w:szCs w:val="17"/>
          <w:rtl/>
        </w:rPr>
        <w:t>اواعلانات</w:t>
      </w:r>
      <w:proofErr w:type="spellEnd"/>
      <w:r>
        <w:rPr>
          <w:rFonts w:ascii="Droid Arabic Kufi" w:hAnsi="Droid Arabic Kufi"/>
          <w:color w:val="666666"/>
          <w:sz w:val="17"/>
          <w:szCs w:val="17"/>
          <w:rtl/>
        </w:rPr>
        <w:t xml:space="preserve"> ومنها اعلان حقوق الانسان والموطن الفرنسي لعام 1789 في فرنسا واعلان حقوق الانسان الامريكي لعام 1787 ، كما تطورت تلك المفاهيم الى ان وصلت الى ماهي عليه في الوقت الحاضر ، حيث اقرت الجمعية العامة </w:t>
      </w:r>
      <w:proofErr w:type="spellStart"/>
      <w:r>
        <w:rPr>
          <w:rFonts w:ascii="Droid Arabic Kufi" w:hAnsi="Droid Arabic Kufi"/>
          <w:color w:val="666666"/>
          <w:sz w:val="17"/>
          <w:szCs w:val="17"/>
          <w:rtl/>
        </w:rPr>
        <w:t>للامم</w:t>
      </w:r>
      <w:proofErr w:type="spellEnd"/>
      <w:r>
        <w:rPr>
          <w:rFonts w:ascii="Droid Arabic Kufi" w:hAnsi="Droid Arabic Kufi"/>
          <w:color w:val="666666"/>
          <w:sz w:val="17"/>
          <w:szCs w:val="17"/>
          <w:rtl/>
        </w:rPr>
        <w:t xml:space="preserve"> المتحدة في 10/12/1948 الاعلان العالمي لحقوق الانسان ، الذي حدد اهم حقوق الانسان وحرياته عبر ثلاثون مادة يمكن ان نعتبر ان هذه الحقوق بانها تمثل الحد الدني من الحقوق للوطنيين والاجانب ، ولغرض تفعيل هذا الاعلان فقد اقرت الجمعية العامة </w:t>
      </w:r>
      <w:proofErr w:type="spellStart"/>
      <w:r>
        <w:rPr>
          <w:rFonts w:ascii="Droid Arabic Kufi" w:hAnsi="Droid Arabic Kufi"/>
          <w:color w:val="666666"/>
          <w:sz w:val="17"/>
          <w:szCs w:val="17"/>
          <w:rtl/>
        </w:rPr>
        <w:t>للامم</w:t>
      </w:r>
      <w:proofErr w:type="spellEnd"/>
      <w:r>
        <w:rPr>
          <w:rFonts w:ascii="Droid Arabic Kufi" w:hAnsi="Droid Arabic Kufi"/>
          <w:color w:val="666666"/>
          <w:sz w:val="17"/>
          <w:szCs w:val="17"/>
          <w:rtl/>
        </w:rPr>
        <w:t xml:space="preserve"> المتحدة اتفاقية حضر ابادة الجنس البشري لعام 1948، كما اقرت فيما بعد العهديين الدوليين الاول للحقوق المدنية </w:t>
      </w:r>
      <w:proofErr w:type="spellStart"/>
      <w:r>
        <w:rPr>
          <w:rFonts w:ascii="Droid Arabic Kufi" w:hAnsi="Droid Arabic Kufi"/>
          <w:color w:val="666666"/>
          <w:sz w:val="17"/>
          <w:szCs w:val="17"/>
          <w:rtl/>
        </w:rPr>
        <w:t>والساسيةوالثاني</w:t>
      </w:r>
      <w:proofErr w:type="spellEnd"/>
      <w:r>
        <w:rPr>
          <w:rFonts w:ascii="Droid Arabic Kufi" w:hAnsi="Droid Arabic Kufi"/>
          <w:color w:val="666666"/>
          <w:sz w:val="17"/>
          <w:szCs w:val="17"/>
          <w:rtl/>
        </w:rPr>
        <w:t xml:space="preserve"> للحقوق الاقتصادية والاجتماعية والثقافية ، وبموجب العهد الاول </w:t>
      </w:r>
      <w:proofErr w:type="spellStart"/>
      <w:r>
        <w:rPr>
          <w:rFonts w:ascii="Droid Arabic Kufi" w:hAnsi="Droid Arabic Kufi"/>
          <w:color w:val="666666"/>
          <w:sz w:val="17"/>
          <w:szCs w:val="17"/>
          <w:rtl/>
        </w:rPr>
        <w:t>انشاءت</w:t>
      </w:r>
      <w:proofErr w:type="spellEnd"/>
      <w:r>
        <w:rPr>
          <w:rFonts w:ascii="Droid Arabic Kufi" w:hAnsi="Droid Arabic Kufi"/>
          <w:color w:val="666666"/>
          <w:sz w:val="17"/>
          <w:szCs w:val="17"/>
          <w:rtl/>
        </w:rPr>
        <w:t xml:space="preserve"> لجنة حقوق الانسان تتكون من تسعة اعضاء يتم ترشيهم من الدول وانتخابهم من قبل محكمة العدل الدولية وتتولى هذه اللجنة مراقبة تطبيق القواعد الدولية المتعلقة بحقوق الانسان والواردة في الاعلان وترصد وتقيم مدى استجابة الدول الاعضاء لها في ضوء تقارير ترفع اليها بشكل دوري لتصدر توصياتها فيما بعد ، </w:t>
      </w:r>
      <w:proofErr w:type="spellStart"/>
      <w:r>
        <w:rPr>
          <w:rFonts w:ascii="Droid Arabic Kufi" w:hAnsi="Droid Arabic Kufi"/>
          <w:color w:val="666666"/>
          <w:sz w:val="17"/>
          <w:szCs w:val="17"/>
          <w:rtl/>
        </w:rPr>
        <w:t>ولاتملك</w:t>
      </w:r>
      <w:proofErr w:type="spellEnd"/>
      <w:r>
        <w:rPr>
          <w:rFonts w:ascii="Droid Arabic Kufi" w:hAnsi="Droid Arabic Kufi"/>
          <w:color w:val="666666"/>
          <w:sz w:val="17"/>
          <w:szCs w:val="17"/>
          <w:rtl/>
        </w:rPr>
        <w:t xml:space="preserve"> اللجنة اختصاص قضائي </w:t>
      </w:r>
      <w:proofErr w:type="spellStart"/>
      <w:r>
        <w:rPr>
          <w:rFonts w:ascii="Droid Arabic Kufi" w:hAnsi="Droid Arabic Kufi"/>
          <w:color w:val="666666"/>
          <w:sz w:val="17"/>
          <w:szCs w:val="17"/>
          <w:rtl/>
        </w:rPr>
        <w:t>لاصدار</w:t>
      </w:r>
      <w:proofErr w:type="spellEnd"/>
      <w:r>
        <w:rPr>
          <w:rFonts w:ascii="Droid Arabic Kufi" w:hAnsi="Droid Arabic Kufi"/>
          <w:color w:val="666666"/>
          <w:sz w:val="17"/>
          <w:szCs w:val="17"/>
          <w:rtl/>
        </w:rPr>
        <w:t xml:space="preserve"> قرارات ملزمة انما وضيفتها تقتصر على التوسط بين الدول لحل </w:t>
      </w:r>
      <w:proofErr w:type="spellStart"/>
      <w:r>
        <w:rPr>
          <w:rFonts w:ascii="Droid Arabic Kufi" w:hAnsi="Droid Arabic Kufi"/>
          <w:color w:val="666666"/>
          <w:sz w:val="17"/>
          <w:szCs w:val="17"/>
          <w:rtl/>
        </w:rPr>
        <w:t>ماينشاء</w:t>
      </w:r>
      <w:proofErr w:type="spellEnd"/>
      <w:r>
        <w:rPr>
          <w:rFonts w:ascii="Droid Arabic Kufi" w:hAnsi="Droid Arabic Kufi"/>
          <w:color w:val="666666"/>
          <w:sz w:val="17"/>
          <w:szCs w:val="17"/>
          <w:rtl/>
        </w:rPr>
        <w:t xml:space="preserve"> من اشكاليات تتعلق بحقوق الانسان وحث الدول على الالتزام بها وقد حل محل هذه اللجنة مجلس حقوق الانسان الذي انشائه قرار الجمعية العامة </w:t>
      </w:r>
      <w:proofErr w:type="spellStart"/>
      <w:r>
        <w:rPr>
          <w:rFonts w:ascii="Droid Arabic Kufi" w:hAnsi="Droid Arabic Kufi"/>
          <w:color w:val="666666"/>
          <w:sz w:val="17"/>
          <w:szCs w:val="17"/>
          <w:rtl/>
        </w:rPr>
        <w:t>للامم</w:t>
      </w:r>
      <w:proofErr w:type="spellEnd"/>
      <w:r>
        <w:rPr>
          <w:rFonts w:ascii="Droid Arabic Kufi" w:hAnsi="Droid Arabic Kufi"/>
          <w:color w:val="666666"/>
          <w:sz w:val="17"/>
          <w:szCs w:val="17"/>
          <w:rtl/>
        </w:rPr>
        <w:t xml:space="preserve"> المتحدة رقم 250/60 الصادر في 3/نيسان / 2006 في جلستها العامة (72) الاربعاء 15 اذار – مار س – 2006ر نيويورك – الدورة </w:t>
      </w:r>
      <w:proofErr w:type="spellStart"/>
      <w:r>
        <w:rPr>
          <w:rFonts w:ascii="Droid Arabic Kufi" w:hAnsi="Droid Arabic Kufi"/>
          <w:color w:val="666666"/>
          <w:sz w:val="17"/>
          <w:szCs w:val="17"/>
          <w:rtl/>
        </w:rPr>
        <w:t>الستون</w:t>
      </w:r>
      <w:proofErr w:type="spellEnd"/>
      <w:r>
        <w:rPr>
          <w:rFonts w:ascii="Droid Arabic Kufi" w:hAnsi="Droid Arabic Kufi"/>
          <w:color w:val="666666"/>
          <w:sz w:val="17"/>
          <w:szCs w:val="17"/>
          <w:rtl/>
        </w:rPr>
        <w:t xml:space="preserve"> البند (26 و120 ) من جدول الاعمال ، وقد اعلن الامين العام </w:t>
      </w:r>
      <w:proofErr w:type="spellStart"/>
      <w:r>
        <w:rPr>
          <w:rFonts w:ascii="Droid Arabic Kufi" w:hAnsi="Droid Arabic Kufi"/>
          <w:color w:val="666666"/>
          <w:sz w:val="17"/>
          <w:szCs w:val="17"/>
          <w:rtl/>
        </w:rPr>
        <w:t>للامم</w:t>
      </w:r>
      <w:proofErr w:type="spellEnd"/>
      <w:r>
        <w:rPr>
          <w:rFonts w:ascii="Droid Arabic Kufi" w:hAnsi="Droid Arabic Kufi"/>
          <w:color w:val="666666"/>
          <w:sz w:val="17"/>
          <w:szCs w:val="17"/>
          <w:rtl/>
        </w:rPr>
        <w:t xml:space="preserve"> المتحدة بان كي مون تعليق عضوية ليبيا في مجلس حقوق الانسان اثر الاحداث التي حدثت فيها ، ولقد وقد اكدت الجمعية العامة </w:t>
      </w:r>
      <w:proofErr w:type="spellStart"/>
      <w:r>
        <w:rPr>
          <w:rFonts w:ascii="Droid Arabic Kufi" w:hAnsi="Droid Arabic Kufi"/>
          <w:color w:val="666666"/>
          <w:sz w:val="17"/>
          <w:szCs w:val="17"/>
          <w:rtl/>
        </w:rPr>
        <w:t>للامم</w:t>
      </w:r>
      <w:proofErr w:type="spellEnd"/>
      <w:r>
        <w:rPr>
          <w:rFonts w:ascii="Droid Arabic Kufi" w:hAnsi="Droid Arabic Kufi"/>
          <w:color w:val="666666"/>
          <w:sz w:val="17"/>
          <w:szCs w:val="17"/>
          <w:rtl/>
        </w:rPr>
        <w:t xml:space="preserve"> المتحدة في قرار انشاء المجلس على خصائص لحقوق الانسان تتمثل </w:t>
      </w:r>
      <w:proofErr w:type="spellStart"/>
      <w:r>
        <w:rPr>
          <w:rFonts w:ascii="Droid Arabic Kufi" w:hAnsi="Droid Arabic Kufi"/>
          <w:color w:val="666666"/>
          <w:sz w:val="17"/>
          <w:szCs w:val="17"/>
          <w:rtl/>
        </w:rPr>
        <w:t>بمايلي</w:t>
      </w:r>
      <w:proofErr w:type="spellEnd"/>
      <w:r>
        <w:rPr>
          <w:rFonts w:ascii="Droid Arabic Kufi" w:hAnsi="Droid Arabic Kufi"/>
          <w:color w:val="666666"/>
          <w:sz w:val="17"/>
          <w:szCs w:val="17"/>
        </w:rPr>
        <w:t xml:space="preserve"> :-</w:t>
      </w:r>
      <w:r>
        <w:rPr>
          <w:rFonts w:ascii="Droid Arabic Kufi" w:hAnsi="Droid Arabic Kufi"/>
          <w:color w:val="666666"/>
          <w:sz w:val="17"/>
          <w:szCs w:val="17"/>
        </w:rPr>
        <w:br/>
      </w:r>
      <w:r>
        <w:rPr>
          <w:rFonts w:ascii="Droid Arabic Kufi" w:hAnsi="Droid Arabic Kufi"/>
          <w:color w:val="666666"/>
          <w:sz w:val="17"/>
          <w:szCs w:val="17"/>
          <w:rtl/>
        </w:rPr>
        <w:t>جميع حقوق الانسان عالمية ، وغير قابلة للتجزئة ، ومترابطة ، ومتشابكة ، ويعزز بعضها البعض ، وان يعامل وفها الانسان اينما كان معاملة عادلة ومنصفة</w:t>
      </w:r>
      <w:r>
        <w:rPr>
          <w:rFonts w:ascii="Droid Arabic Kufi" w:hAnsi="Droid Arabic Kufi"/>
          <w:color w:val="666666"/>
          <w:sz w:val="17"/>
          <w:szCs w:val="17"/>
        </w:rPr>
        <w:t xml:space="preserve"> .</w:t>
      </w:r>
      <w:r>
        <w:rPr>
          <w:rFonts w:ascii="Droid Arabic Kufi" w:hAnsi="Droid Arabic Kufi"/>
          <w:color w:val="666666"/>
          <w:sz w:val="17"/>
          <w:szCs w:val="17"/>
        </w:rPr>
        <w:br/>
      </w:r>
      <w:r>
        <w:rPr>
          <w:rFonts w:ascii="Droid Arabic Kufi" w:hAnsi="Droid Arabic Kufi"/>
          <w:color w:val="666666"/>
          <w:sz w:val="17"/>
          <w:szCs w:val="17"/>
          <w:rtl/>
        </w:rPr>
        <w:lastRenderedPageBreak/>
        <w:t>احترام مبدا المساواة في الحقوق وتقرير المصير ، وتعزيز احترامها وحمايتها ، بدون تمييز ، ومسؤولية جميع الدول على تحقيقها</w:t>
      </w:r>
      <w:r>
        <w:rPr>
          <w:rFonts w:ascii="Droid Arabic Kufi" w:hAnsi="Droid Arabic Kufi"/>
          <w:color w:val="666666"/>
          <w:sz w:val="17"/>
          <w:szCs w:val="17"/>
        </w:rPr>
        <w:t> </w:t>
      </w:r>
      <w:r>
        <w:rPr>
          <w:rFonts w:ascii="Droid Arabic Kufi" w:hAnsi="Droid Arabic Kufi"/>
          <w:color w:val="666666"/>
          <w:sz w:val="17"/>
          <w:szCs w:val="17"/>
        </w:rPr>
        <w:br/>
      </w:r>
      <w:r>
        <w:rPr>
          <w:rFonts w:ascii="Droid Arabic Kufi" w:hAnsi="Droid Arabic Kufi"/>
          <w:color w:val="666666"/>
          <w:sz w:val="17"/>
          <w:szCs w:val="17"/>
          <w:rtl/>
        </w:rPr>
        <w:t>ان السلام والامن والتنمية وحقوق الانسان هي عناصر مترابطة ويعزز بعضها البعض</w:t>
      </w:r>
      <w:r>
        <w:rPr>
          <w:rFonts w:ascii="Droid Arabic Kufi" w:hAnsi="Droid Arabic Kufi"/>
          <w:color w:val="666666"/>
          <w:sz w:val="17"/>
          <w:szCs w:val="17"/>
        </w:rPr>
        <w:t xml:space="preserve"> .</w:t>
      </w:r>
      <w:r>
        <w:rPr>
          <w:rFonts w:ascii="Droid Arabic Kufi" w:hAnsi="Droid Arabic Kufi"/>
          <w:color w:val="666666"/>
          <w:sz w:val="17"/>
          <w:szCs w:val="17"/>
        </w:rPr>
        <w:br/>
      </w:r>
      <w:r>
        <w:rPr>
          <w:rFonts w:ascii="Droid Arabic Kufi" w:hAnsi="Droid Arabic Kufi"/>
          <w:color w:val="666666"/>
          <w:sz w:val="17"/>
          <w:szCs w:val="17"/>
          <w:rtl/>
        </w:rPr>
        <w:t xml:space="preserve">ضرورة تواصل جميع الدول والمنظمات الاقليمية والمنظمات غير الحكومية والهيئات الدينية ووسائط الاعلام بذل الجهود على الصعيد الدولي لتعزيز </w:t>
      </w:r>
      <w:proofErr w:type="spellStart"/>
      <w:r>
        <w:rPr>
          <w:rFonts w:ascii="Droid Arabic Kufi" w:hAnsi="Droid Arabic Kufi"/>
          <w:color w:val="666666"/>
          <w:sz w:val="17"/>
          <w:szCs w:val="17"/>
          <w:rtl/>
        </w:rPr>
        <w:t>اتلحوار</w:t>
      </w:r>
      <w:proofErr w:type="spellEnd"/>
      <w:r>
        <w:rPr>
          <w:rFonts w:ascii="Droid Arabic Kufi" w:hAnsi="Droid Arabic Kufi"/>
          <w:color w:val="666666"/>
          <w:sz w:val="17"/>
          <w:szCs w:val="17"/>
          <w:rtl/>
        </w:rPr>
        <w:t xml:space="preserve"> وتوسيع افاق التفاهم فيما </w:t>
      </w:r>
      <w:proofErr w:type="spellStart"/>
      <w:r>
        <w:rPr>
          <w:rFonts w:ascii="Droid Arabic Kufi" w:hAnsi="Droid Arabic Kufi"/>
          <w:color w:val="666666"/>
          <w:sz w:val="17"/>
          <w:szCs w:val="17"/>
          <w:rtl/>
        </w:rPr>
        <w:t>الحضارت</w:t>
      </w:r>
      <w:proofErr w:type="spellEnd"/>
      <w:r>
        <w:rPr>
          <w:rFonts w:ascii="Droid Arabic Kufi" w:hAnsi="Droid Arabic Kufi"/>
          <w:color w:val="666666"/>
          <w:sz w:val="17"/>
          <w:szCs w:val="17"/>
          <w:rtl/>
        </w:rPr>
        <w:t xml:space="preserve"> والثقافات والاديان</w:t>
      </w:r>
      <w:r>
        <w:rPr>
          <w:rFonts w:ascii="Droid Arabic Kufi" w:hAnsi="Droid Arabic Kufi"/>
          <w:color w:val="666666"/>
          <w:sz w:val="17"/>
          <w:szCs w:val="17"/>
        </w:rPr>
        <w:t xml:space="preserve"> .</w:t>
      </w:r>
      <w:bookmarkStart w:id="0" w:name="_GoBack"/>
      <w:bookmarkEnd w:id="0"/>
    </w:p>
    <w:sectPr w:rsidR="00E75A67" w:rsidRPr="00447124" w:rsidSect="00316F8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Arabic Kufi">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CE7"/>
    <w:rsid w:val="00316F8A"/>
    <w:rsid w:val="00447124"/>
    <w:rsid w:val="004C1104"/>
    <w:rsid w:val="005113B8"/>
    <w:rsid w:val="007464E3"/>
    <w:rsid w:val="00934742"/>
    <w:rsid w:val="00C52CE7"/>
    <w:rsid w:val="00DC3FA2"/>
    <w:rsid w:val="00E75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64E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bblue">
    <w:name w:val="lbblue"/>
    <w:basedOn w:val="a0"/>
    <w:rsid w:val="00DC3F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64E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bblue">
    <w:name w:val="lbblue"/>
    <w:basedOn w:val="a0"/>
    <w:rsid w:val="00DC3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523201">
      <w:bodyDiv w:val="1"/>
      <w:marLeft w:val="0"/>
      <w:marRight w:val="0"/>
      <w:marTop w:val="0"/>
      <w:marBottom w:val="0"/>
      <w:divBdr>
        <w:top w:val="none" w:sz="0" w:space="0" w:color="auto"/>
        <w:left w:val="none" w:sz="0" w:space="0" w:color="auto"/>
        <w:bottom w:val="none" w:sz="0" w:space="0" w:color="auto"/>
        <w:right w:val="none" w:sz="0" w:space="0" w:color="auto"/>
      </w:divBdr>
    </w:div>
    <w:div w:id="997344417">
      <w:bodyDiv w:val="1"/>
      <w:marLeft w:val="0"/>
      <w:marRight w:val="0"/>
      <w:marTop w:val="0"/>
      <w:marBottom w:val="0"/>
      <w:divBdr>
        <w:top w:val="none" w:sz="0" w:space="0" w:color="auto"/>
        <w:left w:val="none" w:sz="0" w:space="0" w:color="auto"/>
        <w:bottom w:val="none" w:sz="0" w:space="0" w:color="auto"/>
        <w:right w:val="none" w:sz="0" w:space="0" w:color="auto"/>
      </w:divBdr>
      <w:divsChild>
        <w:div w:id="69888844">
          <w:marLeft w:val="0"/>
          <w:marRight w:val="0"/>
          <w:marTop w:val="0"/>
          <w:marBottom w:val="0"/>
          <w:divBdr>
            <w:top w:val="none" w:sz="0" w:space="0" w:color="auto"/>
            <w:left w:val="none" w:sz="0" w:space="0" w:color="auto"/>
            <w:bottom w:val="none" w:sz="0" w:space="0" w:color="auto"/>
            <w:right w:val="none" w:sz="0" w:space="0" w:color="auto"/>
          </w:divBdr>
        </w:div>
        <w:div w:id="981349238">
          <w:marLeft w:val="0"/>
          <w:marRight w:val="0"/>
          <w:marTop w:val="210"/>
          <w:marBottom w:val="210"/>
          <w:divBdr>
            <w:top w:val="none" w:sz="0" w:space="0" w:color="auto"/>
            <w:left w:val="none" w:sz="0" w:space="0" w:color="auto"/>
            <w:bottom w:val="none" w:sz="0" w:space="0" w:color="auto"/>
            <w:right w:val="none" w:sz="0" w:space="0" w:color="auto"/>
          </w:divBdr>
          <w:divsChild>
            <w:div w:id="16083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1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731</Words>
  <Characters>4170</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2018-05-24T13:20:00Z</dcterms:created>
  <dcterms:modified xsi:type="dcterms:W3CDTF">2018-05-24T13:47:00Z</dcterms:modified>
</cp:coreProperties>
</file>