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470" w:rsidRPr="00135057" w:rsidRDefault="007B3470" w:rsidP="007B3470">
      <w:pPr>
        <w:pStyle w:val="a3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35057">
        <w:rPr>
          <w:rFonts w:cs="Simplified Arabic" w:hint="cs"/>
          <w:b/>
          <w:bCs/>
          <w:sz w:val="32"/>
          <w:szCs w:val="32"/>
          <w:rtl/>
          <w:lang w:bidi="ar-IQ"/>
        </w:rPr>
        <w:t>أنواع الدوائر المتوسطة</w:t>
      </w:r>
    </w:p>
    <w:p w:rsidR="007B3470" w:rsidRPr="003D42B1" w:rsidRDefault="007B3470" w:rsidP="007B3470">
      <w:pPr>
        <w:pStyle w:val="a3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    </w:t>
      </w:r>
      <w:r w:rsidRPr="003D42B1">
        <w:rPr>
          <w:rFonts w:cs="Simplified Arabic" w:hint="cs"/>
          <w:sz w:val="32"/>
          <w:szCs w:val="32"/>
          <w:rtl/>
          <w:lang w:bidi="ar-IQ"/>
        </w:rPr>
        <w:t>تصنف الدوائر المتوسطة حسب أهدافها المحددة طبقا إلى فترات التدريب</w:t>
      </w:r>
      <w:r w:rsidRPr="001B7FF2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3D42B1">
        <w:rPr>
          <w:rFonts w:cs="Simplified Arabic" w:hint="cs"/>
          <w:sz w:val="32"/>
          <w:szCs w:val="32"/>
          <w:rtl/>
          <w:lang w:bidi="ar-IQ"/>
        </w:rPr>
        <w:t>ومراحل</w:t>
      </w:r>
      <w:r>
        <w:rPr>
          <w:rFonts w:cs="Simplified Arabic" w:hint="cs"/>
          <w:sz w:val="32"/>
          <w:szCs w:val="32"/>
          <w:rtl/>
          <w:lang w:bidi="ar-IQ"/>
        </w:rPr>
        <w:t>ه في الموسم الرياضي إلى نوعين رئيسي</w:t>
      </w:r>
      <w:r w:rsidRPr="003D42B1">
        <w:rPr>
          <w:rFonts w:cs="Simplified Arabic" w:hint="eastAsia"/>
          <w:sz w:val="32"/>
          <w:szCs w:val="32"/>
          <w:rtl/>
          <w:lang w:bidi="ar-IQ"/>
        </w:rPr>
        <w:t>ن</w:t>
      </w:r>
      <w:r w:rsidRPr="003D42B1">
        <w:rPr>
          <w:rFonts w:cs="Simplified Arabic" w:hint="cs"/>
          <w:sz w:val="32"/>
          <w:szCs w:val="32"/>
          <w:rtl/>
          <w:lang w:bidi="ar-IQ"/>
        </w:rPr>
        <w:t xml:space="preserve"> هما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:</w:t>
      </w:r>
      <w:proofErr w:type="spellEnd"/>
    </w:p>
    <w:p w:rsidR="007B3470" w:rsidRPr="003D42B1" w:rsidRDefault="007B3470" w:rsidP="007B3470">
      <w:pPr>
        <w:pStyle w:val="a3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1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-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3D42B1">
        <w:rPr>
          <w:rFonts w:cs="Simplified Arabic" w:hint="cs"/>
          <w:sz w:val="32"/>
          <w:szCs w:val="32"/>
          <w:rtl/>
          <w:lang w:bidi="ar-IQ"/>
        </w:rPr>
        <w:t xml:space="preserve">الدوائر المتوسطة الأساسية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.</w:t>
      </w:r>
      <w:proofErr w:type="spellEnd"/>
    </w:p>
    <w:p w:rsidR="007B3470" w:rsidRPr="003D42B1" w:rsidRDefault="007B3470" w:rsidP="007B3470">
      <w:pPr>
        <w:pStyle w:val="a3"/>
        <w:jc w:val="both"/>
        <w:rPr>
          <w:rFonts w:cs="Simplified Arabic"/>
          <w:sz w:val="32"/>
          <w:szCs w:val="32"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2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-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3D42B1">
        <w:rPr>
          <w:rFonts w:cs="Simplified Arabic" w:hint="cs"/>
          <w:sz w:val="32"/>
          <w:szCs w:val="32"/>
          <w:rtl/>
          <w:lang w:bidi="ar-IQ"/>
        </w:rPr>
        <w:t xml:space="preserve">الدوائر المتوسطة التنافسية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.</w:t>
      </w:r>
      <w:proofErr w:type="spellEnd"/>
    </w:p>
    <w:p w:rsidR="007B3470" w:rsidRPr="003D42B1" w:rsidRDefault="007B3470" w:rsidP="007B3470">
      <w:pPr>
        <w:pStyle w:val="a3"/>
        <w:jc w:val="both"/>
        <w:rPr>
          <w:rFonts w:cs="Simplified Arabic"/>
          <w:sz w:val="32"/>
          <w:szCs w:val="32"/>
          <w:rtl/>
          <w:lang w:bidi="ar-IQ"/>
        </w:rPr>
      </w:pPr>
      <w:r w:rsidRPr="003D42B1">
        <w:rPr>
          <w:rFonts w:cs="Simplified Arabic" w:hint="cs"/>
          <w:sz w:val="32"/>
          <w:szCs w:val="32"/>
          <w:rtl/>
          <w:lang w:bidi="ar-IQ"/>
        </w:rPr>
        <w:t xml:space="preserve">وهناك أنواع أخرى ثانوية تستخدم خلال فترات معينة وهي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:</w:t>
      </w:r>
      <w:proofErr w:type="spellEnd"/>
    </w:p>
    <w:p w:rsidR="007B3470" w:rsidRPr="003D42B1" w:rsidRDefault="007B3470" w:rsidP="007B3470">
      <w:pPr>
        <w:pStyle w:val="a3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1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-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3D42B1">
        <w:rPr>
          <w:rFonts w:cs="Simplified Arabic" w:hint="cs"/>
          <w:sz w:val="32"/>
          <w:szCs w:val="32"/>
          <w:rtl/>
          <w:lang w:bidi="ar-IQ"/>
        </w:rPr>
        <w:t xml:space="preserve">الإعدادية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.</w:t>
      </w:r>
      <w:proofErr w:type="spellEnd"/>
    </w:p>
    <w:p w:rsidR="007B3470" w:rsidRPr="003D42B1" w:rsidRDefault="007B3470" w:rsidP="007B3470">
      <w:pPr>
        <w:pStyle w:val="a3"/>
        <w:jc w:val="both"/>
        <w:rPr>
          <w:rFonts w:cs="Simplified Arabic"/>
          <w:sz w:val="32"/>
          <w:szCs w:val="32"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2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-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3D42B1">
        <w:rPr>
          <w:rFonts w:cs="Simplified Arabic" w:hint="cs"/>
          <w:sz w:val="32"/>
          <w:szCs w:val="32"/>
          <w:rtl/>
          <w:lang w:bidi="ar-IQ"/>
        </w:rPr>
        <w:t xml:space="preserve">التقويمية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.</w:t>
      </w:r>
      <w:proofErr w:type="spellEnd"/>
    </w:p>
    <w:p w:rsidR="007B3470" w:rsidRPr="003D42B1" w:rsidRDefault="007B3470" w:rsidP="007B3470">
      <w:pPr>
        <w:pStyle w:val="a3"/>
        <w:jc w:val="both"/>
        <w:rPr>
          <w:rFonts w:cs="Simplified Arabic"/>
          <w:sz w:val="32"/>
          <w:szCs w:val="32"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3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-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3D42B1">
        <w:rPr>
          <w:rFonts w:cs="Simplified Arabic" w:hint="cs"/>
          <w:sz w:val="32"/>
          <w:szCs w:val="32"/>
          <w:rtl/>
          <w:lang w:bidi="ar-IQ"/>
        </w:rPr>
        <w:t xml:space="preserve">الإعداد للمنافسات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.</w:t>
      </w:r>
      <w:proofErr w:type="spellEnd"/>
    </w:p>
    <w:p w:rsidR="007B3470" w:rsidRDefault="007B3470" w:rsidP="007B3470">
      <w:pPr>
        <w:pStyle w:val="a3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4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-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الاستشفائية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(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وتقع في فترة الانتقال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)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.</w:t>
      </w:r>
      <w:proofErr w:type="spellEnd"/>
    </w:p>
    <w:p w:rsidR="007B3470" w:rsidRPr="00135057" w:rsidRDefault="007B3470" w:rsidP="007B3470">
      <w:pPr>
        <w:pStyle w:val="a3"/>
        <w:jc w:val="both"/>
        <w:rPr>
          <w:rFonts w:cs="Simplified Arabic"/>
          <w:sz w:val="32"/>
          <w:szCs w:val="32"/>
          <w:lang w:bidi="ar-IQ"/>
        </w:rPr>
      </w:pPr>
    </w:p>
    <w:p w:rsidR="007B3470" w:rsidRPr="00135057" w:rsidRDefault="007B3470" w:rsidP="007B3470">
      <w:pPr>
        <w:pStyle w:val="a3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proofErr w:type="spellStart"/>
      <w:r w:rsidRPr="00135057">
        <w:rPr>
          <w:rFonts w:cs="Simplified Arabic" w:hint="cs"/>
          <w:b/>
          <w:bCs/>
          <w:sz w:val="32"/>
          <w:szCs w:val="32"/>
          <w:rtl/>
          <w:lang w:bidi="ar-IQ"/>
        </w:rPr>
        <w:t>1-</w:t>
      </w:r>
      <w:proofErr w:type="spellEnd"/>
      <w:r w:rsidRPr="00135057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الدوائر المتوسطة الأساسية  </w:t>
      </w:r>
    </w:p>
    <w:p w:rsidR="007B3470" w:rsidRDefault="007B3470" w:rsidP="007B3470">
      <w:pPr>
        <w:pStyle w:val="a3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     </w:t>
      </w:r>
      <w:r w:rsidRPr="003D42B1">
        <w:rPr>
          <w:rFonts w:cs="Simplified Arabic" w:hint="cs"/>
          <w:sz w:val="32"/>
          <w:szCs w:val="32"/>
          <w:rtl/>
          <w:lang w:bidi="ar-IQ"/>
        </w:rPr>
        <w:t>تمثل الدوا</w:t>
      </w:r>
      <w:r>
        <w:rPr>
          <w:rFonts w:cs="Simplified Arabic" w:hint="cs"/>
          <w:sz w:val="32"/>
          <w:szCs w:val="32"/>
          <w:rtl/>
          <w:lang w:bidi="ar-IQ"/>
        </w:rPr>
        <w:t>ئر المتوسطة التي تتضمن مراحل الإ</w:t>
      </w:r>
      <w:r w:rsidRPr="003D42B1">
        <w:rPr>
          <w:rFonts w:cs="Simplified Arabic" w:hint="cs"/>
          <w:sz w:val="32"/>
          <w:szCs w:val="32"/>
          <w:rtl/>
          <w:lang w:bidi="ar-IQ"/>
        </w:rPr>
        <w:t>عداد وتتميز مك</w:t>
      </w:r>
      <w:r>
        <w:rPr>
          <w:rFonts w:cs="Simplified Arabic" w:hint="cs"/>
          <w:sz w:val="32"/>
          <w:szCs w:val="32"/>
          <w:rtl/>
          <w:lang w:bidi="ar-IQ"/>
        </w:rPr>
        <w:t>ونات الحمل التدريبي فيها بالأحجام</w:t>
      </w:r>
      <w:r w:rsidRPr="003D42B1">
        <w:rPr>
          <w:rFonts w:cs="Simplified Arabic" w:hint="cs"/>
          <w:sz w:val="32"/>
          <w:szCs w:val="32"/>
          <w:rtl/>
          <w:lang w:bidi="ar-IQ"/>
        </w:rPr>
        <w:t xml:space="preserve"> التدريبية ا</w:t>
      </w:r>
      <w:r>
        <w:rPr>
          <w:rFonts w:cs="Simplified Arabic" w:hint="cs"/>
          <w:sz w:val="32"/>
          <w:szCs w:val="32"/>
          <w:rtl/>
          <w:lang w:bidi="ar-IQ"/>
        </w:rPr>
        <w:t>لكبيرة ومن أ</w:t>
      </w:r>
      <w:r w:rsidRPr="003D42B1">
        <w:rPr>
          <w:rFonts w:cs="Simplified Arabic" w:hint="cs"/>
          <w:sz w:val="32"/>
          <w:szCs w:val="32"/>
          <w:rtl/>
          <w:lang w:bidi="ar-IQ"/>
        </w:rPr>
        <w:t xml:space="preserve">هم أهدافها تطوير اللياقة البدنية العامة للرياضي وتعلم المهارات الفنية والخططية الجديدة وتطوير وصقل المهارات القديمة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.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ويمكن </w:t>
      </w:r>
      <w:r>
        <w:rPr>
          <w:rFonts w:cs="Simplified Arabic" w:hint="cs"/>
          <w:sz w:val="32"/>
          <w:szCs w:val="32"/>
          <w:rtl/>
          <w:lang w:bidi="ar-IQ"/>
        </w:rPr>
        <w:t>أن تصنف فيها الدوائر إلى دوائر إعداد عام ودوائر إ</w:t>
      </w:r>
      <w:r w:rsidRPr="003D42B1">
        <w:rPr>
          <w:rFonts w:cs="Simplified Arabic" w:hint="cs"/>
          <w:sz w:val="32"/>
          <w:szCs w:val="32"/>
          <w:rtl/>
          <w:lang w:bidi="ar-IQ"/>
        </w:rPr>
        <w:t xml:space="preserve">عداد خاص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.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وتشتمل على وفق ديناميكية الأحمال التدريبية على دوائر صغيرة تطويرية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(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تنموية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)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وأخرى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تثبيتية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(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تدريبية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)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.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</w:t>
      </w:r>
    </w:p>
    <w:p w:rsidR="007B3470" w:rsidRPr="003D42B1" w:rsidRDefault="007B3470" w:rsidP="007B3470">
      <w:pPr>
        <w:pStyle w:val="a3"/>
        <w:jc w:val="both"/>
        <w:rPr>
          <w:rFonts w:cs="Simplified Arabic"/>
          <w:sz w:val="32"/>
          <w:szCs w:val="32"/>
          <w:rtl/>
          <w:lang w:bidi="ar-IQ"/>
        </w:rPr>
      </w:pPr>
    </w:p>
    <w:p w:rsidR="007B3470" w:rsidRPr="003D42B1" w:rsidRDefault="007B3470" w:rsidP="007B3470">
      <w:pPr>
        <w:pStyle w:val="a3"/>
        <w:jc w:val="both"/>
        <w:rPr>
          <w:rFonts w:cs="Simplified Arabic"/>
          <w:sz w:val="32"/>
          <w:szCs w:val="32"/>
          <w:rtl/>
          <w:lang w:bidi="ar-IQ"/>
        </w:rPr>
      </w:pPr>
      <w:r w:rsidRPr="003D42B1">
        <w:rPr>
          <w:rFonts w:cs="Simplified Arabic" w:hint="cs"/>
          <w:sz w:val="32"/>
          <w:szCs w:val="32"/>
          <w:rtl/>
          <w:lang w:bidi="ar-IQ"/>
        </w:rPr>
        <w:t xml:space="preserve">      </w:t>
      </w:r>
      <w:r>
        <w:rPr>
          <w:rFonts w:cs="Simplified Arabic" w:hint="cs"/>
          <w:sz w:val="32"/>
          <w:szCs w:val="32"/>
          <w:rtl/>
          <w:lang w:bidi="ar-IQ"/>
        </w:rPr>
        <w:t xml:space="preserve"> وت</w:t>
      </w:r>
      <w:r w:rsidRPr="003D42B1">
        <w:rPr>
          <w:rFonts w:cs="Simplified Arabic" w:hint="cs"/>
          <w:sz w:val="32"/>
          <w:szCs w:val="32"/>
          <w:rtl/>
          <w:lang w:bidi="ar-IQ"/>
        </w:rPr>
        <w:t>تمثل أهمية الدوائر التطويرية في تحقيق مس</w:t>
      </w:r>
      <w:r>
        <w:rPr>
          <w:rFonts w:cs="Simplified Arabic" w:hint="cs"/>
          <w:sz w:val="32"/>
          <w:szCs w:val="32"/>
          <w:rtl/>
          <w:lang w:bidi="ar-IQ"/>
        </w:rPr>
        <w:t xml:space="preserve">تويات جديدة من الكفاءة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البدنية،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في حين تكمن أهمية الدوائر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التثبيتية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في تسهيل عملية التكيف للتدريب من خلال التكرار المناسب حيث يتم العمل من خلال التبادل المستمر بين الدوائر التطويرية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والتثبيتية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بحيث لا يزيد الحجم التدريبي في الدوائر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التثبيتية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عما </w:t>
      </w:r>
      <w:r>
        <w:rPr>
          <w:rFonts w:cs="Simplified Arabic" w:hint="cs"/>
          <w:sz w:val="32"/>
          <w:szCs w:val="32"/>
          <w:rtl/>
          <w:lang w:bidi="ar-IQ"/>
        </w:rPr>
        <w:t xml:space="preserve">كان علية في الدوائر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التطويرية،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ف</w:t>
      </w:r>
      <w:r w:rsidRPr="003D42B1">
        <w:rPr>
          <w:rFonts w:cs="Simplified Arabic" w:hint="cs"/>
          <w:sz w:val="32"/>
          <w:szCs w:val="32"/>
          <w:rtl/>
          <w:lang w:bidi="ar-IQ"/>
        </w:rPr>
        <w:t>على سبيل المثال</w:t>
      </w:r>
      <w:r>
        <w:rPr>
          <w:rFonts w:cs="Simplified Arabic" w:hint="cs"/>
          <w:sz w:val="32"/>
          <w:szCs w:val="32"/>
          <w:rtl/>
          <w:lang w:bidi="ar-IQ"/>
        </w:rPr>
        <w:t>:</w:t>
      </w:r>
      <w:r w:rsidRPr="003D42B1">
        <w:rPr>
          <w:rFonts w:cs="Simplified Arabic" w:hint="cs"/>
          <w:sz w:val="32"/>
          <w:szCs w:val="32"/>
          <w:rtl/>
          <w:lang w:bidi="ar-IQ"/>
        </w:rPr>
        <w:t xml:space="preserve"> </w:t>
      </w:r>
    </w:p>
    <w:p w:rsidR="007B3470" w:rsidRPr="003D42B1" w:rsidRDefault="007B3470" w:rsidP="007B3470">
      <w:pPr>
        <w:pStyle w:val="a3"/>
        <w:jc w:val="both"/>
        <w:rPr>
          <w:rFonts w:cs="Simplified Arabic"/>
          <w:sz w:val="32"/>
          <w:szCs w:val="32"/>
          <w:rtl/>
          <w:lang w:bidi="ar-IQ"/>
        </w:rPr>
      </w:pPr>
      <w:r w:rsidRPr="003D42B1">
        <w:rPr>
          <w:rFonts w:cs="Simplified Arabic" w:hint="cs"/>
          <w:sz w:val="32"/>
          <w:szCs w:val="32"/>
          <w:rtl/>
          <w:lang w:bidi="ar-IQ"/>
        </w:rPr>
        <w:t xml:space="preserve">دائرة صغيرة تطويرية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+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3 دوائر صغيرة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تثبيتية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.</w:t>
      </w:r>
      <w:proofErr w:type="spellEnd"/>
    </w:p>
    <w:p w:rsidR="007B3470" w:rsidRPr="003D42B1" w:rsidRDefault="007B3470" w:rsidP="007B3470">
      <w:pPr>
        <w:pStyle w:val="a3"/>
        <w:jc w:val="both"/>
        <w:rPr>
          <w:rFonts w:cs="Simplified Arabic"/>
          <w:sz w:val="32"/>
          <w:szCs w:val="32"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دائرتان صغيرتان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تثبيتيتان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+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دائرتان صغيرتان تطويريتان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(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تتبادل مع بعضهما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)</w:t>
      </w:r>
      <w:r w:rsidRPr="003D42B1">
        <w:rPr>
          <w:rFonts w:cs="Simplified Arabic" w:hint="cs"/>
          <w:sz w:val="32"/>
          <w:szCs w:val="32"/>
          <w:rtl/>
          <w:lang w:bidi="ar-IQ"/>
        </w:rPr>
        <w:t>.</w:t>
      </w:r>
      <w:proofErr w:type="spellEnd"/>
    </w:p>
    <w:p w:rsidR="007B3470" w:rsidRPr="003D42B1" w:rsidRDefault="007B3470" w:rsidP="007B3470">
      <w:pPr>
        <w:pStyle w:val="a3"/>
        <w:jc w:val="both"/>
        <w:rPr>
          <w:rFonts w:cs="Simplified Arabic"/>
          <w:sz w:val="32"/>
          <w:szCs w:val="32"/>
          <w:lang w:bidi="ar-IQ"/>
        </w:rPr>
      </w:pPr>
      <w:r w:rsidRPr="003D42B1">
        <w:rPr>
          <w:rFonts w:cs="Simplified Arabic" w:hint="cs"/>
          <w:sz w:val="32"/>
          <w:szCs w:val="32"/>
          <w:rtl/>
          <w:lang w:bidi="ar-IQ"/>
        </w:rPr>
        <w:lastRenderedPageBreak/>
        <w:t>دائرة ص</w:t>
      </w:r>
      <w:r>
        <w:rPr>
          <w:rFonts w:cs="Simplified Arabic" w:hint="cs"/>
          <w:sz w:val="32"/>
          <w:szCs w:val="32"/>
          <w:rtl/>
          <w:lang w:bidi="ar-IQ"/>
        </w:rPr>
        <w:t xml:space="preserve">غيرة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تثبيتية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+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دائرتان تطويريتان</w:t>
      </w:r>
      <w:r w:rsidRPr="003D42B1">
        <w:rPr>
          <w:rFonts w:cs="Simplified Arabic" w:hint="cs"/>
          <w:sz w:val="32"/>
          <w:szCs w:val="32"/>
          <w:rtl/>
          <w:lang w:bidi="ar-IQ"/>
        </w:rPr>
        <w:t xml:space="preserve">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+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دائرة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استشفائية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.</w:t>
      </w:r>
      <w:proofErr w:type="spellEnd"/>
    </w:p>
    <w:p w:rsidR="007B3470" w:rsidRPr="003D42B1" w:rsidRDefault="007B3470" w:rsidP="007B3470">
      <w:pPr>
        <w:pStyle w:val="a3"/>
        <w:jc w:val="both"/>
        <w:rPr>
          <w:rFonts w:cs="Simplified Arabic"/>
          <w:sz w:val="32"/>
          <w:szCs w:val="32"/>
          <w:lang w:bidi="ar-IQ"/>
        </w:rPr>
      </w:pPr>
    </w:p>
    <w:p w:rsidR="007B3470" w:rsidRPr="00135057" w:rsidRDefault="007B3470" w:rsidP="007B3470">
      <w:pPr>
        <w:pStyle w:val="a3"/>
        <w:jc w:val="both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2 </w:t>
      </w:r>
      <w:proofErr w:type="spellStart"/>
      <w:r>
        <w:rPr>
          <w:rFonts w:cs="Simplified Arabic" w:hint="cs"/>
          <w:b/>
          <w:bCs/>
          <w:sz w:val="32"/>
          <w:szCs w:val="32"/>
          <w:rtl/>
          <w:lang w:bidi="ar-IQ"/>
        </w:rPr>
        <w:t>-</w:t>
      </w:r>
      <w:proofErr w:type="spellEnd"/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135057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الدوائر المتوسطة التنافسية </w:t>
      </w:r>
    </w:p>
    <w:p w:rsidR="007B3470" w:rsidRDefault="007B3470" w:rsidP="007B3470">
      <w:pPr>
        <w:pStyle w:val="a3"/>
        <w:jc w:val="both"/>
        <w:rPr>
          <w:rFonts w:cs="Simplified Arabic"/>
          <w:sz w:val="32"/>
          <w:szCs w:val="32"/>
          <w:rtl/>
          <w:lang w:bidi="ar-IQ"/>
        </w:rPr>
      </w:pPr>
      <w:r w:rsidRPr="003D42B1">
        <w:rPr>
          <w:rFonts w:cs="Simplified Arabic" w:hint="cs"/>
          <w:sz w:val="32"/>
          <w:szCs w:val="32"/>
          <w:rtl/>
          <w:lang w:bidi="ar-IQ"/>
        </w:rPr>
        <w:t xml:space="preserve">      وهي الأكثر استخداما في فترة المنافسات الرئيسة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.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وتختلف الدوائر المتوسطة التنافسية تبعا لنوع اللعبة من حيث كونها فردية أو فرقية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.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ففي المنافسات الفردية لا تتجاوز (2-3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)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دوائر صغيرة والتي تحدد مرحلة المنافسات حيث لا يستطيع الرياضي الاحتفاظ بمستواه أكثر من تلك الفترة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(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الحفاظ على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الفورمة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الرياضية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)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وعادة ما تشكل الدوائر المتوسطة التنافسية في المنافسات الفردية كما يأتي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: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</w:t>
      </w:r>
    </w:p>
    <w:p w:rsidR="007B3470" w:rsidRPr="003D42B1" w:rsidRDefault="007B3470" w:rsidP="007B3470">
      <w:pPr>
        <w:pStyle w:val="a3"/>
        <w:jc w:val="both"/>
        <w:rPr>
          <w:rFonts w:cs="Simplified Arabic"/>
          <w:sz w:val="32"/>
          <w:szCs w:val="32"/>
          <w:rtl/>
          <w:lang w:bidi="ar-IQ"/>
        </w:rPr>
      </w:pPr>
    </w:p>
    <w:p w:rsidR="007B3470" w:rsidRPr="003D42B1" w:rsidRDefault="007B3470" w:rsidP="007B3470">
      <w:pPr>
        <w:pStyle w:val="a3"/>
        <w:jc w:val="both"/>
        <w:rPr>
          <w:rFonts w:cs="Simplified Arabic"/>
          <w:sz w:val="32"/>
          <w:szCs w:val="32"/>
          <w:rtl/>
          <w:lang w:bidi="ar-IQ"/>
        </w:rPr>
      </w:pP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-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دائرة صغيرة إعدادية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+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دائرة صغيرة تنافسية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.</w:t>
      </w:r>
      <w:proofErr w:type="spellEnd"/>
    </w:p>
    <w:p w:rsidR="007B3470" w:rsidRPr="003D42B1" w:rsidRDefault="007B3470" w:rsidP="007B3470">
      <w:pPr>
        <w:pStyle w:val="a3"/>
        <w:jc w:val="both"/>
        <w:rPr>
          <w:rFonts w:cs="Simplified Arabic"/>
          <w:sz w:val="32"/>
          <w:szCs w:val="32"/>
          <w:lang w:bidi="ar-IQ"/>
        </w:rPr>
      </w:pP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-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دائرة صغيرة إعدادية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+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دائرة صغيرة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استشفائية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+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دائرة تنافسية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.</w:t>
      </w:r>
      <w:proofErr w:type="spellEnd"/>
    </w:p>
    <w:p w:rsidR="007B3470" w:rsidRDefault="007B3470" w:rsidP="007B3470">
      <w:pPr>
        <w:pStyle w:val="a3"/>
        <w:jc w:val="both"/>
        <w:rPr>
          <w:rFonts w:cs="Simplified Arabic"/>
          <w:sz w:val="32"/>
          <w:szCs w:val="32"/>
          <w:rtl/>
          <w:lang w:bidi="ar-IQ"/>
        </w:rPr>
      </w:pPr>
      <w:r w:rsidRPr="003D42B1">
        <w:rPr>
          <w:rFonts w:cs="Simplified Arabic" w:hint="cs"/>
          <w:sz w:val="32"/>
          <w:szCs w:val="32"/>
          <w:rtl/>
          <w:lang w:bidi="ar-IQ"/>
        </w:rPr>
        <w:t xml:space="preserve"> أما في الألعاب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الفرقية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فيتوقف عدد الدوائر المتوسطة على طول فترة                        المنافسات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(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الدوري مثلا في كرة القدم </w:t>
      </w:r>
      <w:proofErr w:type="spellStart"/>
      <w:r w:rsidRPr="003D42B1">
        <w:rPr>
          <w:rFonts w:cs="Simplified Arabic"/>
          <w:sz w:val="32"/>
          <w:szCs w:val="32"/>
          <w:rtl/>
          <w:lang w:bidi="ar-IQ"/>
        </w:rPr>
        <w:t>–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كرة السلة </w:t>
      </w:r>
      <w:proofErr w:type="spellStart"/>
      <w:r w:rsidRPr="003D42B1">
        <w:rPr>
          <w:rFonts w:cs="Simplified Arabic"/>
          <w:sz w:val="32"/>
          <w:szCs w:val="32"/>
          <w:rtl/>
          <w:lang w:bidi="ar-IQ"/>
        </w:rPr>
        <w:t>–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كرة اليد ... </w:t>
      </w:r>
      <w:proofErr w:type="spellStart"/>
      <w:r w:rsidRPr="003D42B1">
        <w:rPr>
          <w:rFonts w:cs="Simplified Arabic" w:hint="cs"/>
          <w:sz w:val="32"/>
          <w:szCs w:val="32"/>
          <w:rtl/>
          <w:lang w:bidi="ar-IQ"/>
        </w:rPr>
        <w:t>)</w:t>
      </w:r>
      <w:proofErr w:type="spellEnd"/>
      <w:r w:rsidRPr="003D42B1">
        <w:rPr>
          <w:rFonts w:cs="Simplified Arabic" w:hint="cs"/>
          <w:sz w:val="32"/>
          <w:szCs w:val="32"/>
          <w:rtl/>
          <w:lang w:bidi="ar-IQ"/>
        </w:rPr>
        <w:t xml:space="preserve"> حيث يمتد إلى أشهر</w:t>
      </w:r>
      <w:r w:rsidRPr="002A5B6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3D42B1">
        <w:rPr>
          <w:rFonts w:cs="Simplified Arabic" w:hint="cs"/>
          <w:sz w:val="32"/>
          <w:szCs w:val="32"/>
          <w:rtl/>
          <w:lang w:bidi="ar-IQ"/>
        </w:rPr>
        <w:t>عدة وبذلك قد تقسم المنافسات إلى د</w:t>
      </w:r>
      <w:r>
        <w:rPr>
          <w:rFonts w:cs="Simplified Arabic" w:hint="cs"/>
          <w:sz w:val="32"/>
          <w:szCs w:val="32"/>
          <w:rtl/>
          <w:lang w:bidi="ar-IQ"/>
        </w:rPr>
        <w:t xml:space="preserve">ورتين متوسطتين يفصلهما فترة راحة </w:t>
      </w:r>
    </w:p>
    <w:p w:rsidR="007B3470" w:rsidRDefault="007B3470" w:rsidP="007B3470">
      <w:pPr>
        <w:rPr>
          <w:lang w:bidi="ar-IQ"/>
        </w:rPr>
      </w:pPr>
    </w:p>
    <w:p w:rsidR="0088066A" w:rsidRPr="007B3470" w:rsidRDefault="0088066A">
      <w:pPr>
        <w:rPr>
          <w:rFonts w:hint="cs"/>
        </w:rPr>
      </w:pPr>
    </w:p>
    <w:sectPr w:rsidR="0088066A" w:rsidRPr="007B3470" w:rsidSect="008F2F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B3470"/>
    <w:rsid w:val="007B3470"/>
    <w:rsid w:val="0088066A"/>
    <w:rsid w:val="008F2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47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3470"/>
    <w:pPr>
      <w:bidi/>
      <w:spacing w:after="0" w:line="240" w:lineRule="auto"/>
    </w:pPr>
    <w:rPr>
      <w:rFonts w:ascii="Calibri" w:eastAsia="Times New Roman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2019-04-03T15:11:00Z</dcterms:created>
  <dcterms:modified xsi:type="dcterms:W3CDTF">2019-04-03T15:11:00Z</dcterms:modified>
</cp:coreProperties>
</file>