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9E6" w:rsidRPr="00AC29E6" w:rsidRDefault="00AC29E6" w:rsidP="00AC29E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C29E6">
        <w:rPr>
          <w:rFonts w:ascii="Simplified Arabic" w:hAnsi="Simplified Arabic" w:cs="Simplified Arabic" w:hint="cs"/>
          <w:sz w:val="28"/>
          <w:szCs w:val="28"/>
          <w:rtl/>
        </w:rPr>
        <w:t>ويتم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التبني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قانونا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بمقتضى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عقد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مكتوب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بين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الأهل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الجدد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الأب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الأم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)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وبين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ذوي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الشأن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بالنسبة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للمتبني،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أي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أهله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الأصليين،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وهم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عادة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أب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الطفل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سيده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إذا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عبدا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بل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المتصور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يتم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عقد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التبني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مع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المتبنى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نفسه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إذا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لم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يكن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له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أسرة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ينتمي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إليها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AC29E6" w:rsidRPr="00AC29E6" w:rsidRDefault="00AC29E6" w:rsidP="00AC29E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C29E6">
        <w:rPr>
          <w:rFonts w:ascii="Simplified Arabic" w:hAnsi="Simplified Arabic" w:cs="Simplified Arabic" w:hint="cs"/>
          <w:sz w:val="28"/>
          <w:szCs w:val="28"/>
          <w:rtl/>
        </w:rPr>
        <w:t>وتشير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مجموعة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حمو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رابي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عقد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التبني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يتم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الشكل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المألوف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لغيره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العقود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حيث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يشترط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الرضاء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وعدم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الإكراه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AC29E6" w:rsidRPr="00AC29E6" w:rsidRDefault="00AC29E6" w:rsidP="00AC29E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C29E6">
        <w:rPr>
          <w:rFonts w:ascii="Simplified Arabic" w:hAnsi="Simplified Arabic" w:cs="Simplified Arabic" w:hint="cs"/>
          <w:sz w:val="28"/>
          <w:szCs w:val="28"/>
          <w:rtl/>
        </w:rPr>
        <w:t>ويترتب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العقد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يصبح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المتبنى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ابنا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شرعيا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للمتبني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الذي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تنتقل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إليه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السلطة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الأبوية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كما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يكون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للابن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المتبنى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حق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الإرث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والده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المتبني،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وهو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يفيد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انتهاء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حقوقه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الارثية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صوب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أسرته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القديمة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AC29E6" w:rsidRPr="00AC29E6" w:rsidRDefault="00AC29E6" w:rsidP="00AC29E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C29E6">
        <w:rPr>
          <w:rFonts w:ascii="Simplified Arabic" w:hAnsi="Simplified Arabic" w:cs="Simplified Arabic" w:hint="cs"/>
          <w:sz w:val="28"/>
          <w:szCs w:val="28"/>
          <w:rtl/>
        </w:rPr>
        <w:t>وقد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رتب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القانون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ضمانا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للمتبنى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حالة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تخلت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عنه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أسرته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الجديدة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.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فقد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نصت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المادة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/>
          <w:sz w:val="28"/>
          <w:szCs w:val="28"/>
          <w:rtl/>
          <w:lang w:bidi="fa-IR"/>
        </w:rPr>
        <w:t>۱۹۱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قانون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حمو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رابي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على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منح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المتبنى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إذا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أُستبعد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أسرته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الجديدة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ثلث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نصيب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الولد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الحقيقي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من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مال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الأب،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أي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كما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لو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قد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ظل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موجودا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أسرة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متبنية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AC29E6" w:rsidRPr="00AC29E6" w:rsidRDefault="00AC29E6" w:rsidP="00AC29E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C29E6">
        <w:rPr>
          <w:rFonts w:ascii="Simplified Arabic" w:hAnsi="Simplified Arabic" w:cs="Simplified Arabic" w:hint="cs"/>
          <w:sz w:val="28"/>
          <w:szCs w:val="28"/>
          <w:rtl/>
        </w:rPr>
        <w:t>ومن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جهة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أخرى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فإذا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تنكر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الولد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المتبنى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أهله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الجدد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عاقا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فقد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عقابه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أن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يوثق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بالأغلال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ويباع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كالعبيد،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ويقطع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لسانه،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تفقأ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عينه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إذا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أهله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الأصليون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ممن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يمارسون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الدعارة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وأيا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الأمر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فقد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كان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يلجأ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أحيانا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إلى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التبني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بلاد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ما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بين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النهرين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لعتق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الرقيق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أو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الإقرار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ببنوة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الأبناء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غير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الشرعيين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AC29E6" w:rsidRPr="00AC29E6" w:rsidRDefault="00AC29E6" w:rsidP="00AC29E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C29E6">
        <w:rPr>
          <w:rFonts w:ascii="Simplified Arabic" w:hAnsi="Simplified Arabic" w:cs="Simplified Arabic" w:hint="cs"/>
          <w:sz w:val="28"/>
          <w:szCs w:val="28"/>
          <w:rtl/>
        </w:rPr>
        <w:t>وهناك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صيغة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خاصة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بنصوص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التبني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كالتالي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:-</w:t>
      </w:r>
    </w:p>
    <w:p w:rsidR="00AC29E6" w:rsidRPr="00AC29E6" w:rsidRDefault="00AC29E6" w:rsidP="00AC29E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1-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جنس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المتبنى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واسمه</w:t>
      </w:r>
    </w:p>
    <w:p w:rsidR="00AC29E6" w:rsidRPr="00AC29E6" w:rsidRDefault="00AC29E6" w:rsidP="00AC29E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2-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اسم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والدي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المتبنى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الاصليين</w:t>
      </w:r>
    </w:p>
    <w:p w:rsidR="00AC29E6" w:rsidRPr="00AC29E6" w:rsidRDefault="00AC29E6" w:rsidP="00AC29E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3-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اسم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الشخص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المتبني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واحيانا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يضاف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اسم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زوجته</w:t>
      </w:r>
    </w:p>
    <w:p w:rsidR="00AC29E6" w:rsidRPr="00AC29E6" w:rsidRDefault="00AC29E6" w:rsidP="00AC29E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4-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فعل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التبني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AC29E6" w:rsidRPr="00AC29E6" w:rsidRDefault="00AC29E6" w:rsidP="00AC29E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C29E6">
        <w:rPr>
          <w:rFonts w:ascii="Simplified Arabic" w:hAnsi="Simplified Arabic" w:cs="Simplified Arabic"/>
          <w:sz w:val="28"/>
          <w:szCs w:val="28"/>
          <w:rtl/>
        </w:rPr>
        <w:t>5-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الصيغة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الخاصة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بعدم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نكران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المتبني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للمتبنى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AC29E6" w:rsidRPr="00AC29E6" w:rsidRDefault="00AC29E6" w:rsidP="00AC29E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6-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وفاء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المتبني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للمتبنى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والاعتراف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به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كوريث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شرعي</w:t>
      </w:r>
    </w:p>
    <w:p w:rsidR="00AC29E6" w:rsidRPr="00AC29E6" w:rsidRDefault="00AC29E6" w:rsidP="00AC29E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C29E6">
        <w:rPr>
          <w:rFonts w:ascii="Simplified Arabic" w:hAnsi="Simplified Arabic" w:cs="Simplified Arabic"/>
          <w:sz w:val="28"/>
          <w:szCs w:val="28"/>
          <w:rtl/>
        </w:rPr>
        <w:lastRenderedPageBreak/>
        <w:t>7-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صيغة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الادعاء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والشرط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الجرائي</w:t>
      </w:r>
    </w:p>
    <w:p w:rsidR="00AC29E6" w:rsidRPr="00AC29E6" w:rsidRDefault="00AC29E6" w:rsidP="00AC29E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8-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اسماء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الشهود</w:t>
      </w:r>
    </w:p>
    <w:p w:rsidR="00E84B01" w:rsidRDefault="00AC29E6" w:rsidP="00AC29E6">
      <w:pPr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9-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تاريخ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كتابة</w:t>
      </w:r>
      <w:r w:rsidRPr="00AC29E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C29E6">
        <w:rPr>
          <w:rFonts w:ascii="Simplified Arabic" w:hAnsi="Simplified Arabic" w:cs="Simplified Arabic" w:hint="cs"/>
          <w:sz w:val="28"/>
          <w:szCs w:val="28"/>
          <w:rtl/>
        </w:rPr>
        <w:t>العقد</w:t>
      </w:r>
    </w:p>
    <w:p w:rsidR="00300A90" w:rsidRDefault="00300A90" w:rsidP="00AC29E6">
      <w:pPr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 w:rsidRPr="00300A90">
        <w:rPr>
          <w:rFonts w:ascii="Simplified Arabic" w:hAnsi="Simplified Arabic" w:cs="Simplified Arabic"/>
          <w:sz w:val="28"/>
          <w:szCs w:val="28"/>
          <w:rtl/>
        </w:rPr>
        <w:drawing>
          <wp:inline distT="0" distB="0" distL="0" distR="0">
            <wp:extent cx="5910664" cy="3200400"/>
            <wp:effectExtent l="19050" t="0" r="0" b="0"/>
            <wp:docPr id="6" name="Picture 1" descr="C:\Users\مكتب المدار\Desktop\مشروع بحث\20170328_22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مكتب المدار\Desktop\مشروع بحث\20170328_2234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9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640" cy="319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5BA" w:rsidRDefault="005D35BA" w:rsidP="00AC29E6">
      <w:pPr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5905500" cy="3606013"/>
            <wp:effectExtent l="19050" t="0" r="0" b="0"/>
            <wp:docPr id="10" name="Picture 4" descr="C:\Users\مكتب المدار\Desktop\مشروع بحث\٢٠١٧٠٤٠٣_٢٢٣٩١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مكتب المدار\Desktop\مشروع بحث\٢٠١٧٠٤٠٣_٢٢٣٩١٧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391" t="16531" r="8981" b="4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0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5BA" w:rsidRDefault="005D35BA" w:rsidP="00AC29E6">
      <w:pPr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lastRenderedPageBreak/>
        <w:drawing>
          <wp:inline distT="0" distB="0" distL="0" distR="0">
            <wp:extent cx="5790799" cy="1847850"/>
            <wp:effectExtent l="19050" t="0" r="401" b="0"/>
            <wp:docPr id="11" name="Picture 5" descr="C:\Users\مكتب المدار\Desktop\مشروع بحث\٢٠١٧٠٤٠٣_٢٢٤٠٥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مكتب المدار\Desktop\مشروع بحث\٢٠١٧٠٤٠٣_٢٢٤٠٥٩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729" cy="185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5BA" w:rsidRDefault="005D35BA" w:rsidP="00AC29E6">
      <w:pPr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5788660" cy="3297338"/>
            <wp:effectExtent l="19050" t="0" r="2540" b="0"/>
            <wp:docPr id="12" name="Picture 6" descr="C:\Users\مكتب المدار\Desktop\مشروع بحث\٢٠١٧٠٤٠٣_٢٢٤٢١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مكتب المدار\Desktop\مشروع بحث\٢٠١٧٠٤٠٣_٢٢٤٢١٠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329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5BA" w:rsidRDefault="005D35BA" w:rsidP="00AC29E6">
      <w:pPr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lastRenderedPageBreak/>
        <w:drawing>
          <wp:inline distT="0" distB="0" distL="0" distR="0">
            <wp:extent cx="5274310" cy="4941696"/>
            <wp:effectExtent l="19050" t="0" r="2540" b="0"/>
            <wp:docPr id="14" name="Picture 8" descr="C:\Users\مكتب المدار\Desktop\مشروع بحث\٢٠١٧٠٤٠٣_٢٢٤٢٢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مكتب المدار\Desktop\مشروع بحث\٢٠١٧٠٤٠٣_٢٢٤٢٢٣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4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5BA" w:rsidRDefault="005D35BA" w:rsidP="00AC29E6">
      <w:pPr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5274310" cy="3448050"/>
            <wp:effectExtent l="19050" t="0" r="2540" b="0"/>
            <wp:docPr id="15" name="Picture 9" descr="C:\Users\مكتب المدار\Desktop\مشروع بحث\٢٠١٧٠٤٠٣_٢٢٤٢٥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مكتب المدار\Desktop\مشروع بحث\٢٠١٧٠٤٠٣_٢٢٤٢٥٦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1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5BA" w:rsidRDefault="005D35BA" w:rsidP="00AC29E6">
      <w:pPr>
        <w:jc w:val="both"/>
        <w:rPr>
          <w:rFonts w:ascii="Simplified Arabic" w:hAnsi="Simplified Arabic" w:cs="Simplified Arabic" w:hint="cs"/>
          <w:sz w:val="28"/>
          <w:szCs w:val="28"/>
          <w:rtl/>
        </w:rPr>
      </w:pPr>
    </w:p>
    <w:p w:rsidR="005D35BA" w:rsidRDefault="005D35BA" w:rsidP="00AC29E6">
      <w:pPr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5274310" cy="4430420"/>
            <wp:effectExtent l="19050" t="0" r="2540" b="0"/>
            <wp:docPr id="16" name="Picture 10" descr="C:\Users\مكتب المدار\Desktop\مشروع بحث\٢٠١٧٠٤٠٣_٢٢٤٣٠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مكتب المدار\Desktop\مشروع بحث\٢٠١٧٠٤٠٣_٢٢٤٣٠٤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3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5BA" w:rsidRDefault="005D35BA" w:rsidP="00AC29E6">
      <w:pPr>
        <w:jc w:val="both"/>
        <w:rPr>
          <w:rFonts w:ascii="Simplified Arabic" w:hAnsi="Simplified Arabic" w:cs="Simplified Arabic" w:hint="cs"/>
          <w:sz w:val="28"/>
          <w:szCs w:val="28"/>
          <w:rtl/>
        </w:rPr>
      </w:pPr>
    </w:p>
    <w:p w:rsidR="005D35BA" w:rsidRDefault="005D35BA" w:rsidP="00AC29E6">
      <w:pPr>
        <w:jc w:val="both"/>
        <w:rPr>
          <w:rFonts w:ascii="Simplified Arabic" w:hAnsi="Simplified Arabic" w:cs="Simplified Arabic" w:hint="cs"/>
          <w:sz w:val="28"/>
          <w:szCs w:val="28"/>
          <w:rtl/>
        </w:rPr>
      </w:pPr>
    </w:p>
    <w:p w:rsidR="005D35BA" w:rsidRDefault="005D35BA" w:rsidP="00AC29E6">
      <w:pPr>
        <w:jc w:val="both"/>
        <w:rPr>
          <w:rFonts w:ascii="Simplified Arabic" w:hAnsi="Simplified Arabic" w:cs="Simplified Arabic" w:hint="cs"/>
          <w:sz w:val="28"/>
          <w:szCs w:val="28"/>
          <w:rtl/>
        </w:rPr>
      </w:pPr>
    </w:p>
    <w:p w:rsidR="005D35BA" w:rsidRDefault="005D35BA" w:rsidP="00AC29E6">
      <w:pPr>
        <w:jc w:val="both"/>
        <w:rPr>
          <w:rFonts w:ascii="Simplified Arabic" w:hAnsi="Simplified Arabic" w:cs="Simplified Arabic" w:hint="cs"/>
          <w:sz w:val="28"/>
          <w:szCs w:val="28"/>
          <w:rtl/>
        </w:rPr>
      </w:pPr>
    </w:p>
    <w:p w:rsidR="005D35BA" w:rsidRDefault="005D35BA" w:rsidP="00AC29E6">
      <w:pPr>
        <w:jc w:val="both"/>
        <w:rPr>
          <w:rFonts w:ascii="Simplified Arabic" w:hAnsi="Simplified Arabic" w:cs="Simplified Arabic" w:hint="cs"/>
          <w:sz w:val="28"/>
          <w:szCs w:val="28"/>
          <w:rtl/>
        </w:rPr>
      </w:pPr>
    </w:p>
    <w:p w:rsidR="005D35BA" w:rsidRDefault="005D35BA" w:rsidP="00AC29E6">
      <w:pPr>
        <w:jc w:val="both"/>
        <w:rPr>
          <w:rFonts w:ascii="Simplified Arabic" w:hAnsi="Simplified Arabic" w:cs="Simplified Arabic" w:hint="cs"/>
          <w:sz w:val="28"/>
          <w:szCs w:val="28"/>
          <w:rtl/>
        </w:rPr>
      </w:pPr>
    </w:p>
    <w:p w:rsidR="005D35BA" w:rsidRDefault="005D35BA" w:rsidP="00AC29E6">
      <w:pPr>
        <w:jc w:val="both"/>
        <w:rPr>
          <w:rFonts w:ascii="Simplified Arabic" w:hAnsi="Simplified Arabic" w:cs="Simplified Arabic" w:hint="cs"/>
          <w:sz w:val="28"/>
          <w:szCs w:val="28"/>
          <w:rtl/>
        </w:rPr>
      </w:pPr>
    </w:p>
    <w:p w:rsidR="0066134E" w:rsidRDefault="0066134E" w:rsidP="00AC29E6">
      <w:pPr>
        <w:jc w:val="both"/>
        <w:rPr>
          <w:rFonts w:ascii="Simplified Arabic" w:hAnsi="Simplified Arabic" w:cs="Simplified Arabic" w:hint="cs"/>
          <w:sz w:val="28"/>
          <w:szCs w:val="28"/>
          <w:rtl/>
        </w:rPr>
      </w:pPr>
    </w:p>
    <w:p w:rsidR="0066134E" w:rsidRDefault="0066134E" w:rsidP="00AC29E6">
      <w:pPr>
        <w:jc w:val="both"/>
        <w:rPr>
          <w:rFonts w:ascii="Simplified Arabic" w:hAnsi="Simplified Arabic" w:cs="Simplified Arabic" w:hint="cs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lastRenderedPageBreak/>
        <w:drawing>
          <wp:inline distT="0" distB="0" distL="0" distR="0">
            <wp:extent cx="5101982" cy="5048250"/>
            <wp:effectExtent l="19050" t="0" r="3418" b="0"/>
            <wp:docPr id="8" name="Picture 3" descr="C:\Users\مكتب المدار\Desktop\مشروع بحث\20170328_22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مكتب المدار\Desktop\مشروع بحث\20170328_223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086" t="9350" r="9704" b="48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14" cy="506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34E" w:rsidRPr="006329D2" w:rsidRDefault="0066134E" w:rsidP="00AC29E6">
      <w:pPr>
        <w:jc w:val="both"/>
        <w:rPr>
          <w:rFonts w:ascii="Simplified Arabic" w:hAnsi="Simplified Arabic" w:cs="Simplified Arabic"/>
          <w:sz w:val="28"/>
          <w:szCs w:val="28"/>
        </w:rPr>
      </w:pPr>
    </w:p>
    <w:sectPr w:rsidR="0066134E" w:rsidRPr="006329D2" w:rsidSect="0099526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20"/>
  <w:characterSpacingControl w:val="doNotCompress"/>
  <w:compat/>
  <w:rsids>
    <w:rsidRoot w:val="006329D2"/>
    <w:rsid w:val="00300A90"/>
    <w:rsid w:val="005D35BA"/>
    <w:rsid w:val="006329D2"/>
    <w:rsid w:val="0066134E"/>
    <w:rsid w:val="00995262"/>
    <w:rsid w:val="00AC29E6"/>
    <w:rsid w:val="00CC5DCB"/>
    <w:rsid w:val="00E84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B0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estern">
    <w:name w:val="western"/>
    <w:basedOn w:val="Normal"/>
    <w:rsid w:val="006329D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329D2"/>
  </w:style>
  <w:style w:type="character" w:styleId="Hyperlink">
    <w:name w:val="Hyperlink"/>
    <w:basedOn w:val="DefaultParagraphFont"/>
    <w:uiPriority w:val="99"/>
    <w:semiHidden/>
    <w:unhideWhenUsed/>
    <w:rsid w:val="006329D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5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D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2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ZzTeaM2009</Company>
  <LinksUpToDate>false</LinksUpToDate>
  <CharactersWithSpaces>1395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</dc:creator>
  <cp:keywords/>
  <dc:description/>
  <cp:lastModifiedBy>DR.Ahmed Saker</cp:lastModifiedBy>
  <cp:revision>2</cp:revision>
  <dcterms:created xsi:type="dcterms:W3CDTF">2017-04-03T17:56:00Z</dcterms:created>
  <dcterms:modified xsi:type="dcterms:W3CDTF">2017-04-03T20:53:00Z</dcterms:modified>
</cp:coreProperties>
</file>