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500" w:type="dxa"/>
        <w:jc w:val="center"/>
        <w:tblCellSpacing w:w="15" w:type="dxa"/>
        <w:tblCellMar>
          <w:top w:w="15" w:type="dxa"/>
          <w:left w:w="15" w:type="dxa"/>
          <w:bottom w:w="15" w:type="dxa"/>
          <w:right w:w="15" w:type="dxa"/>
        </w:tblCellMar>
        <w:tblLook w:val="04A0" w:firstRow="1" w:lastRow="0" w:firstColumn="1" w:lastColumn="0" w:noHBand="0" w:noVBand="1"/>
      </w:tblPr>
      <w:tblGrid>
        <w:gridCol w:w="7500"/>
      </w:tblGrid>
      <w:tr w:rsidR="00381E07" w:rsidRPr="00381E07" w:rsidTr="00381E07">
        <w:trPr>
          <w:tblCellSpacing w:w="15" w:type="dxa"/>
          <w:jc w:val="center"/>
        </w:trPr>
        <w:tc>
          <w:tcPr>
            <w:tcW w:w="0" w:type="auto"/>
            <w:vAlign w:val="center"/>
            <w:hideMark/>
          </w:tcPr>
          <w:p w:rsidR="00381E07" w:rsidRPr="00D0085E" w:rsidRDefault="00381E07" w:rsidP="00D0085E">
            <w:pPr>
              <w:bidi w:val="0"/>
              <w:spacing w:before="100" w:beforeAutospacing="1" w:after="100" w:afterAutospacing="1" w:line="240" w:lineRule="auto"/>
              <w:jc w:val="center"/>
              <w:rPr>
                <w:rFonts w:ascii="Arial Black" w:eastAsia="Times New Roman" w:hAnsi="Arial Black" w:cs="Arial"/>
                <w:b/>
                <w:bCs/>
                <w:sz w:val="36"/>
                <w:szCs w:val="36"/>
              </w:rPr>
            </w:pPr>
            <w:r w:rsidRPr="00D0085E">
              <w:rPr>
                <w:rFonts w:ascii="Arial Black" w:eastAsia="Times New Roman" w:hAnsi="Arial Black" w:cs="Arial"/>
                <w:b/>
                <w:bCs/>
                <w:sz w:val="36"/>
                <w:szCs w:val="36"/>
              </w:rPr>
              <w:t xml:space="preserve">Laser </w:t>
            </w:r>
            <w:r w:rsidR="008407D9" w:rsidRPr="00D0085E">
              <w:rPr>
                <w:rFonts w:ascii="Arial Black" w:eastAsia="Times New Roman" w:hAnsi="Arial Black" w:cs="Arial"/>
                <w:b/>
                <w:bCs/>
                <w:sz w:val="36"/>
                <w:szCs w:val="36"/>
              </w:rPr>
              <w:t>principels</w:t>
            </w:r>
            <w:r w:rsidRPr="00D0085E">
              <w:rPr>
                <w:rFonts w:ascii="Arial Black" w:eastAsia="Times New Roman" w:hAnsi="Arial Black" w:cs="Arial"/>
                <w:b/>
                <w:bCs/>
                <w:sz w:val="36"/>
                <w:szCs w:val="36"/>
              </w:rPr>
              <w:t>:</w:t>
            </w:r>
            <w:r w:rsidR="008407D9" w:rsidRPr="00D0085E">
              <w:rPr>
                <w:rFonts w:ascii="Arial Black" w:eastAsia="Times New Roman" w:hAnsi="Arial Black" w:cs="Arial"/>
                <w:b/>
                <w:bCs/>
                <w:sz w:val="36"/>
                <w:szCs w:val="36"/>
              </w:rPr>
              <w:t>lectur</w:t>
            </w:r>
            <w:r w:rsidR="00D0085E" w:rsidRPr="00D0085E">
              <w:rPr>
                <w:rFonts w:ascii="Arial Black" w:eastAsia="Times New Roman" w:hAnsi="Arial Black" w:cs="Arial"/>
                <w:b/>
                <w:bCs/>
                <w:sz w:val="36"/>
                <w:szCs w:val="36"/>
              </w:rPr>
              <w:t>e</w:t>
            </w:r>
            <w:r w:rsidR="00685E0B">
              <w:rPr>
                <w:rFonts w:ascii="Arial Black" w:eastAsia="Times New Roman" w:hAnsi="Arial Black" w:cs="Arial"/>
                <w:b/>
                <w:bCs/>
                <w:sz w:val="36"/>
                <w:szCs w:val="36"/>
              </w:rPr>
              <w:t>-4-</w:t>
            </w:r>
          </w:p>
          <w:p w:rsidR="00381E07" w:rsidRPr="00685E0B" w:rsidRDefault="00381E07" w:rsidP="00381E07">
            <w:pPr>
              <w:bidi w:val="0"/>
              <w:spacing w:before="100" w:beforeAutospacing="1" w:after="100" w:afterAutospacing="1" w:line="240" w:lineRule="auto"/>
              <w:rPr>
                <w:rFonts w:ascii="Arial" w:eastAsia="Times New Roman" w:hAnsi="Arial" w:cs="Arial"/>
                <w:b/>
                <w:bCs/>
              </w:rPr>
            </w:pPr>
            <w:r w:rsidRPr="00685E0B">
              <w:rPr>
                <w:rFonts w:ascii="Arial" w:eastAsia="Times New Roman" w:hAnsi="Arial" w:cs="Arial"/>
                <w:b/>
                <w:bCs/>
              </w:rPr>
              <w:t>The first stage:</w:t>
            </w:r>
          </w:p>
          <w:p w:rsidR="00381E07" w:rsidRPr="00D0085E" w:rsidRDefault="00381E07" w:rsidP="00D0085E">
            <w:pPr>
              <w:bidi w:val="0"/>
              <w:spacing w:before="100" w:beforeAutospacing="1" w:after="100" w:afterAutospacing="1" w:line="240" w:lineRule="auto"/>
              <w:rPr>
                <w:rFonts w:ascii="Arial" w:eastAsia="Times New Roman" w:hAnsi="Arial" w:cs="Arial"/>
                <w:b/>
                <w:bCs/>
                <w:sz w:val="24"/>
                <w:szCs w:val="24"/>
              </w:rPr>
            </w:pPr>
            <w:r w:rsidRPr="00685E0B">
              <w:rPr>
                <w:rFonts w:ascii="Arial" w:eastAsia="Times New Roman" w:hAnsi="Arial" w:cs="Arial"/>
                <w:b/>
                <w:bCs/>
              </w:rPr>
              <w:t xml:space="preserve">  Mohammed </w:t>
            </w:r>
            <w:proofErr w:type="spellStart"/>
            <w:r w:rsidRPr="00685E0B">
              <w:rPr>
                <w:rFonts w:ascii="Arial" w:eastAsia="Times New Roman" w:hAnsi="Arial" w:cs="Arial"/>
                <w:b/>
                <w:bCs/>
              </w:rPr>
              <w:t>Hamz</w:t>
            </w:r>
            <w:r w:rsidR="00685E0B" w:rsidRPr="00685E0B">
              <w:rPr>
                <w:rFonts w:ascii="Arial" w:eastAsia="Times New Roman" w:hAnsi="Arial" w:cs="Arial"/>
                <w:b/>
                <w:bCs/>
              </w:rPr>
              <w:t>a</w:t>
            </w:r>
            <w:proofErr w:type="spellEnd"/>
            <w:r w:rsidR="00D0085E">
              <w:rPr>
                <w:rFonts w:ascii="Arial" w:eastAsia="Times New Roman" w:hAnsi="Arial" w:cs="Arial"/>
                <w:sz w:val="36"/>
                <w:szCs w:val="36"/>
              </w:rPr>
              <w:br/>
              <w:t xml:space="preserve">                    </w:t>
            </w:r>
            <w:r w:rsidRPr="00381E07">
              <w:rPr>
                <w:rFonts w:ascii="Arial" w:eastAsia="Times New Roman" w:hAnsi="Arial" w:cs="Arial"/>
                <w:sz w:val="36"/>
                <w:szCs w:val="36"/>
              </w:rPr>
              <w:t xml:space="preserve">         </w:t>
            </w:r>
            <w:r w:rsidRPr="00CA2F90">
              <w:rPr>
                <w:rFonts w:ascii="Arial Black" w:eastAsia="Times New Roman" w:hAnsi="Arial Black" w:cs="Arial"/>
                <w:sz w:val="36"/>
                <w:szCs w:val="36"/>
                <w:u w:val="single"/>
              </w:rPr>
              <w:t>LASING ACTION</w:t>
            </w:r>
            <w:r w:rsidRPr="00CA2F90">
              <w:rPr>
                <w:rFonts w:ascii="Arial Black" w:eastAsia="Times New Roman" w:hAnsi="Arial Black" w:cs="Times New Roman"/>
                <w:sz w:val="24"/>
                <w:szCs w:val="24"/>
                <w:u w:val="single"/>
              </w:rPr>
              <w:t xml:space="preserve"> </w:t>
            </w:r>
          </w:p>
          <w:p w:rsidR="00381E07" w:rsidRPr="00381E07" w:rsidRDefault="008407D9"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When light travels through a material, part of the light energy is absorbed by the atoms in the material. The amount of light absorbed is dependent upon the characteristics of the material and its thickness. Optical components, such as lenses and windows, are made of materials that absorb very little of the light energy in the wavelength region within which they are designed to function. Optical filters are designed to transmit only a particular portion of the light that strikes them. They may attenuate some wavelengths or eliminate some selected wavelengths, and transmit the remaining ones with no change. The absorption of light is a critical process in the optical pumping of solid and liquid lasers.</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When a laser beam passes through the active medium of a laser, energy is added to the laser beam through a process called "optical gain."</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This module discusses the absorption of light by materials and the gain of a laser medium. The similarities of these two processes are examined, </w:t>
            </w:r>
            <w:bookmarkStart w:id="0" w:name="and_both_are_measured_experimentally_in_"/>
            <w:r w:rsidRPr="00381E07">
              <w:rPr>
                <w:rFonts w:ascii="Times New Roman" w:eastAsia="Times New Roman" w:hAnsi="Times New Roman" w:cs="Times New Roman"/>
                <w:sz w:val="27"/>
                <w:szCs w:val="27"/>
              </w:rPr>
              <w:t>and both are measured experimentally in the laboratory</w:t>
            </w:r>
            <w:bookmarkEnd w:id="0"/>
            <w:r w:rsidRPr="00381E07">
              <w:rPr>
                <w:rFonts w:ascii="Times New Roman" w:eastAsia="Times New Roman" w:hAnsi="Times New Roman" w:cs="Times New Roman"/>
                <w:sz w:val="27"/>
                <w:szCs w:val="27"/>
              </w:rPr>
              <w:t>.</w:t>
            </w:r>
          </w:p>
          <w:p w:rsidR="00381E07" w:rsidRPr="008407D9" w:rsidRDefault="00381E07" w:rsidP="00381E07">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bookmarkStart w:id="1" w:name="ATTENUATION_OF_LIGHT"/>
            <w:r w:rsidRPr="008407D9">
              <w:rPr>
                <w:rFonts w:ascii="Arial Black" w:eastAsia="Times New Roman" w:hAnsi="Arial Black" w:cs="Times New Roman"/>
                <w:b/>
                <w:bCs/>
                <w:kern w:val="36"/>
                <w:sz w:val="27"/>
                <w:szCs w:val="27"/>
                <w:u w:val="single"/>
              </w:rPr>
              <w:t>ATTENUATION OF LIGHT</w:t>
            </w:r>
            <w:bookmarkEnd w:id="1"/>
            <w:r w:rsidRPr="008407D9">
              <w:rPr>
                <w:rFonts w:ascii="Arial Black" w:eastAsia="Times New Roman" w:hAnsi="Arial Black" w:cs="Times New Roman"/>
                <w:b/>
                <w:bCs/>
                <w:kern w:val="36"/>
                <w:sz w:val="48"/>
                <w:szCs w:val="48"/>
                <w:u w:val="single"/>
              </w:rPr>
              <w:t>:</w:t>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 Figure 1 depicts a beam of light traveling through a piece of optical material. Some of the light energy is absorbed by the material, and some is transmitted.</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9AE335B" wp14:editId="1AF4FF7B">
                  <wp:extent cx="2857500" cy="800100"/>
                  <wp:effectExtent l="19050" t="0" r="0" b="0"/>
                  <wp:docPr id="6" name="صورة 6" descr="E:\بحوث عامة\cord\Course1-module 6_files\mod01-06frame_files\m1-6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بحوث عامة\cord\Course1-module 6_files\mod01-06frame_files\m1-6f1.jpg"/>
                          <pic:cNvPicPr>
                            <a:picLocks noChangeAspect="1" noChangeArrowheads="1"/>
                          </pic:cNvPicPr>
                        </pic:nvPicPr>
                        <pic:blipFill>
                          <a:blip r:embed="rId8"/>
                          <a:srcRect/>
                          <a:stretch>
                            <a:fillRect/>
                          </a:stretch>
                        </pic:blipFill>
                        <pic:spPr bwMode="auto">
                          <a:xfrm>
                            <a:off x="0" y="0"/>
                            <a:ext cx="2857500" cy="800100"/>
                          </a:xfrm>
                          <a:prstGeom prst="rect">
                            <a:avLst/>
                          </a:prstGeom>
                          <a:noFill/>
                          <a:ln w="9525">
                            <a:noFill/>
                            <a:miter lim="800000"/>
                            <a:headEnd/>
                            <a:tailEnd/>
                          </a:ln>
                        </pic:spPr>
                      </pic:pic>
                    </a:graphicData>
                  </a:graphic>
                </wp:inline>
              </w:drawing>
            </w:r>
          </w:p>
          <w:p w:rsidR="00381E07" w:rsidRPr="007936F9"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Fig. 1 Attenuation of a light beam</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bookmarkStart w:id="2" w:name="The_transmission_of_the_optical_materia"/>
            <w:r w:rsidRPr="00381E07">
              <w:rPr>
                <w:rFonts w:ascii="Times New Roman" w:eastAsia="Times New Roman" w:hAnsi="Times New Roman" w:cs="Times New Roman"/>
                <w:sz w:val="27"/>
                <w:szCs w:val="27"/>
              </w:rPr>
              <w:t>The transmission of the optical materia</w:t>
            </w:r>
            <w:bookmarkEnd w:id="2"/>
            <w:r w:rsidRPr="00381E07">
              <w:rPr>
                <w:rFonts w:ascii="Times New Roman" w:eastAsia="Times New Roman" w:hAnsi="Times New Roman" w:cs="Times New Roman"/>
                <w:sz w:val="27"/>
                <w:szCs w:val="27"/>
              </w:rPr>
              <w:t>l is given by Equation 1.</w:t>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b/>
                <w:bCs/>
                <w:sz w:val="27"/>
                <w:szCs w:val="27"/>
              </w:rPr>
              <w:t>Equation 1</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3F9C7DB" wp14:editId="607502E9">
                  <wp:extent cx="647700" cy="428625"/>
                  <wp:effectExtent l="19050" t="0" r="0" b="0"/>
                  <wp:docPr id="7" name="صورة 7" descr="E:\بحوث عامة\cord\Course1-module 6_files\mod01-06frame_files\eq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بحوث عامة\cord\Course1-module 6_files\mod01-06frame_files\eq6-1.gif"/>
                          <pic:cNvPicPr>
                            <a:picLocks noChangeAspect="1" noChangeArrowheads="1"/>
                          </pic:cNvPicPr>
                        </pic:nvPicPr>
                        <pic:blipFill>
                          <a:blip r:embed="rId9"/>
                          <a:srcRect/>
                          <a:stretch>
                            <a:fillRect/>
                          </a:stretch>
                        </pic:blipFill>
                        <pic:spPr bwMode="auto">
                          <a:xfrm>
                            <a:off x="0" y="0"/>
                            <a:ext cx="647700" cy="428625"/>
                          </a:xfrm>
                          <a:prstGeom prst="rect">
                            <a:avLst/>
                          </a:prstGeom>
                          <a:noFill/>
                          <a:ln w="9525">
                            <a:noFill/>
                            <a:miter lim="800000"/>
                            <a:headEnd/>
                            <a:tailEnd/>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6600"/>
            </w:tblGrid>
            <w:tr w:rsidR="00381E07" w:rsidRPr="00381E07">
              <w:trPr>
                <w:tblCellSpacing w:w="15" w:type="dxa"/>
              </w:trPr>
              <w:tc>
                <w:tcPr>
                  <w:tcW w:w="0" w:type="auto"/>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where:</w:t>
                  </w:r>
                </w:p>
              </w:tc>
              <w:tc>
                <w:tcPr>
                  <w:tcW w:w="0" w:type="auto"/>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7936F9">
                    <w:rPr>
                      <w:rFonts w:ascii="Times New Roman" w:eastAsia="Times New Roman" w:hAnsi="Times New Roman" w:cs="Times New Roman"/>
                      <w:b/>
                      <w:bCs/>
                      <w:sz w:val="27"/>
                      <w:szCs w:val="27"/>
                    </w:rPr>
                    <w:t>T = Transmission.</w:t>
                  </w:r>
                  <w:r w:rsidRPr="007936F9">
                    <w:rPr>
                      <w:rFonts w:ascii="Times New Roman" w:eastAsia="Times New Roman" w:hAnsi="Times New Roman" w:cs="Times New Roman"/>
                      <w:b/>
                      <w:bCs/>
                      <w:sz w:val="27"/>
                      <w:szCs w:val="27"/>
                    </w:rPr>
                    <w:br/>
                    <w:t>E</w:t>
                  </w:r>
                  <w:r w:rsidRPr="007936F9">
                    <w:rPr>
                      <w:rFonts w:ascii="Times New Roman" w:eastAsia="Times New Roman" w:hAnsi="Times New Roman" w:cs="Times New Roman"/>
                      <w:b/>
                      <w:bCs/>
                      <w:sz w:val="27"/>
                      <w:szCs w:val="27"/>
                      <w:vertAlign w:val="subscript"/>
                    </w:rPr>
                    <w:t>0</w:t>
                  </w:r>
                  <w:r w:rsidRPr="007936F9">
                    <w:rPr>
                      <w:rFonts w:ascii="Times New Roman" w:eastAsia="Times New Roman" w:hAnsi="Times New Roman" w:cs="Times New Roman"/>
                      <w:b/>
                      <w:bCs/>
                      <w:sz w:val="27"/>
                      <w:szCs w:val="27"/>
                    </w:rPr>
                    <w:t xml:space="preserve"> = Irradiance of light incident upon the material.</w:t>
                  </w:r>
                  <w:r w:rsidRPr="007936F9">
                    <w:rPr>
                      <w:rFonts w:ascii="Times New Roman" w:eastAsia="Times New Roman" w:hAnsi="Times New Roman" w:cs="Times New Roman"/>
                      <w:b/>
                      <w:bCs/>
                      <w:sz w:val="27"/>
                      <w:szCs w:val="27"/>
                    </w:rPr>
                    <w:br/>
                    <w:t>E = Irradiance of light transmitted through the material</w:t>
                  </w:r>
                  <w:r w:rsidRPr="00381E07">
                    <w:rPr>
                      <w:rFonts w:ascii="Times New Roman" w:eastAsia="Times New Roman" w:hAnsi="Times New Roman" w:cs="Times New Roman"/>
                      <w:sz w:val="27"/>
                      <w:szCs w:val="27"/>
                    </w:rPr>
                    <w:t>.</w:t>
                  </w:r>
                </w:p>
              </w:tc>
            </w:tr>
          </w:tbl>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61"/>
              <w:gridCol w:w="4739"/>
            </w:tblGrid>
            <w:tr w:rsidR="00381E07" w:rsidRPr="00381E0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EXAMPLE A: CALCULATION OF THE TRANSMISSION </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 xml:space="preserve">The light incident upon the material in Figure 1 has an irradiance of 2.5 </w:t>
                  </w:r>
                  <w:proofErr w:type="spellStart"/>
                  <w:r w:rsidRPr="007936F9">
                    <w:rPr>
                      <w:rFonts w:ascii="Times New Roman" w:eastAsia="Times New Roman" w:hAnsi="Times New Roman" w:cs="Times New Roman"/>
                      <w:b/>
                      <w:bCs/>
                      <w:sz w:val="27"/>
                      <w:szCs w:val="27"/>
                    </w:rPr>
                    <w:t>mW</w:t>
                  </w:r>
                  <w:proofErr w:type="spellEnd"/>
                  <w:r w:rsidRPr="007936F9">
                    <w:rPr>
                      <w:rFonts w:ascii="Times New Roman" w:eastAsia="Times New Roman" w:hAnsi="Times New Roman" w:cs="Times New Roman"/>
                      <w:b/>
                      <w:bCs/>
                      <w:sz w:val="27"/>
                      <w:szCs w:val="27"/>
                    </w:rPr>
                    <w:t>/cm</w:t>
                  </w:r>
                  <w:r w:rsidRPr="007936F9">
                    <w:rPr>
                      <w:rFonts w:ascii="Times New Roman" w:eastAsia="Times New Roman" w:hAnsi="Times New Roman" w:cs="Times New Roman"/>
                      <w:b/>
                      <w:bCs/>
                      <w:sz w:val="27"/>
                      <w:szCs w:val="27"/>
                      <w:vertAlign w:val="superscript"/>
                    </w:rPr>
                    <w:t>2</w:t>
                  </w:r>
                  <w:r w:rsidRPr="007936F9">
                    <w:rPr>
                      <w:rFonts w:ascii="Times New Roman" w:eastAsia="Times New Roman" w:hAnsi="Times New Roman" w:cs="Times New Roman"/>
                      <w:b/>
                      <w:bCs/>
                      <w:sz w:val="27"/>
                      <w:szCs w:val="27"/>
                    </w:rPr>
                    <w:t xml:space="preserve">. The irradiance of the transmitted light is 0.50 </w:t>
                  </w:r>
                  <w:proofErr w:type="spellStart"/>
                  <w:r w:rsidRPr="007936F9">
                    <w:rPr>
                      <w:rFonts w:ascii="Times New Roman" w:eastAsia="Times New Roman" w:hAnsi="Times New Roman" w:cs="Times New Roman"/>
                      <w:b/>
                      <w:bCs/>
                      <w:sz w:val="27"/>
                      <w:szCs w:val="27"/>
                    </w:rPr>
                    <w:t>mW</w:t>
                  </w:r>
                  <w:proofErr w:type="spellEnd"/>
                  <w:r w:rsidRPr="007936F9">
                    <w:rPr>
                      <w:rFonts w:ascii="Times New Roman" w:eastAsia="Times New Roman" w:hAnsi="Times New Roman" w:cs="Times New Roman"/>
                      <w:b/>
                      <w:bCs/>
                      <w:sz w:val="27"/>
                      <w:szCs w:val="27"/>
                    </w:rPr>
                    <w:t>/cm</w:t>
                  </w:r>
                  <w:r w:rsidRPr="007936F9">
                    <w:rPr>
                      <w:rFonts w:ascii="Times New Roman" w:eastAsia="Times New Roman" w:hAnsi="Times New Roman" w:cs="Times New Roman"/>
                      <w:b/>
                      <w:bCs/>
                      <w:sz w:val="27"/>
                      <w:szCs w:val="27"/>
                      <w:vertAlign w:val="superscript"/>
                    </w:rPr>
                    <w:t>2</w:t>
                  </w:r>
                  <w:r w:rsidRPr="007936F9">
                    <w:rPr>
                      <w:rFonts w:ascii="Times New Roman" w:eastAsia="Times New Roman" w:hAnsi="Times New Roman" w:cs="Times New Roman"/>
                      <w:b/>
                      <w:bCs/>
                      <w:sz w:val="27"/>
                      <w:szCs w:val="27"/>
                    </w:rPr>
                    <w:t>.</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The transmission.</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8407D9">
                    <w:rPr>
                      <w:rFonts w:ascii="Times New Roman" w:eastAsia="Times New Roman" w:hAnsi="Times New Roman" w:cs="Times New Roman"/>
                      <w:b/>
                      <w:bCs/>
                      <w:sz w:val="27"/>
                      <w:szCs w:val="27"/>
                    </w:rPr>
                    <w:t>Solution</w:t>
                  </w:r>
                  <w:r w:rsidRPr="00381E07">
                    <w:rPr>
                      <w:rFonts w:ascii="Times New Roman" w:eastAsia="Times New Roman" w:hAnsi="Times New Roman" w:cs="Times New Roman"/>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FD8322" wp14:editId="2F9C64B4">
                        <wp:extent cx="1381125" cy="895350"/>
                        <wp:effectExtent l="19050" t="0" r="9525" b="0"/>
                        <wp:docPr id="8" name="صورة 8" descr="E:\بحوث عامة\cord\Course1-module 6_files\mod01-06frame_files\ex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بحوث عامة\cord\Course1-module 6_files\mod01-06frame_files\ex6-a.gif"/>
                                <pic:cNvPicPr>
                                  <a:picLocks noChangeAspect="1" noChangeArrowheads="1"/>
                                </pic:cNvPicPr>
                              </pic:nvPicPr>
                              <pic:blipFill>
                                <a:blip r:embed="rId10"/>
                                <a:srcRect/>
                                <a:stretch>
                                  <a:fillRect/>
                                </a:stretch>
                              </pic:blipFill>
                              <pic:spPr bwMode="auto">
                                <a:xfrm>
                                  <a:off x="0" y="0"/>
                                  <a:ext cx="1381125" cy="895350"/>
                                </a:xfrm>
                                <a:prstGeom prst="rect">
                                  <a:avLst/>
                                </a:prstGeom>
                                <a:noFill/>
                                <a:ln w="9525">
                                  <a:noFill/>
                                  <a:miter lim="800000"/>
                                  <a:headEnd/>
                                  <a:tailEnd/>
                                </a:ln>
                              </pic:spPr>
                            </pic:pic>
                          </a:graphicData>
                        </a:graphic>
                      </wp:inline>
                    </w:drawing>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T = 0.20</w:t>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20% of the light is transmitted.</w:t>
                  </w:r>
                </w:p>
              </w:tc>
            </w:tr>
          </w:tbl>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In some cases, almost no light is absorbed, and the transmission is almost 1.0. In others, there is no transmission at all (T = 0). Reflection and scattering of light together with absorption account for losses in all optical systems, but reflection and scattering are not considered in this module.</w:t>
            </w:r>
          </w:p>
          <w:p w:rsidR="00381E07" w:rsidRPr="008407D9" w:rsidRDefault="00381E07" w:rsidP="00381E07">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3" w:name="THE_EXPONENTIAL_LAW_OF_ABSORPTION"/>
            <w:r w:rsidRPr="008407D9">
              <w:rPr>
                <w:rFonts w:ascii="Arial Black" w:eastAsia="Times New Roman" w:hAnsi="Arial Black" w:cs="Times New Roman"/>
                <w:b/>
                <w:bCs/>
                <w:sz w:val="27"/>
                <w:szCs w:val="27"/>
                <w:u w:val="single"/>
              </w:rPr>
              <w:t>THE EXPONENTIAL LAW OF ABSORPTION</w:t>
            </w:r>
            <w:bookmarkEnd w:id="3"/>
            <w:r w:rsidRPr="008407D9">
              <w:rPr>
                <w:rFonts w:ascii="Arial Black" w:eastAsia="Times New Roman" w:hAnsi="Arial Black" w:cs="Times New Roman"/>
                <w:b/>
                <w:bCs/>
                <w:sz w:val="36"/>
                <w:szCs w:val="36"/>
                <w:u w:val="single"/>
              </w:rPr>
              <w:t>:</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Obviously, any increase in the thickness of the absorbing material will decrease the irradiance of the transmitted light. Figure 2 depicts light traveling through four identical pieces of filter material, each 1 mm thick and each filter absorbing one-half the light incident upon it. Figure 3 is a plot of the transmission of this filter material as a function of total filter thickness. Transmission in this case is based </w:t>
            </w:r>
            <w:r w:rsidRPr="00381E07">
              <w:rPr>
                <w:rFonts w:ascii="Times New Roman" w:eastAsia="Times New Roman" w:hAnsi="Times New Roman" w:cs="Times New Roman"/>
                <w:sz w:val="27"/>
                <w:szCs w:val="27"/>
              </w:rPr>
              <w:lastRenderedPageBreak/>
              <w:t xml:space="preserve">upon incident and transmitted power, rather than upon irradiance. The curve in Figure 3 is called an "exponential curve." It begins at an initial value of 1.0 and approaches zero asymptotically as thickness increases. The degree of transmission for any thickness of a material is given by the </w:t>
            </w:r>
            <w:r w:rsidRPr="00381E07">
              <w:rPr>
                <w:rFonts w:ascii="Times New Roman" w:eastAsia="Times New Roman" w:hAnsi="Times New Roman" w:cs="Times New Roman"/>
                <w:b/>
                <w:bCs/>
                <w:sz w:val="27"/>
                <w:szCs w:val="27"/>
              </w:rPr>
              <w:t>exponential law of absorption</w:t>
            </w:r>
            <w:r w:rsidRPr="00381E07">
              <w:rPr>
                <w:rFonts w:ascii="Times New Roman" w:eastAsia="Times New Roman" w:hAnsi="Times New Roman" w:cs="Times New Roman"/>
                <w:sz w:val="27"/>
                <w:szCs w:val="27"/>
              </w:rPr>
              <w:t>, as stated in Equation 2.</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DD00D75" wp14:editId="51A10098">
                  <wp:extent cx="2667000" cy="1171575"/>
                  <wp:effectExtent l="19050" t="0" r="0" b="0"/>
                  <wp:docPr id="9" name="صورة 9" descr="E:\بحوث عامة\cord\Course1-module 6_files\mod01-06frame_files\m1-6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بحوث عامة\cord\Course1-module 6_files\mod01-06frame_files\m1-6f2.jpg"/>
                          <pic:cNvPicPr>
                            <a:picLocks noChangeAspect="1" noChangeArrowheads="1"/>
                          </pic:cNvPicPr>
                        </pic:nvPicPr>
                        <pic:blipFill>
                          <a:blip r:embed="rId11"/>
                          <a:srcRect/>
                          <a:stretch>
                            <a:fillRect/>
                          </a:stretch>
                        </pic:blipFill>
                        <pic:spPr bwMode="auto">
                          <a:xfrm>
                            <a:off x="0" y="0"/>
                            <a:ext cx="2667000" cy="1171575"/>
                          </a:xfrm>
                          <a:prstGeom prst="rect">
                            <a:avLst/>
                          </a:prstGeom>
                          <a:noFill/>
                          <a:ln w="9525">
                            <a:noFill/>
                            <a:miter lim="800000"/>
                            <a:headEnd/>
                            <a:tailEnd/>
                          </a:ln>
                        </pic:spPr>
                      </pic:pic>
                    </a:graphicData>
                  </a:graphic>
                </wp:inline>
              </w:drawing>
            </w:r>
          </w:p>
          <w:p w:rsidR="00381E07" w:rsidRPr="007936F9"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Fig. 2 Transmission of light through a series of filters</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A09ED0" wp14:editId="34F95200">
                  <wp:extent cx="1905000" cy="1676400"/>
                  <wp:effectExtent l="19050" t="0" r="0" b="0"/>
                  <wp:docPr id="10" name="صورة 10" descr="E:\بحوث عامة\cord\Course1-module 6_files\mod01-06frame_files\m1-6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بحوث عامة\cord\Course1-module 6_files\mod01-06frame_files\m1-6f3.jpg"/>
                          <pic:cNvPicPr>
                            <a:picLocks noChangeAspect="1" noChangeArrowheads="1"/>
                          </pic:cNvPicPr>
                        </pic:nvPicPr>
                        <pic:blipFill>
                          <a:blip r:embed="rId12"/>
                          <a:srcRect/>
                          <a:stretch>
                            <a:fillRect/>
                          </a:stretch>
                        </pic:blipFill>
                        <pic:spPr bwMode="auto">
                          <a:xfrm>
                            <a:off x="0" y="0"/>
                            <a:ext cx="1905000" cy="1676400"/>
                          </a:xfrm>
                          <a:prstGeom prst="rect">
                            <a:avLst/>
                          </a:prstGeom>
                          <a:noFill/>
                          <a:ln w="9525">
                            <a:noFill/>
                            <a:miter lim="800000"/>
                            <a:headEnd/>
                            <a:tailEnd/>
                          </a:ln>
                        </pic:spPr>
                      </pic:pic>
                    </a:graphicData>
                  </a:graphic>
                </wp:inline>
              </w:drawing>
            </w:r>
          </w:p>
          <w:p w:rsidR="00381E07" w:rsidRPr="007936F9"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Fig. 3 Transmission as a function of thickness</w:t>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bookmarkStart w:id="4" w:name="Equation_2"/>
            <w:r w:rsidRPr="00381E07">
              <w:rPr>
                <w:rFonts w:ascii="Times New Roman" w:eastAsia="Times New Roman" w:hAnsi="Times New Roman" w:cs="Times New Roman"/>
                <w:b/>
                <w:bCs/>
                <w:sz w:val="27"/>
                <w:szCs w:val="27"/>
              </w:rPr>
              <w:t>Equation 2</w:t>
            </w:r>
            <w:bookmarkEnd w:id="4"/>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T = e</w:t>
            </w:r>
            <w:r w:rsidRPr="00381E07">
              <w:rPr>
                <w:rFonts w:ascii="Times New Roman" w:eastAsia="Times New Roman" w:hAnsi="Times New Roman" w:cs="Times New Roman"/>
                <w:sz w:val="27"/>
                <w:szCs w:val="27"/>
                <w:vertAlign w:val="superscript"/>
              </w:rPr>
              <w:t>–</w:t>
            </w:r>
            <w:proofErr w:type="spellStart"/>
            <w:r w:rsidRPr="00381E07">
              <w:rPr>
                <w:rFonts w:ascii="Times New Roman" w:eastAsia="Times New Roman" w:hAnsi="Times New Roman" w:cs="Times New Roman"/>
                <w:sz w:val="27"/>
                <w:szCs w:val="27"/>
                <w:vertAlign w:val="superscript"/>
              </w:rPr>
              <w:t>kx</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6243"/>
            </w:tblGrid>
            <w:tr w:rsidR="00381E07" w:rsidRPr="00381E07">
              <w:trPr>
                <w:tblCellSpacing w:w="15" w:type="dxa"/>
              </w:trPr>
              <w:tc>
                <w:tcPr>
                  <w:tcW w:w="0" w:type="auto"/>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where:</w:t>
                  </w:r>
                </w:p>
              </w:tc>
              <w:tc>
                <w:tcPr>
                  <w:tcW w:w="0" w:type="auto"/>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 xml:space="preserve">T = Transmission. </w:t>
                  </w:r>
                  <w:r w:rsidRPr="007936F9">
                    <w:rPr>
                      <w:rFonts w:ascii="Times New Roman" w:eastAsia="Times New Roman" w:hAnsi="Times New Roman" w:cs="Times New Roman"/>
                      <w:b/>
                      <w:bCs/>
                      <w:sz w:val="27"/>
                      <w:szCs w:val="27"/>
                    </w:rPr>
                    <w:br/>
                    <w:t xml:space="preserve">e = The natural logarithm base = 2.718. </w:t>
                  </w:r>
                  <w:r w:rsidRPr="007936F9">
                    <w:rPr>
                      <w:rFonts w:ascii="Times New Roman" w:eastAsia="Times New Roman" w:hAnsi="Times New Roman" w:cs="Times New Roman"/>
                      <w:b/>
                      <w:bCs/>
                      <w:sz w:val="27"/>
                      <w:szCs w:val="27"/>
                    </w:rPr>
                    <w:br/>
                    <w:t>k = The absorption coefficient of the material in cm</w:t>
                  </w:r>
                  <w:r w:rsidRPr="007936F9">
                    <w:rPr>
                      <w:rFonts w:ascii="Times New Roman" w:eastAsia="Times New Roman" w:hAnsi="Times New Roman" w:cs="Times New Roman"/>
                      <w:b/>
                      <w:bCs/>
                      <w:sz w:val="27"/>
                      <w:szCs w:val="27"/>
                      <w:vertAlign w:val="superscript"/>
                    </w:rPr>
                    <w:t>–1</w:t>
                  </w:r>
                  <w:r w:rsidRPr="007936F9">
                    <w:rPr>
                      <w:rFonts w:ascii="Times New Roman" w:eastAsia="Times New Roman" w:hAnsi="Times New Roman" w:cs="Times New Roman"/>
                      <w:b/>
                      <w:bCs/>
                      <w:sz w:val="27"/>
                      <w:szCs w:val="27"/>
                    </w:rPr>
                    <w:t xml:space="preserve">. </w:t>
                  </w:r>
                  <w:r w:rsidRPr="007936F9">
                    <w:rPr>
                      <w:rFonts w:ascii="Times New Roman" w:eastAsia="Times New Roman" w:hAnsi="Times New Roman" w:cs="Times New Roman"/>
                      <w:b/>
                      <w:bCs/>
                      <w:sz w:val="27"/>
                      <w:szCs w:val="27"/>
                    </w:rPr>
                    <w:br/>
                    <w:t>x = The thickness of the material in cm.</w:t>
                  </w:r>
                </w:p>
              </w:tc>
            </w:tr>
          </w:tbl>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The unit cm</w:t>
            </w:r>
            <w:r w:rsidRPr="00381E07">
              <w:rPr>
                <w:rFonts w:ascii="Times New Roman" w:eastAsia="Times New Roman" w:hAnsi="Times New Roman" w:cs="Times New Roman"/>
                <w:sz w:val="27"/>
                <w:szCs w:val="27"/>
                <w:vertAlign w:val="superscript"/>
              </w:rPr>
              <w:t>–1</w:t>
            </w:r>
            <w:r w:rsidRPr="00381E07">
              <w:rPr>
                <w:rFonts w:ascii="Times New Roman" w:eastAsia="Times New Roman" w:hAnsi="Times New Roman" w:cs="Times New Roman"/>
                <w:sz w:val="27"/>
                <w:szCs w:val="27"/>
              </w:rPr>
              <w:t xml:space="preserve"> in this equation should not be confused with the reciprocal centimeter used to indicate wave number in the previous module. In this case, the absorption coefficient is measured in terms of absorption per centimeter. The absorption coefficient is numerically equal to the reciprocal of the thickness of a specific material that results in a transmission of 1/e (0.368) of the incident light. The units of thickness and absorption coefficient must be reciprocals of one another in order that their product, the exponent </w:t>
            </w:r>
            <w:r w:rsidRPr="00381E07">
              <w:rPr>
                <w:rFonts w:ascii="Times New Roman" w:eastAsia="Times New Roman" w:hAnsi="Times New Roman" w:cs="Times New Roman"/>
                <w:sz w:val="27"/>
                <w:szCs w:val="27"/>
              </w:rPr>
              <w:lastRenderedPageBreak/>
              <w:t>of e, will remain a dimensionless quantity.</w:t>
            </w:r>
            <w:r w:rsidRPr="00381E07">
              <w:rPr>
                <w:rFonts w:ascii="Times New Roman" w:eastAsia="Times New Roman" w:hAnsi="Times New Roman" w:cs="Times New Roman"/>
                <w:color w:val="FF0000"/>
                <w:sz w:val="27"/>
                <w:szCs w:val="27"/>
              </w:rPr>
              <w:t xml:space="preserve"> </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76"/>
              <w:gridCol w:w="4724"/>
            </w:tblGrid>
            <w:tr w:rsidR="00381E07" w:rsidRPr="00381E0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bookmarkStart w:id="5" w:name="EXAMPLE_B:"/>
                  <w:r w:rsidRPr="00381E07">
                    <w:rPr>
                      <w:rFonts w:ascii="Times New Roman" w:eastAsia="Times New Roman" w:hAnsi="Times New Roman" w:cs="Times New Roman"/>
                      <w:sz w:val="27"/>
                      <w:szCs w:val="27"/>
                    </w:rPr>
                    <w:t>EXAMPLE B:</w:t>
                  </w:r>
                  <w:bookmarkEnd w:id="5"/>
                  <w:r w:rsidRPr="00381E07">
                    <w:rPr>
                      <w:rFonts w:ascii="Times New Roman" w:eastAsia="Times New Roman" w:hAnsi="Times New Roman" w:cs="Times New Roman"/>
                      <w:sz w:val="27"/>
                      <w:szCs w:val="27"/>
                    </w:rPr>
                    <w:t xml:space="preserve"> THE EXPONENTIAL LAW OF ABSORPTION </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The absorption coefficient of a material is 5.0 cm</w:t>
                  </w:r>
                  <w:r w:rsidRPr="007936F9">
                    <w:rPr>
                      <w:rFonts w:ascii="Times New Roman" w:eastAsia="Times New Roman" w:hAnsi="Times New Roman" w:cs="Times New Roman"/>
                      <w:b/>
                      <w:bCs/>
                      <w:sz w:val="27"/>
                      <w:szCs w:val="27"/>
                      <w:vertAlign w:val="superscript"/>
                    </w:rPr>
                    <w:t>-1</w:t>
                  </w:r>
                  <w:r w:rsidRPr="007936F9">
                    <w:rPr>
                      <w:rFonts w:ascii="Times New Roman" w:eastAsia="Times New Roman" w:hAnsi="Times New Roman" w:cs="Times New Roman"/>
                      <w:b/>
                      <w:bCs/>
                      <w:sz w:val="27"/>
                      <w:szCs w:val="27"/>
                    </w:rPr>
                    <w:t>.</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The transmission of pieces of this material having the following thicknesses:</w:t>
                  </w:r>
                  <w:r w:rsidRPr="007936F9">
                    <w:rPr>
                      <w:rFonts w:ascii="Times New Roman" w:eastAsia="Times New Roman" w:hAnsi="Times New Roman" w:cs="Times New Roman"/>
                      <w:b/>
                      <w:bCs/>
                      <w:sz w:val="27"/>
                      <w:szCs w:val="27"/>
                    </w:rPr>
                    <w:br/>
                    <w:t>(a) 0.01 cm</w:t>
                  </w:r>
                  <w:r w:rsidRPr="007936F9">
                    <w:rPr>
                      <w:rFonts w:ascii="Times New Roman" w:eastAsia="Times New Roman" w:hAnsi="Times New Roman" w:cs="Times New Roman"/>
                      <w:b/>
                      <w:bCs/>
                      <w:sz w:val="27"/>
                      <w:szCs w:val="27"/>
                    </w:rPr>
                    <w:br/>
                    <w:t>(b) 0.10 cm</w:t>
                  </w:r>
                  <w:r w:rsidRPr="007936F9">
                    <w:rPr>
                      <w:rFonts w:ascii="Times New Roman" w:eastAsia="Times New Roman" w:hAnsi="Times New Roman" w:cs="Times New Roman"/>
                      <w:b/>
                      <w:bCs/>
                      <w:sz w:val="27"/>
                      <w:szCs w:val="27"/>
                    </w:rPr>
                    <w:br/>
                    <w:t>(c) 1.0 cm</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(a) T = e</w:t>
                  </w:r>
                  <w:r w:rsidRPr="00381E07">
                    <w:rPr>
                      <w:rFonts w:ascii="Times New Roman" w:eastAsia="Times New Roman" w:hAnsi="Times New Roman" w:cs="Times New Roman"/>
                      <w:sz w:val="27"/>
                      <w:szCs w:val="27"/>
                      <w:vertAlign w:val="superscript"/>
                    </w:rPr>
                    <w:t>–</w:t>
                  </w:r>
                  <w:proofErr w:type="spellStart"/>
                  <w:r w:rsidRPr="00381E07">
                    <w:rPr>
                      <w:rFonts w:ascii="Times New Roman" w:eastAsia="Times New Roman" w:hAnsi="Times New Roman" w:cs="Times New Roman"/>
                      <w:sz w:val="27"/>
                      <w:szCs w:val="27"/>
                      <w:vertAlign w:val="superscript"/>
                    </w:rPr>
                    <w:t>kx</w:t>
                  </w:r>
                  <w:proofErr w:type="spellEnd"/>
                  <w:r w:rsidRPr="00381E07">
                    <w:rPr>
                      <w:rFonts w:ascii="Times New Roman" w:eastAsia="Times New Roman" w:hAnsi="Times New Roman" w:cs="Times New Roman"/>
                      <w:sz w:val="27"/>
                      <w:szCs w:val="27"/>
                    </w:rPr>
                    <w:br/>
                  </w:r>
                  <w:r w:rsidRPr="00381E07">
                    <w:rPr>
                      <w:rFonts w:ascii="Times New Roman" w:eastAsia="Times New Roman" w:hAnsi="Times New Roman" w:cs="Times New Roman"/>
                      <w:color w:val="FFFFFF"/>
                      <w:sz w:val="27"/>
                      <w:szCs w:val="27"/>
                    </w:rPr>
                    <w:t xml:space="preserve">(a) T </w:t>
                  </w:r>
                  <w:r w:rsidRPr="00381E07">
                    <w:rPr>
                      <w:rFonts w:ascii="Times New Roman" w:eastAsia="Times New Roman" w:hAnsi="Times New Roman" w:cs="Times New Roman"/>
                      <w:sz w:val="27"/>
                      <w:szCs w:val="27"/>
                    </w:rPr>
                    <w:t>= e</w:t>
                  </w:r>
                  <w:r w:rsidRPr="00381E07">
                    <w:rPr>
                      <w:rFonts w:ascii="Times New Roman" w:eastAsia="Times New Roman" w:hAnsi="Times New Roman" w:cs="Times New Roman"/>
                      <w:sz w:val="27"/>
                      <w:szCs w:val="27"/>
                      <w:vertAlign w:val="superscript"/>
                    </w:rPr>
                    <w:t>–(5.0 cm–1)(0.01 cm)</w:t>
                  </w:r>
                  <w:r w:rsidRPr="00381E07">
                    <w:rPr>
                      <w:rFonts w:ascii="Times New Roman" w:eastAsia="Times New Roman" w:hAnsi="Times New Roman" w:cs="Times New Roman"/>
                      <w:sz w:val="27"/>
                      <w:szCs w:val="27"/>
                    </w:rPr>
                    <w:br/>
                  </w:r>
                  <w:r w:rsidRPr="00381E07">
                    <w:rPr>
                      <w:rFonts w:ascii="Times New Roman" w:eastAsia="Times New Roman" w:hAnsi="Times New Roman" w:cs="Times New Roman"/>
                      <w:color w:val="FFFFFF"/>
                      <w:sz w:val="27"/>
                      <w:szCs w:val="27"/>
                    </w:rPr>
                    <w:t xml:space="preserve">(a) T </w:t>
                  </w:r>
                  <w:r w:rsidRPr="00381E07">
                    <w:rPr>
                      <w:rFonts w:ascii="Times New Roman" w:eastAsia="Times New Roman" w:hAnsi="Times New Roman" w:cs="Times New Roman"/>
                      <w:sz w:val="27"/>
                      <w:szCs w:val="27"/>
                    </w:rPr>
                    <w:t>= e</w:t>
                  </w:r>
                  <w:r w:rsidRPr="00381E07">
                    <w:rPr>
                      <w:rFonts w:ascii="Times New Roman" w:eastAsia="Times New Roman" w:hAnsi="Times New Roman" w:cs="Times New Roman"/>
                      <w:sz w:val="27"/>
                      <w:szCs w:val="27"/>
                      <w:vertAlign w:val="superscript"/>
                    </w:rPr>
                    <w:t>–0.05</w:t>
                  </w:r>
                  <w:r w:rsidRPr="00381E07">
                    <w:rPr>
                      <w:rFonts w:ascii="Times New Roman" w:eastAsia="Times New Roman" w:hAnsi="Times New Roman" w:cs="Times New Roman"/>
                      <w:sz w:val="27"/>
                      <w:szCs w:val="27"/>
                    </w:rPr>
                    <w:br/>
                  </w:r>
                  <w:r w:rsidRPr="00381E07">
                    <w:rPr>
                      <w:rFonts w:ascii="Times New Roman" w:eastAsia="Times New Roman" w:hAnsi="Times New Roman" w:cs="Times New Roman"/>
                      <w:color w:val="FFFFFF"/>
                      <w:sz w:val="27"/>
                      <w:szCs w:val="27"/>
                    </w:rPr>
                    <w:t xml:space="preserve">(a) </w:t>
                  </w:r>
                  <w:r w:rsidRPr="00381E07">
                    <w:rPr>
                      <w:rFonts w:ascii="Times New Roman" w:eastAsia="Times New Roman" w:hAnsi="Times New Roman" w:cs="Times New Roman"/>
                      <w:sz w:val="27"/>
                      <w:szCs w:val="27"/>
                    </w:rPr>
                    <w:t>T = 0.951</w:t>
                  </w:r>
                  <w:r w:rsidRPr="00381E07">
                    <w:rPr>
                      <w:rFonts w:ascii="Times New Roman" w:eastAsia="Times New Roman" w:hAnsi="Times New Roman" w:cs="Times New Roman"/>
                      <w:sz w:val="24"/>
                      <w:szCs w:val="24"/>
                    </w:rPr>
                    <w:t xml:space="preserve"> </w:t>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(b) T = e</w:t>
                  </w:r>
                  <w:r w:rsidRPr="00381E07">
                    <w:rPr>
                      <w:rFonts w:ascii="Times New Roman" w:eastAsia="Times New Roman" w:hAnsi="Times New Roman" w:cs="Times New Roman"/>
                      <w:color w:val="FF0000"/>
                      <w:sz w:val="27"/>
                      <w:szCs w:val="27"/>
                      <w:vertAlign w:val="superscript"/>
                    </w:rPr>
                    <w:t>–(5.0 cm–1)(0.1 cm)</w:t>
                  </w:r>
                  <w:r w:rsidRPr="00381E07">
                    <w:rPr>
                      <w:rFonts w:ascii="Times New Roman" w:eastAsia="Times New Roman" w:hAnsi="Times New Roman" w:cs="Times New Roman"/>
                      <w:sz w:val="27"/>
                      <w:szCs w:val="27"/>
                    </w:rPr>
                    <w:br/>
                  </w:r>
                  <w:r w:rsidRPr="00381E07">
                    <w:rPr>
                      <w:rFonts w:ascii="Times New Roman" w:eastAsia="Times New Roman" w:hAnsi="Times New Roman" w:cs="Times New Roman"/>
                      <w:color w:val="FFFFFF"/>
                      <w:sz w:val="27"/>
                      <w:szCs w:val="27"/>
                    </w:rPr>
                    <w:t xml:space="preserve">(b) T </w:t>
                  </w:r>
                  <w:r w:rsidRPr="00381E07">
                    <w:rPr>
                      <w:rFonts w:ascii="Times New Roman" w:eastAsia="Times New Roman" w:hAnsi="Times New Roman" w:cs="Times New Roman"/>
                      <w:sz w:val="27"/>
                      <w:szCs w:val="27"/>
                    </w:rPr>
                    <w:t>= e</w:t>
                  </w:r>
                  <w:r w:rsidRPr="00381E07">
                    <w:rPr>
                      <w:rFonts w:ascii="Times New Roman" w:eastAsia="Times New Roman" w:hAnsi="Times New Roman" w:cs="Times New Roman"/>
                      <w:color w:val="FF0000"/>
                      <w:sz w:val="27"/>
                      <w:szCs w:val="27"/>
                      <w:vertAlign w:val="superscript"/>
                    </w:rPr>
                    <w:t>–0.5</w:t>
                  </w:r>
                  <w:r w:rsidRPr="00381E07">
                    <w:rPr>
                      <w:rFonts w:ascii="Times New Roman" w:eastAsia="Times New Roman" w:hAnsi="Times New Roman" w:cs="Times New Roman"/>
                      <w:sz w:val="27"/>
                      <w:szCs w:val="27"/>
                    </w:rPr>
                    <w:t xml:space="preserve"> </w:t>
                  </w:r>
                  <w:r w:rsidRPr="00381E07">
                    <w:rPr>
                      <w:rFonts w:ascii="Times New Roman" w:eastAsia="Times New Roman" w:hAnsi="Times New Roman" w:cs="Times New Roman"/>
                      <w:color w:val="FF0000"/>
                      <w:sz w:val="27"/>
                      <w:szCs w:val="27"/>
                    </w:rPr>
                    <w:t>(evaluate using e</w:t>
                  </w:r>
                  <w:r w:rsidRPr="00381E07">
                    <w:rPr>
                      <w:rFonts w:ascii="Times New Roman" w:eastAsia="Times New Roman" w:hAnsi="Times New Roman" w:cs="Times New Roman"/>
                      <w:color w:val="FF0000"/>
                      <w:sz w:val="27"/>
                      <w:szCs w:val="27"/>
                      <w:vertAlign w:val="superscript"/>
                    </w:rPr>
                    <w:t>x</w:t>
                  </w:r>
                  <w:r w:rsidRPr="00381E07">
                    <w:rPr>
                      <w:rFonts w:ascii="Times New Roman" w:eastAsia="Times New Roman" w:hAnsi="Times New Roman" w:cs="Times New Roman"/>
                      <w:color w:val="FF0000"/>
                      <w:sz w:val="27"/>
                      <w:szCs w:val="27"/>
                    </w:rPr>
                    <w:t xml:space="preserve"> key on calculator)</w:t>
                  </w:r>
                  <w:r w:rsidRPr="00381E07">
                    <w:rPr>
                      <w:rFonts w:ascii="Times New Roman" w:eastAsia="Times New Roman" w:hAnsi="Times New Roman" w:cs="Times New Roman"/>
                      <w:sz w:val="27"/>
                      <w:szCs w:val="27"/>
                    </w:rPr>
                    <w:br/>
                  </w:r>
                  <w:r w:rsidRPr="00381E07">
                    <w:rPr>
                      <w:rFonts w:ascii="Times New Roman" w:eastAsia="Times New Roman" w:hAnsi="Times New Roman" w:cs="Times New Roman"/>
                      <w:color w:val="FFFFFF"/>
                      <w:sz w:val="27"/>
                      <w:szCs w:val="27"/>
                    </w:rPr>
                    <w:t xml:space="preserve">(b) </w:t>
                  </w:r>
                  <w:r w:rsidRPr="00381E07">
                    <w:rPr>
                      <w:rFonts w:ascii="Times New Roman" w:eastAsia="Times New Roman" w:hAnsi="Times New Roman" w:cs="Times New Roman"/>
                      <w:sz w:val="27"/>
                      <w:szCs w:val="27"/>
                    </w:rPr>
                    <w:t>T = 0.606</w:t>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(c) T = e</w:t>
                  </w:r>
                  <w:r w:rsidRPr="00381E07">
                    <w:rPr>
                      <w:rFonts w:ascii="Times New Roman" w:eastAsia="Times New Roman" w:hAnsi="Times New Roman" w:cs="Times New Roman"/>
                      <w:sz w:val="27"/>
                      <w:szCs w:val="27"/>
                      <w:vertAlign w:val="superscript"/>
                    </w:rPr>
                    <w:t>–(5.0 cm–1)(1.0 cm)</w:t>
                  </w:r>
                  <w:r w:rsidRPr="00381E07">
                    <w:rPr>
                      <w:rFonts w:ascii="Times New Roman" w:eastAsia="Times New Roman" w:hAnsi="Times New Roman" w:cs="Times New Roman"/>
                      <w:sz w:val="27"/>
                      <w:szCs w:val="27"/>
                    </w:rPr>
                    <w:br/>
                  </w:r>
                  <w:r w:rsidRPr="00381E07">
                    <w:rPr>
                      <w:rFonts w:ascii="Times New Roman" w:eastAsia="Times New Roman" w:hAnsi="Times New Roman" w:cs="Times New Roman"/>
                      <w:color w:val="FFFFFF"/>
                      <w:sz w:val="27"/>
                      <w:szCs w:val="27"/>
                    </w:rPr>
                    <w:t xml:space="preserve">(c) T </w:t>
                  </w:r>
                  <w:r w:rsidRPr="00381E07">
                    <w:rPr>
                      <w:rFonts w:ascii="Times New Roman" w:eastAsia="Times New Roman" w:hAnsi="Times New Roman" w:cs="Times New Roman"/>
                      <w:sz w:val="27"/>
                      <w:szCs w:val="27"/>
                    </w:rPr>
                    <w:t>= e</w:t>
                  </w:r>
                  <w:r w:rsidRPr="00381E07">
                    <w:rPr>
                      <w:rFonts w:ascii="Times New Roman" w:eastAsia="Times New Roman" w:hAnsi="Times New Roman" w:cs="Times New Roman"/>
                      <w:sz w:val="27"/>
                      <w:szCs w:val="27"/>
                      <w:vertAlign w:val="superscript"/>
                    </w:rPr>
                    <w:t>–5</w:t>
                  </w:r>
                  <w:r w:rsidRPr="00381E07">
                    <w:rPr>
                      <w:rFonts w:ascii="Times New Roman" w:eastAsia="Times New Roman" w:hAnsi="Times New Roman" w:cs="Times New Roman"/>
                      <w:sz w:val="27"/>
                      <w:szCs w:val="27"/>
                    </w:rPr>
                    <w:br/>
                  </w:r>
                  <w:r w:rsidRPr="00381E07">
                    <w:rPr>
                      <w:rFonts w:ascii="Times New Roman" w:eastAsia="Times New Roman" w:hAnsi="Times New Roman" w:cs="Times New Roman"/>
                      <w:color w:val="FFFFFF"/>
                      <w:sz w:val="27"/>
                      <w:szCs w:val="27"/>
                    </w:rPr>
                    <w:t xml:space="preserve">(c) </w:t>
                  </w:r>
                  <w:r w:rsidRPr="00381E07">
                    <w:rPr>
                      <w:rFonts w:ascii="Times New Roman" w:eastAsia="Times New Roman" w:hAnsi="Times New Roman" w:cs="Times New Roman"/>
                      <w:sz w:val="27"/>
                      <w:szCs w:val="27"/>
                    </w:rPr>
                    <w:t>T = 0.0067</w:t>
                  </w:r>
                </w:p>
              </w:tc>
            </w:tr>
          </w:tbl>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Equation 2 may be solved for the absorption coefficient through the following steps: </w:t>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b/>
                <w:bCs/>
                <w:sz w:val="27"/>
                <w:szCs w:val="27"/>
              </w:rPr>
              <w:t>Equation 2</w:t>
            </w:r>
          </w:p>
          <w:tbl>
            <w:tblPr>
              <w:tblW w:w="5250" w:type="dxa"/>
              <w:jc w:val="center"/>
              <w:tblCellSpacing w:w="15" w:type="dxa"/>
              <w:tblCellMar>
                <w:top w:w="15" w:type="dxa"/>
                <w:left w:w="15" w:type="dxa"/>
                <w:bottom w:w="15" w:type="dxa"/>
                <w:right w:w="15" w:type="dxa"/>
              </w:tblCellMar>
              <w:tblLook w:val="04A0" w:firstRow="1" w:lastRow="0" w:firstColumn="1" w:lastColumn="0" w:noHBand="0" w:noVBand="1"/>
            </w:tblPr>
            <w:tblGrid>
              <w:gridCol w:w="1665"/>
              <w:gridCol w:w="66"/>
              <w:gridCol w:w="3519"/>
            </w:tblGrid>
            <w:tr w:rsidR="00381E07" w:rsidRPr="00381E07">
              <w:trPr>
                <w:tblCellSpacing w:w="15" w:type="dxa"/>
                <w:jc w:val="center"/>
              </w:trPr>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BCBABEE" wp14:editId="2F8FB2D0">
                        <wp:extent cx="666750" cy="190500"/>
                        <wp:effectExtent l="19050" t="0" r="0" b="0"/>
                        <wp:docPr id="11" name="صورة 11" descr="E:\بحوث عامة\cord\Course1-module 6_files\mod01-06frame_files\eq6-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بحوث عامة\cord\Course1-module 6_files\mod01-06frame_files\eq6-2a.gif"/>
                                <pic:cNvPicPr>
                                  <a:picLocks noChangeAspect="1" noChangeArrowheads="1"/>
                                </pic:cNvPicPr>
                              </pic:nvPicPr>
                              <pic:blipFill>
                                <a:blip r:embed="rId13"/>
                                <a:srcRect/>
                                <a:stretch>
                                  <a:fillRect/>
                                </a:stretch>
                              </pic:blipFill>
                              <pic:spPr bwMode="auto">
                                <a:xfrm>
                                  <a:off x="0" y="0"/>
                                  <a:ext cx="666750" cy="190500"/>
                                </a:xfrm>
                                <a:prstGeom prst="rect">
                                  <a:avLst/>
                                </a:prstGeom>
                                <a:noFill/>
                                <a:ln w="9525">
                                  <a:noFill/>
                                  <a:miter lim="800000"/>
                                  <a:headEnd/>
                                  <a:tailEnd/>
                                </a:ln>
                              </pic:spPr>
                            </pic:pic>
                          </a:graphicData>
                        </a:graphic>
                      </wp:inline>
                    </w:drawing>
                  </w: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  </w:t>
                  </w:r>
                </w:p>
              </w:tc>
            </w:tr>
            <w:tr w:rsidR="00381E07" w:rsidRPr="00381E07">
              <w:trPr>
                <w:tblCellSpacing w:w="15" w:type="dxa"/>
                <w:jc w:val="center"/>
              </w:trPr>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r>
            <w:tr w:rsidR="00381E07" w:rsidRPr="00381E07">
              <w:trPr>
                <w:tblCellSpacing w:w="15" w:type="dxa"/>
                <w:jc w:val="center"/>
              </w:trPr>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6CB97E0" wp14:editId="3B8E3CB3">
                        <wp:extent cx="647700" cy="390525"/>
                        <wp:effectExtent l="19050" t="0" r="0" b="0"/>
                        <wp:docPr id="12" name="صورة 12" descr="E:\بحوث عامة\cord\Course1-module 6_files\mod01-06frame_files\eq6-2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بحوث عامة\cord\Course1-module 6_files\mod01-06frame_files\eq6-2b.gif"/>
                                <pic:cNvPicPr>
                                  <a:picLocks noChangeAspect="1" noChangeArrowheads="1"/>
                                </pic:cNvPicPr>
                              </pic:nvPicPr>
                              <pic:blipFill>
                                <a:blip r:embed="rId14"/>
                                <a:srcRect/>
                                <a:stretch>
                                  <a:fillRect/>
                                </a:stretch>
                              </pic:blipFill>
                              <pic:spPr bwMode="auto">
                                <a:xfrm>
                                  <a:off x="0" y="0"/>
                                  <a:ext cx="647700" cy="390525"/>
                                </a:xfrm>
                                <a:prstGeom prst="rect">
                                  <a:avLst/>
                                </a:prstGeom>
                                <a:noFill/>
                                <a:ln w="9525">
                                  <a:noFill/>
                                  <a:miter lim="800000"/>
                                  <a:headEnd/>
                                  <a:tailEnd/>
                                </a:ln>
                              </pic:spPr>
                            </pic:pic>
                          </a:graphicData>
                        </a:graphic>
                      </wp:inline>
                    </w:drawing>
                  </w: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4"/>
                      <w:szCs w:val="24"/>
                    </w:rPr>
                    <w:t>(by taking the reciprocal of both sides of the equation)</w:t>
                  </w:r>
                </w:p>
              </w:tc>
            </w:tr>
            <w:tr w:rsidR="00381E07" w:rsidRPr="00381E07">
              <w:trPr>
                <w:tblCellSpacing w:w="15" w:type="dxa"/>
                <w:jc w:val="center"/>
              </w:trPr>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r>
            <w:tr w:rsidR="00381E07" w:rsidRPr="00381E07">
              <w:trPr>
                <w:tblCellSpacing w:w="15" w:type="dxa"/>
                <w:jc w:val="center"/>
              </w:trPr>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ABB6E13" wp14:editId="637AC0F1">
                        <wp:extent cx="990600" cy="438150"/>
                        <wp:effectExtent l="19050" t="0" r="0" b="0"/>
                        <wp:docPr id="13" name="صورة 13" descr="E:\بحوث عامة\cord\Course1-module 6_files\mod01-06frame_files\eq6-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بحوث عامة\cord\Course1-module 6_files\mod01-06frame_files\eq6-2c.gif"/>
                                <pic:cNvPicPr>
                                  <a:picLocks noChangeAspect="1" noChangeArrowheads="1"/>
                                </pic:cNvPicPr>
                              </pic:nvPicPr>
                              <pic:blipFill>
                                <a:blip r:embed="rId15"/>
                                <a:srcRect/>
                                <a:stretch>
                                  <a:fillRect/>
                                </a:stretch>
                              </pic:blipFill>
                              <pic:spPr bwMode="auto">
                                <a:xfrm>
                                  <a:off x="0" y="0"/>
                                  <a:ext cx="990600" cy="438150"/>
                                </a:xfrm>
                                <a:prstGeom prst="rect">
                                  <a:avLst/>
                                </a:prstGeom>
                                <a:noFill/>
                                <a:ln w="9525">
                                  <a:noFill/>
                                  <a:miter lim="800000"/>
                                  <a:headEnd/>
                                  <a:tailEnd/>
                                </a:ln>
                              </pic:spPr>
                            </pic:pic>
                          </a:graphicData>
                        </a:graphic>
                      </wp:inline>
                    </w:drawing>
                  </w: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4"/>
                      <w:szCs w:val="24"/>
                    </w:rPr>
                    <w:t>(by taking the natural logarithm of both sides of the equation)</w:t>
                  </w:r>
                </w:p>
              </w:tc>
            </w:tr>
          </w:tbl>
          <w:p w:rsid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Rearrangement of terms yields Equation 3 for the absorption coefficient.</w:t>
            </w:r>
          </w:p>
          <w:p w:rsidR="007936F9" w:rsidRDefault="007936F9" w:rsidP="007936F9">
            <w:pPr>
              <w:bidi w:val="0"/>
              <w:spacing w:before="100" w:beforeAutospacing="1" w:after="100" w:afterAutospacing="1" w:line="240" w:lineRule="auto"/>
              <w:rPr>
                <w:rFonts w:ascii="Times New Roman" w:eastAsia="Times New Roman" w:hAnsi="Times New Roman" w:cs="Times New Roman"/>
                <w:sz w:val="24"/>
                <w:szCs w:val="24"/>
              </w:rPr>
            </w:pPr>
          </w:p>
          <w:p w:rsidR="007936F9" w:rsidRPr="00381E07" w:rsidRDefault="007936F9" w:rsidP="007936F9">
            <w:pPr>
              <w:bidi w:val="0"/>
              <w:spacing w:before="100" w:beforeAutospacing="1" w:after="100" w:afterAutospacing="1" w:line="240" w:lineRule="auto"/>
              <w:rPr>
                <w:rFonts w:ascii="Times New Roman" w:eastAsia="Times New Roman" w:hAnsi="Times New Roman" w:cs="Times New Roman"/>
                <w:sz w:val="24"/>
                <w:szCs w:val="24"/>
              </w:rPr>
            </w:pP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b/>
                <w:bCs/>
                <w:sz w:val="27"/>
                <w:szCs w:val="27"/>
              </w:rPr>
              <w:t>Equation 3</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48C8EC" wp14:editId="3E50EABD">
                  <wp:extent cx="1085850" cy="419100"/>
                  <wp:effectExtent l="19050" t="0" r="0" b="0"/>
                  <wp:docPr id="14" name="صورة 14" descr="E:\بحوث عامة\cord\Course1-module 6_files\mod01-06frame_files\eq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بحوث عامة\cord\Course1-module 6_files\mod01-06frame_files\eq6-3.gif"/>
                          <pic:cNvPicPr>
                            <a:picLocks noChangeAspect="1" noChangeArrowheads="1"/>
                          </pic:cNvPicPr>
                        </pic:nvPicPr>
                        <pic:blipFill>
                          <a:blip r:embed="rId16"/>
                          <a:srcRect/>
                          <a:stretch>
                            <a:fillRect/>
                          </a:stretch>
                        </pic:blipFill>
                        <pic:spPr bwMode="auto">
                          <a:xfrm>
                            <a:off x="0" y="0"/>
                            <a:ext cx="1085850" cy="419100"/>
                          </a:xfrm>
                          <a:prstGeom prst="rect">
                            <a:avLst/>
                          </a:prstGeom>
                          <a:noFill/>
                          <a:ln w="9525">
                            <a:noFill/>
                            <a:miter lim="800000"/>
                            <a:headEnd/>
                            <a:tailEnd/>
                          </a:ln>
                        </pic:spPr>
                      </pic:pic>
                    </a:graphicData>
                  </a:graphic>
                </wp:inline>
              </w:drawing>
            </w:r>
          </w:p>
          <w:p w:rsidR="00381E07" w:rsidRPr="00381E07" w:rsidRDefault="00381E07" w:rsidP="007936F9">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This equation is utilized to solve a problem in Example C. </w:t>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70"/>
              <w:gridCol w:w="3071"/>
              <w:gridCol w:w="1659"/>
            </w:tblGrid>
            <w:tr w:rsidR="00381E07" w:rsidRPr="00381E07">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EXAMPLE C: CALCULATION OF ABSORPTION COEFFICIENT </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Given: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A 10-mW laser beam strikes a piece of filter material 1.2 cm thick. A beam of 0.42 </w:t>
                  </w:r>
                  <w:proofErr w:type="spellStart"/>
                  <w:r w:rsidRPr="00381E07">
                    <w:rPr>
                      <w:rFonts w:ascii="Times New Roman" w:eastAsia="Times New Roman" w:hAnsi="Times New Roman" w:cs="Times New Roman"/>
                      <w:sz w:val="27"/>
                      <w:szCs w:val="27"/>
                    </w:rPr>
                    <w:t>mW</w:t>
                  </w:r>
                  <w:proofErr w:type="spellEnd"/>
                  <w:r w:rsidRPr="00381E07">
                    <w:rPr>
                      <w:rFonts w:ascii="Times New Roman" w:eastAsia="Times New Roman" w:hAnsi="Times New Roman" w:cs="Times New Roman"/>
                      <w:sz w:val="27"/>
                      <w:szCs w:val="27"/>
                    </w:rPr>
                    <w:t xml:space="preserve"> is transmitted.</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Find: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Absorption coefficient of the material.</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8407D9">
                    <w:rPr>
                      <w:rFonts w:ascii="Times New Roman" w:eastAsia="Times New Roman" w:hAnsi="Times New Roman" w:cs="Times New Roman"/>
                      <w:b/>
                      <w:bCs/>
                      <w:sz w:val="27"/>
                      <w:szCs w:val="27"/>
                    </w:rPr>
                    <w:t>Solution</w:t>
                  </w:r>
                  <w:r w:rsidRPr="00381E07">
                    <w:rPr>
                      <w:rFonts w:ascii="Times New Roman" w:eastAsia="Times New Roman" w:hAnsi="Times New Roman" w:cs="Times New Roman"/>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7"/>
                      <w:szCs w:val="27"/>
                    </w:rPr>
                    <w:drawing>
                      <wp:inline distT="0" distB="0" distL="0" distR="0" wp14:anchorId="414A28CE" wp14:editId="550C4000">
                        <wp:extent cx="1724025" cy="3238500"/>
                        <wp:effectExtent l="19050" t="0" r="9525" b="0"/>
                        <wp:docPr id="17" name="صورة 17" descr="E:\بحوث عامة\cord\Course1-module 6_files\mod01-06frame_files\ex6-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بحوث عامة\cord\Course1-module 6_files\mod01-06frame_files\ex6-c.gif"/>
                                <pic:cNvPicPr>
                                  <a:picLocks noChangeAspect="1" noChangeArrowheads="1"/>
                                </pic:cNvPicPr>
                              </pic:nvPicPr>
                              <pic:blipFill>
                                <a:blip r:embed="rId17"/>
                                <a:srcRect/>
                                <a:stretch>
                                  <a:fillRect/>
                                </a:stretch>
                              </pic:blipFill>
                              <pic:spPr bwMode="auto">
                                <a:xfrm>
                                  <a:off x="0" y="0"/>
                                  <a:ext cx="1724025" cy="3238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001FAF" wp14:editId="69CC54B0">
                        <wp:extent cx="857250" cy="476250"/>
                        <wp:effectExtent l="19050" t="0" r="0" b="0"/>
                        <wp:docPr id="18" name="صورة 18" descr="E:\بحوث عامة\cord\Course1-module 6_files\mod01-06frame_files\m1-6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بحوث عامة\cord\Course1-module 6_files\mod01-06frame_files\m1-6ex.jpg"/>
                                <pic:cNvPicPr>
                                  <a:picLocks noChangeAspect="1" noChangeArrowheads="1"/>
                                </pic:cNvPicPr>
                              </pic:nvPicPr>
                              <pic:blipFill>
                                <a:blip r:embed="rId18"/>
                                <a:srcRect/>
                                <a:stretch>
                                  <a:fillRect/>
                                </a:stretch>
                              </pic:blipFill>
                              <pic:spPr bwMode="auto">
                                <a:xfrm>
                                  <a:off x="0" y="0"/>
                                  <a:ext cx="857250" cy="476250"/>
                                </a:xfrm>
                                <a:prstGeom prst="rect">
                                  <a:avLst/>
                                </a:prstGeom>
                                <a:noFill/>
                                <a:ln w="9525">
                                  <a:noFill/>
                                  <a:miter lim="800000"/>
                                  <a:headEnd/>
                                  <a:tailEnd/>
                                </a:ln>
                              </pic:spPr>
                            </pic:pic>
                          </a:graphicData>
                        </a:graphic>
                      </wp:inline>
                    </w:drawing>
                  </w:r>
                </w:p>
              </w:tc>
            </w:tr>
          </w:tbl>
          <w:p w:rsidR="00381E07" w:rsidRPr="008407D9" w:rsidRDefault="00381E07" w:rsidP="00381E07">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6" w:name="ABSORPTION_AS_A_FUNCTION_OF_WAVELENGTH"/>
            <w:r w:rsidRPr="008407D9">
              <w:rPr>
                <w:rFonts w:ascii="Arial Black" w:eastAsia="Times New Roman" w:hAnsi="Arial Black" w:cs="Times New Roman"/>
                <w:b/>
                <w:bCs/>
                <w:sz w:val="27"/>
                <w:szCs w:val="27"/>
                <w:u w:val="single"/>
              </w:rPr>
              <w:t>ABSORPTION AS A FUNCTION OF WAVELENGTH</w:t>
            </w:r>
            <w:bookmarkEnd w:id="6"/>
            <w:r w:rsidRPr="008407D9">
              <w:rPr>
                <w:rFonts w:ascii="Arial Black" w:eastAsia="Times New Roman" w:hAnsi="Arial Black" w:cs="Times New Roman"/>
                <w:b/>
                <w:bCs/>
                <w:sz w:val="36"/>
                <w:szCs w:val="36"/>
                <w:u w:val="single"/>
              </w:rPr>
              <w:t>:</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7"/>
                <w:szCs w:val="27"/>
              </w:rPr>
              <w:t xml:space="preserve">   </w:t>
            </w:r>
            <w:r w:rsidR="008407D9">
              <w:rPr>
                <w:rFonts w:ascii="Times New Roman" w:eastAsia="Times New Roman" w:hAnsi="Times New Roman" w:cs="Times New Roman"/>
                <w:color w:val="FF0000"/>
                <w:sz w:val="27"/>
                <w:szCs w:val="27"/>
              </w:rPr>
              <w:t xml:space="preserve">   </w:t>
            </w:r>
            <w:r w:rsidRPr="00381E07">
              <w:rPr>
                <w:rFonts w:ascii="Times New Roman" w:eastAsia="Times New Roman" w:hAnsi="Times New Roman" w:cs="Times New Roman"/>
                <w:color w:val="FF0000"/>
                <w:sz w:val="27"/>
                <w:szCs w:val="27"/>
              </w:rPr>
              <w:t xml:space="preserve">Optical filters come in many varieties. Generally, they are used to (1) select one wavelength region over another, (2) select a very narrow wavelength region and exclude all other wavelengths above and below this region, (3) select a broad range of </w:t>
            </w:r>
            <w:proofErr w:type="spellStart"/>
            <w:r w:rsidRPr="00381E07">
              <w:rPr>
                <w:rFonts w:ascii="Times New Roman" w:eastAsia="Times New Roman" w:hAnsi="Times New Roman" w:cs="Times New Roman"/>
                <w:color w:val="FF0000"/>
                <w:sz w:val="27"/>
                <w:szCs w:val="27"/>
              </w:rPr>
              <w:t>wavelenths</w:t>
            </w:r>
            <w:proofErr w:type="spellEnd"/>
            <w:r w:rsidRPr="00381E07">
              <w:rPr>
                <w:rFonts w:ascii="Times New Roman" w:eastAsia="Times New Roman" w:hAnsi="Times New Roman" w:cs="Times New Roman"/>
                <w:color w:val="FF0000"/>
                <w:sz w:val="27"/>
                <w:szCs w:val="27"/>
              </w:rPr>
              <w:t xml:space="preserve"> which, as a group, are all transmitted with the same intensity.</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color w:val="FF0000"/>
                <w:sz w:val="27"/>
                <w:szCs w:val="27"/>
              </w:rPr>
              <w:t xml:space="preserve">Optical filters are generally made of colored glass, metals, and thin </w:t>
            </w:r>
            <w:r w:rsidRPr="00381E07">
              <w:rPr>
                <w:rFonts w:ascii="Times New Roman" w:eastAsia="Times New Roman" w:hAnsi="Times New Roman" w:cs="Times New Roman"/>
                <w:color w:val="FF0000"/>
                <w:sz w:val="27"/>
                <w:szCs w:val="27"/>
              </w:rPr>
              <w:lastRenderedPageBreak/>
              <w:t xml:space="preserve">dielectric films, often arranged in complicated "sandwich" geometries to achieve a special type and degree of filtering of the light incident on them. You will find such names as colored glass filters, thin metallic film filters, hot and cold mirrors, neutral density filters, </w:t>
            </w:r>
            <w:proofErr w:type="spellStart"/>
            <w:r w:rsidRPr="00381E07">
              <w:rPr>
                <w:rFonts w:ascii="Times New Roman" w:eastAsia="Times New Roman" w:hAnsi="Times New Roman" w:cs="Times New Roman"/>
                <w:color w:val="FF0000"/>
                <w:sz w:val="27"/>
                <w:szCs w:val="27"/>
              </w:rPr>
              <w:t>bandpass</w:t>
            </w:r>
            <w:proofErr w:type="spellEnd"/>
            <w:r w:rsidRPr="00381E07">
              <w:rPr>
                <w:rFonts w:ascii="Times New Roman" w:eastAsia="Times New Roman" w:hAnsi="Times New Roman" w:cs="Times New Roman"/>
                <w:color w:val="FF0000"/>
                <w:sz w:val="27"/>
                <w:szCs w:val="27"/>
              </w:rPr>
              <w:t xml:space="preserve"> filters, narrow band interference filters, and broadband interference filters, if you peruse the section on "Filters," covered, for example, in catalogs of optical fabrication companies such as </w:t>
            </w:r>
            <w:proofErr w:type="spellStart"/>
            <w:r w:rsidRPr="00381E07">
              <w:rPr>
                <w:rFonts w:ascii="Times New Roman" w:eastAsia="Times New Roman" w:hAnsi="Times New Roman" w:cs="Times New Roman"/>
                <w:color w:val="FF0000"/>
                <w:sz w:val="27"/>
                <w:szCs w:val="27"/>
              </w:rPr>
              <w:t>Melles</w:t>
            </w:r>
            <w:proofErr w:type="spellEnd"/>
            <w:r w:rsidRPr="00381E07">
              <w:rPr>
                <w:rFonts w:ascii="Times New Roman" w:eastAsia="Times New Roman" w:hAnsi="Times New Roman" w:cs="Times New Roman"/>
                <w:color w:val="FF0000"/>
                <w:sz w:val="27"/>
                <w:szCs w:val="27"/>
              </w:rPr>
              <w:t xml:space="preserve"> </w:t>
            </w:r>
            <w:proofErr w:type="spellStart"/>
            <w:r w:rsidRPr="00381E07">
              <w:rPr>
                <w:rFonts w:ascii="Times New Roman" w:eastAsia="Times New Roman" w:hAnsi="Times New Roman" w:cs="Times New Roman"/>
                <w:color w:val="FF0000"/>
                <w:sz w:val="27"/>
                <w:szCs w:val="27"/>
              </w:rPr>
              <w:t>Griot</w:t>
            </w:r>
            <w:proofErr w:type="spellEnd"/>
            <w:r w:rsidRPr="00381E07">
              <w:rPr>
                <w:rFonts w:ascii="Times New Roman" w:eastAsia="Times New Roman" w:hAnsi="Times New Roman" w:cs="Times New Roman"/>
                <w:color w:val="FF0000"/>
                <w:sz w:val="27"/>
                <w:szCs w:val="27"/>
              </w:rPr>
              <w:t xml:space="preserve">. You should "walk through" such a section to develop an appreciation for the many types of filters available. Here we shall concentrate on the important types–cutoff filters, narrow </w:t>
            </w:r>
            <w:proofErr w:type="spellStart"/>
            <w:r w:rsidRPr="00381E07">
              <w:rPr>
                <w:rFonts w:ascii="Times New Roman" w:eastAsia="Times New Roman" w:hAnsi="Times New Roman" w:cs="Times New Roman"/>
                <w:color w:val="FF0000"/>
                <w:sz w:val="27"/>
                <w:szCs w:val="27"/>
              </w:rPr>
              <w:t>bandpass</w:t>
            </w:r>
            <w:proofErr w:type="spellEnd"/>
            <w:r w:rsidRPr="00381E07">
              <w:rPr>
                <w:rFonts w:ascii="Times New Roman" w:eastAsia="Times New Roman" w:hAnsi="Times New Roman" w:cs="Times New Roman"/>
                <w:color w:val="FF0000"/>
                <w:sz w:val="27"/>
                <w:szCs w:val="27"/>
              </w:rPr>
              <w:t xml:space="preserve"> filters, and neutral density filters. </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381E07">
              <w:rPr>
                <w:rFonts w:ascii="Times New Roman" w:eastAsia="Times New Roman" w:hAnsi="Times New Roman" w:cs="Times New Roman"/>
                <w:sz w:val="27"/>
                <w:szCs w:val="27"/>
              </w:rPr>
              <w:t>The absorption coefficient (and thus the transmission) of any material is a function of the wavelength of the light striking that material. Until now, discussion in this module has dealt with thickness variations of absorbing materials at a single wavelength. This section assumes a fixed absorber thickness and presents transmission variations as a function of wavelength changes. Three types of optical filters are used as examples.</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Pr="00381E07">
              <w:rPr>
                <w:rFonts w:ascii="Times New Roman" w:eastAsia="Times New Roman" w:hAnsi="Times New Roman" w:cs="Times New Roman"/>
                <w:sz w:val="27"/>
                <w:szCs w:val="27"/>
              </w:rPr>
              <w:t xml:space="preserve"> </w:t>
            </w:r>
            <w:bookmarkStart w:id="7" w:name="Figure_4_gives"/>
            <w:r w:rsidRPr="00381E07">
              <w:rPr>
                <w:rFonts w:ascii="Times New Roman" w:eastAsia="Times New Roman" w:hAnsi="Times New Roman" w:cs="Times New Roman"/>
                <w:sz w:val="27"/>
                <w:szCs w:val="27"/>
              </w:rPr>
              <w:t>Figure 4 gives</w:t>
            </w:r>
            <w:bookmarkEnd w:id="7"/>
            <w:r w:rsidRPr="00381E07">
              <w:rPr>
                <w:rFonts w:ascii="Times New Roman" w:eastAsia="Times New Roman" w:hAnsi="Times New Roman" w:cs="Times New Roman"/>
                <w:sz w:val="27"/>
                <w:szCs w:val="27"/>
              </w:rPr>
              <w:t xml:space="preserve"> the transmission of two optical filters as a function of wavelength. The blue filter in Figure 4a allows most of the blue light to pass, but absorbs other colors of the visible spectrum, while the red filter (Figure 4b) allows only red light to pass through. This type of filter has a sharp division between high- and low-transmission regions and thus is called a "</w:t>
            </w:r>
            <w:r w:rsidRPr="00381E07">
              <w:rPr>
                <w:rFonts w:ascii="Times New Roman" w:eastAsia="Times New Roman" w:hAnsi="Times New Roman" w:cs="Times New Roman"/>
                <w:b/>
                <w:bCs/>
                <w:sz w:val="27"/>
                <w:szCs w:val="27"/>
              </w:rPr>
              <w:t>cutoff filter.</w:t>
            </w:r>
            <w:r w:rsidRPr="00381E07">
              <w:rPr>
                <w:rFonts w:ascii="Times New Roman" w:eastAsia="Times New Roman" w:hAnsi="Times New Roman" w:cs="Times New Roman"/>
                <w:sz w:val="27"/>
                <w:szCs w:val="27"/>
              </w:rPr>
              <w:t>" Optical components of this type are used to eliminate unwanted wavelengths in many optical systems. Laser safety goggles are an important example of cutoff filters.</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D9D527" wp14:editId="65D3249D">
                  <wp:extent cx="3352800" cy="1209675"/>
                  <wp:effectExtent l="19050" t="0" r="0" b="0"/>
                  <wp:docPr id="19" name="صورة 19" descr="E:\بحوث عامة\cord\Course1-module 6_files\mod01-06frame_files\m1-6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بحوث عامة\cord\Course1-module 6_files\mod01-06frame_files\m1-6f4.jpg"/>
                          <pic:cNvPicPr>
                            <a:picLocks noChangeAspect="1" noChangeArrowheads="1"/>
                          </pic:cNvPicPr>
                        </pic:nvPicPr>
                        <pic:blipFill>
                          <a:blip r:embed="rId19"/>
                          <a:srcRect/>
                          <a:stretch>
                            <a:fillRect/>
                          </a:stretch>
                        </pic:blipFill>
                        <pic:spPr bwMode="auto">
                          <a:xfrm>
                            <a:off x="0" y="0"/>
                            <a:ext cx="3352800" cy="1209675"/>
                          </a:xfrm>
                          <a:prstGeom prst="rect">
                            <a:avLst/>
                          </a:prstGeom>
                          <a:noFill/>
                          <a:ln w="9525">
                            <a:noFill/>
                            <a:miter lim="800000"/>
                            <a:headEnd/>
                            <a:tailEnd/>
                          </a:ln>
                        </pic:spPr>
                      </pic:pic>
                    </a:graphicData>
                  </a:graphic>
                </wp:inline>
              </w:drawing>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sidRPr="00381E07">
              <w:rPr>
                <w:rFonts w:ascii="Times New Roman" w:eastAsia="Times New Roman" w:hAnsi="Times New Roman" w:cs="Times New Roman"/>
                <w:b/>
                <w:bCs/>
                <w:sz w:val="27"/>
                <w:szCs w:val="27"/>
              </w:rPr>
              <w:t xml:space="preserve">Fig. 4 </w:t>
            </w:r>
            <w:r w:rsidRPr="00381E07">
              <w:rPr>
                <w:rFonts w:ascii="Times New Roman" w:eastAsia="Times New Roman" w:hAnsi="Times New Roman" w:cs="Times New Roman"/>
                <w:sz w:val="27"/>
                <w:szCs w:val="27"/>
              </w:rPr>
              <w:t>Transmission-versus-wavelength for cutoff filters</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bookmarkStart w:id="8" w:name="Figure_5"/>
            <w:r w:rsidRPr="00381E07">
              <w:rPr>
                <w:rFonts w:ascii="Times New Roman" w:eastAsia="Times New Roman" w:hAnsi="Times New Roman" w:cs="Times New Roman"/>
                <w:sz w:val="27"/>
                <w:szCs w:val="27"/>
              </w:rPr>
              <w:t>Figure 5</w:t>
            </w:r>
            <w:bookmarkEnd w:id="8"/>
            <w:r w:rsidRPr="00381E07">
              <w:rPr>
                <w:rFonts w:ascii="Times New Roman" w:eastAsia="Times New Roman" w:hAnsi="Times New Roman" w:cs="Times New Roman"/>
                <w:sz w:val="27"/>
                <w:szCs w:val="27"/>
              </w:rPr>
              <w:t xml:space="preserve"> depicts the transmission curve of a </w:t>
            </w:r>
            <w:r w:rsidRPr="00381E07">
              <w:rPr>
                <w:rFonts w:ascii="Times New Roman" w:eastAsia="Times New Roman" w:hAnsi="Times New Roman" w:cs="Times New Roman"/>
                <w:b/>
                <w:bCs/>
                <w:sz w:val="27"/>
                <w:szCs w:val="27"/>
              </w:rPr>
              <w:t>band</w:t>
            </w:r>
            <w:r w:rsidR="001619FF">
              <w:rPr>
                <w:rFonts w:ascii="Arial Unicode MS" w:eastAsia="Times New Roman" w:hAnsi="Arial Unicode MS" w:cs="Arial Unicode MS"/>
                <w:b/>
                <w:bCs/>
                <w:sz w:val="27"/>
                <w:szCs w:val="27"/>
              </w:rPr>
              <w:t xml:space="preserve"> </w:t>
            </w:r>
            <w:r w:rsidRPr="00381E07">
              <w:rPr>
                <w:rFonts w:ascii="Times New Roman" w:eastAsia="Times New Roman" w:hAnsi="Times New Roman" w:cs="Times New Roman"/>
                <w:b/>
                <w:bCs/>
                <w:sz w:val="27"/>
                <w:szCs w:val="27"/>
              </w:rPr>
              <w:t>pass filter</w:t>
            </w:r>
            <w:r w:rsidRPr="00381E07">
              <w:rPr>
                <w:rFonts w:ascii="Times New Roman" w:eastAsia="Times New Roman" w:hAnsi="Times New Roman" w:cs="Times New Roman"/>
                <w:sz w:val="27"/>
                <w:szCs w:val="27"/>
              </w:rPr>
              <w:t>. This type of filter passes a narrow band of wavelengths but blocks all light outside this band. Darkroom safelights contain band</w:t>
            </w:r>
            <w:r w:rsidR="001619FF">
              <w:rPr>
                <w:rFonts w:ascii="Arial Unicode MS" w:eastAsia="Times New Roman" w:hAnsi="Arial Unicode MS" w:cs="Arial Unicode MS"/>
                <w:sz w:val="27"/>
                <w:szCs w:val="27"/>
              </w:rPr>
              <w:t xml:space="preserve"> </w:t>
            </w:r>
            <w:r w:rsidRPr="00381E07">
              <w:rPr>
                <w:rFonts w:ascii="Times New Roman" w:eastAsia="Times New Roman" w:hAnsi="Times New Roman" w:cs="Times New Roman"/>
                <w:sz w:val="27"/>
                <w:szCs w:val="27"/>
              </w:rPr>
              <w:t>pass filters that pass only those light wavelengths to which the film is not sensitive.</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0308701" wp14:editId="10B827C1">
                  <wp:extent cx="2095500" cy="1885950"/>
                  <wp:effectExtent l="19050" t="0" r="0" b="0"/>
                  <wp:docPr id="20" name="صورة 20" descr="E:\بحوث عامة\cord\Course1-module 6_files\mod01-06frame_files\m1-6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بحوث عامة\cord\Course1-module 6_files\mod01-06frame_files\m1-6f5.jpg"/>
                          <pic:cNvPicPr>
                            <a:picLocks noChangeAspect="1" noChangeArrowheads="1"/>
                          </pic:cNvPicPr>
                        </pic:nvPicPr>
                        <pic:blipFill>
                          <a:blip r:embed="rId20"/>
                          <a:srcRect/>
                          <a:stretch>
                            <a:fillRect/>
                          </a:stretch>
                        </pic:blipFill>
                        <pic:spPr bwMode="auto">
                          <a:xfrm>
                            <a:off x="0" y="0"/>
                            <a:ext cx="2095500" cy="1885950"/>
                          </a:xfrm>
                          <a:prstGeom prst="rect">
                            <a:avLst/>
                          </a:prstGeom>
                          <a:noFill/>
                          <a:ln w="9525">
                            <a:noFill/>
                            <a:miter lim="800000"/>
                            <a:headEnd/>
                            <a:tailEnd/>
                          </a:ln>
                        </pic:spPr>
                      </pic:pic>
                    </a:graphicData>
                  </a:graphic>
                </wp:inline>
              </w:drawing>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sidRPr="00381E07">
              <w:rPr>
                <w:rFonts w:ascii="Times New Roman" w:eastAsia="Times New Roman" w:hAnsi="Times New Roman" w:cs="Times New Roman"/>
                <w:b/>
                <w:bCs/>
                <w:sz w:val="27"/>
                <w:szCs w:val="27"/>
              </w:rPr>
              <w:t xml:space="preserve">Fig. 5 </w:t>
            </w:r>
            <w:r w:rsidRPr="00381E07">
              <w:rPr>
                <w:rFonts w:ascii="Times New Roman" w:eastAsia="Times New Roman" w:hAnsi="Times New Roman" w:cs="Times New Roman"/>
                <w:sz w:val="27"/>
                <w:szCs w:val="27"/>
              </w:rPr>
              <w:t>Transmission-versus-wavelength for a "spike" or band-pass filter</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 </w:t>
            </w:r>
            <w:bookmarkStart w:id="9" w:name="Transmission_of_a_neutral"/>
            <w:bookmarkEnd w:id="9"/>
            <w:r w:rsidRPr="00381E07">
              <w:rPr>
                <w:rFonts w:ascii="Times New Roman" w:eastAsia="Times New Roman" w:hAnsi="Times New Roman" w:cs="Times New Roman"/>
                <w:sz w:val="27"/>
                <w:szCs w:val="27"/>
              </w:rPr>
              <w:t xml:space="preserve">Transmission of a </w:t>
            </w:r>
            <w:r w:rsidRPr="00381E07">
              <w:rPr>
                <w:rFonts w:ascii="Times New Roman" w:eastAsia="Times New Roman" w:hAnsi="Times New Roman" w:cs="Times New Roman"/>
                <w:b/>
                <w:bCs/>
                <w:sz w:val="27"/>
                <w:szCs w:val="27"/>
              </w:rPr>
              <w:t xml:space="preserve">neutral density filter </w:t>
            </w:r>
            <w:r w:rsidRPr="00381E07">
              <w:rPr>
                <w:rFonts w:ascii="Times New Roman" w:eastAsia="Times New Roman" w:hAnsi="Times New Roman" w:cs="Times New Roman"/>
                <w:sz w:val="27"/>
                <w:szCs w:val="27"/>
              </w:rPr>
              <w:t xml:space="preserve">is illustrated in Figure 6. This filter is designed to have the same transmission for all wavelengths over a broad range of the spectrum. The gray lenses of most sunglasses are neutral density filters for visible light. </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3D9CA4B" wp14:editId="5532550B">
                  <wp:extent cx="2095500" cy="1304925"/>
                  <wp:effectExtent l="19050" t="0" r="0" b="0"/>
                  <wp:docPr id="21" name="صورة 21" descr="E:\بحوث عامة\cord\Course1-module 6_files\mod01-06frame_files\m1-6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بحوث عامة\cord\Course1-module 6_files\mod01-06frame_files\m1-6f6.jpg"/>
                          <pic:cNvPicPr>
                            <a:picLocks noChangeAspect="1" noChangeArrowheads="1"/>
                          </pic:cNvPicPr>
                        </pic:nvPicPr>
                        <pic:blipFill>
                          <a:blip r:embed="rId21"/>
                          <a:srcRect/>
                          <a:stretch>
                            <a:fillRect/>
                          </a:stretch>
                        </pic:blipFill>
                        <pic:spPr bwMode="auto">
                          <a:xfrm>
                            <a:off x="0" y="0"/>
                            <a:ext cx="2095500" cy="1304925"/>
                          </a:xfrm>
                          <a:prstGeom prst="rect">
                            <a:avLst/>
                          </a:prstGeom>
                          <a:noFill/>
                          <a:ln w="9525">
                            <a:noFill/>
                            <a:miter lim="800000"/>
                            <a:headEnd/>
                            <a:tailEnd/>
                          </a:ln>
                        </pic:spPr>
                      </pic:pic>
                    </a:graphicData>
                  </a:graphic>
                </wp:inline>
              </w:drawing>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bookmarkStart w:id="10" w:name="Fig._6"/>
            <w:r w:rsidRPr="00381E07">
              <w:rPr>
                <w:rFonts w:ascii="Times New Roman" w:eastAsia="Times New Roman" w:hAnsi="Times New Roman" w:cs="Times New Roman"/>
                <w:b/>
                <w:bCs/>
                <w:sz w:val="27"/>
                <w:szCs w:val="27"/>
              </w:rPr>
              <w:t>Fig. 6</w:t>
            </w:r>
            <w:bookmarkEnd w:id="10"/>
            <w:r w:rsidRPr="00381E07">
              <w:rPr>
                <w:rFonts w:ascii="Times New Roman" w:eastAsia="Times New Roman" w:hAnsi="Times New Roman" w:cs="Times New Roman"/>
                <w:b/>
                <w:bCs/>
                <w:sz w:val="27"/>
                <w:szCs w:val="27"/>
              </w:rPr>
              <w:t xml:space="preserve"> </w:t>
            </w:r>
            <w:r w:rsidRPr="00381E07">
              <w:rPr>
                <w:rFonts w:ascii="Times New Roman" w:eastAsia="Times New Roman" w:hAnsi="Times New Roman" w:cs="Times New Roman"/>
                <w:sz w:val="27"/>
                <w:szCs w:val="27"/>
              </w:rPr>
              <w:t>Transmission-versus-wavelength for a neutral density filter</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A term often used to describe the transmission of neutral density filters, laser safety goggles, and other low-transmission filters is </w:t>
            </w:r>
            <w:r w:rsidRPr="00381E07">
              <w:rPr>
                <w:rFonts w:ascii="Times New Roman" w:eastAsia="Times New Roman" w:hAnsi="Times New Roman" w:cs="Times New Roman"/>
                <w:b/>
                <w:bCs/>
                <w:sz w:val="27"/>
                <w:szCs w:val="27"/>
              </w:rPr>
              <w:t xml:space="preserve">optical density. </w:t>
            </w:r>
            <w:r w:rsidRPr="00381E07">
              <w:rPr>
                <w:rFonts w:ascii="Times New Roman" w:eastAsia="Times New Roman" w:hAnsi="Times New Roman" w:cs="Times New Roman"/>
                <w:sz w:val="27"/>
                <w:szCs w:val="27"/>
              </w:rPr>
              <w:t>If the optical density of a filter is known, its transmission can be calculated from Equation 4.</w:t>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b/>
                <w:bCs/>
                <w:sz w:val="27"/>
                <w:szCs w:val="27"/>
              </w:rPr>
              <w:t>Equation 4</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T = 10</w:t>
            </w:r>
            <w:r w:rsidRPr="00381E07">
              <w:rPr>
                <w:rFonts w:ascii="Times New Roman" w:eastAsia="Times New Roman" w:hAnsi="Times New Roman" w:cs="Times New Roman"/>
                <w:sz w:val="27"/>
                <w:szCs w:val="27"/>
                <w:vertAlign w:val="superscript"/>
              </w:rPr>
              <w:t>–OD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2462"/>
            </w:tblGrid>
            <w:tr w:rsidR="00381E07" w:rsidRPr="00381E07">
              <w:trPr>
                <w:tblCellSpacing w:w="15" w:type="dxa"/>
              </w:trPr>
              <w:tc>
                <w:tcPr>
                  <w:tcW w:w="0" w:type="auto"/>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where:</w:t>
                  </w:r>
                </w:p>
              </w:tc>
              <w:tc>
                <w:tcPr>
                  <w:tcW w:w="0" w:type="auto"/>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T = Transmission. </w:t>
                  </w:r>
                  <w:r w:rsidRPr="00381E07">
                    <w:rPr>
                      <w:rFonts w:ascii="Times New Roman" w:eastAsia="Times New Roman" w:hAnsi="Times New Roman" w:cs="Times New Roman"/>
                      <w:sz w:val="27"/>
                      <w:szCs w:val="27"/>
                    </w:rPr>
                    <w:br/>
                    <w:t xml:space="preserve">OD = Optical density. </w:t>
                  </w:r>
                </w:p>
              </w:tc>
            </w:tr>
          </w:tbl>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Thus, a filter with an optical density of 2.0 has a transmission of 10</w:t>
            </w:r>
            <w:r w:rsidRPr="00381E07">
              <w:rPr>
                <w:rFonts w:ascii="Times New Roman" w:eastAsia="Times New Roman" w:hAnsi="Times New Roman" w:cs="Times New Roman"/>
                <w:sz w:val="27"/>
                <w:szCs w:val="27"/>
                <w:vertAlign w:val="superscript"/>
              </w:rPr>
              <w:t>–2</w:t>
            </w:r>
            <w:r w:rsidRPr="00381E07">
              <w:rPr>
                <w:rFonts w:ascii="Times New Roman" w:eastAsia="Times New Roman" w:hAnsi="Times New Roman" w:cs="Times New Roman"/>
                <w:sz w:val="27"/>
                <w:szCs w:val="27"/>
              </w:rPr>
              <w:t>, or one percent. (Table 1 lists some OD values.) Example D illustrates the use of this equation in solving another problem.</w:t>
            </w:r>
          </w:p>
          <w:p w:rsidR="00381E07" w:rsidRPr="008407D9"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381E07">
              <w:rPr>
                <w:rFonts w:ascii="Times New Roman" w:eastAsia="Times New Roman" w:hAnsi="Times New Roman" w:cs="Times New Roman"/>
                <w:sz w:val="27"/>
                <w:szCs w:val="27"/>
              </w:rPr>
              <w:br/>
            </w:r>
            <w:r w:rsidRPr="008407D9">
              <w:rPr>
                <w:rFonts w:ascii="Times New Roman" w:eastAsia="Times New Roman" w:hAnsi="Times New Roman" w:cs="Times New Roman"/>
                <w:b/>
                <w:bCs/>
                <w:sz w:val="27"/>
                <w:szCs w:val="27"/>
              </w:rPr>
              <w:lastRenderedPageBreak/>
              <w:t>TABLE 1. Optical Density Values.</w:t>
            </w:r>
          </w:p>
          <w:tbl>
            <w:tblPr>
              <w:tblW w:w="45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37"/>
              <w:gridCol w:w="685"/>
              <w:gridCol w:w="1129"/>
              <w:gridCol w:w="2049"/>
            </w:tblGrid>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OD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Transmission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Transmission</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100%</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10</w:t>
                  </w:r>
                  <w:r w:rsidRPr="00381E07">
                    <w:rPr>
                      <w:rFonts w:ascii="Times New Roman" w:eastAsia="Times New Roman" w:hAnsi="Times New Roman" w:cs="Times New Roman"/>
                      <w:sz w:val="27"/>
                      <w:szCs w:val="27"/>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10%</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10</w:t>
                  </w:r>
                  <w:r w:rsidRPr="00381E07">
                    <w:rPr>
                      <w:rFonts w:ascii="Times New Roman" w:eastAsia="Times New Roman" w:hAnsi="Times New Roman" w:cs="Times New Roman"/>
                      <w:sz w:val="27"/>
                      <w:szCs w:val="27"/>
                      <w:vertAlign w:val="super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10</w:t>
                  </w:r>
                  <w:r w:rsidRPr="00381E07">
                    <w:rPr>
                      <w:rFonts w:ascii="Times New Roman" w:eastAsia="Times New Roman" w:hAnsi="Times New Roman" w:cs="Times New Roman"/>
                      <w:sz w:val="27"/>
                      <w:szCs w:val="27"/>
                      <w:vertAlign w:val="superscript"/>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0.1%</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10</w:t>
                  </w:r>
                  <w:r w:rsidRPr="00381E07">
                    <w:rPr>
                      <w:rFonts w:ascii="Times New Roman" w:eastAsia="Times New Roman" w:hAnsi="Times New Roman" w:cs="Times New Roman"/>
                      <w:sz w:val="27"/>
                      <w:szCs w:val="27"/>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0.01%</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10</w:t>
                  </w:r>
                  <w:r w:rsidRPr="00381E07">
                    <w:rPr>
                      <w:rFonts w:ascii="Times New Roman" w:eastAsia="Times New Roman" w:hAnsi="Times New Roman" w:cs="Times New Roman"/>
                      <w:sz w:val="27"/>
                      <w:szCs w:val="27"/>
                      <w:vertAlign w:val="superscript"/>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0.00001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0.001%</w:t>
                  </w:r>
                </w:p>
              </w:tc>
            </w:tr>
          </w:tbl>
          <w:p w:rsidR="00381E07" w:rsidRPr="00381E07" w:rsidRDefault="00381E07" w:rsidP="00381E07">
            <w:pPr>
              <w:bidi w:val="0"/>
              <w:spacing w:after="0" w:line="240" w:lineRule="auto"/>
              <w:jc w:val="center"/>
              <w:rPr>
                <w:rFonts w:ascii="Times New Roman" w:eastAsia="Times New Roman" w:hAnsi="Times New Roman" w:cs="Times New Roman"/>
                <w:vanish/>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37"/>
              <w:gridCol w:w="4563"/>
            </w:tblGrid>
            <w:tr w:rsidR="00381E07" w:rsidRPr="00381E0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EXAMPLE D: CALCULATION OF TRANSMISSION FROM OPTICAL DENSITY </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A neutral density filter has an optical density of 0.6.</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Transmission of filter.</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Solution: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T = 10</w:t>
                  </w:r>
                  <w:r w:rsidRPr="00381E07">
                    <w:rPr>
                      <w:rFonts w:ascii="Times New Roman" w:eastAsia="Times New Roman" w:hAnsi="Times New Roman" w:cs="Times New Roman"/>
                      <w:sz w:val="27"/>
                      <w:szCs w:val="27"/>
                      <w:vertAlign w:val="superscript"/>
                    </w:rPr>
                    <w:t>–OD</w:t>
                  </w:r>
                  <w:r w:rsidRPr="00381E07">
                    <w:rPr>
                      <w:rFonts w:ascii="Times New Roman" w:eastAsia="Times New Roman" w:hAnsi="Times New Roman" w:cs="Times New Roman"/>
                      <w:sz w:val="27"/>
                      <w:szCs w:val="27"/>
                    </w:rPr>
                    <w:br/>
                  </w:r>
                  <w:r w:rsidRPr="00381E07">
                    <w:rPr>
                      <w:rFonts w:ascii="Times New Roman" w:eastAsia="Times New Roman" w:hAnsi="Times New Roman" w:cs="Times New Roman"/>
                      <w:color w:val="FFFFFF"/>
                      <w:sz w:val="27"/>
                      <w:szCs w:val="27"/>
                    </w:rPr>
                    <w:t xml:space="preserve">T </w:t>
                  </w:r>
                  <w:r w:rsidRPr="00381E07">
                    <w:rPr>
                      <w:rFonts w:ascii="Times New Roman" w:eastAsia="Times New Roman" w:hAnsi="Times New Roman" w:cs="Times New Roman"/>
                      <w:sz w:val="27"/>
                      <w:szCs w:val="27"/>
                    </w:rPr>
                    <w:t>= 10</w:t>
                  </w:r>
                  <w:r w:rsidRPr="00381E07">
                    <w:rPr>
                      <w:rFonts w:ascii="Times New Roman" w:eastAsia="Times New Roman" w:hAnsi="Times New Roman" w:cs="Times New Roman"/>
                      <w:sz w:val="27"/>
                      <w:szCs w:val="27"/>
                      <w:vertAlign w:val="superscript"/>
                    </w:rPr>
                    <w:t>–(0.6)</w:t>
                  </w:r>
                  <w:r w:rsidRPr="00381E07">
                    <w:rPr>
                      <w:rFonts w:ascii="Times New Roman" w:eastAsia="Times New Roman" w:hAnsi="Times New Roman" w:cs="Times New Roman"/>
                      <w:sz w:val="27"/>
                      <w:szCs w:val="27"/>
                    </w:rPr>
                    <w:br/>
                    <w:t>T = 0.25</w:t>
                  </w:r>
                </w:p>
              </w:tc>
            </w:tr>
          </w:tbl>
          <w:p w:rsidR="00381E07" w:rsidRPr="00381E07" w:rsidRDefault="00E668C5" w:rsidP="00381E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p w:rsidR="00381E07" w:rsidRPr="008407D9" w:rsidRDefault="00381E07" w:rsidP="00381E07">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r w:rsidRPr="008407D9">
              <w:rPr>
                <w:rFonts w:ascii="Arial Black" w:eastAsia="Times New Roman" w:hAnsi="Arial Black" w:cs="Times New Roman"/>
                <w:b/>
                <w:bCs/>
                <w:kern w:val="36"/>
                <w:sz w:val="27"/>
                <w:szCs w:val="27"/>
                <w:u w:val="single"/>
              </w:rPr>
              <w:t>GAIN IN A LASER</w:t>
            </w:r>
            <w:r w:rsidR="001619FF" w:rsidRPr="008407D9">
              <w:rPr>
                <w:rFonts w:ascii="Arial Black" w:eastAsia="Times New Roman" w:hAnsi="Arial Black" w:cs="Times New Roman"/>
                <w:b/>
                <w:bCs/>
                <w:kern w:val="36"/>
                <w:sz w:val="48"/>
                <w:szCs w:val="48"/>
                <w:u w:val="single"/>
              </w:rPr>
              <w:t>:</w:t>
            </w:r>
          </w:p>
          <w:p w:rsidR="001619FF" w:rsidRPr="008407D9" w:rsidRDefault="00381E07" w:rsidP="001619FF">
            <w:pPr>
              <w:bidi w:val="0"/>
              <w:spacing w:before="100" w:beforeAutospacing="1" w:after="100" w:afterAutospacing="1" w:line="240" w:lineRule="auto"/>
              <w:rPr>
                <w:rFonts w:ascii="Arial Black" w:eastAsia="Times New Roman" w:hAnsi="Arial Black" w:cs="Times New Roman"/>
                <w:sz w:val="27"/>
                <w:szCs w:val="27"/>
              </w:rPr>
            </w:pPr>
            <w:bookmarkStart w:id="11" w:name="POPULATION_INVERSION"/>
            <w:r w:rsidRPr="008407D9">
              <w:rPr>
                <w:rFonts w:ascii="Arial Black" w:eastAsia="Times New Roman" w:hAnsi="Arial Black" w:cs="Times New Roman"/>
                <w:b/>
                <w:bCs/>
                <w:sz w:val="27"/>
                <w:szCs w:val="27"/>
                <w:u w:val="single"/>
              </w:rPr>
              <w:t>POPULATION INVERSION</w:t>
            </w:r>
            <w:bookmarkEnd w:id="11"/>
            <w:r w:rsidR="001619FF" w:rsidRPr="008407D9">
              <w:rPr>
                <w:rFonts w:ascii="Arial Black" w:eastAsia="Times New Roman" w:hAnsi="Arial Black" w:cs="Times New Roman"/>
                <w:b/>
                <w:bCs/>
                <w:sz w:val="24"/>
                <w:szCs w:val="24"/>
                <w:u w:val="single"/>
              </w:rPr>
              <w:t>:</w:t>
            </w:r>
          </w:p>
          <w:p w:rsidR="00381E07" w:rsidRPr="00381E07" w:rsidRDefault="00381E07" w:rsidP="001619FF">
            <w:pPr>
              <w:bidi w:val="0"/>
              <w:spacing w:before="100" w:beforeAutospacing="1" w:after="100" w:afterAutospacing="1" w:line="240" w:lineRule="auto"/>
              <w:rPr>
                <w:rFonts w:ascii="Times New Roman" w:eastAsia="Times New Roman" w:hAnsi="Times New Roman" w:cs="Times New Roman"/>
                <w:sz w:val="24"/>
                <w:szCs w:val="24"/>
              </w:rPr>
            </w:pPr>
            <w:bookmarkStart w:id="12" w:name="Figure_7"/>
            <w:r w:rsidRPr="00381E07">
              <w:rPr>
                <w:rFonts w:ascii="Times New Roman" w:eastAsia="Times New Roman" w:hAnsi="Times New Roman" w:cs="Times New Roman"/>
                <w:sz w:val="27"/>
                <w:szCs w:val="27"/>
              </w:rPr>
              <w:t>Figure 7</w:t>
            </w:r>
            <w:bookmarkEnd w:id="12"/>
            <w:r w:rsidRPr="00381E07">
              <w:rPr>
                <w:rFonts w:ascii="Times New Roman" w:eastAsia="Times New Roman" w:hAnsi="Times New Roman" w:cs="Times New Roman"/>
                <w:sz w:val="27"/>
                <w:szCs w:val="27"/>
              </w:rPr>
              <w:t xml:space="preserve"> illustrates the normal population distribution of atoms in their various energy levels in a given material at some given temperature.</w:t>
            </w:r>
            <w:r w:rsidR="007936F9">
              <w:rPr>
                <w:rFonts w:ascii="Times New Roman" w:eastAsia="Times New Roman" w:hAnsi="Times New Roman" w:cs="Times New Roman"/>
                <w:noProof/>
                <w:sz w:val="24"/>
                <w:szCs w:val="24"/>
              </w:rPr>
              <w:t xml:space="preserve"> </w:t>
            </w:r>
            <w:r w:rsidR="007936F9">
              <w:rPr>
                <w:rFonts w:ascii="Times New Roman" w:eastAsia="Times New Roman" w:hAnsi="Times New Roman" w:cs="Times New Roman"/>
                <w:noProof/>
                <w:sz w:val="24"/>
                <w:szCs w:val="24"/>
              </w:rPr>
              <w:drawing>
                <wp:inline distT="0" distB="0" distL="0" distR="0" wp14:anchorId="06F570E0" wp14:editId="10F7E7BE">
                  <wp:extent cx="2095500" cy="1743075"/>
                  <wp:effectExtent l="19050" t="0" r="0" b="0"/>
                  <wp:docPr id="1" name="صورة 23" descr="E:\بحوث عامة\cord\Course1-module 6_files\mod01-06frame_files\m1-6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بحوث عامة\cord\Course1-module 6_files\mod01-06frame_files\m1-6f7.jpg"/>
                          <pic:cNvPicPr>
                            <a:picLocks noChangeAspect="1" noChangeArrowheads="1"/>
                          </pic:cNvPicPr>
                        </pic:nvPicPr>
                        <pic:blipFill>
                          <a:blip r:embed="rId22"/>
                          <a:srcRect/>
                          <a:stretch>
                            <a:fillRect/>
                          </a:stretch>
                        </pic:blipFill>
                        <pic:spPr bwMode="auto">
                          <a:xfrm>
                            <a:off x="0" y="0"/>
                            <a:ext cx="2095500" cy="1743075"/>
                          </a:xfrm>
                          <a:prstGeom prst="rect">
                            <a:avLst/>
                          </a:prstGeom>
                          <a:noFill/>
                          <a:ln w="9525">
                            <a:noFill/>
                            <a:miter lim="800000"/>
                            <a:headEnd/>
                            <a:tailEnd/>
                          </a:ln>
                        </pic:spPr>
                      </pic:pic>
                    </a:graphicData>
                  </a:graphic>
                </wp:inline>
              </w:drawing>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p>
          <w:p w:rsidR="00381E07" w:rsidRPr="00CA2F90"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A2F90">
              <w:rPr>
                <w:rFonts w:ascii="Times New Roman" w:eastAsia="Times New Roman" w:hAnsi="Times New Roman" w:cs="Times New Roman"/>
                <w:b/>
                <w:bCs/>
                <w:sz w:val="27"/>
                <w:szCs w:val="27"/>
              </w:rPr>
              <w:lastRenderedPageBreak/>
              <w:t>Fig. 7 Normal population distribution</w:t>
            </w:r>
          </w:p>
          <w:p w:rsidR="00381E07" w:rsidRPr="00381E07" w:rsidRDefault="001619FF"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 xml:space="preserve">The lengths of the horizontal lines in this figure represent the number of atoms in each energy state. The majority of the atoms are always in the ground state, and the population of each successively-higher energy state is less than that of any other lower energy state. </w:t>
            </w:r>
          </w:p>
          <w:p w:rsidR="00381E07" w:rsidRPr="00381E07" w:rsidRDefault="001619FF"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The absorption coefficient of this material at a wavelength of light corresponding to the transition from E</w:t>
            </w:r>
            <w:r w:rsidR="00381E07" w:rsidRPr="00381E07">
              <w:rPr>
                <w:rFonts w:ascii="Times New Roman" w:eastAsia="Times New Roman" w:hAnsi="Times New Roman" w:cs="Times New Roman"/>
                <w:sz w:val="27"/>
                <w:szCs w:val="27"/>
                <w:vertAlign w:val="subscript"/>
              </w:rPr>
              <w:t>3</w:t>
            </w:r>
            <w:r w:rsidR="00381E07" w:rsidRPr="00381E07">
              <w:rPr>
                <w:rFonts w:ascii="Times New Roman" w:eastAsia="Times New Roman" w:hAnsi="Times New Roman" w:cs="Times New Roman"/>
                <w:sz w:val="27"/>
                <w:szCs w:val="27"/>
              </w:rPr>
              <w:t xml:space="preserve"> to E</w:t>
            </w:r>
            <w:r w:rsidR="00381E07" w:rsidRPr="00381E07">
              <w:rPr>
                <w:rFonts w:ascii="Times New Roman" w:eastAsia="Times New Roman" w:hAnsi="Times New Roman" w:cs="Times New Roman"/>
                <w:sz w:val="27"/>
                <w:szCs w:val="27"/>
                <w:vertAlign w:val="subscript"/>
              </w:rPr>
              <w:t>2</w:t>
            </w:r>
            <w:r w:rsidR="00381E07" w:rsidRPr="00381E07">
              <w:rPr>
                <w:rFonts w:ascii="Times New Roman" w:eastAsia="Times New Roman" w:hAnsi="Times New Roman" w:cs="Times New Roman"/>
                <w:sz w:val="27"/>
                <w:szCs w:val="27"/>
              </w:rPr>
              <w:t xml:space="preserve"> is proportional to the quantity N</w:t>
            </w:r>
            <w:r w:rsidR="00381E07" w:rsidRPr="00381E07">
              <w:rPr>
                <w:rFonts w:ascii="Times New Roman" w:eastAsia="Times New Roman" w:hAnsi="Times New Roman" w:cs="Times New Roman"/>
                <w:sz w:val="27"/>
                <w:szCs w:val="27"/>
                <w:vertAlign w:val="subscript"/>
              </w:rPr>
              <w:t>2</w:t>
            </w:r>
            <w:r w:rsidR="00381E07" w:rsidRPr="00381E07">
              <w:rPr>
                <w:rFonts w:ascii="Times New Roman" w:eastAsia="Times New Roman" w:hAnsi="Times New Roman" w:cs="Times New Roman"/>
                <w:sz w:val="27"/>
                <w:szCs w:val="27"/>
              </w:rPr>
              <w:t xml:space="preserve"> – N</w:t>
            </w:r>
            <w:r w:rsidR="00381E07" w:rsidRPr="00381E07">
              <w:rPr>
                <w:rFonts w:ascii="Times New Roman" w:eastAsia="Times New Roman" w:hAnsi="Times New Roman" w:cs="Times New Roman"/>
                <w:sz w:val="27"/>
                <w:szCs w:val="27"/>
                <w:vertAlign w:val="subscript"/>
              </w:rPr>
              <w:t>3</w:t>
            </w:r>
            <w:r w:rsidR="00381E07" w:rsidRPr="00381E07">
              <w:rPr>
                <w:rFonts w:ascii="Times New Roman" w:eastAsia="Times New Roman" w:hAnsi="Times New Roman" w:cs="Times New Roman"/>
                <w:sz w:val="27"/>
                <w:szCs w:val="27"/>
              </w:rPr>
              <w:t>. A greater difference in population of the two energy states results in a Greater absorption coefficient. If atoms were to be removed from E</w:t>
            </w:r>
            <w:r w:rsidR="00381E07" w:rsidRPr="00381E07">
              <w:rPr>
                <w:rFonts w:ascii="Times New Roman" w:eastAsia="Times New Roman" w:hAnsi="Times New Roman" w:cs="Times New Roman"/>
                <w:sz w:val="27"/>
                <w:szCs w:val="27"/>
                <w:vertAlign w:val="subscript"/>
              </w:rPr>
              <w:t>2</w:t>
            </w:r>
            <w:r w:rsidR="00381E07" w:rsidRPr="00381E07">
              <w:rPr>
                <w:rFonts w:ascii="Times New Roman" w:eastAsia="Times New Roman" w:hAnsi="Times New Roman" w:cs="Times New Roman"/>
                <w:sz w:val="27"/>
                <w:szCs w:val="27"/>
              </w:rPr>
              <w:t xml:space="preserve"> and added to E</w:t>
            </w:r>
            <w:r w:rsidR="00381E07" w:rsidRPr="00381E07">
              <w:rPr>
                <w:rFonts w:ascii="Times New Roman" w:eastAsia="Times New Roman" w:hAnsi="Times New Roman" w:cs="Times New Roman"/>
                <w:sz w:val="27"/>
                <w:szCs w:val="27"/>
                <w:vertAlign w:val="subscript"/>
              </w:rPr>
              <w:t>3</w:t>
            </w:r>
            <w:r w:rsidR="00381E07" w:rsidRPr="00381E07">
              <w:rPr>
                <w:rFonts w:ascii="Times New Roman" w:eastAsia="Times New Roman" w:hAnsi="Times New Roman" w:cs="Times New Roman"/>
                <w:sz w:val="27"/>
                <w:szCs w:val="27"/>
              </w:rPr>
              <w:t xml:space="preserve"> to reduce the population difference, the absorption coefficient would be reduced.</w:t>
            </w:r>
          </w:p>
          <w:p w:rsidR="00381E07" w:rsidRPr="00381E07" w:rsidRDefault="001619FF"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If the populations of the two states are the same, the absorption coefficient is, in effect, zero. Although absorption still occurs, stimulated emission occurs at a similar rate, replacing photons as they are removed by absorption. The two processes balance each other, and the net difference is zero, hence an effective zero absorption coefficient.</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In Figure 8, the populations of energy states E</w:t>
            </w:r>
            <w:r w:rsidRPr="00381E07">
              <w:rPr>
                <w:rFonts w:ascii="Times New Roman" w:eastAsia="Times New Roman" w:hAnsi="Times New Roman" w:cs="Times New Roman"/>
                <w:sz w:val="27"/>
                <w:szCs w:val="27"/>
                <w:vertAlign w:val="subscript"/>
              </w:rPr>
              <w:t>2</w:t>
            </w:r>
            <w:r w:rsidRPr="00381E07">
              <w:rPr>
                <w:rFonts w:ascii="Times New Roman" w:eastAsia="Times New Roman" w:hAnsi="Times New Roman" w:cs="Times New Roman"/>
                <w:sz w:val="27"/>
                <w:szCs w:val="27"/>
              </w:rPr>
              <w:t xml:space="preserve"> and E</w:t>
            </w:r>
            <w:r w:rsidRPr="00381E07">
              <w:rPr>
                <w:rFonts w:ascii="Times New Roman" w:eastAsia="Times New Roman" w:hAnsi="Times New Roman" w:cs="Times New Roman"/>
                <w:sz w:val="27"/>
                <w:szCs w:val="27"/>
                <w:vertAlign w:val="subscript"/>
              </w:rPr>
              <w:t>3</w:t>
            </w:r>
            <w:r w:rsidRPr="00381E07">
              <w:rPr>
                <w:rFonts w:ascii="Times New Roman" w:eastAsia="Times New Roman" w:hAnsi="Times New Roman" w:cs="Times New Roman"/>
                <w:sz w:val="27"/>
                <w:szCs w:val="27"/>
              </w:rPr>
              <w:t xml:space="preserve"> have been altered until the quantity N</w:t>
            </w:r>
            <w:r w:rsidRPr="00381E07">
              <w:rPr>
                <w:rFonts w:ascii="Times New Roman" w:eastAsia="Times New Roman" w:hAnsi="Times New Roman" w:cs="Times New Roman"/>
                <w:sz w:val="27"/>
                <w:szCs w:val="27"/>
                <w:vertAlign w:val="subscript"/>
              </w:rPr>
              <w:t>2</w:t>
            </w:r>
            <w:r w:rsidRPr="00381E07">
              <w:rPr>
                <w:rFonts w:ascii="Times New Roman" w:eastAsia="Times New Roman" w:hAnsi="Times New Roman" w:cs="Times New Roman"/>
                <w:sz w:val="27"/>
                <w:szCs w:val="27"/>
              </w:rPr>
              <w:t xml:space="preserve"> – N</w:t>
            </w:r>
            <w:r w:rsidRPr="00381E07">
              <w:rPr>
                <w:rFonts w:ascii="Times New Roman" w:eastAsia="Times New Roman" w:hAnsi="Times New Roman" w:cs="Times New Roman"/>
                <w:sz w:val="27"/>
                <w:szCs w:val="27"/>
                <w:vertAlign w:val="subscript"/>
              </w:rPr>
              <w:t>3</w:t>
            </w:r>
            <w:r w:rsidRPr="00381E07">
              <w:rPr>
                <w:rFonts w:ascii="Times New Roman" w:eastAsia="Times New Roman" w:hAnsi="Times New Roman" w:cs="Times New Roman"/>
                <w:sz w:val="27"/>
                <w:szCs w:val="27"/>
              </w:rPr>
              <w:t xml:space="preserve"> is negative.</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bookmarkStart w:id="13" w:name="_GoBack"/>
            <w:r>
              <w:rPr>
                <w:rFonts w:ascii="Times New Roman" w:eastAsia="Times New Roman" w:hAnsi="Times New Roman" w:cs="Times New Roman"/>
                <w:noProof/>
                <w:sz w:val="24"/>
                <w:szCs w:val="24"/>
              </w:rPr>
              <w:drawing>
                <wp:inline distT="0" distB="0" distL="0" distR="0" wp14:anchorId="11821781" wp14:editId="46CC5B2C">
                  <wp:extent cx="2095500" cy="1552575"/>
                  <wp:effectExtent l="19050" t="0" r="0" b="0"/>
                  <wp:docPr id="24" name="صورة 24" descr="E:\بحوث عامة\cord\Course1-module 6_files\mod01-06frame_files\m1-6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بحوث عامة\cord\Course1-module 6_files\mod01-06frame_files\m1-6f8.jpg"/>
                          <pic:cNvPicPr>
                            <a:picLocks noChangeAspect="1" noChangeArrowheads="1"/>
                          </pic:cNvPicPr>
                        </pic:nvPicPr>
                        <pic:blipFill>
                          <a:blip r:embed="rId23"/>
                          <a:srcRect/>
                          <a:stretch>
                            <a:fillRect/>
                          </a:stretch>
                        </pic:blipFill>
                        <pic:spPr bwMode="auto">
                          <a:xfrm>
                            <a:off x="0" y="0"/>
                            <a:ext cx="2095500" cy="1552575"/>
                          </a:xfrm>
                          <a:prstGeom prst="rect">
                            <a:avLst/>
                          </a:prstGeom>
                          <a:noFill/>
                          <a:ln w="9525">
                            <a:noFill/>
                            <a:miter lim="800000"/>
                            <a:headEnd/>
                            <a:tailEnd/>
                          </a:ln>
                        </pic:spPr>
                      </pic:pic>
                    </a:graphicData>
                  </a:graphic>
                </wp:inline>
              </w:drawing>
            </w:r>
            <w:bookmarkEnd w:id="13"/>
          </w:p>
          <w:p w:rsidR="00381E07" w:rsidRPr="00CA2F90"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A2F90">
              <w:rPr>
                <w:rFonts w:ascii="Times New Roman" w:eastAsia="Times New Roman" w:hAnsi="Times New Roman" w:cs="Times New Roman"/>
                <w:b/>
                <w:bCs/>
                <w:sz w:val="27"/>
                <w:szCs w:val="27"/>
              </w:rPr>
              <w:t>Fig. 8 Population inversion between states E</w:t>
            </w:r>
            <w:r w:rsidRPr="00CA2F90">
              <w:rPr>
                <w:rFonts w:ascii="Times New Roman" w:eastAsia="Times New Roman" w:hAnsi="Times New Roman" w:cs="Times New Roman"/>
                <w:b/>
                <w:bCs/>
                <w:sz w:val="27"/>
                <w:szCs w:val="27"/>
                <w:vertAlign w:val="subscript"/>
              </w:rPr>
              <w:t>2</w:t>
            </w:r>
            <w:r w:rsidRPr="00CA2F90">
              <w:rPr>
                <w:rFonts w:ascii="Times New Roman" w:eastAsia="Times New Roman" w:hAnsi="Times New Roman" w:cs="Times New Roman"/>
                <w:b/>
                <w:bCs/>
                <w:sz w:val="27"/>
                <w:szCs w:val="27"/>
              </w:rPr>
              <w:t xml:space="preserve"> and E</w:t>
            </w:r>
            <w:r w:rsidRPr="00CA2F90">
              <w:rPr>
                <w:rFonts w:ascii="Times New Roman" w:eastAsia="Times New Roman" w:hAnsi="Times New Roman" w:cs="Times New Roman"/>
                <w:b/>
                <w:bCs/>
                <w:sz w:val="27"/>
                <w:szCs w:val="27"/>
                <w:vertAlign w:val="subscript"/>
              </w:rPr>
              <w:t>3</w:t>
            </w:r>
            <w:r w:rsidRPr="00CA2F90">
              <w:rPr>
                <w:rFonts w:ascii="Times New Roman" w:eastAsia="Times New Roman" w:hAnsi="Times New Roman" w:cs="Times New Roman"/>
                <w:b/>
                <w:bCs/>
                <w:sz w:val="27"/>
                <w:szCs w:val="27"/>
              </w:rPr>
              <w:t xml:space="preserve"> </w:t>
            </w:r>
          </w:p>
          <w:p w:rsidR="00381E07" w:rsidRPr="00381E07" w:rsidRDefault="001619FF"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The population inversion between E</w:t>
            </w:r>
            <w:r w:rsidR="00381E07" w:rsidRPr="00381E07">
              <w:rPr>
                <w:rFonts w:ascii="Times New Roman" w:eastAsia="Times New Roman" w:hAnsi="Times New Roman" w:cs="Times New Roman"/>
                <w:sz w:val="27"/>
                <w:szCs w:val="27"/>
                <w:vertAlign w:val="subscript"/>
              </w:rPr>
              <w:t>2</w:t>
            </w:r>
            <w:r w:rsidR="00381E07" w:rsidRPr="00381E07">
              <w:rPr>
                <w:rFonts w:ascii="Times New Roman" w:eastAsia="Times New Roman" w:hAnsi="Times New Roman" w:cs="Times New Roman"/>
                <w:sz w:val="27"/>
                <w:szCs w:val="27"/>
              </w:rPr>
              <w:t xml:space="preserve"> and E</w:t>
            </w:r>
            <w:r w:rsidR="00381E07" w:rsidRPr="00381E07">
              <w:rPr>
                <w:rFonts w:ascii="Times New Roman" w:eastAsia="Times New Roman" w:hAnsi="Times New Roman" w:cs="Times New Roman"/>
                <w:sz w:val="27"/>
                <w:szCs w:val="27"/>
                <w:vertAlign w:val="subscript"/>
              </w:rPr>
              <w:t>3</w:t>
            </w:r>
            <w:r w:rsidR="00381E07" w:rsidRPr="00381E07">
              <w:rPr>
                <w:rFonts w:ascii="Times New Roman" w:eastAsia="Times New Roman" w:hAnsi="Times New Roman" w:cs="Times New Roman"/>
                <w:sz w:val="27"/>
                <w:szCs w:val="27"/>
              </w:rPr>
              <w:t xml:space="preserve"> now requires that the value of the absorption coefficient also must become negative. This condition is called a "population inversion" because the populations of the two atomic states have been inverted with respect to each other. When a population inversion exists, the absorption coefficient in the equation T = e</w:t>
            </w:r>
            <w:r w:rsidR="00381E07" w:rsidRPr="00381E07">
              <w:rPr>
                <w:rFonts w:ascii="Times New Roman" w:eastAsia="Times New Roman" w:hAnsi="Times New Roman" w:cs="Times New Roman"/>
                <w:sz w:val="27"/>
                <w:szCs w:val="27"/>
                <w:vertAlign w:val="superscript"/>
              </w:rPr>
              <w:t>–</w:t>
            </w:r>
            <w:proofErr w:type="spellStart"/>
            <w:r w:rsidR="00381E07" w:rsidRPr="00381E07">
              <w:rPr>
                <w:rFonts w:ascii="Times New Roman" w:eastAsia="Times New Roman" w:hAnsi="Times New Roman" w:cs="Times New Roman"/>
                <w:sz w:val="27"/>
                <w:szCs w:val="27"/>
                <w:vertAlign w:val="superscript"/>
              </w:rPr>
              <w:t>kx</w:t>
            </w:r>
            <w:proofErr w:type="spellEnd"/>
            <w:r w:rsidR="00381E07" w:rsidRPr="00381E07">
              <w:rPr>
                <w:rFonts w:ascii="Times New Roman" w:eastAsia="Times New Roman" w:hAnsi="Times New Roman" w:cs="Times New Roman"/>
                <w:sz w:val="27"/>
                <w:szCs w:val="27"/>
              </w:rPr>
              <w:t xml:space="preserve"> is negative; and the transmission is then necessarily greater than one. Under these conditions, stimulated emission occurs at a rate greater than the rate of absorption, and the light passing through the material is amplified.</w:t>
            </w:r>
          </w:p>
          <w:p w:rsidR="00381E07" w:rsidRPr="00381E07" w:rsidRDefault="001619FF" w:rsidP="00C82EDE">
            <w:pPr>
              <w:bidi w:val="0"/>
              <w:spacing w:before="100" w:beforeAutospacing="1" w:after="100" w:afterAutospacing="1" w:line="240" w:lineRule="auto"/>
              <w:jc w:val="both"/>
              <w:rPr>
                <w:rFonts w:ascii="Times New Roman" w:eastAsia="Times New Roman" w:hAnsi="Times New Roman" w:cs="Times New Roman"/>
                <w:sz w:val="24"/>
                <w:szCs w:val="24"/>
              </w:rPr>
            </w:pPr>
            <w:bookmarkStart w:id="14" w:name="The_gain"/>
            <w:r>
              <w:rPr>
                <w:rFonts w:ascii="Times New Roman" w:eastAsia="Times New Roman" w:hAnsi="Times New Roman" w:cs="Times New Roman"/>
                <w:sz w:val="27"/>
                <w:szCs w:val="27"/>
              </w:rPr>
              <w:lastRenderedPageBreak/>
              <w:t xml:space="preserve">   </w:t>
            </w:r>
            <w:r w:rsidR="00381E07" w:rsidRPr="00381E07">
              <w:rPr>
                <w:rFonts w:ascii="Times New Roman" w:eastAsia="Times New Roman" w:hAnsi="Times New Roman" w:cs="Times New Roman"/>
                <w:sz w:val="27"/>
                <w:szCs w:val="27"/>
              </w:rPr>
              <w:t>The gain</w:t>
            </w:r>
            <w:bookmarkEnd w:id="14"/>
            <w:r w:rsidR="00381E07" w:rsidRPr="00381E07">
              <w:rPr>
                <w:rFonts w:ascii="Times New Roman" w:eastAsia="Times New Roman" w:hAnsi="Times New Roman" w:cs="Times New Roman"/>
                <w:sz w:val="27"/>
                <w:szCs w:val="27"/>
              </w:rPr>
              <w:t xml:space="preserve"> of such an optical amplifier is dependent upon the quantity N</w:t>
            </w:r>
            <w:r w:rsidR="00381E07" w:rsidRPr="00381E07">
              <w:rPr>
                <w:rFonts w:ascii="Times New Roman" w:eastAsia="Times New Roman" w:hAnsi="Times New Roman" w:cs="Times New Roman"/>
                <w:sz w:val="27"/>
                <w:szCs w:val="27"/>
                <w:vertAlign w:val="subscript"/>
              </w:rPr>
              <w:t>3</w:t>
            </w:r>
            <w:r w:rsidR="00381E07" w:rsidRPr="00381E07">
              <w:rPr>
                <w:rFonts w:ascii="Times New Roman" w:eastAsia="Times New Roman" w:hAnsi="Times New Roman" w:cs="Times New Roman"/>
                <w:sz w:val="27"/>
                <w:szCs w:val="27"/>
              </w:rPr>
              <w:t xml:space="preserve"> – N</w:t>
            </w:r>
            <w:r w:rsidR="00381E07" w:rsidRPr="00381E07">
              <w:rPr>
                <w:rFonts w:ascii="Times New Roman" w:eastAsia="Times New Roman" w:hAnsi="Times New Roman" w:cs="Times New Roman"/>
                <w:sz w:val="27"/>
                <w:szCs w:val="27"/>
                <w:vertAlign w:val="subscript"/>
              </w:rPr>
              <w:t>2</w:t>
            </w:r>
            <w:r w:rsidR="00381E07" w:rsidRPr="00381E07">
              <w:rPr>
                <w:rFonts w:ascii="Times New Roman" w:eastAsia="Times New Roman" w:hAnsi="Times New Roman" w:cs="Times New Roman"/>
                <w:sz w:val="27"/>
                <w:szCs w:val="27"/>
              </w:rPr>
              <w:t>; therefore, greater population inversion produces greater gain. To increase the gain of a laser, some method must be utilized to increase of the upper energy state of the lasing transition. Since the lasing process itself will transfer atoms to the terminal state of the losing transition, some process must be available to reduce the population of this lower energy state. If atoms are allowed to remain in this terminal state, the population of the state will increase to the point at which a population inversion no longer exists, and the losing activity of the medium will cease.</w:t>
            </w:r>
          </w:p>
          <w:p w:rsidR="00381E07" w:rsidRPr="008407D9" w:rsidRDefault="00381E07" w:rsidP="00381E07">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15" w:name="AMPLIFIER_GAIN_OF_A_LASER"/>
            <w:r w:rsidRPr="008407D9">
              <w:rPr>
                <w:rFonts w:ascii="Arial Black" w:eastAsia="Times New Roman" w:hAnsi="Arial Black" w:cs="Times New Roman"/>
                <w:b/>
                <w:bCs/>
                <w:sz w:val="27"/>
                <w:szCs w:val="27"/>
                <w:u w:val="single"/>
              </w:rPr>
              <w:t>AMPLIFIER GAIN OF A LASER</w:t>
            </w:r>
            <w:bookmarkEnd w:id="15"/>
            <w:r w:rsidR="001619FF" w:rsidRPr="008407D9">
              <w:rPr>
                <w:rFonts w:ascii="Arial Black" w:eastAsia="Times New Roman" w:hAnsi="Arial Black" w:cs="Times New Roman"/>
                <w:b/>
                <w:bCs/>
                <w:sz w:val="27"/>
                <w:szCs w:val="27"/>
                <w:u w:val="single"/>
              </w:rPr>
              <w:t>:</w:t>
            </w:r>
          </w:p>
          <w:p w:rsidR="00381E07" w:rsidRPr="00381E07" w:rsidRDefault="00CA2F90" w:rsidP="00381E07">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The amplifier gain of a laser medium is given by Equation 5.</w:t>
            </w:r>
          </w:p>
          <w:p w:rsidR="00381E07" w:rsidRPr="00381E07" w:rsidRDefault="00381E07" w:rsidP="00381E07">
            <w:pPr>
              <w:bidi w:val="0"/>
              <w:spacing w:before="100" w:beforeAutospacing="1" w:after="100" w:afterAutospacing="1"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b/>
                <w:bCs/>
                <w:sz w:val="27"/>
                <w:szCs w:val="27"/>
              </w:rPr>
              <w:t xml:space="preserve">Equation 5 </w:t>
            </w:r>
          </w:p>
          <w:p w:rsidR="00381E07" w:rsidRPr="00CA2F90" w:rsidRDefault="00381E07" w:rsidP="00381E07">
            <w:pPr>
              <w:bidi w:val="0"/>
              <w:spacing w:before="100" w:beforeAutospacing="1" w:after="100" w:afterAutospacing="1" w:line="240" w:lineRule="auto"/>
              <w:jc w:val="center"/>
              <w:rPr>
                <w:rFonts w:ascii="Times New Roman" w:eastAsia="Times New Roman" w:hAnsi="Times New Roman" w:cs="Times New Roman"/>
                <w:sz w:val="28"/>
                <w:szCs w:val="28"/>
              </w:rPr>
            </w:pPr>
            <w:proofErr w:type="spellStart"/>
            <w:r w:rsidRPr="00CA2F90">
              <w:rPr>
                <w:rFonts w:ascii="Times New Roman" w:eastAsia="Times New Roman" w:hAnsi="Times New Roman" w:cs="Times New Roman"/>
                <w:sz w:val="28"/>
                <w:szCs w:val="28"/>
              </w:rPr>
              <w:t>G</w:t>
            </w:r>
            <w:r w:rsidRPr="00CA2F90">
              <w:rPr>
                <w:rFonts w:ascii="Times New Roman" w:eastAsia="Times New Roman" w:hAnsi="Times New Roman" w:cs="Times New Roman"/>
                <w:sz w:val="28"/>
                <w:szCs w:val="28"/>
                <w:vertAlign w:val="subscript"/>
              </w:rPr>
              <w:t>a</w:t>
            </w:r>
            <w:proofErr w:type="spellEnd"/>
            <w:r w:rsidRPr="00CA2F90">
              <w:rPr>
                <w:rFonts w:ascii="Times New Roman" w:eastAsia="Times New Roman" w:hAnsi="Times New Roman" w:cs="Times New Roman"/>
                <w:sz w:val="28"/>
                <w:szCs w:val="28"/>
              </w:rPr>
              <w:t xml:space="preserve"> = e </w:t>
            </w:r>
            <w:r w:rsidRPr="00CA2F90">
              <w:rPr>
                <w:rFonts w:ascii="Symbol" w:eastAsia="Times New Roman" w:hAnsi="Symbol" w:cs="Times New Roman"/>
                <w:sz w:val="28"/>
                <w:szCs w:val="28"/>
                <w:vertAlign w:val="superscript"/>
              </w:rPr>
              <w:t></w:t>
            </w:r>
            <w:r w:rsidRPr="00CA2F90">
              <w:rPr>
                <w:rFonts w:ascii="Times New Roman" w:eastAsia="Times New Roman" w:hAnsi="Times New Roman" w:cs="Times New Roman"/>
                <w:sz w:val="28"/>
                <w:szCs w:val="28"/>
                <w:vertAlign w:val="superscript"/>
              </w:rPr>
              <w:t>x</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70"/>
              <w:gridCol w:w="3439"/>
            </w:tblGrid>
            <w:tr w:rsidR="00381E07" w:rsidRPr="00381E07">
              <w:trPr>
                <w:tblCellSpacing w:w="15" w:type="dxa"/>
                <w:jc w:val="center"/>
              </w:trPr>
              <w:tc>
                <w:tcPr>
                  <w:tcW w:w="0" w:type="auto"/>
                  <w:hideMark/>
                </w:tcPr>
                <w:p w:rsidR="00381E07" w:rsidRPr="00CA2F90" w:rsidRDefault="00381E07" w:rsidP="00381E07">
                  <w:pPr>
                    <w:bidi w:val="0"/>
                    <w:spacing w:after="0" w:line="240" w:lineRule="auto"/>
                    <w:rPr>
                      <w:rFonts w:ascii="Times New Roman" w:eastAsia="Times New Roman" w:hAnsi="Times New Roman" w:cs="Times New Roman"/>
                      <w:b/>
                      <w:bCs/>
                      <w:sz w:val="24"/>
                      <w:szCs w:val="24"/>
                    </w:rPr>
                  </w:pPr>
                  <w:r w:rsidRPr="00CA2F90">
                    <w:rPr>
                      <w:rFonts w:ascii="Times New Roman" w:eastAsia="Times New Roman" w:hAnsi="Times New Roman" w:cs="Times New Roman"/>
                      <w:b/>
                      <w:bCs/>
                      <w:sz w:val="27"/>
                      <w:szCs w:val="27"/>
                    </w:rPr>
                    <w:t>where:</w:t>
                  </w:r>
                </w:p>
              </w:tc>
              <w:tc>
                <w:tcPr>
                  <w:tcW w:w="0" w:type="auto"/>
                  <w:hideMark/>
                </w:tcPr>
                <w:p w:rsidR="00381E07" w:rsidRPr="00CA2F90" w:rsidRDefault="00381E07" w:rsidP="00381E07">
                  <w:pPr>
                    <w:bidi w:val="0"/>
                    <w:spacing w:after="0" w:line="240" w:lineRule="auto"/>
                    <w:rPr>
                      <w:rFonts w:ascii="Times New Roman" w:eastAsia="Times New Roman" w:hAnsi="Times New Roman" w:cs="Times New Roman"/>
                      <w:b/>
                      <w:bCs/>
                      <w:sz w:val="24"/>
                      <w:szCs w:val="24"/>
                    </w:rPr>
                  </w:pPr>
                  <w:proofErr w:type="spellStart"/>
                  <w:r w:rsidRPr="00CA2F90">
                    <w:rPr>
                      <w:rFonts w:ascii="Times New Roman" w:eastAsia="Times New Roman" w:hAnsi="Times New Roman" w:cs="Times New Roman"/>
                      <w:b/>
                      <w:bCs/>
                      <w:sz w:val="27"/>
                      <w:szCs w:val="27"/>
                    </w:rPr>
                    <w:t>G</w:t>
                  </w:r>
                  <w:r w:rsidRPr="00CA2F90">
                    <w:rPr>
                      <w:rFonts w:ascii="Times New Roman" w:eastAsia="Times New Roman" w:hAnsi="Times New Roman" w:cs="Times New Roman"/>
                      <w:b/>
                      <w:bCs/>
                      <w:sz w:val="27"/>
                      <w:szCs w:val="27"/>
                      <w:vertAlign w:val="subscript"/>
                    </w:rPr>
                    <w:t>a</w:t>
                  </w:r>
                  <w:proofErr w:type="spellEnd"/>
                  <w:r w:rsidRPr="00CA2F90">
                    <w:rPr>
                      <w:rFonts w:ascii="Times New Roman" w:eastAsia="Times New Roman" w:hAnsi="Times New Roman" w:cs="Times New Roman"/>
                      <w:b/>
                      <w:bCs/>
                      <w:sz w:val="27"/>
                      <w:szCs w:val="27"/>
                    </w:rPr>
                    <w:t xml:space="preserve"> = Amplifier gain. </w:t>
                  </w:r>
                  <w:r w:rsidRPr="00CA2F90">
                    <w:rPr>
                      <w:rFonts w:ascii="Times New Roman" w:eastAsia="Times New Roman" w:hAnsi="Times New Roman" w:cs="Times New Roman"/>
                      <w:b/>
                      <w:bCs/>
                      <w:sz w:val="27"/>
                      <w:szCs w:val="27"/>
                    </w:rPr>
                    <w:br/>
                  </w:r>
                  <w:r w:rsidRPr="00CA2F90">
                    <w:rPr>
                      <w:rFonts w:ascii="Symbol" w:eastAsia="Times New Roman" w:hAnsi="Symbol" w:cs="Times New Roman"/>
                      <w:b/>
                      <w:bCs/>
                      <w:sz w:val="27"/>
                      <w:szCs w:val="27"/>
                    </w:rPr>
                    <w:t></w:t>
                  </w:r>
                  <w:r w:rsidRPr="00CA2F90">
                    <w:rPr>
                      <w:rFonts w:ascii="Times New Roman" w:eastAsia="Times New Roman" w:hAnsi="Times New Roman" w:cs="Times New Roman"/>
                      <w:b/>
                      <w:bCs/>
                      <w:sz w:val="27"/>
                      <w:szCs w:val="27"/>
                    </w:rPr>
                    <w:t xml:space="preserve"> = Gain coefficient.</w:t>
                  </w:r>
                  <w:r w:rsidRPr="00CA2F90">
                    <w:rPr>
                      <w:rFonts w:ascii="Times New Roman" w:eastAsia="Times New Roman" w:hAnsi="Times New Roman" w:cs="Times New Roman"/>
                      <w:b/>
                      <w:bCs/>
                      <w:sz w:val="27"/>
                      <w:szCs w:val="27"/>
                    </w:rPr>
                    <w:br/>
                    <w:t xml:space="preserve">x = Length of active medium. </w:t>
                  </w:r>
                </w:p>
              </w:tc>
            </w:tr>
          </w:tbl>
          <w:p w:rsidR="00381E07" w:rsidRDefault="00CA2F90" w:rsidP="00C82EDE">
            <w:pPr>
              <w:bidi w:val="0"/>
              <w:spacing w:before="100" w:beforeAutospacing="1" w:after="100" w:afterAutospacing="1" w:line="240" w:lineRule="auto"/>
              <w:jc w:val="both"/>
              <w:rPr>
                <w:rFonts w:ascii="Times New Roman" w:eastAsia="Times New Roman" w:hAnsi="Times New Roman" w:cs="Times New Roman"/>
                <w:sz w:val="27"/>
                <w:szCs w:val="27"/>
              </w:rPr>
            </w:pPr>
            <w:bookmarkStart w:id="16" w:name="The_gain_coefficient"/>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The gain coefficient</w:t>
            </w:r>
            <w:bookmarkEnd w:id="16"/>
            <w:r w:rsidR="00381E07" w:rsidRPr="00381E07">
              <w:rPr>
                <w:rFonts w:ascii="Times New Roman" w:eastAsia="Times New Roman" w:hAnsi="Times New Roman" w:cs="Times New Roman"/>
                <w:sz w:val="27"/>
                <w:szCs w:val="27"/>
              </w:rPr>
              <w:t xml:space="preserve"> usually is expressed in cm</w:t>
            </w:r>
            <w:r w:rsidR="00381E07" w:rsidRPr="00381E07">
              <w:rPr>
                <w:rFonts w:ascii="Times New Roman" w:eastAsia="Times New Roman" w:hAnsi="Times New Roman" w:cs="Times New Roman"/>
                <w:sz w:val="27"/>
                <w:szCs w:val="27"/>
                <w:vertAlign w:val="superscript"/>
              </w:rPr>
              <w:t>-l</w:t>
            </w:r>
            <w:r w:rsidR="00381E07" w:rsidRPr="00381E07">
              <w:rPr>
                <w:rFonts w:ascii="Times New Roman" w:eastAsia="Times New Roman" w:hAnsi="Times New Roman" w:cs="Times New Roman"/>
                <w:sz w:val="27"/>
                <w:szCs w:val="27"/>
              </w:rPr>
              <w:t xml:space="preserve">, with the active </w:t>
            </w: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medium length in cm; but sometimes the gain is in m</w:t>
            </w:r>
            <w:r w:rsidR="00381E07" w:rsidRPr="00381E07">
              <w:rPr>
                <w:rFonts w:ascii="Times New Roman" w:eastAsia="Times New Roman" w:hAnsi="Times New Roman" w:cs="Times New Roman"/>
                <w:sz w:val="27"/>
                <w:szCs w:val="27"/>
                <w:vertAlign w:val="superscript"/>
              </w:rPr>
              <w:t>-1</w:t>
            </w:r>
            <w:r w:rsidR="00381E07" w:rsidRPr="00381E07">
              <w:rPr>
                <w:rFonts w:ascii="Times New Roman" w:eastAsia="Times New Roman" w:hAnsi="Times New Roman" w:cs="Times New Roman"/>
                <w:sz w:val="27"/>
                <w:szCs w:val="27"/>
              </w:rPr>
              <w:t>, and the active medium length is in m. In solving problems, one must ensure that the unit of gain coefficient is the reciprocal of the unit of length.</w:t>
            </w:r>
          </w:p>
          <w:p w:rsidR="00C82EDE" w:rsidRDefault="00C82EDE" w:rsidP="00C82EDE">
            <w:pPr>
              <w:bidi w:val="0"/>
              <w:spacing w:before="100" w:beforeAutospacing="1" w:after="100" w:afterAutospacing="1" w:line="240" w:lineRule="auto"/>
              <w:jc w:val="both"/>
              <w:rPr>
                <w:rFonts w:ascii="Times New Roman" w:eastAsia="Times New Roman" w:hAnsi="Times New Roman" w:cs="Times New Roman"/>
                <w:sz w:val="24"/>
                <w:szCs w:val="24"/>
              </w:rPr>
            </w:pPr>
          </w:p>
          <w:p w:rsidR="00C82EDE" w:rsidRPr="00381E07" w:rsidRDefault="00C82EDE" w:rsidP="00C82EDE">
            <w:pPr>
              <w:bidi w:val="0"/>
              <w:spacing w:before="100" w:beforeAutospacing="1" w:after="100" w:afterAutospacing="1" w:line="240" w:lineRule="auto"/>
              <w:jc w:val="both"/>
              <w:rPr>
                <w:rFonts w:ascii="Times New Roman" w:eastAsia="Times New Roman" w:hAnsi="Times New Roman" w:cs="Times New Roman"/>
                <w:sz w:val="24"/>
                <w:szCs w:val="24"/>
              </w:rPr>
            </w:pP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61"/>
              <w:gridCol w:w="4739"/>
            </w:tblGrid>
            <w:tr w:rsidR="00381E07" w:rsidRPr="00381E0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EXAMPLE E: AMPLIFIER GAIN OF A LASER </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A ruby rod is 10 cm in length and has a gain coefficient of 0.23 cm</w:t>
                  </w:r>
                  <w:r w:rsidRPr="007936F9">
                    <w:rPr>
                      <w:rFonts w:ascii="Times New Roman" w:eastAsia="Times New Roman" w:hAnsi="Times New Roman" w:cs="Times New Roman"/>
                      <w:b/>
                      <w:bCs/>
                      <w:sz w:val="27"/>
                      <w:szCs w:val="27"/>
                      <w:vertAlign w:val="superscript"/>
                    </w:rPr>
                    <w:t>-1</w:t>
                  </w:r>
                  <w:r w:rsidRPr="007936F9">
                    <w:rPr>
                      <w:rFonts w:ascii="Times New Roman" w:eastAsia="Times New Roman" w:hAnsi="Times New Roman" w:cs="Times New Roman"/>
                      <w:b/>
                      <w:bCs/>
                      <w:sz w:val="27"/>
                      <w:szCs w:val="27"/>
                    </w:rPr>
                    <w:t>.</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The gain of the amplifier.</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8407D9">
                    <w:rPr>
                      <w:rFonts w:ascii="Times New Roman" w:eastAsia="Times New Roman" w:hAnsi="Times New Roman" w:cs="Times New Roman"/>
                      <w:b/>
                      <w:bCs/>
                      <w:sz w:val="27"/>
                      <w:szCs w:val="27"/>
                    </w:rPr>
                    <w:t>Solution</w:t>
                  </w:r>
                  <w:r w:rsidRPr="00381E07">
                    <w:rPr>
                      <w:rFonts w:ascii="Times New Roman" w:eastAsia="Times New Roman" w:hAnsi="Times New Roman" w:cs="Times New Roman"/>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CA2F90" w:rsidRDefault="00381E07" w:rsidP="00381E07">
                  <w:pPr>
                    <w:bidi w:val="0"/>
                    <w:spacing w:after="0" w:line="240" w:lineRule="auto"/>
                    <w:rPr>
                      <w:rFonts w:ascii="Times New Roman" w:eastAsia="Times New Roman" w:hAnsi="Times New Roman" w:cs="Times New Roman"/>
                      <w:sz w:val="32"/>
                      <w:szCs w:val="32"/>
                    </w:rPr>
                  </w:pPr>
                  <w:proofErr w:type="spellStart"/>
                  <w:r w:rsidRPr="00CA2F90">
                    <w:rPr>
                      <w:rFonts w:ascii="Times New Roman" w:eastAsia="Times New Roman" w:hAnsi="Times New Roman" w:cs="Times New Roman"/>
                      <w:sz w:val="32"/>
                      <w:szCs w:val="32"/>
                    </w:rPr>
                    <w:t>G</w:t>
                  </w:r>
                  <w:r w:rsidRPr="00CA2F90">
                    <w:rPr>
                      <w:rFonts w:ascii="Times New Roman" w:eastAsia="Times New Roman" w:hAnsi="Times New Roman" w:cs="Times New Roman"/>
                      <w:sz w:val="32"/>
                      <w:szCs w:val="32"/>
                      <w:vertAlign w:val="subscript"/>
                    </w:rPr>
                    <w:t>a</w:t>
                  </w:r>
                  <w:proofErr w:type="spellEnd"/>
                  <w:r w:rsidRPr="00CA2F90">
                    <w:rPr>
                      <w:rFonts w:ascii="Times New Roman" w:eastAsia="Times New Roman" w:hAnsi="Times New Roman" w:cs="Times New Roman"/>
                      <w:sz w:val="32"/>
                      <w:szCs w:val="32"/>
                    </w:rPr>
                    <w:t xml:space="preserve"> = </w:t>
                  </w:r>
                  <w:proofErr w:type="spellStart"/>
                  <w:r w:rsidRPr="00CA2F90">
                    <w:rPr>
                      <w:rFonts w:ascii="Times New Roman" w:eastAsia="Times New Roman" w:hAnsi="Times New Roman" w:cs="Times New Roman"/>
                      <w:sz w:val="32"/>
                      <w:szCs w:val="32"/>
                    </w:rPr>
                    <w:t>e</w:t>
                  </w:r>
                  <w:r w:rsidRPr="00CA2F90">
                    <w:rPr>
                      <w:rFonts w:ascii="Symbol" w:eastAsia="Times New Roman" w:hAnsi="Symbol" w:cs="Times New Roman"/>
                      <w:sz w:val="32"/>
                      <w:szCs w:val="32"/>
                      <w:vertAlign w:val="superscript"/>
                    </w:rPr>
                    <w:t></w:t>
                  </w:r>
                  <w:r w:rsidRPr="00CA2F90">
                    <w:rPr>
                      <w:rFonts w:ascii="Times New Roman" w:eastAsia="Times New Roman" w:hAnsi="Times New Roman" w:cs="Times New Roman"/>
                      <w:sz w:val="32"/>
                      <w:szCs w:val="32"/>
                      <w:vertAlign w:val="superscript"/>
                    </w:rPr>
                    <w:t>x</w:t>
                  </w:r>
                  <w:proofErr w:type="spellEnd"/>
                  <w:r w:rsidRPr="00CA2F90">
                    <w:rPr>
                      <w:rFonts w:ascii="Times New Roman" w:eastAsia="Times New Roman" w:hAnsi="Times New Roman" w:cs="Times New Roman"/>
                      <w:sz w:val="32"/>
                      <w:szCs w:val="32"/>
                    </w:rPr>
                    <w:br/>
                  </w:r>
                  <w:proofErr w:type="spellStart"/>
                  <w:r w:rsidRPr="00CA2F90">
                    <w:rPr>
                      <w:rFonts w:ascii="Times New Roman" w:eastAsia="Times New Roman" w:hAnsi="Times New Roman" w:cs="Times New Roman"/>
                      <w:sz w:val="32"/>
                      <w:szCs w:val="32"/>
                    </w:rPr>
                    <w:t>G</w:t>
                  </w:r>
                  <w:r w:rsidRPr="00CA2F90">
                    <w:rPr>
                      <w:rFonts w:ascii="Times New Roman" w:eastAsia="Times New Roman" w:hAnsi="Times New Roman" w:cs="Times New Roman"/>
                      <w:sz w:val="32"/>
                      <w:szCs w:val="32"/>
                      <w:vertAlign w:val="subscript"/>
                    </w:rPr>
                    <w:t>a</w:t>
                  </w:r>
                  <w:proofErr w:type="spellEnd"/>
                  <w:r w:rsidRPr="00CA2F90">
                    <w:rPr>
                      <w:rFonts w:ascii="Times New Roman" w:eastAsia="Times New Roman" w:hAnsi="Times New Roman" w:cs="Times New Roman"/>
                      <w:sz w:val="32"/>
                      <w:szCs w:val="32"/>
                    </w:rPr>
                    <w:t xml:space="preserve"> = e</w:t>
                  </w:r>
                  <w:r w:rsidRPr="00CA2F90">
                    <w:rPr>
                      <w:rFonts w:ascii="Times New Roman" w:eastAsia="Times New Roman" w:hAnsi="Times New Roman" w:cs="Times New Roman"/>
                      <w:sz w:val="32"/>
                      <w:szCs w:val="32"/>
                      <w:vertAlign w:val="superscript"/>
                    </w:rPr>
                    <w:t>(0.23 cm-1)(10 cm)</w:t>
                  </w:r>
                  <w:r w:rsidRPr="00CA2F90">
                    <w:rPr>
                      <w:rFonts w:ascii="Times New Roman" w:eastAsia="Times New Roman" w:hAnsi="Times New Roman" w:cs="Times New Roman"/>
                      <w:sz w:val="32"/>
                      <w:szCs w:val="32"/>
                    </w:rPr>
                    <w:br/>
                  </w:r>
                  <w:proofErr w:type="spellStart"/>
                  <w:r w:rsidRPr="00CA2F90">
                    <w:rPr>
                      <w:rFonts w:ascii="Times New Roman" w:eastAsia="Times New Roman" w:hAnsi="Times New Roman" w:cs="Times New Roman"/>
                      <w:sz w:val="32"/>
                      <w:szCs w:val="32"/>
                    </w:rPr>
                    <w:t>G</w:t>
                  </w:r>
                  <w:r w:rsidRPr="00CA2F90">
                    <w:rPr>
                      <w:rFonts w:ascii="Times New Roman" w:eastAsia="Times New Roman" w:hAnsi="Times New Roman" w:cs="Times New Roman"/>
                      <w:sz w:val="32"/>
                      <w:szCs w:val="32"/>
                      <w:vertAlign w:val="subscript"/>
                    </w:rPr>
                    <w:t>a</w:t>
                  </w:r>
                  <w:proofErr w:type="spellEnd"/>
                  <w:r w:rsidRPr="00CA2F90">
                    <w:rPr>
                      <w:rFonts w:ascii="Times New Roman" w:eastAsia="Times New Roman" w:hAnsi="Times New Roman" w:cs="Times New Roman"/>
                      <w:sz w:val="32"/>
                      <w:szCs w:val="32"/>
                    </w:rPr>
                    <w:t xml:space="preserve"> = e</w:t>
                  </w:r>
                  <w:r w:rsidRPr="00CA2F90">
                    <w:rPr>
                      <w:rFonts w:ascii="Times New Roman" w:eastAsia="Times New Roman" w:hAnsi="Times New Roman" w:cs="Times New Roman"/>
                      <w:sz w:val="32"/>
                      <w:szCs w:val="32"/>
                      <w:vertAlign w:val="superscript"/>
                    </w:rPr>
                    <w:t>2.3</w:t>
                  </w:r>
                  <w:r w:rsidRPr="00CA2F90">
                    <w:rPr>
                      <w:rFonts w:ascii="Times New Roman" w:eastAsia="Times New Roman" w:hAnsi="Times New Roman" w:cs="Times New Roman"/>
                      <w:sz w:val="32"/>
                      <w:szCs w:val="32"/>
                    </w:rPr>
                    <w:br/>
                  </w:r>
                  <w:proofErr w:type="spellStart"/>
                  <w:r w:rsidRPr="00CA2F90">
                    <w:rPr>
                      <w:rFonts w:ascii="Times New Roman" w:eastAsia="Times New Roman" w:hAnsi="Times New Roman" w:cs="Times New Roman"/>
                      <w:sz w:val="32"/>
                      <w:szCs w:val="32"/>
                    </w:rPr>
                    <w:t>G</w:t>
                  </w:r>
                  <w:r w:rsidRPr="00CA2F90">
                    <w:rPr>
                      <w:rFonts w:ascii="Times New Roman" w:eastAsia="Times New Roman" w:hAnsi="Times New Roman" w:cs="Times New Roman"/>
                      <w:sz w:val="32"/>
                      <w:szCs w:val="32"/>
                      <w:vertAlign w:val="subscript"/>
                    </w:rPr>
                    <w:t>a</w:t>
                  </w:r>
                  <w:proofErr w:type="spellEnd"/>
                  <w:r w:rsidRPr="00CA2F90">
                    <w:rPr>
                      <w:rFonts w:ascii="Times New Roman" w:eastAsia="Times New Roman" w:hAnsi="Times New Roman" w:cs="Times New Roman"/>
                      <w:sz w:val="32"/>
                      <w:szCs w:val="32"/>
                    </w:rPr>
                    <w:t xml:space="preserve"> = 10</w:t>
                  </w:r>
                </w:p>
              </w:tc>
            </w:tr>
          </w:tbl>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lastRenderedPageBreak/>
              <w:t xml:space="preserve">Equation 5 is of the same form as Equation 2 (the exponential law of absorption) with a replacing –k and </w:t>
            </w:r>
            <w:proofErr w:type="spellStart"/>
            <w:r w:rsidRPr="00381E07">
              <w:rPr>
                <w:rFonts w:ascii="Times New Roman" w:eastAsia="Times New Roman" w:hAnsi="Times New Roman" w:cs="Times New Roman"/>
                <w:sz w:val="27"/>
                <w:szCs w:val="27"/>
              </w:rPr>
              <w:t>G</w:t>
            </w:r>
            <w:r w:rsidRPr="00381E07">
              <w:rPr>
                <w:rFonts w:ascii="Times New Roman" w:eastAsia="Times New Roman" w:hAnsi="Times New Roman" w:cs="Times New Roman"/>
                <w:sz w:val="27"/>
                <w:szCs w:val="27"/>
                <w:vertAlign w:val="subscript"/>
              </w:rPr>
              <w:t>a</w:t>
            </w:r>
            <w:proofErr w:type="spellEnd"/>
            <w:r w:rsidRPr="00381E07">
              <w:rPr>
                <w:rFonts w:ascii="Times New Roman" w:eastAsia="Times New Roman" w:hAnsi="Times New Roman" w:cs="Times New Roman"/>
                <w:sz w:val="27"/>
                <w:szCs w:val="27"/>
              </w:rPr>
              <w:t xml:space="preserve"> replacing T. If these quantities are substituted into Equation 3 for the absorption coefficient, the result is Equation 6 for the gain coefficient.</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bookmarkStart w:id="17" w:name="Equation_6"/>
            <w:r w:rsidRPr="00381E07">
              <w:rPr>
                <w:rFonts w:ascii="Times New Roman" w:eastAsia="Times New Roman" w:hAnsi="Times New Roman" w:cs="Times New Roman"/>
                <w:b/>
                <w:bCs/>
                <w:sz w:val="27"/>
                <w:szCs w:val="27"/>
              </w:rPr>
              <w:t>Equation 6</w:t>
            </w:r>
            <w:bookmarkEnd w:id="17"/>
          </w:p>
          <w:p w:rsidR="00381E07" w:rsidRPr="00381E07" w:rsidRDefault="00381E07" w:rsidP="001619FF">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28060" wp14:editId="2E93B11A">
                  <wp:extent cx="1209675" cy="417129"/>
                  <wp:effectExtent l="19050" t="0" r="9525" b="0"/>
                  <wp:docPr id="25" name="صورة 25" descr="E:\بحوث عامة\cord\Course1-module 6_files\mod01-06frame_files\eq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بحوث عامة\cord\Course1-module 6_files\mod01-06frame_files\eq6-6.gif"/>
                          <pic:cNvPicPr>
                            <a:picLocks noChangeAspect="1" noChangeArrowheads="1"/>
                          </pic:cNvPicPr>
                        </pic:nvPicPr>
                        <pic:blipFill>
                          <a:blip r:embed="rId24"/>
                          <a:srcRect/>
                          <a:stretch>
                            <a:fillRect/>
                          </a:stretch>
                        </pic:blipFill>
                        <pic:spPr bwMode="auto">
                          <a:xfrm>
                            <a:off x="0" y="0"/>
                            <a:ext cx="1209675" cy="417129"/>
                          </a:xfrm>
                          <a:prstGeom prst="rect">
                            <a:avLst/>
                          </a:prstGeom>
                          <a:noFill/>
                          <a:ln w="9525">
                            <a:noFill/>
                            <a:miter lim="800000"/>
                            <a:headEnd/>
                            <a:tailEnd/>
                          </a:ln>
                        </pic:spPr>
                      </pic:pic>
                    </a:graphicData>
                  </a:graphic>
                </wp:inline>
              </w:drawing>
            </w:r>
          </w:p>
          <w:tbl>
            <w:tblPr>
              <w:tblW w:w="6000" w:type="dxa"/>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261"/>
              <w:gridCol w:w="4739"/>
            </w:tblGrid>
            <w:tr w:rsidR="00381E07" w:rsidRPr="00381E07">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EXAMPLE F: CALCULATING GAIN COEFFICIENT </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Given: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A He</w:t>
                  </w:r>
                  <w:r w:rsidR="008407D9" w:rsidRPr="007936F9">
                    <w:rPr>
                      <w:rFonts w:ascii="Times New Roman" w:eastAsia="Times New Roman" w:hAnsi="Times New Roman" w:cs="Times New Roman"/>
                      <w:b/>
                      <w:bCs/>
                      <w:sz w:val="27"/>
                      <w:szCs w:val="27"/>
                    </w:rPr>
                    <w:t>-</w:t>
                  </w:r>
                  <w:r w:rsidRPr="007936F9">
                    <w:rPr>
                      <w:rFonts w:ascii="Times New Roman" w:eastAsia="Times New Roman" w:hAnsi="Times New Roman" w:cs="Times New Roman"/>
                      <w:b/>
                      <w:bCs/>
                      <w:sz w:val="27"/>
                      <w:szCs w:val="27"/>
                    </w:rPr>
                    <w:t>Ne laser tube 50 cm long has a gain of 1.08.</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8407D9" w:rsidRDefault="00381E07" w:rsidP="00381E07">
                  <w:pPr>
                    <w:bidi w:val="0"/>
                    <w:spacing w:after="0" w:line="240" w:lineRule="auto"/>
                    <w:rPr>
                      <w:rFonts w:ascii="Times New Roman" w:eastAsia="Times New Roman" w:hAnsi="Times New Roman" w:cs="Times New Roman"/>
                      <w:b/>
                      <w:bCs/>
                      <w:sz w:val="24"/>
                      <w:szCs w:val="24"/>
                    </w:rPr>
                  </w:pPr>
                  <w:r w:rsidRPr="008407D9">
                    <w:rPr>
                      <w:rFonts w:ascii="Times New Roman" w:eastAsia="Times New Roman" w:hAnsi="Times New Roman" w:cs="Times New Roman"/>
                      <w:b/>
                      <w:bCs/>
                      <w:sz w:val="27"/>
                      <w:szCs w:val="27"/>
                    </w:rPr>
                    <w:t xml:space="preserve">Find: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7936F9" w:rsidRDefault="00381E07" w:rsidP="00381E07">
                  <w:pPr>
                    <w:bidi w:val="0"/>
                    <w:spacing w:after="0" w:line="240" w:lineRule="auto"/>
                    <w:rPr>
                      <w:rFonts w:ascii="Times New Roman" w:eastAsia="Times New Roman" w:hAnsi="Times New Roman" w:cs="Times New Roman"/>
                      <w:b/>
                      <w:bCs/>
                      <w:sz w:val="24"/>
                      <w:szCs w:val="24"/>
                    </w:rPr>
                  </w:pPr>
                  <w:r w:rsidRPr="007936F9">
                    <w:rPr>
                      <w:rFonts w:ascii="Times New Roman" w:eastAsia="Times New Roman" w:hAnsi="Times New Roman" w:cs="Times New Roman"/>
                      <w:b/>
                      <w:bCs/>
                      <w:sz w:val="27"/>
                      <w:szCs w:val="27"/>
                    </w:rPr>
                    <w:t>The gain coefficient.</w:t>
                  </w:r>
                </w:p>
              </w:tc>
            </w:tr>
            <w:tr w:rsidR="00381E07" w:rsidRPr="00381E07">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sidRPr="008407D9">
                    <w:rPr>
                      <w:rFonts w:ascii="Times New Roman" w:eastAsia="Times New Roman" w:hAnsi="Times New Roman" w:cs="Times New Roman"/>
                      <w:b/>
                      <w:bCs/>
                      <w:sz w:val="27"/>
                      <w:szCs w:val="27"/>
                    </w:rPr>
                    <w:t>Solution</w:t>
                  </w:r>
                  <w:r w:rsidRPr="00381E07">
                    <w:rPr>
                      <w:rFonts w:ascii="Times New Roman" w:eastAsia="Times New Roman" w:hAnsi="Times New Roman" w:cs="Times New Roman"/>
                      <w:sz w:val="27"/>
                      <w:szCs w:val="27"/>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2FDFE32" wp14:editId="150DB682">
                        <wp:extent cx="1524000" cy="1533525"/>
                        <wp:effectExtent l="19050" t="0" r="0" b="0"/>
                        <wp:docPr id="26" name="صورة 26" descr="E:\بحوث عامة\cord\Course1-module 6_files\mod01-06frame_files\ex6-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بحوث عامة\cord\Course1-module 6_files\mod01-06frame_files\ex6-f.gif"/>
                                <pic:cNvPicPr>
                                  <a:picLocks noChangeAspect="1" noChangeArrowheads="1"/>
                                </pic:cNvPicPr>
                              </pic:nvPicPr>
                              <pic:blipFill>
                                <a:blip r:embed="rId25"/>
                                <a:srcRect/>
                                <a:stretch>
                                  <a:fillRect/>
                                </a:stretch>
                              </pic:blipFill>
                              <pic:spPr bwMode="auto">
                                <a:xfrm>
                                  <a:off x="0" y="0"/>
                                  <a:ext cx="1524000" cy="1533525"/>
                                </a:xfrm>
                                <a:prstGeom prst="rect">
                                  <a:avLst/>
                                </a:prstGeom>
                                <a:noFill/>
                                <a:ln w="9525">
                                  <a:noFill/>
                                  <a:miter lim="800000"/>
                                  <a:headEnd/>
                                  <a:tailEnd/>
                                </a:ln>
                              </pic:spPr>
                            </pic:pic>
                          </a:graphicData>
                        </a:graphic>
                      </wp:inline>
                    </w:drawing>
                  </w:r>
                </w:p>
              </w:tc>
            </w:tr>
          </w:tbl>
          <w:p w:rsidR="00381E07" w:rsidRPr="008407D9" w:rsidRDefault="00381E07" w:rsidP="00381E07">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18" w:name="LASER_GAIN_AS_A_FUNCTION_OF_WAVELENGTH"/>
            <w:r w:rsidRPr="008407D9">
              <w:rPr>
                <w:rFonts w:ascii="Arial Black" w:eastAsia="Times New Roman" w:hAnsi="Arial Black" w:cs="Times New Roman"/>
                <w:b/>
                <w:bCs/>
                <w:sz w:val="27"/>
                <w:szCs w:val="27"/>
                <w:u w:val="single"/>
              </w:rPr>
              <w:t>LASER GAIN AS A FUNCTION OF WAVELENGTH</w:t>
            </w:r>
            <w:bookmarkEnd w:id="18"/>
            <w:r w:rsidR="001619FF" w:rsidRPr="008407D9">
              <w:rPr>
                <w:rFonts w:ascii="Arial Black" w:eastAsia="Times New Roman" w:hAnsi="Arial Black" w:cs="Times New Roman"/>
                <w:b/>
                <w:bCs/>
                <w:sz w:val="36"/>
                <w:szCs w:val="36"/>
                <w:u w:val="single"/>
              </w:rPr>
              <w:t>:</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"Absorption and Emission of Light," discussed briefly the width of spectral lines and the factors leading to broadening of a line. The same factors apply to the wavelength range over which the active medium provides gain in a laser. Figure 9 exhibits the general shape of the gain</w:t>
            </w:r>
            <w:r w:rsidR="001619FF">
              <w:rPr>
                <w:rFonts w:ascii="Arial Unicode MS" w:eastAsia="Times New Roman" w:hAnsi="Arial Unicode MS" w:cs="Arial Unicode MS"/>
                <w:sz w:val="27"/>
                <w:szCs w:val="27"/>
              </w:rPr>
              <w:t xml:space="preserve"> </w:t>
            </w:r>
            <w:r w:rsidRPr="00381E07">
              <w:rPr>
                <w:rFonts w:ascii="Times New Roman" w:eastAsia="Times New Roman" w:hAnsi="Times New Roman" w:cs="Times New Roman"/>
                <w:sz w:val="27"/>
                <w:szCs w:val="27"/>
              </w:rPr>
              <w:t>versus</w:t>
            </w:r>
            <w:r w:rsidR="001619FF">
              <w:rPr>
                <w:rFonts w:ascii="Arial Unicode MS" w:eastAsia="Times New Roman" w:hAnsi="Arial Unicode MS" w:cs="Arial Unicode MS"/>
                <w:sz w:val="27"/>
                <w:szCs w:val="27"/>
              </w:rPr>
              <w:t xml:space="preserve"> </w:t>
            </w:r>
            <w:r w:rsidRPr="00381E07">
              <w:rPr>
                <w:rFonts w:ascii="Times New Roman" w:eastAsia="Times New Roman" w:hAnsi="Times New Roman" w:cs="Times New Roman"/>
                <w:sz w:val="27"/>
                <w:szCs w:val="27"/>
              </w:rPr>
              <w:t>wavelength curve for most lasers. In all cases, the active medium provides gain, not at a single wavelength, but over a narrow range of wavelengths. The effect of the gain profile upon laser output will be discussed further in Module 1</w:t>
            </w:r>
            <w:r w:rsidR="008407D9">
              <w:rPr>
                <w:rFonts w:ascii="Arial Unicode MS" w:eastAsia="Times New Roman" w:hAnsi="Arial Unicode MS" w:cs="Arial Unicode MS"/>
                <w:sz w:val="27"/>
                <w:szCs w:val="27"/>
              </w:rPr>
              <w:t>-</w:t>
            </w:r>
            <w:r w:rsidRPr="00381E07">
              <w:rPr>
                <w:rFonts w:ascii="Times New Roman" w:eastAsia="Times New Roman" w:hAnsi="Times New Roman" w:cs="Times New Roman"/>
                <w:sz w:val="27"/>
                <w:szCs w:val="27"/>
              </w:rPr>
              <w:t>7, "Optical Cavities and Modes of Oscillation."</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A1F53BF" wp14:editId="2EDC9AE8">
                  <wp:extent cx="2095500" cy="1219200"/>
                  <wp:effectExtent l="19050" t="0" r="0" b="0"/>
                  <wp:docPr id="27" name="صورة 27" descr="E:\بحوث عامة\cord\Course1-module 6_files\mod01-06frame_files\m1-6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بحوث عامة\cord\Course1-module 6_files\mod01-06frame_files\m1-6f9.jpg"/>
                          <pic:cNvPicPr>
                            <a:picLocks noChangeAspect="1" noChangeArrowheads="1"/>
                          </pic:cNvPicPr>
                        </pic:nvPicPr>
                        <pic:blipFill>
                          <a:blip r:embed="rId26"/>
                          <a:srcRect/>
                          <a:stretch>
                            <a:fillRect/>
                          </a:stretch>
                        </pic:blipFill>
                        <pic:spPr bwMode="auto">
                          <a:xfrm>
                            <a:off x="0" y="0"/>
                            <a:ext cx="2095500" cy="1219200"/>
                          </a:xfrm>
                          <a:prstGeom prst="rect">
                            <a:avLst/>
                          </a:prstGeom>
                          <a:noFill/>
                          <a:ln w="9525">
                            <a:noFill/>
                            <a:miter lim="800000"/>
                            <a:headEnd/>
                            <a:tailEnd/>
                          </a:ln>
                        </pic:spPr>
                      </pic:pic>
                    </a:graphicData>
                  </a:graphic>
                </wp:inline>
              </w:drawing>
            </w:r>
          </w:p>
          <w:p w:rsidR="00381E07" w:rsidRPr="00CA2F90"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A2F90">
              <w:rPr>
                <w:rFonts w:ascii="Times New Roman" w:eastAsia="Times New Roman" w:hAnsi="Times New Roman" w:cs="Times New Roman"/>
                <w:b/>
                <w:bCs/>
                <w:sz w:val="27"/>
                <w:szCs w:val="27"/>
              </w:rPr>
              <w:t>Fig. 9 Gain as a function of wavelength</w:t>
            </w:r>
          </w:p>
          <w:p w:rsidR="00381E07" w:rsidRPr="00381E07" w:rsidRDefault="00381E07" w:rsidP="00381E07">
            <w:pPr>
              <w:bidi w:val="0"/>
              <w:spacing w:after="0" w:line="240" w:lineRule="auto"/>
              <w:rPr>
                <w:rFonts w:ascii="Times New Roman" w:eastAsia="Times New Roman" w:hAnsi="Times New Roman" w:cs="Times New Roman"/>
                <w:sz w:val="24"/>
                <w:szCs w:val="24"/>
              </w:rPr>
            </w:pPr>
          </w:p>
          <w:p w:rsidR="00381E07" w:rsidRPr="008407D9" w:rsidRDefault="00381E07" w:rsidP="008407D9">
            <w:pPr>
              <w:bidi w:val="0"/>
              <w:spacing w:before="100" w:beforeAutospacing="1" w:after="100" w:afterAutospacing="1" w:line="240" w:lineRule="auto"/>
              <w:outlineLvl w:val="0"/>
              <w:rPr>
                <w:rFonts w:ascii="Arial Black" w:eastAsia="Times New Roman" w:hAnsi="Arial Black" w:cs="Times New Roman"/>
                <w:b/>
                <w:bCs/>
                <w:kern w:val="36"/>
                <w:sz w:val="48"/>
                <w:szCs w:val="48"/>
                <w:u w:val="single"/>
              </w:rPr>
            </w:pPr>
            <w:r w:rsidRPr="008407D9">
              <w:rPr>
                <w:rFonts w:ascii="Arial Black" w:eastAsia="Times New Roman" w:hAnsi="Arial Black" w:cs="Times New Roman"/>
                <w:b/>
                <w:bCs/>
                <w:kern w:val="36"/>
                <w:sz w:val="27"/>
                <w:szCs w:val="27"/>
                <w:u w:val="single"/>
              </w:rPr>
              <w:t>ENERGY TRANSFER IN LASERS</w:t>
            </w:r>
          </w:p>
          <w:p w:rsidR="00381E07" w:rsidRPr="008407D9" w:rsidRDefault="00381E07" w:rsidP="00381E07">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19" w:name="ENERGY_TRANSFER_IN_GAS_LASERS"/>
            <w:r w:rsidRPr="008407D9">
              <w:rPr>
                <w:rFonts w:ascii="Arial Black" w:eastAsia="Times New Roman" w:hAnsi="Arial Black" w:cs="Times New Roman"/>
                <w:b/>
                <w:bCs/>
                <w:sz w:val="27"/>
                <w:szCs w:val="27"/>
                <w:u w:val="single"/>
              </w:rPr>
              <w:t>ENERGY TRANSFER IN GAS LASERS</w:t>
            </w:r>
            <w:bookmarkEnd w:id="19"/>
            <w:r w:rsidR="001619FF" w:rsidRPr="008407D9">
              <w:rPr>
                <w:rFonts w:ascii="Arial Black" w:eastAsia="Times New Roman" w:hAnsi="Arial Black" w:cs="Times New Roman"/>
                <w:b/>
                <w:bCs/>
                <w:sz w:val="36"/>
                <w:szCs w:val="36"/>
                <w:u w:val="single"/>
              </w:rPr>
              <w:t>:</w:t>
            </w:r>
          </w:p>
          <w:p w:rsidR="00381E07" w:rsidRPr="00381E07" w:rsidRDefault="001619FF"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The excitation mechanism in most gas lasers is a direct-current discharge through the gas (the active medium). Gas atoms gain energy through collisions with energetic free electrons produced in the gas ionization process. In ion lasers, the atoms are pumped upward in energy through several intermediate energy states by multiple collisions. In lasers, such as the He</w:t>
            </w:r>
            <w:r w:rsidR="00CA2F90">
              <w:rPr>
                <w:rFonts w:ascii="Times New Roman" w:eastAsia="Times New Roman" w:hAnsi="Times New Roman" w:cs="Times New Roman"/>
                <w:sz w:val="27"/>
                <w:szCs w:val="27"/>
              </w:rPr>
              <w:t>-</w:t>
            </w:r>
            <w:r w:rsidR="00381E07" w:rsidRPr="00381E07">
              <w:rPr>
                <w:rFonts w:ascii="Times New Roman" w:eastAsia="Times New Roman" w:hAnsi="Times New Roman" w:cs="Times New Roman"/>
                <w:sz w:val="27"/>
                <w:szCs w:val="27"/>
              </w:rPr>
              <w:t>Ne and CO</w:t>
            </w:r>
            <w:r w:rsidR="00381E07" w:rsidRPr="00381E07">
              <w:rPr>
                <w:rFonts w:ascii="Times New Roman" w:eastAsia="Times New Roman" w:hAnsi="Times New Roman" w:cs="Times New Roman"/>
                <w:sz w:val="27"/>
                <w:szCs w:val="27"/>
                <w:vertAlign w:val="subscript"/>
              </w:rPr>
              <w:t>2</w:t>
            </w:r>
            <w:r w:rsidR="00381E07" w:rsidRPr="00381E07">
              <w:rPr>
                <w:rFonts w:ascii="Times New Roman" w:eastAsia="Times New Roman" w:hAnsi="Times New Roman" w:cs="Times New Roman"/>
                <w:sz w:val="27"/>
                <w:szCs w:val="27"/>
              </w:rPr>
              <w:t xml:space="preserve"> types, that contain gas mixtures, the electron collisions excite one type of atom or molecule to an upper energy state. This excited atom or molecule then collides with an atom or molecule of the losing gas, and energy is transferred through this collision.</w:t>
            </w:r>
          </w:p>
          <w:p w:rsidR="00381E07" w:rsidRPr="00381E07" w:rsidRDefault="001619FF"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The depopulation of the lower losing level E</w:t>
            </w:r>
            <w:r w:rsidR="00381E07" w:rsidRPr="00381E07">
              <w:rPr>
                <w:rFonts w:ascii="Times New Roman" w:eastAsia="Times New Roman" w:hAnsi="Times New Roman" w:cs="Times New Roman"/>
                <w:sz w:val="27"/>
                <w:szCs w:val="27"/>
                <w:vertAlign w:val="subscript"/>
              </w:rPr>
              <w:t>2</w:t>
            </w:r>
            <w:r w:rsidR="00381E07" w:rsidRPr="00381E07">
              <w:rPr>
                <w:rFonts w:ascii="Times New Roman" w:eastAsia="Times New Roman" w:hAnsi="Times New Roman" w:cs="Times New Roman"/>
                <w:sz w:val="27"/>
                <w:szCs w:val="27"/>
              </w:rPr>
              <w:t xml:space="preserve"> in gas lasers may occur through spontaneous emission of photons or through additional collisions, either with atoms or with the walls of the container.</w:t>
            </w:r>
          </w:p>
          <w:p w:rsidR="00381E07" w:rsidRPr="008407D9" w:rsidRDefault="00381E07" w:rsidP="00381E07">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20" w:name="ENERGY_TRANSFER_IN_SOLID_LASERS"/>
            <w:r w:rsidRPr="008407D9">
              <w:rPr>
                <w:rFonts w:ascii="Arial Black" w:eastAsia="Times New Roman" w:hAnsi="Arial Black" w:cs="Times New Roman"/>
                <w:b/>
                <w:bCs/>
                <w:sz w:val="27"/>
                <w:szCs w:val="27"/>
                <w:u w:val="single"/>
              </w:rPr>
              <w:t>ENERGY TRANSFER IN SOLID LASERS</w:t>
            </w:r>
            <w:bookmarkEnd w:id="20"/>
            <w:r w:rsidR="001619FF" w:rsidRPr="008407D9">
              <w:rPr>
                <w:rFonts w:ascii="Arial Black" w:eastAsia="Times New Roman" w:hAnsi="Arial Black" w:cs="Times New Roman"/>
                <w:b/>
                <w:bCs/>
                <w:sz w:val="36"/>
                <w:szCs w:val="36"/>
                <w:u w:val="single"/>
              </w:rPr>
              <w:t>:</w:t>
            </w:r>
          </w:p>
          <w:p w:rsidR="00381E07" w:rsidRPr="00381E07" w:rsidRDefault="002A6EFD"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 xml:space="preserve">Most solid lasers (and liquid lasers) employ optical pumping. Light from a </w:t>
            </w:r>
            <w:r w:rsidRPr="00381E07">
              <w:rPr>
                <w:rFonts w:ascii="Times New Roman" w:eastAsia="Times New Roman" w:hAnsi="Times New Roman" w:cs="Times New Roman"/>
                <w:sz w:val="27"/>
                <w:szCs w:val="27"/>
              </w:rPr>
              <w:t>flash lamp</w:t>
            </w:r>
            <w:r w:rsidR="00381E07" w:rsidRPr="00381E07">
              <w:rPr>
                <w:rFonts w:ascii="Times New Roman" w:eastAsia="Times New Roman" w:hAnsi="Times New Roman" w:cs="Times New Roman"/>
                <w:sz w:val="27"/>
                <w:szCs w:val="27"/>
              </w:rPr>
              <w:t xml:space="preserve"> is absorbed by atoms in the active medium, raising them to "level" E</w:t>
            </w:r>
            <w:r w:rsidR="00381E07" w:rsidRPr="00381E07">
              <w:rPr>
                <w:rFonts w:ascii="Times New Roman" w:eastAsia="Times New Roman" w:hAnsi="Times New Roman" w:cs="Times New Roman"/>
                <w:sz w:val="27"/>
                <w:szCs w:val="27"/>
                <w:vertAlign w:val="subscript"/>
              </w:rPr>
              <w:t>4</w:t>
            </w:r>
            <w:r w:rsidR="00381E07" w:rsidRPr="00381E07">
              <w:rPr>
                <w:rFonts w:ascii="Times New Roman" w:eastAsia="Times New Roman" w:hAnsi="Times New Roman" w:cs="Times New Roman"/>
                <w:sz w:val="27"/>
                <w:szCs w:val="27"/>
              </w:rPr>
              <w:t xml:space="preserve"> (Figure 10). In solid and liquid lasers the level E</w:t>
            </w:r>
            <w:r w:rsidR="00381E07" w:rsidRPr="00381E07">
              <w:rPr>
                <w:rFonts w:ascii="Times New Roman" w:eastAsia="Times New Roman" w:hAnsi="Times New Roman" w:cs="Times New Roman"/>
                <w:sz w:val="27"/>
                <w:szCs w:val="27"/>
                <w:vertAlign w:val="subscript"/>
              </w:rPr>
              <w:t>4</w:t>
            </w:r>
            <w:r w:rsidR="00381E07" w:rsidRPr="00381E07">
              <w:rPr>
                <w:rFonts w:ascii="Times New Roman" w:eastAsia="Times New Roman" w:hAnsi="Times New Roman" w:cs="Times New Roman"/>
                <w:sz w:val="27"/>
                <w:szCs w:val="27"/>
              </w:rPr>
              <w:t xml:space="preserve"> is not a single level; rather it consists of a series of energy levels, or pumping bands as depicted in Figure 10. The fast decay transitions from E</w:t>
            </w:r>
            <w:r w:rsidR="00381E07" w:rsidRPr="00381E07">
              <w:rPr>
                <w:rFonts w:ascii="Times New Roman" w:eastAsia="Times New Roman" w:hAnsi="Times New Roman" w:cs="Times New Roman"/>
                <w:sz w:val="27"/>
                <w:szCs w:val="27"/>
                <w:vertAlign w:val="subscript"/>
              </w:rPr>
              <w:t>4</w:t>
            </w:r>
            <w:r w:rsidR="00381E07" w:rsidRPr="00381E07">
              <w:rPr>
                <w:rFonts w:ascii="Times New Roman" w:eastAsia="Times New Roman" w:hAnsi="Times New Roman" w:cs="Times New Roman"/>
                <w:sz w:val="27"/>
                <w:szCs w:val="27"/>
              </w:rPr>
              <w:t xml:space="preserve"> to E</w:t>
            </w:r>
            <w:r w:rsidR="00381E07" w:rsidRPr="00381E07">
              <w:rPr>
                <w:rFonts w:ascii="Times New Roman" w:eastAsia="Times New Roman" w:hAnsi="Times New Roman" w:cs="Times New Roman"/>
                <w:sz w:val="27"/>
                <w:szCs w:val="27"/>
                <w:vertAlign w:val="subscript"/>
              </w:rPr>
              <w:t>3</w:t>
            </w:r>
            <w:r w:rsidR="00381E07" w:rsidRPr="00381E07">
              <w:rPr>
                <w:rFonts w:ascii="Times New Roman" w:eastAsia="Times New Roman" w:hAnsi="Times New Roman" w:cs="Times New Roman"/>
                <w:sz w:val="27"/>
                <w:szCs w:val="27"/>
              </w:rPr>
              <w:t xml:space="preserve"> often are </w:t>
            </w:r>
            <w:proofErr w:type="spellStart"/>
            <w:r w:rsidR="00381E07" w:rsidRPr="00381E07">
              <w:rPr>
                <w:rFonts w:ascii="Times New Roman" w:eastAsia="Times New Roman" w:hAnsi="Times New Roman" w:cs="Times New Roman"/>
                <w:sz w:val="27"/>
                <w:szCs w:val="27"/>
              </w:rPr>
              <w:t>radiationless</w:t>
            </w:r>
            <w:proofErr w:type="spellEnd"/>
            <w:r w:rsidR="00381E07" w:rsidRPr="00381E07">
              <w:rPr>
                <w:rFonts w:ascii="Times New Roman" w:eastAsia="Times New Roman" w:hAnsi="Times New Roman" w:cs="Times New Roman"/>
                <w:sz w:val="27"/>
                <w:szCs w:val="27"/>
              </w:rPr>
              <w:t xml:space="preserve"> transitions that contribute to heating the laser active medium.</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02F8BEC" wp14:editId="1B17CE2E">
                  <wp:extent cx="1933575" cy="1971675"/>
                  <wp:effectExtent l="19050" t="0" r="9525" b="0"/>
                  <wp:docPr id="29" name="صورة 29" descr="E:\بحوث عامة\cord\Course1-module 6_files\mod01-06frame_files\m1-6f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بحوث عامة\cord\Course1-module 6_files\mod01-06frame_files\m1-6f10.jpg"/>
                          <pic:cNvPicPr>
                            <a:picLocks noChangeAspect="1" noChangeArrowheads="1"/>
                          </pic:cNvPicPr>
                        </pic:nvPicPr>
                        <pic:blipFill>
                          <a:blip r:embed="rId27"/>
                          <a:srcRect/>
                          <a:stretch>
                            <a:fillRect/>
                          </a:stretch>
                        </pic:blipFill>
                        <pic:spPr bwMode="auto">
                          <a:xfrm>
                            <a:off x="0" y="0"/>
                            <a:ext cx="1933575" cy="1971675"/>
                          </a:xfrm>
                          <a:prstGeom prst="rect">
                            <a:avLst/>
                          </a:prstGeom>
                          <a:noFill/>
                          <a:ln w="9525">
                            <a:noFill/>
                            <a:miter lim="800000"/>
                            <a:headEnd/>
                            <a:tailEnd/>
                          </a:ln>
                        </pic:spPr>
                      </pic:pic>
                    </a:graphicData>
                  </a:graphic>
                </wp:inline>
              </w:drawing>
            </w:r>
          </w:p>
          <w:p w:rsidR="00381E07" w:rsidRPr="00CA2F90"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A2F90">
              <w:rPr>
                <w:rFonts w:ascii="Times New Roman" w:eastAsia="Times New Roman" w:hAnsi="Times New Roman" w:cs="Times New Roman"/>
                <w:b/>
                <w:bCs/>
                <w:sz w:val="27"/>
                <w:szCs w:val="27"/>
              </w:rPr>
              <w:t xml:space="preserve">Fig. 10 Energy-level diagram for </w:t>
            </w:r>
            <w:proofErr w:type="spellStart"/>
            <w:r w:rsidRPr="00CA2F90">
              <w:rPr>
                <w:rFonts w:ascii="Times New Roman" w:eastAsia="Times New Roman" w:hAnsi="Times New Roman" w:cs="Times New Roman"/>
                <w:b/>
                <w:bCs/>
                <w:sz w:val="27"/>
                <w:szCs w:val="27"/>
              </w:rPr>
              <w:t>Nd:YAG</w:t>
            </w:r>
            <w:proofErr w:type="spellEnd"/>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t xml:space="preserve">In order for the optical energy from the </w:t>
            </w:r>
            <w:r w:rsidR="002A6EFD" w:rsidRPr="00381E07">
              <w:rPr>
                <w:rFonts w:ascii="Times New Roman" w:eastAsia="Times New Roman" w:hAnsi="Times New Roman" w:cs="Times New Roman"/>
                <w:sz w:val="27"/>
                <w:szCs w:val="27"/>
              </w:rPr>
              <w:t>flash lamp</w:t>
            </w:r>
            <w:r w:rsidRPr="00381E07">
              <w:rPr>
                <w:rFonts w:ascii="Times New Roman" w:eastAsia="Times New Roman" w:hAnsi="Times New Roman" w:cs="Times New Roman"/>
                <w:sz w:val="27"/>
                <w:szCs w:val="27"/>
              </w:rPr>
              <w:t xml:space="preserve"> to be absorbed efficiently, its wavelength must correspond to a transition from the ground state to an available pumping band of the active medium. For </w:t>
            </w:r>
            <w:proofErr w:type="spellStart"/>
            <w:r w:rsidRPr="00381E07">
              <w:rPr>
                <w:rFonts w:ascii="Times New Roman" w:eastAsia="Times New Roman" w:hAnsi="Times New Roman" w:cs="Times New Roman"/>
                <w:sz w:val="27"/>
                <w:szCs w:val="27"/>
              </w:rPr>
              <w:t>Nd:YAG</w:t>
            </w:r>
            <w:proofErr w:type="spellEnd"/>
            <w:r w:rsidRPr="00381E07">
              <w:rPr>
                <w:rFonts w:ascii="Times New Roman" w:eastAsia="Times New Roman" w:hAnsi="Times New Roman" w:cs="Times New Roman"/>
                <w:sz w:val="27"/>
                <w:szCs w:val="27"/>
              </w:rPr>
              <w:t xml:space="preserve"> crystal, the strong pumping band has a wavelength range of 790</w:t>
            </w:r>
            <w:r w:rsidR="002A6EFD">
              <w:rPr>
                <w:rFonts w:ascii="Arial Unicode MS" w:eastAsia="Times New Roman" w:hAnsi="Arial Unicode MS" w:cs="Arial Unicode MS"/>
                <w:sz w:val="27"/>
                <w:szCs w:val="27"/>
              </w:rPr>
              <w:t>-</w:t>
            </w:r>
            <w:r w:rsidRPr="00381E07">
              <w:rPr>
                <w:rFonts w:ascii="Times New Roman" w:eastAsia="Times New Roman" w:hAnsi="Times New Roman" w:cs="Times New Roman"/>
                <w:sz w:val="27"/>
                <w:szCs w:val="27"/>
              </w:rPr>
              <w:t>820 nm, and the weak pumping band has a range of 730</w:t>
            </w:r>
            <w:r w:rsidR="002A6EFD">
              <w:rPr>
                <w:rFonts w:ascii="Arial Unicode MS" w:eastAsia="Times New Roman" w:hAnsi="Arial Unicode MS" w:cs="Arial Unicode MS"/>
                <w:sz w:val="27"/>
                <w:szCs w:val="27"/>
              </w:rPr>
              <w:t>-</w:t>
            </w:r>
            <w:r w:rsidRPr="00381E07">
              <w:rPr>
                <w:rFonts w:ascii="Times New Roman" w:eastAsia="Times New Roman" w:hAnsi="Times New Roman" w:cs="Times New Roman"/>
                <w:sz w:val="27"/>
                <w:szCs w:val="27"/>
              </w:rPr>
              <w:t>760 nm. The lamps used with these lasers, therefore, must produce their maximum output at these wavelengths for efficient laser operation. This matching process is called "spectral matching" of the pump source and active medium.</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bookmarkStart w:id="21" w:name="The_transition_from"/>
            <w:r w:rsidRPr="00381E07">
              <w:rPr>
                <w:rFonts w:ascii="Times New Roman" w:eastAsia="Times New Roman" w:hAnsi="Times New Roman" w:cs="Times New Roman"/>
                <w:sz w:val="27"/>
                <w:szCs w:val="27"/>
              </w:rPr>
              <w:t>The transition from</w:t>
            </w:r>
            <w:bookmarkEnd w:id="21"/>
            <w:r w:rsidRPr="00381E07">
              <w:rPr>
                <w:rFonts w:ascii="Times New Roman" w:eastAsia="Times New Roman" w:hAnsi="Times New Roman" w:cs="Times New Roman"/>
                <w:sz w:val="27"/>
                <w:szCs w:val="27"/>
              </w:rPr>
              <w:t xml:space="preserve"> E</w:t>
            </w:r>
            <w:r w:rsidRPr="00381E07">
              <w:rPr>
                <w:rFonts w:ascii="Times New Roman" w:eastAsia="Times New Roman" w:hAnsi="Times New Roman" w:cs="Times New Roman"/>
                <w:sz w:val="27"/>
                <w:szCs w:val="27"/>
                <w:vertAlign w:val="subscript"/>
              </w:rPr>
              <w:t>2</w:t>
            </w:r>
            <w:r w:rsidRPr="00381E07">
              <w:rPr>
                <w:rFonts w:ascii="Times New Roman" w:eastAsia="Times New Roman" w:hAnsi="Times New Roman" w:cs="Times New Roman"/>
                <w:sz w:val="27"/>
                <w:szCs w:val="27"/>
              </w:rPr>
              <w:t xml:space="preserve"> to E</w:t>
            </w:r>
            <w:r w:rsidRPr="00381E07">
              <w:rPr>
                <w:rFonts w:ascii="Times New Roman" w:eastAsia="Times New Roman" w:hAnsi="Times New Roman" w:cs="Times New Roman"/>
                <w:sz w:val="27"/>
                <w:szCs w:val="27"/>
                <w:vertAlign w:val="subscript"/>
              </w:rPr>
              <w:t>1</w:t>
            </w:r>
            <w:r w:rsidRPr="00381E07">
              <w:rPr>
                <w:rFonts w:ascii="Times New Roman" w:eastAsia="Times New Roman" w:hAnsi="Times New Roman" w:cs="Times New Roman"/>
                <w:sz w:val="27"/>
                <w:szCs w:val="27"/>
              </w:rPr>
              <w:t xml:space="preserve"> usually is a </w:t>
            </w:r>
            <w:proofErr w:type="spellStart"/>
            <w:r w:rsidRPr="00381E07">
              <w:rPr>
                <w:rFonts w:ascii="Times New Roman" w:eastAsia="Times New Roman" w:hAnsi="Times New Roman" w:cs="Times New Roman"/>
                <w:sz w:val="27"/>
                <w:szCs w:val="27"/>
              </w:rPr>
              <w:t>radiationless</w:t>
            </w:r>
            <w:proofErr w:type="spellEnd"/>
            <w:r w:rsidRPr="00381E07">
              <w:rPr>
                <w:rFonts w:ascii="Times New Roman" w:eastAsia="Times New Roman" w:hAnsi="Times New Roman" w:cs="Times New Roman"/>
                <w:sz w:val="27"/>
                <w:szCs w:val="27"/>
              </w:rPr>
              <w:t xml:space="preserve"> transition. Both the population of energy level E</w:t>
            </w:r>
            <w:r w:rsidRPr="00381E07">
              <w:rPr>
                <w:rFonts w:ascii="Times New Roman" w:eastAsia="Times New Roman" w:hAnsi="Times New Roman" w:cs="Times New Roman"/>
                <w:sz w:val="27"/>
                <w:szCs w:val="27"/>
                <w:vertAlign w:val="subscript"/>
              </w:rPr>
              <w:t>2</w:t>
            </w:r>
            <w:r w:rsidRPr="00381E07">
              <w:rPr>
                <w:rFonts w:ascii="Times New Roman" w:eastAsia="Times New Roman" w:hAnsi="Times New Roman" w:cs="Times New Roman"/>
                <w:sz w:val="27"/>
                <w:szCs w:val="27"/>
              </w:rPr>
              <w:t xml:space="preserve"> and the rate of decay from that level depend upon the temperature of the active medium. Water cooling normally is employed in solid lasers to remove waste heat and to depopulate the lower lasing level by reduction of the ambient heat level.</w:t>
            </w:r>
          </w:p>
          <w:p w:rsidR="00381E07" w:rsidRPr="008407D9" w:rsidRDefault="00381E07" w:rsidP="002A6EFD">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22" w:name="THE_THREE�LEVEL_LASER"/>
            <w:r w:rsidRPr="008407D9">
              <w:rPr>
                <w:rFonts w:ascii="Arial Black" w:eastAsia="Times New Roman" w:hAnsi="Arial Black" w:cs="Times New Roman"/>
                <w:b/>
                <w:bCs/>
                <w:sz w:val="27"/>
                <w:szCs w:val="27"/>
                <w:u w:val="single"/>
              </w:rPr>
              <w:t>THE THREE</w:t>
            </w:r>
            <w:r w:rsidR="002A6EFD" w:rsidRPr="008407D9">
              <w:rPr>
                <w:rFonts w:ascii="Arial Black" w:eastAsia="Times New Roman" w:hAnsi="Arial Black" w:cs="Arial Unicode MS"/>
                <w:b/>
                <w:bCs/>
                <w:sz w:val="27"/>
                <w:szCs w:val="27"/>
                <w:u w:val="single"/>
              </w:rPr>
              <w:t xml:space="preserve"> </w:t>
            </w:r>
            <w:r w:rsidRPr="008407D9">
              <w:rPr>
                <w:rFonts w:ascii="Arial Black" w:eastAsia="Times New Roman" w:hAnsi="Arial Black" w:cs="Times New Roman"/>
                <w:b/>
                <w:bCs/>
                <w:sz w:val="27"/>
                <w:szCs w:val="27"/>
                <w:u w:val="single"/>
              </w:rPr>
              <w:t>LEVEL LASER</w:t>
            </w:r>
            <w:bookmarkEnd w:id="22"/>
            <w:r w:rsidR="002A6EFD" w:rsidRPr="008407D9">
              <w:rPr>
                <w:rFonts w:ascii="Arial Black" w:eastAsia="Times New Roman" w:hAnsi="Arial Black" w:cs="Times New Roman"/>
                <w:b/>
                <w:bCs/>
                <w:sz w:val="36"/>
                <w:szCs w:val="36"/>
                <w:u w:val="single"/>
              </w:rPr>
              <w:t>:</w:t>
            </w:r>
          </w:p>
          <w:p w:rsidR="00381E07" w:rsidRPr="00381E07" w:rsidRDefault="002A6EFD"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381E07">
              <w:rPr>
                <w:rFonts w:ascii="Times New Roman" w:eastAsia="Times New Roman" w:hAnsi="Times New Roman" w:cs="Times New Roman"/>
                <w:sz w:val="27"/>
                <w:szCs w:val="27"/>
              </w:rPr>
              <w:t>In a three</w:t>
            </w:r>
            <w:r>
              <w:rPr>
                <w:rFonts w:ascii="Arial Unicode MS" w:eastAsia="Times New Roman" w:hAnsi="Arial Unicode MS" w:cs="Arial Unicode MS"/>
                <w:sz w:val="27"/>
                <w:szCs w:val="27"/>
              </w:rPr>
              <w:t xml:space="preserve"> </w:t>
            </w:r>
            <w:r w:rsidR="00381E07" w:rsidRPr="00381E07">
              <w:rPr>
                <w:rFonts w:ascii="Times New Roman" w:eastAsia="Times New Roman" w:hAnsi="Times New Roman" w:cs="Times New Roman"/>
                <w:sz w:val="27"/>
                <w:szCs w:val="27"/>
              </w:rPr>
              <w:t>level laser (Figure 11), the lower losing level is the ground state. This type of laser can have a population inversion only if more than half the atoms in the ground state are pumped to higher energy states. In the four</w:t>
            </w:r>
            <w:r>
              <w:rPr>
                <w:rFonts w:ascii="Arial Unicode MS" w:eastAsia="Times New Roman" w:hAnsi="Arial Unicode MS" w:cs="Arial Unicode MS"/>
                <w:sz w:val="27"/>
                <w:szCs w:val="27"/>
              </w:rPr>
              <w:t xml:space="preserve"> </w:t>
            </w:r>
            <w:r w:rsidR="00381E07" w:rsidRPr="00381E07">
              <w:rPr>
                <w:rFonts w:ascii="Times New Roman" w:eastAsia="Times New Roman" w:hAnsi="Times New Roman" w:cs="Times New Roman"/>
                <w:sz w:val="27"/>
                <w:szCs w:val="27"/>
              </w:rPr>
              <w:t>level laser, such intense pumping is unnecessary because a high ground</w:t>
            </w:r>
            <w:r>
              <w:rPr>
                <w:rFonts w:ascii="Arial Unicode MS" w:eastAsia="Times New Roman" w:hAnsi="Arial Unicode MS" w:cs="Arial Unicode MS"/>
                <w:sz w:val="27"/>
                <w:szCs w:val="27"/>
              </w:rPr>
              <w:t xml:space="preserve"> </w:t>
            </w:r>
            <w:r w:rsidR="00381E07" w:rsidRPr="00381E07">
              <w:rPr>
                <w:rFonts w:ascii="Times New Roman" w:eastAsia="Times New Roman" w:hAnsi="Times New Roman" w:cs="Times New Roman"/>
                <w:sz w:val="27"/>
                <w:szCs w:val="27"/>
              </w:rPr>
              <w:t>state population does not affect the population inversion between the upper and lower laser levels. The ruby laser is the only important three-level laser.</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B4D6E55" wp14:editId="648EB8D9">
                  <wp:extent cx="2943225" cy="1524000"/>
                  <wp:effectExtent l="19050" t="0" r="9525" b="0"/>
                  <wp:docPr id="30" name="صورة 30" descr="E:\بحوث عامة\cord\Course1-module 6_files\mod01-06frame_files\m1-6f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E:\بحوث عامة\cord\Course1-module 6_files\mod01-06frame_files\m1-6f11.jpg"/>
                          <pic:cNvPicPr>
                            <a:picLocks noChangeAspect="1" noChangeArrowheads="1"/>
                          </pic:cNvPicPr>
                        </pic:nvPicPr>
                        <pic:blipFill>
                          <a:blip r:embed="rId28"/>
                          <a:srcRect/>
                          <a:stretch>
                            <a:fillRect/>
                          </a:stretch>
                        </pic:blipFill>
                        <pic:spPr bwMode="auto">
                          <a:xfrm>
                            <a:off x="0" y="0"/>
                            <a:ext cx="2943225" cy="1524000"/>
                          </a:xfrm>
                          <a:prstGeom prst="rect">
                            <a:avLst/>
                          </a:prstGeom>
                          <a:noFill/>
                          <a:ln w="9525">
                            <a:noFill/>
                            <a:miter lim="800000"/>
                            <a:headEnd/>
                            <a:tailEnd/>
                          </a:ln>
                        </pic:spPr>
                      </pic:pic>
                    </a:graphicData>
                  </a:graphic>
                </wp:inline>
              </w:drawing>
            </w:r>
          </w:p>
          <w:p w:rsidR="00381E07" w:rsidRPr="00CA2F90"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A2F90">
              <w:rPr>
                <w:rFonts w:ascii="Times New Roman" w:eastAsia="Times New Roman" w:hAnsi="Times New Roman" w:cs="Times New Roman"/>
                <w:b/>
                <w:bCs/>
                <w:sz w:val="27"/>
                <w:szCs w:val="27"/>
              </w:rPr>
              <w:t>Fig. 11 Three-level laser</w:t>
            </w:r>
          </w:p>
          <w:p w:rsidR="00381E07" w:rsidRPr="008407D9" w:rsidRDefault="00381E07" w:rsidP="002A6EFD">
            <w:pPr>
              <w:bidi w:val="0"/>
              <w:spacing w:before="100" w:beforeAutospacing="1" w:after="100" w:afterAutospacing="1" w:line="240" w:lineRule="auto"/>
              <w:outlineLvl w:val="1"/>
              <w:rPr>
                <w:rFonts w:ascii="Arial Black" w:eastAsia="Times New Roman" w:hAnsi="Arial Black" w:cs="Times New Roman"/>
                <w:b/>
                <w:bCs/>
                <w:sz w:val="36"/>
                <w:szCs w:val="36"/>
                <w:u w:val="single"/>
              </w:rPr>
            </w:pPr>
            <w:bookmarkStart w:id="23" w:name="THE_FOUR�LEVEL_LASER"/>
            <w:r w:rsidRPr="008407D9">
              <w:rPr>
                <w:rFonts w:ascii="Arial Black" w:eastAsia="Times New Roman" w:hAnsi="Arial Black" w:cs="Times New Roman"/>
                <w:b/>
                <w:bCs/>
                <w:sz w:val="27"/>
                <w:szCs w:val="27"/>
                <w:u w:val="single"/>
              </w:rPr>
              <w:t>THE FOUR</w:t>
            </w:r>
            <w:r w:rsidR="002A6EFD" w:rsidRPr="008407D9">
              <w:rPr>
                <w:rFonts w:ascii="Arial Black" w:eastAsia="Times New Roman" w:hAnsi="Arial Black" w:cs="Arial Unicode MS"/>
                <w:b/>
                <w:bCs/>
                <w:sz w:val="27"/>
                <w:szCs w:val="27"/>
                <w:u w:val="single"/>
              </w:rPr>
              <w:t xml:space="preserve"> </w:t>
            </w:r>
            <w:r w:rsidRPr="008407D9">
              <w:rPr>
                <w:rFonts w:ascii="Arial Black" w:eastAsia="Times New Roman" w:hAnsi="Arial Black" w:cs="Times New Roman"/>
                <w:b/>
                <w:bCs/>
                <w:sz w:val="27"/>
                <w:szCs w:val="27"/>
                <w:u w:val="single"/>
              </w:rPr>
              <w:t>LEVEL LASER</w:t>
            </w:r>
            <w:bookmarkEnd w:id="23"/>
            <w:r w:rsidR="002A6EFD" w:rsidRPr="008407D9">
              <w:rPr>
                <w:rFonts w:ascii="Arial Black" w:eastAsia="Times New Roman" w:hAnsi="Arial Black" w:cs="Times New Roman"/>
                <w:b/>
                <w:bCs/>
                <w:sz w:val="36"/>
                <w:szCs w:val="36"/>
                <w:u w:val="single"/>
              </w:rPr>
              <w:t>:</w:t>
            </w:r>
          </w:p>
          <w:p w:rsidR="00381E07" w:rsidRPr="00381E07" w:rsidRDefault="00381E07" w:rsidP="00C82EDE">
            <w:pPr>
              <w:bidi w:val="0"/>
              <w:spacing w:before="100" w:beforeAutospacing="1" w:after="100" w:afterAutospacing="1" w:line="240" w:lineRule="auto"/>
              <w:jc w:val="both"/>
              <w:rPr>
                <w:rFonts w:ascii="Times New Roman" w:eastAsia="Times New Roman" w:hAnsi="Times New Roman" w:cs="Times New Roman"/>
                <w:sz w:val="24"/>
                <w:szCs w:val="24"/>
              </w:rPr>
            </w:pPr>
            <w:bookmarkStart w:id="24" w:name="Figure_12"/>
            <w:r w:rsidRPr="00381E07">
              <w:rPr>
                <w:rFonts w:ascii="Times New Roman" w:eastAsia="Times New Roman" w:hAnsi="Times New Roman" w:cs="Times New Roman"/>
                <w:sz w:val="27"/>
                <w:szCs w:val="27"/>
              </w:rPr>
              <w:t>Figure 12</w:t>
            </w:r>
            <w:bookmarkEnd w:id="24"/>
            <w:r w:rsidRPr="00381E07">
              <w:rPr>
                <w:rFonts w:ascii="Times New Roman" w:eastAsia="Times New Roman" w:hAnsi="Times New Roman" w:cs="Times New Roman"/>
                <w:sz w:val="27"/>
                <w:szCs w:val="27"/>
              </w:rPr>
              <w:t xml:space="preserve"> is the energy</w:t>
            </w:r>
            <w:r w:rsidR="002A6EFD">
              <w:rPr>
                <w:rFonts w:ascii="Arial Unicode MS" w:eastAsia="Times New Roman" w:hAnsi="Arial Unicode MS" w:cs="Arial Unicode MS"/>
                <w:sz w:val="27"/>
                <w:szCs w:val="27"/>
              </w:rPr>
              <w:t xml:space="preserve"> </w:t>
            </w:r>
            <w:r w:rsidRPr="00381E07">
              <w:rPr>
                <w:rFonts w:ascii="Times New Roman" w:eastAsia="Times New Roman" w:hAnsi="Times New Roman" w:cs="Times New Roman"/>
                <w:sz w:val="27"/>
                <w:szCs w:val="27"/>
              </w:rPr>
              <w:t>level diagram of a four</w:t>
            </w:r>
            <w:r w:rsidR="002A6EFD">
              <w:rPr>
                <w:rFonts w:ascii="Arial Unicode MS" w:eastAsia="Times New Roman" w:hAnsi="Arial Unicode MS" w:cs="Arial Unicode MS"/>
                <w:sz w:val="27"/>
                <w:szCs w:val="27"/>
              </w:rPr>
              <w:t xml:space="preserve"> </w:t>
            </w:r>
            <w:r w:rsidRPr="00381E07">
              <w:rPr>
                <w:rFonts w:ascii="Times New Roman" w:eastAsia="Times New Roman" w:hAnsi="Times New Roman" w:cs="Times New Roman"/>
                <w:sz w:val="27"/>
                <w:szCs w:val="27"/>
              </w:rPr>
              <w:t>level laser model. The lasing transition occurs between E</w:t>
            </w:r>
            <w:r w:rsidRPr="00381E07">
              <w:rPr>
                <w:rFonts w:ascii="Times New Roman" w:eastAsia="Times New Roman" w:hAnsi="Times New Roman" w:cs="Times New Roman"/>
                <w:sz w:val="27"/>
                <w:szCs w:val="27"/>
                <w:vertAlign w:val="subscript"/>
              </w:rPr>
              <w:t>3</w:t>
            </w:r>
            <w:r w:rsidRPr="00381E07">
              <w:rPr>
                <w:rFonts w:ascii="Times New Roman" w:eastAsia="Times New Roman" w:hAnsi="Times New Roman" w:cs="Times New Roman"/>
                <w:sz w:val="27"/>
                <w:szCs w:val="27"/>
              </w:rPr>
              <w:t xml:space="preserve"> and E</w:t>
            </w:r>
            <w:r w:rsidRPr="00381E07">
              <w:rPr>
                <w:rFonts w:ascii="Times New Roman" w:eastAsia="Times New Roman" w:hAnsi="Times New Roman" w:cs="Times New Roman"/>
                <w:sz w:val="27"/>
                <w:szCs w:val="27"/>
                <w:vertAlign w:val="subscript"/>
              </w:rPr>
              <w:t>2</w:t>
            </w:r>
            <w:r w:rsidRPr="00381E07">
              <w:rPr>
                <w:rFonts w:ascii="Times New Roman" w:eastAsia="Times New Roman" w:hAnsi="Times New Roman" w:cs="Times New Roman"/>
                <w:sz w:val="27"/>
                <w:szCs w:val="27"/>
              </w:rPr>
              <w:t>. Energy level E</w:t>
            </w:r>
            <w:r w:rsidRPr="00381E07">
              <w:rPr>
                <w:rFonts w:ascii="Times New Roman" w:eastAsia="Times New Roman" w:hAnsi="Times New Roman" w:cs="Times New Roman"/>
                <w:sz w:val="27"/>
                <w:szCs w:val="27"/>
                <w:vertAlign w:val="subscript"/>
              </w:rPr>
              <w:t>3</w:t>
            </w:r>
            <w:r w:rsidRPr="00381E07">
              <w:rPr>
                <w:rFonts w:ascii="Times New Roman" w:eastAsia="Times New Roman" w:hAnsi="Times New Roman" w:cs="Times New Roman"/>
                <w:sz w:val="27"/>
                <w:szCs w:val="27"/>
              </w:rPr>
              <w:t xml:space="preserve"> is called the upper lasing level and is a metastable state, with a lifetime of 10</w:t>
            </w:r>
            <w:r w:rsidRPr="00381E07">
              <w:rPr>
                <w:rFonts w:ascii="Times New Roman" w:eastAsia="Times New Roman" w:hAnsi="Times New Roman" w:cs="Times New Roman"/>
                <w:sz w:val="27"/>
                <w:szCs w:val="27"/>
                <w:vertAlign w:val="superscript"/>
              </w:rPr>
              <w:t>–6</w:t>
            </w:r>
            <w:r w:rsidRPr="00381E07">
              <w:rPr>
                <w:rFonts w:ascii="Times New Roman" w:eastAsia="Times New Roman" w:hAnsi="Times New Roman" w:cs="Times New Roman"/>
                <w:sz w:val="27"/>
                <w:szCs w:val="27"/>
              </w:rPr>
              <w:t xml:space="preserve"> seconds or longer.</w:t>
            </w:r>
          </w:p>
          <w:p w:rsidR="00381E07" w:rsidRPr="00381E07" w:rsidRDefault="00381E07" w:rsidP="00381E07">
            <w:pPr>
              <w:bidi w:val="0"/>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565458" wp14:editId="54EE82F1">
                  <wp:extent cx="2847975" cy="1857375"/>
                  <wp:effectExtent l="19050" t="0" r="9525" b="0"/>
                  <wp:docPr id="31" name="صورة 31" descr="E:\بحوث عامة\cord\Course1-module 6_files\mod01-06frame_files\m1-6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بحوث عامة\cord\Course1-module 6_files\mod01-06frame_files\m1-6f12.jpg"/>
                          <pic:cNvPicPr>
                            <a:picLocks noChangeAspect="1" noChangeArrowheads="1"/>
                          </pic:cNvPicPr>
                        </pic:nvPicPr>
                        <pic:blipFill>
                          <a:blip r:embed="rId29"/>
                          <a:srcRect/>
                          <a:stretch>
                            <a:fillRect/>
                          </a:stretch>
                        </pic:blipFill>
                        <pic:spPr bwMode="auto">
                          <a:xfrm>
                            <a:off x="0" y="0"/>
                            <a:ext cx="2847975" cy="1857375"/>
                          </a:xfrm>
                          <a:prstGeom prst="rect">
                            <a:avLst/>
                          </a:prstGeom>
                          <a:noFill/>
                          <a:ln w="9525">
                            <a:noFill/>
                            <a:miter lim="800000"/>
                            <a:headEnd/>
                            <a:tailEnd/>
                          </a:ln>
                        </pic:spPr>
                      </pic:pic>
                    </a:graphicData>
                  </a:graphic>
                </wp:inline>
              </w:drawing>
            </w:r>
          </w:p>
          <w:p w:rsidR="00381E07" w:rsidRPr="00CA2F90" w:rsidRDefault="00381E07" w:rsidP="00381E07">
            <w:pPr>
              <w:bidi w:val="0"/>
              <w:spacing w:before="100" w:beforeAutospacing="1" w:after="100" w:afterAutospacing="1" w:line="240" w:lineRule="auto"/>
              <w:jc w:val="center"/>
              <w:rPr>
                <w:rFonts w:ascii="Times New Roman" w:eastAsia="Times New Roman" w:hAnsi="Times New Roman" w:cs="Times New Roman"/>
                <w:b/>
                <w:bCs/>
                <w:sz w:val="24"/>
                <w:szCs w:val="24"/>
              </w:rPr>
            </w:pPr>
            <w:r w:rsidRPr="00CA2F90">
              <w:rPr>
                <w:rFonts w:ascii="Times New Roman" w:eastAsia="Times New Roman" w:hAnsi="Times New Roman" w:cs="Times New Roman"/>
                <w:b/>
                <w:bCs/>
                <w:sz w:val="27"/>
                <w:szCs w:val="27"/>
              </w:rPr>
              <w:t>Fig. 12 Four-level laser</w:t>
            </w:r>
          </w:p>
          <w:p w:rsidR="00381E07" w:rsidRPr="00C82EDE" w:rsidRDefault="002A6EFD" w:rsidP="00C82EDE">
            <w:pPr>
              <w:bidi w:val="0"/>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7"/>
                <w:szCs w:val="27"/>
              </w:rPr>
              <w:t xml:space="preserve">   </w:t>
            </w:r>
            <w:r w:rsidR="00381E07" w:rsidRPr="00C82EDE">
              <w:rPr>
                <w:rFonts w:ascii="Times New Roman" w:eastAsia="Times New Roman" w:hAnsi="Times New Roman" w:cs="Times New Roman"/>
                <w:sz w:val="24"/>
                <w:szCs w:val="24"/>
              </w:rPr>
              <w:t>Atoms remain in this metastable state for a relatively long time, increasing both the population inversion and the probability of stimulated emission. Level E</w:t>
            </w:r>
            <w:r w:rsidR="00381E07" w:rsidRPr="00C82EDE">
              <w:rPr>
                <w:rFonts w:ascii="Times New Roman" w:eastAsia="Times New Roman" w:hAnsi="Times New Roman" w:cs="Times New Roman"/>
                <w:sz w:val="24"/>
                <w:szCs w:val="24"/>
                <w:vertAlign w:val="subscript"/>
              </w:rPr>
              <w:t>2</w:t>
            </w:r>
            <w:r w:rsidR="00381E07" w:rsidRPr="00C82EDE">
              <w:rPr>
                <w:rFonts w:ascii="Times New Roman" w:eastAsia="Times New Roman" w:hAnsi="Times New Roman" w:cs="Times New Roman"/>
                <w:sz w:val="24"/>
                <w:szCs w:val="24"/>
              </w:rPr>
              <w:t xml:space="preserve"> has a short atomic lifetime, which means that atoms leave this energy state quickly and return to the ground state.</w:t>
            </w:r>
          </w:p>
          <w:p w:rsidR="00381E07" w:rsidRPr="00381E07" w:rsidRDefault="002A6EFD" w:rsidP="00C82EDE">
            <w:pPr>
              <w:bidi w:val="0"/>
              <w:spacing w:before="100" w:beforeAutospacing="1" w:after="100" w:afterAutospacing="1" w:line="240" w:lineRule="auto"/>
              <w:jc w:val="both"/>
              <w:rPr>
                <w:rFonts w:ascii="Times New Roman" w:eastAsia="Times New Roman" w:hAnsi="Times New Roman" w:cs="Times New Roman"/>
                <w:sz w:val="24"/>
                <w:szCs w:val="24"/>
              </w:rPr>
            </w:pPr>
            <w:r w:rsidRPr="00C82EDE">
              <w:rPr>
                <w:rFonts w:ascii="Times New Roman" w:eastAsia="Times New Roman" w:hAnsi="Times New Roman" w:cs="Times New Roman"/>
                <w:sz w:val="24"/>
                <w:szCs w:val="24"/>
              </w:rPr>
              <w:t xml:space="preserve">   </w:t>
            </w:r>
            <w:r w:rsidR="00381E07" w:rsidRPr="00C82EDE">
              <w:rPr>
                <w:rFonts w:ascii="Times New Roman" w:eastAsia="Times New Roman" w:hAnsi="Times New Roman" w:cs="Times New Roman"/>
                <w:sz w:val="24"/>
                <w:szCs w:val="24"/>
              </w:rPr>
              <w:t xml:space="preserve"> An upward transition to the metastable state is just as unlikely as a downward transition from it; therefore, the pumping of atoms directly from the ground state to the upper lasing level would be impractical. An alternative energy level, E</w:t>
            </w:r>
            <w:r w:rsidR="00381E07" w:rsidRPr="00C82EDE">
              <w:rPr>
                <w:rFonts w:ascii="Times New Roman" w:eastAsia="Times New Roman" w:hAnsi="Times New Roman" w:cs="Times New Roman"/>
                <w:sz w:val="24"/>
                <w:szCs w:val="24"/>
                <w:vertAlign w:val="subscript"/>
              </w:rPr>
              <w:t>4</w:t>
            </w:r>
            <w:r w:rsidR="00381E07" w:rsidRPr="00C82EDE">
              <w:rPr>
                <w:rFonts w:ascii="Times New Roman" w:eastAsia="Times New Roman" w:hAnsi="Times New Roman" w:cs="Times New Roman"/>
                <w:sz w:val="24"/>
                <w:szCs w:val="24"/>
              </w:rPr>
              <w:t>, is a short-lived atomic state above E</w:t>
            </w:r>
            <w:r w:rsidR="00381E07" w:rsidRPr="00C82EDE">
              <w:rPr>
                <w:rFonts w:ascii="Times New Roman" w:eastAsia="Times New Roman" w:hAnsi="Times New Roman" w:cs="Times New Roman"/>
                <w:sz w:val="24"/>
                <w:szCs w:val="24"/>
                <w:vertAlign w:val="subscript"/>
              </w:rPr>
              <w:t>3</w:t>
            </w:r>
            <w:r w:rsidR="00381E07" w:rsidRPr="00C82EDE">
              <w:rPr>
                <w:rFonts w:ascii="Times New Roman" w:eastAsia="Times New Roman" w:hAnsi="Times New Roman" w:cs="Times New Roman"/>
                <w:sz w:val="24"/>
                <w:szCs w:val="24"/>
              </w:rPr>
              <w:t>, to which atoms may be pumped more easily. Since short energy transitions are more likely to occur than long energy</w:t>
            </w:r>
            <w:r w:rsidR="00381E07" w:rsidRPr="00381E07">
              <w:rPr>
                <w:rFonts w:ascii="Times New Roman" w:eastAsia="Times New Roman" w:hAnsi="Times New Roman" w:cs="Times New Roman"/>
                <w:sz w:val="27"/>
                <w:szCs w:val="27"/>
              </w:rPr>
              <w:t xml:space="preserve"> transitions, most of the atoms pumped to atomic state E</w:t>
            </w:r>
            <w:r w:rsidR="00381E07" w:rsidRPr="00381E07">
              <w:rPr>
                <w:rFonts w:ascii="Times New Roman" w:eastAsia="Times New Roman" w:hAnsi="Times New Roman" w:cs="Times New Roman"/>
                <w:sz w:val="27"/>
                <w:szCs w:val="27"/>
                <w:vertAlign w:val="subscript"/>
              </w:rPr>
              <w:t>4</w:t>
            </w:r>
            <w:r w:rsidR="00381E07" w:rsidRPr="00381E07">
              <w:rPr>
                <w:rFonts w:ascii="Times New Roman" w:eastAsia="Times New Roman" w:hAnsi="Times New Roman" w:cs="Times New Roman"/>
                <w:sz w:val="27"/>
                <w:szCs w:val="27"/>
              </w:rPr>
              <w:t xml:space="preserve"> can be counted on to decay rapidly to atomic state E</w:t>
            </w:r>
            <w:r w:rsidR="00381E07" w:rsidRPr="00381E07">
              <w:rPr>
                <w:rFonts w:ascii="Times New Roman" w:eastAsia="Times New Roman" w:hAnsi="Times New Roman" w:cs="Times New Roman"/>
                <w:sz w:val="27"/>
                <w:szCs w:val="27"/>
                <w:vertAlign w:val="subscript"/>
              </w:rPr>
              <w:t>3</w:t>
            </w:r>
            <w:r w:rsidR="00381E07" w:rsidRPr="00381E07">
              <w:rPr>
                <w:rFonts w:ascii="Times New Roman" w:eastAsia="Times New Roman" w:hAnsi="Times New Roman" w:cs="Times New Roman"/>
                <w:sz w:val="27"/>
                <w:szCs w:val="27"/>
              </w:rPr>
              <w:t xml:space="preserve">, the </w:t>
            </w:r>
            <w:bookmarkStart w:id="25" w:name="metastable_state."/>
            <w:r w:rsidR="00381E07" w:rsidRPr="00381E07">
              <w:rPr>
                <w:rFonts w:ascii="Times New Roman" w:eastAsia="Times New Roman" w:hAnsi="Times New Roman" w:cs="Times New Roman"/>
                <w:sz w:val="27"/>
                <w:szCs w:val="27"/>
              </w:rPr>
              <w:t>metastable state.</w:t>
            </w:r>
            <w:bookmarkEnd w:id="25"/>
          </w:p>
          <w:p w:rsidR="00381E07" w:rsidRPr="00381E07" w:rsidRDefault="00381E07" w:rsidP="00381E07">
            <w:pPr>
              <w:bidi w:val="0"/>
              <w:spacing w:after="0" w:line="240" w:lineRule="auto"/>
              <w:rPr>
                <w:rFonts w:ascii="Times New Roman" w:eastAsia="Times New Roman" w:hAnsi="Times New Roman" w:cs="Times New Roman"/>
                <w:sz w:val="24"/>
                <w:szCs w:val="24"/>
              </w:rPr>
            </w:pPr>
          </w:p>
          <w:p w:rsidR="00381E07" w:rsidRPr="00381E07" w:rsidRDefault="00381E07" w:rsidP="00381E07">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CA2F90" w:rsidRPr="00381E07" w:rsidRDefault="00CA2F90" w:rsidP="00CA2F90">
            <w:pPr>
              <w:bidi w:val="0"/>
              <w:spacing w:before="100" w:beforeAutospacing="1" w:after="100" w:afterAutospacing="1" w:line="240" w:lineRule="auto"/>
              <w:rPr>
                <w:rFonts w:ascii="Times New Roman" w:eastAsia="Times New Roman" w:hAnsi="Times New Roman" w:cs="Times New Roman"/>
                <w:sz w:val="27"/>
                <w:szCs w:val="27"/>
              </w:rPr>
            </w:pPr>
          </w:p>
          <w:p w:rsidR="00381E07" w:rsidRPr="00381E07" w:rsidRDefault="00381E07" w:rsidP="00CA2F90">
            <w:pPr>
              <w:bidi w:val="0"/>
              <w:spacing w:before="100" w:beforeAutospacing="1" w:after="100" w:afterAutospacing="1" w:line="240" w:lineRule="auto"/>
              <w:ind w:left="1440"/>
              <w:rPr>
                <w:rFonts w:ascii="Times New Roman" w:eastAsia="Times New Roman" w:hAnsi="Times New Roman" w:cs="Times New Roman"/>
                <w:sz w:val="24"/>
                <w:szCs w:val="24"/>
              </w:rPr>
            </w:pPr>
            <w:r w:rsidRPr="00381E07">
              <w:rPr>
                <w:rFonts w:ascii="Times New Roman" w:eastAsia="Times New Roman" w:hAnsi="Times New Roman" w:cs="Times New Roman"/>
                <w:sz w:val="24"/>
                <w:szCs w:val="24"/>
              </w:rPr>
              <w:t xml:space="preserve"> </w:t>
            </w:r>
          </w:p>
          <w:p w:rsidR="00381E07" w:rsidRPr="00381E07" w:rsidRDefault="00381E07" w:rsidP="00CA2F90">
            <w:pPr>
              <w:bidi w:val="0"/>
              <w:spacing w:before="100" w:beforeAutospacing="1" w:after="100" w:afterAutospacing="1" w:line="240" w:lineRule="auto"/>
              <w:ind w:left="1440"/>
              <w:rPr>
                <w:rFonts w:ascii="Times New Roman" w:eastAsia="Times New Roman" w:hAnsi="Times New Roman" w:cs="Times New Roman"/>
                <w:sz w:val="27"/>
                <w:szCs w:val="27"/>
              </w:rPr>
            </w:pPr>
            <w:r w:rsidRPr="00381E07">
              <w:rPr>
                <w:rFonts w:ascii="Times New Roman" w:eastAsia="Times New Roman" w:hAnsi="Times New Roman" w:cs="Times New Roman"/>
                <w:sz w:val="27"/>
                <w:szCs w:val="27"/>
              </w:rPr>
              <w:br/>
            </w:r>
            <w:r w:rsidRPr="00381E07">
              <w:rPr>
                <w:rFonts w:ascii="Times New Roman" w:eastAsia="Times New Roman" w:hAnsi="Times New Roman" w:cs="Times New Roman"/>
                <w:sz w:val="27"/>
                <w:szCs w:val="27"/>
              </w:rPr>
              <w:br/>
            </w:r>
          </w:p>
          <w:p w:rsidR="00381E07" w:rsidRPr="00381E07" w:rsidRDefault="00381E07" w:rsidP="00CA2F90">
            <w:pPr>
              <w:bidi w:val="0"/>
              <w:spacing w:before="100" w:beforeAutospacing="1" w:after="100" w:afterAutospacing="1" w:line="240" w:lineRule="auto"/>
              <w:rPr>
                <w:rFonts w:ascii="Times New Roman" w:eastAsia="Times New Roman" w:hAnsi="Times New Roman" w:cs="Times New Roman"/>
                <w:sz w:val="24"/>
                <w:szCs w:val="24"/>
              </w:rPr>
            </w:pPr>
          </w:p>
          <w:p w:rsidR="00381E07" w:rsidRPr="00381E07" w:rsidRDefault="00381E07" w:rsidP="00CA2F90">
            <w:pPr>
              <w:bidi w:val="0"/>
              <w:spacing w:before="100" w:beforeAutospacing="1" w:after="100" w:afterAutospacing="1" w:line="240" w:lineRule="auto"/>
              <w:ind w:left="1440"/>
              <w:rPr>
                <w:rFonts w:ascii="Times New Roman" w:eastAsia="Times New Roman" w:hAnsi="Times New Roman" w:cs="Times New Roman"/>
                <w:sz w:val="27"/>
                <w:szCs w:val="27"/>
              </w:rPr>
            </w:pPr>
            <w:r w:rsidRPr="00381E07">
              <w:rPr>
                <w:rFonts w:ascii="Times New Roman" w:eastAsia="Times New Roman" w:hAnsi="Times New Roman" w:cs="Times New Roman"/>
                <w:sz w:val="27"/>
                <w:szCs w:val="27"/>
              </w:rPr>
              <w:br/>
            </w:r>
          </w:p>
          <w:p w:rsidR="00381E07" w:rsidRPr="00381E07" w:rsidRDefault="00381E07" w:rsidP="00CA2F90">
            <w:pPr>
              <w:bidi w:val="0"/>
              <w:spacing w:before="100" w:beforeAutospacing="1" w:after="100" w:afterAutospacing="1" w:line="240" w:lineRule="auto"/>
              <w:ind w:left="720"/>
              <w:rPr>
                <w:rFonts w:ascii="Times New Roman" w:eastAsia="Times New Roman" w:hAnsi="Times New Roman" w:cs="Times New Roman"/>
                <w:sz w:val="24"/>
                <w:szCs w:val="24"/>
              </w:rPr>
            </w:pPr>
          </w:p>
          <w:p w:rsidR="00381E07" w:rsidRPr="00381E07" w:rsidRDefault="00381E07" w:rsidP="00CA2F90">
            <w:pPr>
              <w:bidi w:val="0"/>
              <w:spacing w:before="100" w:beforeAutospacing="1" w:after="100" w:afterAutospacing="1" w:line="240" w:lineRule="auto"/>
              <w:rPr>
                <w:rFonts w:ascii="Times New Roman" w:eastAsia="Times New Roman" w:hAnsi="Times New Roman" w:cs="Times New Roman"/>
                <w:sz w:val="24"/>
                <w:szCs w:val="24"/>
              </w:rPr>
            </w:pPr>
          </w:p>
          <w:p w:rsidR="00381E07" w:rsidRPr="00381E07" w:rsidRDefault="00381E07" w:rsidP="00CA2F90">
            <w:pPr>
              <w:bidi w:val="0"/>
              <w:spacing w:before="100" w:beforeAutospacing="1" w:after="100" w:afterAutospacing="1" w:line="240" w:lineRule="auto"/>
              <w:rPr>
                <w:rFonts w:ascii="Times New Roman" w:eastAsia="Times New Roman" w:hAnsi="Times New Roman" w:cs="Times New Roman"/>
                <w:sz w:val="24"/>
                <w:szCs w:val="24"/>
              </w:rPr>
            </w:pPr>
          </w:p>
          <w:p w:rsidR="00381E07" w:rsidRPr="00381E07" w:rsidRDefault="00381E07" w:rsidP="00381E07">
            <w:pPr>
              <w:bidi w:val="0"/>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p>
          <w:p w:rsidR="00381E07" w:rsidRPr="00381E07" w:rsidRDefault="00381E07" w:rsidP="00381E07">
            <w:pPr>
              <w:bidi w:val="0"/>
              <w:spacing w:after="0" w:line="240" w:lineRule="auto"/>
              <w:rPr>
                <w:rFonts w:ascii="Times New Roman" w:eastAsia="Times New Roman" w:hAnsi="Times New Roman" w:cs="Times New Roman"/>
                <w:sz w:val="24"/>
                <w:szCs w:val="24"/>
              </w:rPr>
            </w:pPr>
          </w:p>
          <w:p w:rsidR="00381E07" w:rsidRPr="00381E07" w:rsidRDefault="00381E07" w:rsidP="00381E07">
            <w:pPr>
              <w:bidi w:val="0"/>
              <w:spacing w:before="100" w:beforeAutospacing="1" w:after="100" w:afterAutospacing="1" w:line="240" w:lineRule="auto"/>
              <w:ind w:left="720"/>
              <w:jc w:val="center"/>
              <w:rPr>
                <w:rFonts w:ascii="Times New Roman" w:eastAsia="Times New Roman" w:hAnsi="Times New Roman" w:cs="Times New Roman"/>
                <w:sz w:val="24"/>
                <w:szCs w:val="24"/>
              </w:rPr>
            </w:pPr>
          </w:p>
          <w:p w:rsidR="00381E07" w:rsidRPr="00381E07" w:rsidRDefault="00381E07" w:rsidP="00381E07">
            <w:pPr>
              <w:bidi w:val="0"/>
              <w:spacing w:before="100" w:beforeAutospacing="1" w:after="100" w:afterAutospacing="1" w:line="240" w:lineRule="auto"/>
              <w:ind w:left="720"/>
              <w:rPr>
                <w:rFonts w:ascii="Times New Roman" w:eastAsia="Times New Roman" w:hAnsi="Times New Roman" w:cs="Times New Roman"/>
                <w:sz w:val="24"/>
                <w:szCs w:val="24"/>
              </w:rPr>
            </w:pPr>
          </w:p>
          <w:p w:rsidR="00381E07" w:rsidRPr="00381E07" w:rsidRDefault="00381E07" w:rsidP="00381E07">
            <w:pPr>
              <w:bidi w:val="0"/>
              <w:spacing w:before="100" w:beforeAutospacing="1" w:after="100" w:afterAutospacing="1" w:line="240" w:lineRule="auto"/>
              <w:ind w:left="720"/>
              <w:jc w:val="right"/>
              <w:outlineLvl w:val="0"/>
              <w:rPr>
                <w:rFonts w:ascii="Times New Roman" w:eastAsia="Times New Roman" w:hAnsi="Times New Roman" w:cs="Times New Roman"/>
                <w:b/>
                <w:bCs/>
                <w:kern w:val="36"/>
                <w:sz w:val="48"/>
                <w:szCs w:val="48"/>
              </w:rPr>
            </w:pPr>
          </w:p>
          <w:p w:rsidR="00381E07" w:rsidRPr="00381E07" w:rsidRDefault="00381E07" w:rsidP="00BF202C">
            <w:pPr>
              <w:bidi w:val="0"/>
              <w:spacing w:before="100" w:beforeAutospacing="1" w:after="100" w:afterAutospacing="1" w:line="240" w:lineRule="auto"/>
              <w:ind w:left="720"/>
              <w:rPr>
                <w:rFonts w:ascii="Times New Roman" w:eastAsia="Times New Roman" w:hAnsi="Times New Roman" w:cs="Times New Roman"/>
                <w:sz w:val="24"/>
                <w:szCs w:val="24"/>
              </w:rPr>
            </w:pPr>
            <w:r w:rsidRPr="00381E07">
              <w:rPr>
                <w:rFonts w:ascii="Times New Roman" w:eastAsia="Times New Roman" w:hAnsi="Times New Roman" w:cs="Times New Roman"/>
                <w:sz w:val="27"/>
                <w:szCs w:val="27"/>
              </w:rPr>
              <w:br/>
            </w:r>
          </w:p>
          <w:p w:rsidR="00381E07" w:rsidRPr="00381E07" w:rsidRDefault="00381E07" w:rsidP="00381E07">
            <w:pPr>
              <w:bidi w:val="0"/>
              <w:spacing w:beforeAutospacing="1" w:after="0" w:afterAutospacing="1" w:line="240" w:lineRule="auto"/>
              <w:ind w:left="720"/>
              <w:rPr>
                <w:rFonts w:ascii="Times New Roman" w:eastAsia="Times New Roman" w:hAnsi="Times New Roman" w:cs="Times New Roman"/>
                <w:sz w:val="24"/>
                <w:szCs w:val="24"/>
              </w:rPr>
            </w:pPr>
          </w:p>
        </w:tc>
      </w:tr>
      <w:tr w:rsidR="00381E07" w:rsidRPr="00381E07" w:rsidTr="00381E07">
        <w:trPr>
          <w:tblCellSpacing w:w="15" w:type="dxa"/>
          <w:jc w:val="center"/>
        </w:trPr>
        <w:tc>
          <w:tcPr>
            <w:tcW w:w="0" w:type="auto"/>
            <w:vAlign w:val="center"/>
            <w:hideMark/>
          </w:tcPr>
          <w:p w:rsidR="00381E07" w:rsidRPr="00381E07" w:rsidRDefault="00381E07" w:rsidP="00381E07">
            <w:pPr>
              <w:bidi w:val="0"/>
              <w:spacing w:after="0" w:line="240" w:lineRule="auto"/>
              <w:rPr>
                <w:rFonts w:ascii="Times New Roman" w:eastAsia="Times New Roman" w:hAnsi="Times New Roman" w:cs="Times New Roman"/>
                <w:sz w:val="24"/>
                <w:szCs w:val="24"/>
              </w:rPr>
            </w:pPr>
          </w:p>
        </w:tc>
      </w:tr>
    </w:tbl>
    <w:p w:rsidR="00C07482" w:rsidRDefault="00C07482" w:rsidP="00381E07">
      <w:pPr>
        <w:rPr>
          <w:rtl/>
          <w:lang w:bidi="ar-IQ"/>
        </w:rPr>
      </w:pPr>
    </w:p>
    <w:sectPr w:rsidR="00C07482" w:rsidSect="00DD5A9D">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20" w:footer="720" w:gutter="0"/>
      <w:pgNumType w:start="32"/>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C5" w:rsidRDefault="00E668C5" w:rsidP="007936F9">
      <w:pPr>
        <w:spacing w:after="0" w:line="240" w:lineRule="auto"/>
      </w:pPr>
      <w:r>
        <w:separator/>
      </w:r>
    </w:p>
  </w:endnote>
  <w:endnote w:type="continuationSeparator" w:id="0">
    <w:p w:rsidR="00E668C5" w:rsidRDefault="00E668C5" w:rsidP="0079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F9" w:rsidRDefault="007936F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tl/>
      </w:rPr>
      <w:id w:val="7908501"/>
      <w:docPartObj>
        <w:docPartGallery w:val="Page Numbers (Bottom of Page)"/>
        <w:docPartUnique/>
      </w:docPartObj>
    </w:sdtPr>
    <w:sdtEndPr/>
    <w:sdtContent>
      <w:sdt>
        <w:sdtPr>
          <w:rPr>
            <w:rFonts w:asciiTheme="majorHAnsi" w:eastAsiaTheme="majorEastAsia" w:hAnsiTheme="majorHAnsi" w:cstheme="majorBidi"/>
            <w:rtl/>
          </w:rPr>
          <w:id w:val="167579713"/>
          <w:docPartObj>
            <w:docPartGallery w:val="Page Numbers (Margins)"/>
            <w:docPartUnique/>
          </w:docPartObj>
        </w:sdtPr>
        <w:sdtEndPr/>
        <w:sdtContent>
          <w:p w:rsidR="007936F9" w:rsidRDefault="00E668C5">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49" style="position:absolute;left:0;text-align:left;margin-left:0;margin-top:0;width:49.35pt;height:49.35pt;flip:x;z-index:251660288;mso-position-horizontal:center;mso-position-horizontal-relative:margin;mso-position-vertical:center;mso-position-vertical-relative:bottom-margin-area;v-text-anchor:middle" fillcolor="#365f91 [2404]" stroked="f">
                  <v:textbox>
                    <w:txbxContent>
                      <w:p w:rsidR="007936F9" w:rsidRDefault="00E668C5">
                        <w:pPr>
                          <w:pStyle w:val="a7"/>
                          <w:jc w:val="center"/>
                          <w:rPr>
                            <w:b/>
                            <w:color w:val="FFFFFF" w:themeColor="background1"/>
                            <w:sz w:val="32"/>
                            <w:szCs w:val="32"/>
                          </w:rPr>
                        </w:pPr>
                        <w:r>
                          <w:fldChar w:fldCharType="begin"/>
                        </w:r>
                        <w:r>
                          <w:instrText xml:space="preserve"> PAGE    \* MERGEFORMAT </w:instrText>
                        </w:r>
                        <w:r>
                          <w:fldChar w:fldCharType="separate"/>
                        </w:r>
                        <w:r w:rsidR="00C82EDE" w:rsidRPr="00C82EDE">
                          <w:rPr>
                            <w:rFonts w:cs="Calibri"/>
                            <w:b/>
                            <w:bCs/>
                            <w:noProof/>
                            <w:color w:val="FFFFFF" w:themeColor="background1"/>
                            <w:sz w:val="32"/>
                            <w:szCs w:val="32"/>
                            <w:rtl/>
                            <w:lang w:val="ar-SA"/>
                          </w:rPr>
                          <w:t>40</w:t>
                        </w:r>
                        <w:r>
                          <w:rPr>
                            <w:rFonts w:cs="Calibri"/>
                            <w:b/>
                            <w:bCs/>
                            <w:noProof/>
                            <w:color w:val="FFFFFF" w:themeColor="background1"/>
                            <w:sz w:val="32"/>
                            <w:szCs w:val="32"/>
                            <w:lang w:val="ar-SA"/>
                          </w:rPr>
                          <w:fldChar w:fldCharType="end"/>
                        </w:r>
                      </w:p>
                    </w:txbxContent>
                  </v:textbox>
                  <w10:wrap anchorx="margin" anchory="page"/>
                </v:oval>
              </w:pict>
            </w:r>
          </w:p>
        </w:sdtContent>
      </w:sdt>
    </w:sdtContent>
  </w:sdt>
  <w:p w:rsidR="007936F9" w:rsidRDefault="007936F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F9" w:rsidRDefault="007936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C5" w:rsidRDefault="00E668C5" w:rsidP="007936F9">
      <w:pPr>
        <w:spacing w:after="0" w:line="240" w:lineRule="auto"/>
      </w:pPr>
      <w:r>
        <w:separator/>
      </w:r>
    </w:p>
  </w:footnote>
  <w:footnote w:type="continuationSeparator" w:id="0">
    <w:p w:rsidR="00E668C5" w:rsidRDefault="00E668C5" w:rsidP="00793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F9" w:rsidRDefault="007936F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F9" w:rsidRDefault="007936F9">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F9" w:rsidRDefault="007936F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CB2"/>
    <w:multiLevelType w:val="multilevel"/>
    <w:tmpl w:val="139A5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5B0B19"/>
    <w:multiLevelType w:val="multilevel"/>
    <w:tmpl w:val="BBFE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BC2AFC"/>
    <w:multiLevelType w:val="multilevel"/>
    <w:tmpl w:val="7AA45F8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5B213964"/>
    <w:multiLevelType w:val="multilevel"/>
    <w:tmpl w:val="CD108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A268CE"/>
    <w:multiLevelType w:val="multilevel"/>
    <w:tmpl w:val="0F0A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DF7585"/>
    <w:multiLevelType w:val="multilevel"/>
    <w:tmpl w:val="99942D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81E07"/>
    <w:rsid w:val="00022FB1"/>
    <w:rsid w:val="001619FF"/>
    <w:rsid w:val="002A6EFD"/>
    <w:rsid w:val="00332E14"/>
    <w:rsid w:val="00381E07"/>
    <w:rsid w:val="00685E0B"/>
    <w:rsid w:val="007936F9"/>
    <w:rsid w:val="008407D9"/>
    <w:rsid w:val="00A01767"/>
    <w:rsid w:val="00BF202C"/>
    <w:rsid w:val="00C07482"/>
    <w:rsid w:val="00C82EDE"/>
    <w:rsid w:val="00CA2F90"/>
    <w:rsid w:val="00D0085E"/>
    <w:rsid w:val="00DD5A9D"/>
    <w:rsid w:val="00DE5441"/>
    <w:rsid w:val="00E668C5"/>
    <w:rsid w:val="00ED1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482"/>
    <w:pPr>
      <w:bidi/>
    </w:pPr>
  </w:style>
  <w:style w:type="paragraph" w:styleId="1">
    <w:name w:val="heading 1"/>
    <w:basedOn w:val="a"/>
    <w:link w:val="1Char"/>
    <w:uiPriority w:val="9"/>
    <w:qFormat/>
    <w:rsid w:val="00381E0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381E07"/>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381E07"/>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381E07"/>
    <w:rPr>
      <w:rFonts w:ascii="Times New Roman" w:eastAsia="Times New Roman" w:hAnsi="Times New Roman" w:cs="Times New Roman"/>
      <w:b/>
      <w:bCs/>
      <w:sz w:val="36"/>
      <w:szCs w:val="36"/>
    </w:rPr>
  </w:style>
  <w:style w:type="paragraph" w:styleId="a3">
    <w:name w:val="Normal (Web)"/>
    <w:basedOn w:val="a"/>
    <w:uiPriority w:val="99"/>
    <w:unhideWhenUsed/>
    <w:rsid w:val="00381E0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381E07"/>
    <w:rPr>
      <w:color w:val="0000FF"/>
      <w:u w:val="single"/>
    </w:rPr>
  </w:style>
  <w:style w:type="character" w:styleId="a4">
    <w:name w:val="Emphasis"/>
    <w:basedOn w:val="a0"/>
    <w:uiPriority w:val="20"/>
    <w:qFormat/>
    <w:rsid w:val="00381E07"/>
    <w:rPr>
      <w:i/>
      <w:iCs/>
    </w:rPr>
  </w:style>
  <w:style w:type="paragraph" w:styleId="a5">
    <w:name w:val="Balloon Text"/>
    <w:basedOn w:val="a"/>
    <w:link w:val="Char"/>
    <w:uiPriority w:val="99"/>
    <w:semiHidden/>
    <w:unhideWhenUsed/>
    <w:rsid w:val="00381E0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81E07"/>
    <w:rPr>
      <w:rFonts w:ascii="Tahoma" w:hAnsi="Tahoma" w:cs="Tahoma"/>
      <w:sz w:val="16"/>
      <w:szCs w:val="16"/>
    </w:rPr>
  </w:style>
  <w:style w:type="paragraph" w:styleId="a6">
    <w:name w:val="header"/>
    <w:basedOn w:val="a"/>
    <w:link w:val="Char0"/>
    <w:uiPriority w:val="99"/>
    <w:semiHidden/>
    <w:unhideWhenUsed/>
    <w:rsid w:val="007936F9"/>
    <w:pPr>
      <w:tabs>
        <w:tab w:val="center" w:pos="4153"/>
        <w:tab w:val="right" w:pos="8306"/>
      </w:tabs>
      <w:spacing w:after="0" w:line="240" w:lineRule="auto"/>
    </w:pPr>
  </w:style>
  <w:style w:type="character" w:customStyle="1" w:styleId="Char0">
    <w:name w:val="رأس الصفحة Char"/>
    <w:basedOn w:val="a0"/>
    <w:link w:val="a6"/>
    <w:uiPriority w:val="99"/>
    <w:semiHidden/>
    <w:rsid w:val="007936F9"/>
  </w:style>
  <w:style w:type="paragraph" w:styleId="a7">
    <w:name w:val="footer"/>
    <w:basedOn w:val="a"/>
    <w:link w:val="Char1"/>
    <w:uiPriority w:val="99"/>
    <w:unhideWhenUsed/>
    <w:rsid w:val="007936F9"/>
    <w:pPr>
      <w:tabs>
        <w:tab w:val="center" w:pos="4153"/>
        <w:tab w:val="right" w:pos="8306"/>
      </w:tabs>
      <w:spacing w:after="0" w:line="240" w:lineRule="auto"/>
    </w:pPr>
  </w:style>
  <w:style w:type="character" w:customStyle="1" w:styleId="Char1">
    <w:name w:val="تذييل الصفحة Char"/>
    <w:basedOn w:val="a0"/>
    <w:link w:val="a7"/>
    <w:uiPriority w:val="99"/>
    <w:rsid w:val="007936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778756">
      <w:bodyDiv w:val="1"/>
      <w:marLeft w:val="0"/>
      <w:marRight w:val="0"/>
      <w:marTop w:val="0"/>
      <w:marBottom w:val="0"/>
      <w:divBdr>
        <w:top w:val="none" w:sz="0" w:space="0" w:color="auto"/>
        <w:left w:val="none" w:sz="0" w:space="0" w:color="auto"/>
        <w:bottom w:val="none" w:sz="0" w:space="0" w:color="auto"/>
        <w:right w:val="none" w:sz="0" w:space="0" w:color="auto"/>
      </w:divBdr>
      <w:divsChild>
        <w:div w:id="47803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jpeg"/><Relationship Id="rId26" Type="http://schemas.openxmlformats.org/officeDocument/2006/relationships/image" Target="media/image19.jpeg"/><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gif"/><Relationship Id="rId25" Type="http://schemas.openxmlformats.org/officeDocument/2006/relationships/image" Target="media/image18.gif"/><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gi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gif"/><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2.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2559</Words>
  <Characters>14589</Characters>
  <Application>Microsoft Office Word</Application>
  <DocSecurity>0</DocSecurity>
  <Lines>121</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Mohammed</cp:lastModifiedBy>
  <cp:revision>9</cp:revision>
  <cp:lastPrinted>2015-12-16T19:28:00Z</cp:lastPrinted>
  <dcterms:created xsi:type="dcterms:W3CDTF">2010-11-04T15:29:00Z</dcterms:created>
  <dcterms:modified xsi:type="dcterms:W3CDTF">2015-12-16T19:33:00Z</dcterms:modified>
</cp:coreProperties>
</file>