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76B" w:rsidRPr="00DE602A" w:rsidRDefault="00D3776B" w:rsidP="006F22E7">
      <w:pPr>
        <w:jc w:val="both"/>
        <w:rPr>
          <w:rFonts w:ascii="Simplified Arabic" w:hAnsi="Simplified Arabic" w:cs="Simplified Arabic"/>
          <w:sz w:val="56"/>
          <w:szCs w:val="56"/>
          <w:rtl/>
        </w:rPr>
      </w:pPr>
      <w:r w:rsidRPr="00DE602A">
        <w:rPr>
          <w:rFonts w:ascii="Simplified Arabic" w:hAnsi="Simplified Arabic" w:cs="Simplified Arabic"/>
          <w:sz w:val="56"/>
          <w:szCs w:val="56"/>
          <w:rtl/>
        </w:rPr>
        <w:t xml:space="preserve"> </w:t>
      </w:r>
      <w:proofErr w:type="gramStart"/>
      <w:r w:rsidRPr="00DE602A">
        <w:rPr>
          <w:rFonts w:ascii="Simplified Arabic" w:hAnsi="Simplified Arabic" w:cs="Simplified Arabic"/>
          <w:sz w:val="56"/>
          <w:szCs w:val="56"/>
          <w:rtl/>
        </w:rPr>
        <w:t>المنهج</w:t>
      </w:r>
      <w:proofErr w:type="gramEnd"/>
      <w:r w:rsidRPr="00DE602A">
        <w:rPr>
          <w:rFonts w:ascii="Simplified Arabic" w:hAnsi="Simplified Arabic" w:cs="Simplified Arabic"/>
          <w:sz w:val="56"/>
          <w:szCs w:val="56"/>
          <w:rtl/>
        </w:rPr>
        <w:t xml:space="preserve"> الاجتماعي</w:t>
      </w:r>
    </w:p>
    <w:p w:rsidR="00420FFD" w:rsidRPr="00063891" w:rsidRDefault="00420FFD" w:rsidP="006F22E7">
      <w:pPr>
        <w:jc w:val="both"/>
        <w:rPr>
          <w:rFonts w:ascii="Simplified Arabic" w:hAnsi="Simplified Arabic" w:cs="Simplified Arabic"/>
          <w:sz w:val="28"/>
          <w:szCs w:val="28"/>
          <w:rtl/>
        </w:rPr>
      </w:pP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 xml:space="preserve">   ينهض</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هذا</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المنهج</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على</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دراسة</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الظواهر</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الأدبيّة</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في</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صلتها</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بالظواهر</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الاجتماعيّة</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و</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قد</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عرف</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هذا</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الاتجاه</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بالنقد</w:t>
      </w:r>
      <w:r w:rsidRPr="00063891">
        <w:rPr>
          <w:rFonts w:ascii="Simplified Arabic" w:hAnsi="Simplified Arabic" w:cs="Simplified Arabic"/>
          <w:sz w:val="28"/>
          <w:szCs w:val="28"/>
          <w:rtl/>
        </w:rPr>
        <w:t xml:space="preserve"> </w:t>
      </w:r>
      <w:proofErr w:type="gramStart"/>
      <w:r w:rsidRPr="00063891">
        <w:rPr>
          <w:rFonts w:ascii="Simplified Arabic" w:hAnsi="Simplified Arabic" w:cs="Simplified Arabic" w:hint="cs"/>
          <w:sz w:val="28"/>
          <w:szCs w:val="28"/>
          <w:rtl/>
        </w:rPr>
        <w:t>الاجتماعي</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w:t>
      </w:r>
      <w:proofErr w:type="gramEnd"/>
      <w:r w:rsidRPr="00063891">
        <w:rPr>
          <w:rFonts w:ascii="Simplified Arabic" w:hAnsi="Simplified Arabic" w:cs="Simplified Arabic" w:hint="cs"/>
          <w:sz w:val="28"/>
          <w:szCs w:val="28"/>
          <w:rtl/>
        </w:rPr>
        <w:t>وارتبط</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ظهوره</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وشيوعه</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بتطوّر</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العلوم</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الاجتماعية</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في</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المجالات</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الثقافية</w:t>
      </w:r>
      <w:r w:rsidRPr="00063891">
        <w:rPr>
          <w:rFonts w:ascii="Simplified Arabic" w:hAnsi="Simplified Arabic" w:cs="Simplified Arabic"/>
          <w:sz w:val="28"/>
          <w:szCs w:val="28"/>
          <w:rtl/>
        </w:rPr>
        <w:t xml:space="preserve"> </w:t>
      </w:r>
      <w:proofErr w:type="gramStart"/>
      <w:r w:rsidRPr="00063891">
        <w:rPr>
          <w:rFonts w:ascii="Simplified Arabic" w:hAnsi="Simplified Arabic" w:cs="Simplified Arabic" w:hint="cs"/>
          <w:sz w:val="28"/>
          <w:szCs w:val="28"/>
          <w:rtl/>
        </w:rPr>
        <w:t>العامّة</w:t>
      </w:r>
      <w:r w:rsidRPr="00063891">
        <w:rPr>
          <w:rFonts w:ascii="Simplified Arabic" w:hAnsi="Simplified Arabic" w:cs="Simplified Arabic"/>
          <w:sz w:val="28"/>
          <w:szCs w:val="28"/>
          <w:rtl/>
        </w:rPr>
        <w:t xml:space="preserve"> .</w:t>
      </w:r>
      <w:proofErr w:type="gramEnd"/>
    </w:p>
    <w:p w:rsidR="00420FFD" w:rsidRPr="00063891" w:rsidRDefault="00420FFD" w:rsidP="00063891">
      <w:pPr>
        <w:jc w:val="both"/>
        <w:rPr>
          <w:rFonts w:ascii="Simplified Arabic" w:hAnsi="Simplified Arabic" w:cs="Simplified Arabic"/>
          <w:sz w:val="28"/>
          <w:szCs w:val="28"/>
          <w:rtl/>
        </w:rPr>
      </w:pP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للمنهج</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الاجتماعي</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منذ</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أوائل</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القرن</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الثامن</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عشر</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أصول</w:t>
      </w:r>
      <w:r w:rsidR="00063891">
        <w:rPr>
          <w:rFonts w:ascii="Simplified Arabic" w:hAnsi="Simplified Arabic" w:cs="Simplified Arabic" w:hint="cs"/>
          <w:sz w:val="28"/>
          <w:szCs w:val="28"/>
          <w:rtl/>
        </w:rPr>
        <w:t>ا</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فكرية</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نشأت</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حين</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شرع</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كتّاب</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الرومانسية،</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ثم</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الواقعية</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يثيرون</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مسألة</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اختلاف</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النظرة</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الكلاسيكية</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للأدب</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عن</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نظرتهم</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التاريخية</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المتّسمة</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بالإصغاء</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للتاريخ</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و</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مراعاة</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حركته</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وهم</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يعيبون</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على</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الفكر</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الأدبي</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الكلاسيكي</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إهماله</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الصلة</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الحميمة</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بين</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الأشكال</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التعبيرية</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والسياق</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التاريخي</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الذي</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تنشأ</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فيه</w:t>
      </w:r>
      <w:r w:rsidRPr="00063891">
        <w:rPr>
          <w:rFonts w:ascii="Simplified Arabic" w:hAnsi="Simplified Arabic" w:cs="Simplified Arabic"/>
          <w:sz w:val="28"/>
          <w:szCs w:val="28"/>
          <w:rtl/>
        </w:rPr>
        <w:t xml:space="preserve"> . </w:t>
      </w:r>
      <w:r w:rsidRPr="00063891">
        <w:rPr>
          <w:rFonts w:ascii="Simplified Arabic" w:hAnsi="Simplified Arabic" w:cs="Simplified Arabic" w:hint="cs"/>
          <w:sz w:val="28"/>
          <w:szCs w:val="28"/>
          <w:rtl/>
        </w:rPr>
        <w:t>و</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يساعد</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هذا</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المنهج</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على</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تحليل</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الخطاب</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الأدبي</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ذي</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الدلالات</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الاجتماعيّة</w:t>
      </w:r>
      <w:r w:rsidRPr="00063891">
        <w:rPr>
          <w:rFonts w:ascii="Simplified Arabic" w:hAnsi="Simplified Arabic" w:cs="Simplified Arabic"/>
          <w:sz w:val="28"/>
          <w:szCs w:val="28"/>
          <w:rtl/>
        </w:rPr>
        <w:t xml:space="preserve"> </w:t>
      </w:r>
      <w:r w:rsidRPr="00063891">
        <w:rPr>
          <w:rFonts w:ascii="Simplified Arabic" w:hAnsi="Simplified Arabic" w:cs="Simplified Arabic" w:hint="cs"/>
          <w:sz w:val="28"/>
          <w:szCs w:val="28"/>
          <w:rtl/>
        </w:rPr>
        <w:t>التداوليّة</w:t>
      </w:r>
      <w:r w:rsidRPr="00063891">
        <w:rPr>
          <w:rFonts w:ascii="Simplified Arabic" w:hAnsi="Simplified Arabic" w:cs="Simplified Arabic"/>
          <w:sz w:val="28"/>
          <w:szCs w:val="28"/>
          <w:rtl/>
        </w:rPr>
        <w:t xml:space="preserve"> </w:t>
      </w:r>
      <w:r w:rsidR="00063891">
        <w:rPr>
          <w:rFonts w:ascii="Simplified Arabic" w:hAnsi="Simplified Arabic" w:cs="Simplified Arabic" w:hint="cs"/>
          <w:sz w:val="28"/>
          <w:szCs w:val="28"/>
          <w:rtl/>
        </w:rPr>
        <w:t>.</w:t>
      </w:r>
    </w:p>
    <w:p w:rsidR="00D3776B" w:rsidRPr="00063891" w:rsidRDefault="008B4179" w:rsidP="006F22E7">
      <w:pPr>
        <w:jc w:val="both"/>
        <w:rPr>
          <w:rFonts w:ascii="Simplified Arabic" w:hAnsi="Simplified Arabic" w:cs="Simplified Arabic"/>
          <w:sz w:val="28"/>
          <w:szCs w:val="28"/>
          <w:rtl/>
        </w:rPr>
      </w:pPr>
      <w:r w:rsidRPr="00063891">
        <w:rPr>
          <w:rFonts w:ascii="Simplified Arabic" w:hAnsi="Simplified Arabic" w:cs="Simplified Arabic" w:hint="cs"/>
          <w:sz w:val="28"/>
          <w:szCs w:val="28"/>
          <w:rtl/>
        </w:rPr>
        <w:t xml:space="preserve">      </w:t>
      </w:r>
      <w:r w:rsidR="00D3776B" w:rsidRPr="00063891">
        <w:rPr>
          <w:rFonts w:ascii="Simplified Arabic" w:hAnsi="Simplified Arabic" w:cs="Simplified Arabic"/>
          <w:sz w:val="28"/>
          <w:szCs w:val="28"/>
          <w:rtl/>
        </w:rPr>
        <w:t>يؤكد هذا المنهج على الصلة الوثيقة بين الأثر الأدبي والمجتمع ويرى أن للأدب والفن دلالات اجتماعية وعليه فإنه ينطلق في تفسيره للآثار الأدبية وتقويمها من دلالة اجتماعية.</w:t>
      </w:r>
    </w:p>
    <w:p w:rsidR="00D3776B" w:rsidRPr="00063891" w:rsidRDefault="008B4179" w:rsidP="006F22E7">
      <w:pPr>
        <w:jc w:val="both"/>
        <w:rPr>
          <w:rFonts w:ascii="Simplified Arabic" w:hAnsi="Simplified Arabic" w:cs="Simplified Arabic"/>
          <w:sz w:val="28"/>
          <w:szCs w:val="28"/>
          <w:rtl/>
        </w:rPr>
      </w:pPr>
      <w:r w:rsidRPr="00063891">
        <w:rPr>
          <w:rFonts w:ascii="Simplified Arabic" w:hAnsi="Simplified Arabic" w:cs="Simplified Arabic" w:hint="cs"/>
          <w:sz w:val="28"/>
          <w:szCs w:val="28"/>
          <w:rtl/>
        </w:rPr>
        <w:t xml:space="preserve">      </w:t>
      </w:r>
      <w:r w:rsidR="00D3776B" w:rsidRPr="00063891">
        <w:rPr>
          <w:rFonts w:ascii="Simplified Arabic" w:hAnsi="Simplified Arabic" w:cs="Simplified Arabic"/>
          <w:sz w:val="28"/>
          <w:szCs w:val="28"/>
          <w:rtl/>
        </w:rPr>
        <w:t>إن بدايات النقد الاجتماعي تعود إلى نهاية القرن الثامن عشر ومطلع القرن التاسع عشر عاد بها أدباء فرنسيون كانوا قد هاجروا إلى ألمانيا وانكلترا أمثال مدام</w:t>
      </w:r>
      <w:r w:rsidR="00802545" w:rsidRPr="00063891">
        <w:rPr>
          <w:rFonts w:ascii="Simplified Arabic" w:hAnsi="Simplified Arabic" w:cs="Simplified Arabic" w:hint="cs"/>
          <w:sz w:val="28"/>
          <w:szCs w:val="28"/>
          <w:rtl/>
        </w:rPr>
        <w:t xml:space="preserve"> دي</w:t>
      </w:r>
      <w:r w:rsidR="00D3776B" w:rsidRPr="00063891">
        <w:rPr>
          <w:rFonts w:ascii="Simplified Arabic" w:hAnsi="Simplified Arabic" w:cs="Simplified Arabic"/>
          <w:sz w:val="28"/>
          <w:szCs w:val="28"/>
          <w:rtl/>
        </w:rPr>
        <w:t xml:space="preserve"> ستال التي أصدرت في عام 1800م كتابا (( عن الأدب من حيث علاقاته بالنظم الاجتماعية</w:t>
      </w:r>
      <w:r w:rsidR="00063891">
        <w:rPr>
          <w:rFonts w:ascii="Simplified Arabic" w:hAnsi="Simplified Arabic" w:cs="Simplified Arabic" w:hint="cs"/>
          <w:sz w:val="28"/>
          <w:szCs w:val="28"/>
          <w:rtl/>
        </w:rPr>
        <w:t>))</w:t>
      </w:r>
      <w:r w:rsidR="00D3776B" w:rsidRPr="00063891">
        <w:rPr>
          <w:rFonts w:ascii="Simplified Arabic" w:hAnsi="Simplified Arabic" w:cs="Simplified Arabic"/>
          <w:sz w:val="28"/>
          <w:szCs w:val="28"/>
          <w:rtl/>
        </w:rPr>
        <w:t xml:space="preserve">، وشاتو بريان الذي أصدر عام 1802 م كتاب </w:t>
      </w:r>
      <w:r w:rsidR="00063891">
        <w:rPr>
          <w:rFonts w:ascii="Simplified Arabic" w:hAnsi="Simplified Arabic" w:cs="Simplified Arabic" w:hint="cs"/>
          <w:sz w:val="28"/>
          <w:szCs w:val="28"/>
          <w:rtl/>
        </w:rPr>
        <w:t>(</w:t>
      </w:r>
      <w:r w:rsidR="00D3776B" w:rsidRPr="00063891">
        <w:rPr>
          <w:rFonts w:ascii="Simplified Arabic" w:hAnsi="Simplified Arabic" w:cs="Simplified Arabic"/>
          <w:sz w:val="28"/>
          <w:szCs w:val="28"/>
          <w:rtl/>
        </w:rPr>
        <w:t>(عبقرية المسيحية)</w:t>
      </w:r>
      <w:r w:rsidR="00063891">
        <w:rPr>
          <w:rFonts w:ascii="Simplified Arabic" w:hAnsi="Simplified Arabic" w:cs="Simplified Arabic" w:hint="cs"/>
          <w:sz w:val="28"/>
          <w:szCs w:val="28"/>
          <w:rtl/>
        </w:rPr>
        <w:t>)</w:t>
      </w:r>
      <w:r w:rsidR="00063891">
        <w:rPr>
          <w:rFonts w:ascii="Simplified Arabic" w:hAnsi="Simplified Arabic" w:cs="Simplified Arabic"/>
          <w:sz w:val="28"/>
          <w:szCs w:val="28"/>
          <w:rtl/>
        </w:rPr>
        <w:t xml:space="preserve"> </w:t>
      </w:r>
      <w:r w:rsidR="00063891">
        <w:rPr>
          <w:rFonts w:ascii="Simplified Arabic" w:hAnsi="Simplified Arabic" w:cs="Simplified Arabic" w:hint="cs"/>
          <w:sz w:val="28"/>
          <w:szCs w:val="28"/>
          <w:rtl/>
        </w:rPr>
        <w:t xml:space="preserve">، </w:t>
      </w:r>
      <w:r w:rsidR="00D3776B" w:rsidRPr="00063891">
        <w:rPr>
          <w:rFonts w:ascii="Simplified Arabic" w:hAnsi="Simplified Arabic" w:cs="Simplified Arabic"/>
          <w:sz w:val="28"/>
          <w:szCs w:val="28"/>
          <w:rtl/>
        </w:rPr>
        <w:t>وصار الاثنان بداية لجمهرة من النقاد وضعوا المجتمع نصب أعينهم في دراساتهم النقدية، ثم ارتبط النقد الاجتماعي بدعوات اصلاحية، أو ثورية تكون الاشتراكية إحدى أهم مدارس النقد الاجتماعي.</w:t>
      </w:r>
    </w:p>
    <w:p w:rsidR="008C5E01" w:rsidRPr="00063891" w:rsidRDefault="00EA0C51" w:rsidP="006F22E7">
      <w:pPr>
        <w:jc w:val="both"/>
        <w:rPr>
          <w:rFonts w:ascii="Simplified Arabic" w:hAnsi="Simplified Arabic" w:cs="Simplified Arabic"/>
          <w:sz w:val="28"/>
          <w:szCs w:val="28"/>
          <w:rtl/>
        </w:rPr>
      </w:pPr>
      <w:r w:rsidRPr="00063891">
        <w:rPr>
          <w:rFonts w:ascii="Simplified Arabic" w:hAnsi="Simplified Arabic" w:cs="Simplified Arabic" w:hint="cs"/>
          <w:sz w:val="28"/>
          <w:szCs w:val="28"/>
          <w:rtl/>
        </w:rPr>
        <w:t xml:space="preserve">        </w:t>
      </w:r>
      <w:r w:rsidR="00D3776B" w:rsidRPr="00063891">
        <w:rPr>
          <w:rFonts w:ascii="Simplified Arabic" w:hAnsi="Simplified Arabic" w:cs="Simplified Arabic"/>
          <w:sz w:val="28"/>
          <w:szCs w:val="28"/>
          <w:rtl/>
        </w:rPr>
        <w:t xml:space="preserve">النقد الاجتماعي: </w:t>
      </w:r>
      <w:r w:rsidRPr="00063891">
        <w:rPr>
          <w:rFonts w:ascii="Simplified Arabic" w:hAnsi="Simplified Arabic" w:cs="Simplified Arabic" w:hint="cs"/>
          <w:sz w:val="28"/>
          <w:szCs w:val="28"/>
          <w:rtl/>
        </w:rPr>
        <w:t xml:space="preserve">يعد </w:t>
      </w:r>
      <w:r w:rsidR="00D3776B" w:rsidRPr="00063891">
        <w:rPr>
          <w:rFonts w:ascii="Simplified Arabic" w:hAnsi="Simplified Arabic" w:cs="Simplified Arabic"/>
          <w:sz w:val="28"/>
          <w:szCs w:val="28"/>
          <w:rtl/>
        </w:rPr>
        <w:t xml:space="preserve">من الأجناس الأدبية </w:t>
      </w:r>
      <w:r w:rsidR="008B4179" w:rsidRPr="00063891">
        <w:rPr>
          <w:rFonts w:ascii="Simplified Arabic" w:hAnsi="Simplified Arabic" w:cs="Simplified Arabic" w:hint="cs"/>
          <w:sz w:val="28"/>
          <w:szCs w:val="28"/>
          <w:rtl/>
        </w:rPr>
        <w:t>التي يعالج فيها</w:t>
      </w:r>
      <w:r w:rsidR="00D3776B" w:rsidRPr="00063891">
        <w:rPr>
          <w:rFonts w:ascii="Simplified Arabic" w:hAnsi="Simplified Arabic" w:cs="Simplified Arabic"/>
          <w:sz w:val="28"/>
          <w:szCs w:val="28"/>
          <w:rtl/>
        </w:rPr>
        <w:t xml:space="preserve"> الأديب عيبا اقتصاديا، أو سياسيا، أو اجتماعيا، وفي أغلب الأحيان لا يعالج سوى الموضوعات التي تهم الرأي العام في حينها</w:t>
      </w:r>
      <w:r w:rsidRPr="00063891">
        <w:rPr>
          <w:rFonts w:ascii="Simplified Arabic" w:hAnsi="Simplified Arabic" w:cs="Simplified Arabic" w:hint="cs"/>
          <w:sz w:val="28"/>
          <w:szCs w:val="28"/>
          <w:rtl/>
        </w:rPr>
        <w:t>،</w:t>
      </w:r>
      <w:r w:rsidR="00D3776B" w:rsidRPr="00063891">
        <w:rPr>
          <w:rFonts w:ascii="Simplified Arabic" w:hAnsi="Simplified Arabic" w:cs="Simplified Arabic"/>
          <w:sz w:val="28"/>
          <w:szCs w:val="28"/>
          <w:rtl/>
        </w:rPr>
        <w:t xml:space="preserve"> الأمر الذي يجعل منه نوعا من الأدب لا يهم من يعيشون في غير </w:t>
      </w:r>
      <w:r w:rsidR="008C5E01" w:rsidRPr="00063891">
        <w:rPr>
          <w:rFonts w:ascii="Simplified Arabic" w:hAnsi="Simplified Arabic" w:cs="Simplified Arabic"/>
          <w:sz w:val="28"/>
          <w:szCs w:val="28"/>
          <w:rtl/>
        </w:rPr>
        <w:t>عصره</w:t>
      </w:r>
      <w:r w:rsidR="008C5E01" w:rsidRPr="00063891">
        <w:rPr>
          <w:rFonts w:ascii="Simplified Arabic" w:hAnsi="Simplified Arabic" w:cs="Simplified Arabic" w:hint="cs"/>
          <w:sz w:val="28"/>
          <w:szCs w:val="28"/>
          <w:rtl/>
        </w:rPr>
        <w:t xml:space="preserve"> .</w:t>
      </w:r>
    </w:p>
    <w:p w:rsidR="00D3776B" w:rsidRPr="00063891" w:rsidRDefault="00063891" w:rsidP="00063891">
      <w:pPr>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8C5E01" w:rsidRPr="00063891">
        <w:rPr>
          <w:rFonts w:ascii="Simplified Arabic" w:hAnsi="Simplified Arabic" w:cs="Simplified Arabic" w:hint="cs"/>
          <w:sz w:val="28"/>
          <w:szCs w:val="28"/>
          <w:rtl/>
        </w:rPr>
        <w:t xml:space="preserve">يستعير </w:t>
      </w:r>
      <w:r w:rsidR="00D3776B" w:rsidRPr="00063891">
        <w:rPr>
          <w:rFonts w:ascii="Simplified Arabic" w:hAnsi="Simplified Arabic" w:cs="Simplified Arabic"/>
          <w:sz w:val="28"/>
          <w:szCs w:val="28"/>
          <w:rtl/>
        </w:rPr>
        <w:t xml:space="preserve">هذا الجنس  قوالب أدبية معروفة كالشعر، والرواية النثرية، والمقالة النثرية، ولكنه في أغلب أحيانه يعتمد على النوعين الأخيرين </w:t>
      </w:r>
      <w:r>
        <w:rPr>
          <w:rFonts w:ascii="Simplified Arabic" w:hAnsi="Simplified Arabic" w:cs="Simplified Arabic"/>
          <w:sz w:val="28"/>
          <w:szCs w:val="28"/>
          <w:rtl/>
        </w:rPr>
        <w:t>، ويمكن أن نع</w:t>
      </w:r>
      <w:r>
        <w:rPr>
          <w:rFonts w:ascii="Simplified Arabic" w:hAnsi="Simplified Arabic" w:cs="Simplified Arabic" w:hint="cs"/>
          <w:sz w:val="28"/>
          <w:szCs w:val="28"/>
          <w:rtl/>
        </w:rPr>
        <w:t>د</w:t>
      </w:r>
      <w:r w:rsidR="00D3776B" w:rsidRPr="00063891">
        <w:rPr>
          <w:rFonts w:ascii="Simplified Arabic" w:hAnsi="Simplified Arabic" w:cs="Simplified Arabic"/>
          <w:sz w:val="28"/>
          <w:szCs w:val="28"/>
          <w:rtl/>
        </w:rPr>
        <w:t xml:space="preserve"> المدرسة الواقعية، والمدرسة الطبيعية في تاريخ الرواية الفرنسية مظهرين واضحين للنقد الاجتماعي </w:t>
      </w:r>
      <w:r>
        <w:rPr>
          <w:rFonts w:ascii="Simplified Arabic" w:hAnsi="Simplified Arabic" w:cs="Simplified Arabic" w:hint="cs"/>
          <w:sz w:val="28"/>
          <w:szCs w:val="28"/>
          <w:rtl/>
        </w:rPr>
        <w:t>.</w:t>
      </w:r>
    </w:p>
    <w:p w:rsidR="00D3776B" w:rsidRPr="00063891" w:rsidRDefault="00063891" w:rsidP="006F22E7">
      <w:pPr>
        <w:jc w:val="both"/>
        <w:rPr>
          <w:rFonts w:ascii="Simplified Arabic" w:hAnsi="Simplified Arabic" w:cs="Simplified Arabic"/>
          <w:sz w:val="28"/>
          <w:szCs w:val="28"/>
          <w:rtl/>
        </w:rPr>
      </w:pPr>
      <w:r>
        <w:rPr>
          <w:rFonts w:ascii="Simplified Arabic" w:hAnsi="Simplified Arabic" w:cs="Simplified Arabic" w:hint="cs"/>
          <w:sz w:val="28"/>
          <w:szCs w:val="28"/>
          <w:rtl/>
        </w:rPr>
        <w:lastRenderedPageBreak/>
        <w:t xml:space="preserve">      </w:t>
      </w:r>
      <w:r w:rsidR="00D3776B" w:rsidRPr="00063891">
        <w:rPr>
          <w:rFonts w:ascii="Simplified Arabic" w:hAnsi="Simplified Arabic" w:cs="Simplified Arabic"/>
          <w:sz w:val="28"/>
          <w:szCs w:val="28"/>
          <w:rtl/>
        </w:rPr>
        <w:t>وترى الواقعية أن للعوامل الاقتصادية الدور الرئيس في تشكيل المجتمع، وأن البنى الفوقية، ومنها الفنون والآداب، انعكاس للبنى التحتية التي تتمثل في الأنظمة الاقتصادية السائدة في المجتمعات الإنسانية، والمجتمع يؤثر تأثيرا كبيرا في الفن.</w:t>
      </w:r>
    </w:p>
    <w:p w:rsidR="00D3776B" w:rsidRPr="00063891" w:rsidRDefault="00063891" w:rsidP="006F22E7">
      <w:pPr>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proofErr w:type="gramStart"/>
      <w:r w:rsidR="00D3776B" w:rsidRPr="00063891">
        <w:rPr>
          <w:rFonts w:ascii="Simplified Arabic" w:hAnsi="Simplified Arabic" w:cs="Simplified Arabic"/>
          <w:sz w:val="28"/>
          <w:szCs w:val="28"/>
          <w:rtl/>
        </w:rPr>
        <w:t>وبما</w:t>
      </w:r>
      <w:proofErr w:type="gramEnd"/>
      <w:r w:rsidR="00D3776B" w:rsidRPr="00063891">
        <w:rPr>
          <w:rFonts w:ascii="Simplified Arabic" w:hAnsi="Simplified Arabic" w:cs="Simplified Arabic"/>
          <w:sz w:val="28"/>
          <w:szCs w:val="28"/>
          <w:rtl/>
        </w:rPr>
        <w:t xml:space="preserve"> أن المجتمع ينقسم إلى طبقات على أساس اقتصادي فإن هذا يقود إلى صراع ينشب بين المسيطرين على الثورة الاقتصادية، والمحرومين منها.</w:t>
      </w:r>
    </w:p>
    <w:p w:rsidR="008C5E01" w:rsidRPr="00063891" w:rsidRDefault="00063891" w:rsidP="006F22E7">
      <w:pPr>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D3776B" w:rsidRPr="00063891">
        <w:rPr>
          <w:rFonts w:ascii="Simplified Arabic" w:hAnsi="Simplified Arabic" w:cs="Simplified Arabic"/>
          <w:sz w:val="28"/>
          <w:szCs w:val="28"/>
          <w:rtl/>
        </w:rPr>
        <w:t>ولهذا لابد من رد التطورات التي تنشأ سواء ما كان منها ج</w:t>
      </w:r>
      <w:r w:rsidR="00EA0C51" w:rsidRPr="00063891">
        <w:rPr>
          <w:rFonts w:ascii="Simplified Arabic" w:hAnsi="Simplified Arabic" w:cs="Simplified Arabic" w:hint="cs"/>
          <w:sz w:val="28"/>
          <w:szCs w:val="28"/>
          <w:rtl/>
        </w:rPr>
        <w:t>زئي</w:t>
      </w:r>
      <w:r w:rsidR="00D3776B" w:rsidRPr="00063891">
        <w:rPr>
          <w:rFonts w:ascii="Simplified Arabic" w:hAnsi="Simplified Arabic" w:cs="Simplified Arabic"/>
          <w:sz w:val="28"/>
          <w:szCs w:val="28"/>
          <w:rtl/>
        </w:rPr>
        <w:t>ة أو شاملة إلى التغيرات الاجتماعية والثقافية التي تلحق بالمجتمع في مرحلة تاريخية محددة، ويمكن عن طريق تطبيق المنهج الاجتماعي فهم نشأة الظواهر الأدبية المختلفة وتطورها وزوالها</w:t>
      </w:r>
      <w:r w:rsidR="008C5E01" w:rsidRPr="00063891">
        <w:rPr>
          <w:rFonts w:ascii="Simplified Arabic" w:hAnsi="Simplified Arabic" w:cs="Simplified Arabic" w:hint="cs"/>
          <w:sz w:val="28"/>
          <w:szCs w:val="28"/>
          <w:rtl/>
        </w:rPr>
        <w:t>.</w:t>
      </w:r>
    </w:p>
    <w:p w:rsidR="00D3776B" w:rsidRDefault="008C5E01" w:rsidP="00063891">
      <w:pPr>
        <w:jc w:val="both"/>
        <w:rPr>
          <w:rFonts w:ascii="Simplified Arabic" w:hAnsi="Simplified Arabic" w:cs="Simplified Arabic" w:hint="cs"/>
          <w:sz w:val="28"/>
          <w:szCs w:val="28"/>
          <w:rtl/>
        </w:rPr>
      </w:pPr>
      <w:r w:rsidRPr="00063891">
        <w:rPr>
          <w:rFonts w:ascii="Simplified Arabic" w:hAnsi="Simplified Arabic" w:cs="Simplified Arabic" w:hint="cs"/>
          <w:sz w:val="28"/>
          <w:szCs w:val="28"/>
          <w:rtl/>
        </w:rPr>
        <w:t xml:space="preserve">     </w:t>
      </w:r>
      <w:r w:rsidR="00063891">
        <w:rPr>
          <w:rFonts w:ascii="Simplified Arabic" w:hAnsi="Simplified Arabic" w:cs="Simplified Arabic"/>
          <w:sz w:val="28"/>
          <w:szCs w:val="28"/>
          <w:rtl/>
        </w:rPr>
        <w:t xml:space="preserve"> ويفيد المنهج الاجتماعي النقد</w:t>
      </w:r>
      <w:r w:rsidR="00D3776B" w:rsidRPr="00063891">
        <w:rPr>
          <w:rFonts w:ascii="Simplified Arabic" w:hAnsi="Simplified Arabic" w:cs="Simplified Arabic"/>
          <w:sz w:val="28"/>
          <w:szCs w:val="28"/>
          <w:rtl/>
        </w:rPr>
        <w:t xml:space="preserve"> </w:t>
      </w:r>
      <w:r w:rsidR="00063891">
        <w:rPr>
          <w:rFonts w:ascii="Simplified Arabic" w:hAnsi="Simplified Arabic" w:cs="Simplified Arabic" w:hint="cs"/>
          <w:sz w:val="28"/>
          <w:szCs w:val="28"/>
          <w:rtl/>
        </w:rPr>
        <w:t>ب</w:t>
      </w:r>
      <w:r w:rsidR="00D3776B" w:rsidRPr="00063891">
        <w:rPr>
          <w:rFonts w:ascii="Simplified Arabic" w:hAnsi="Simplified Arabic" w:cs="Simplified Arabic"/>
          <w:sz w:val="28"/>
          <w:szCs w:val="28"/>
          <w:rtl/>
        </w:rPr>
        <w:t>تناول الأعمال الأدبية ذات الطابع الاجتماعي فيحدد الأصول التي ينشأ منها العمل الفني، ويفسر ما ينطوي عليه من معان ودلالات لكن تطبيق المنهج على جميع الأعمال الفنية يسفر عن نتائج</w:t>
      </w:r>
      <w:r w:rsidR="00EA0C51" w:rsidRPr="00063891">
        <w:rPr>
          <w:rFonts w:ascii="Simplified Arabic" w:hAnsi="Simplified Arabic" w:cs="Simplified Arabic" w:hint="cs"/>
          <w:sz w:val="28"/>
          <w:szCs w:val="28"/>
          <w:rtl/>
        </w:rPr>
        <w:t xml:space="preserve"> غير دقيقة</w:t>
      </w:r>
      <w:r w:rsidR="00D3776B" w:rsidRPr="00063891">
        <w:rPr>
          <w:rFonts w:ascii="Simplified Arabic" w:hAnsi="Simplified Arabic" w:cs="Simplified Arabic"/>
          <w:sz w:val="28"/>
          <w:szCs w:val="28"/>
          <w:rtl/>
        </w:rPr>
        <w:t xml:space="preserve"> </w:t>
      </w:r>
      <w:r w:rsidR="00EA0C51" w:rsidRPr="00063891">
        <w:rPr>
          <w:rFonts w:ascii="Simplified Arabic" w:hAnsi="Simplified Arabic" w:cs="Simplified Arabic" w:hint="cs"/>
          <w:sz w:val="28"/>
          <w:szCs w:val="28"/>
          <w:rtl/>
        </w:rPr>
        <w:t xml:space="preserve">، </w:t>
      </w:r>
      <w:r w:rsidR="00D3776B" w:rsidRPr="00063891">
        <w:rPr>
          <w:rFonts w:ascii="Simplified Arabic" w:hAnsi="Simplified Arabic" w:cs="Simplified Arabic"/>
          <w:sz w:val="28"/>
          <w:szCs w:val="28"/>
          <w:rtl/>
        </w:rPr>
        <w:t>فثمة أعمال فنية لا تسري عليها مقولات التحليل الاجتماعي والاقتصادي . كما أن هذا النوع من النقد شأنه شأن النقد النفسي لا يصلح لتفسير التركيب الداخلي للعمل الفني، فالناقد هنا يتكلم بعبارات تاريخية واجتماعية على الموضوع الذي يعالجه العمل الفني والأفكار التي يعبر عنها غير أنه عندما ينتقل إلى العناصر الفنية للعمل لا يستطيع أن يتحدث عنها باللغة نفسها.</w:t>
      </w:r>
    </w:p>
    <w:p w:rsidR="00A75B90" w:rsidRPr="00EE4827" w:rsidRDefault="00A75B90" w:rsidP="00A75B90">
      <w:pPr>
        <w:ind w:left="141"/>
        <w:jc w:val="both"/>
        <w:rPr>
          <w:sz w:val="28"/>
          <w:szCs w:val="28"/>
          <w:rtl/>
          <w:lang w:bidi="ar-IQ"/>
        </w:rPr>
      </w:pPr>
      <w:r w:rsidRPr="00EE4827">
        <w:rPr>
          <w:rFonts w:hint="cs"/>
          <w:sz w:val="28"/>
          <w:szCs w:val="28"/>
          <w:rtl/>
          <w:lang w:bidi="ar-IQ"/>
        </w:rPr>
        <w:t xml:space="preserve">قانون </w:t>
      </w:r>
      <w:proofErr w:type="gramStart"/>
      <w:r w:rsidRPr="00EE4827">
        <w:rPr>
          <w:rFonts w:hint="cs"/>
          <w:sz w:val="28"/>
          <w:szCs w:val="28"/>
          <w:rtl/>
          <w:lang w:bidi="ar-IQ"/>
        </w:rPr>
        <w:t>الانعكاس :</w:t>
      </w:r>
      <w:proofErr w:type="gramEnd"/>
    </w:p>
    <w:p w:rsidR="00A75B90" w:rsidRPr="00EE4827" w:rsidRDefault="00A75B90" w:rsidP="00A75B90">
      <w:pPr>
        <w:ind w:left="141"/>
        <w:jc w:val="both"/>
        <w:rPr>
          <w:sz w:val="28"/>
          <w:szCs w:val="28"/>
          <w:rtl/>
          <w:lang w:bidi="ar-IQ"/>
        </w:rPr>
      </w:pPr>
      <w:r w:rsidRPr="00EE4827">
        <w:rPr>
          <w:rFonts w:hint="cs"/>
          <w:sz w:val="28"/>
          <w:szCs w:val="28"/>
          <w:rtl/>
          <w:lang w:bidi="ar-IQ"/>
        </w:rPr>
        <w:t xml:space="preserve">         يهتم بالعلاقات والنظم المادية داخل المجتمع ثم تبحث في طبيعة الصلات والعلاقات المتبادلة بين المجتمع والادب من خلال رصد التأثيرات المتبادلة بينها .</w:t>
      </w:r>
    </w:p>
    <w:p w:rsidR="00A75B90" w:rsidRPr="00EE4827" w:rsidRDefault="00A75B90" w:rsidP="00A75B90">
      <w:pPr>
        <w:ind w:left="141"/>
        <w:jc w:val="both"/>
        <w:rPr>
          <w:sz w:val="28"/>
          <w:szCs w:val="28"/>
          <w:rtl/>
          <w:lang w:bidi="ar-IQ"/>
        </w:rPr>
      </w:pPr>
      <w:r w:rsidRPr="00EE4827">
        <w:rPr>
          <w:rFonts w:hint="cs"/>
          <w:sz w:val="28"/>
          <w:szCs w:val="28"/>
          <w:rtl/>
          <w:lang w:bidi="ar-IQ"/>
        </w:rPr>
        <w:t xml:space="preserve">     يعد "جورج </w:t>
      </w:r>
      <w:proofErr w:type="spellStart"/>
      <w:r w:rsidRPr="00EE4827">
        <w:rPr>
          <w:rFonts w:hint="cs"/>
          <w:sz w:val="28"/>
          <w:szCs w:val="28"/>
          <w:rtl/>
          <w:lang w:bidi="ar-IQ"/>
        </w:rPr>
        <w:t>لوكاش</w:t>
      </w:r>
      <w:proofErr w:type="spellEnd"/>
      <w:r w:rsidRPr="00EE4827">
        <w:rPr>
          <w:rFonts w:hint="cs"/>
          <w:sz w:val="28"/>
          <w:szCs w:val="28"/>
          <w:rtl/>
          <w:lang w:bidi="ar-IQ"/>
        </w:rPr>
        <w:t>" ففيلسوف الواقعية في النصف الاول من القرن العشرين وهو المنظر الاساسي لمبادئ المدرسة الجدلية التي تعود الى الفيلسوف الالماني "هيجل" ورأيه الذي بلوره فيما بعد ماركس في العلاقة بين البنى التحتية (علاقات الانتاج وقوى الانتاج )والبنى الفوقية (الثقافة والفنون والفلسفة )حيث اوضح ان هذه العلاقة متبادلة ومتفاعلة مما يجعلها علاقة جدلية قائمة على التأثير والتأثر بمعنى ان اي تغيير في البناء الاقتصادي والاجتماعي تؤدي الى تغيير في شكل الوعي او مجمل البناء الفوقي الذي يعود فيؤثر في البناء التحتي من خلال تثبته او تعديله او تغييره .</w:t>
      </w:r>
    </w:p>
    <w:p w:rsidR="00A75B90" w:rsidRPr="00EE4827" w:rsidRDefault="00A75B90" w:rsidP="00A75B90">
      <w:pPr>
        <w:ind w:left="141"/>
        <w:jc w:val="both"/>
        <w:rPr>
          <w:sz w:val="28"/>
          <w:szCs w:val="28"/>
          <w:rtl/>
          <w:lang w:bidi="ar-IQ"/>
        </w:rPr>
      </w:pPr>
      <w:r w:rsidRPr="00EE4827">
        <w:rPr>
          <w:rFonts w:hint="cs"/>
          <w:sz w:val="28"/>
          <w:szCs w:val="28"/>
          <w:rtl/>
          <w:lang w:bidi="ar-IQ"/>
        </w:rPr>
        <w:t xml:space="preserve">لقد ادرك بعض علماء الاجتماع اهمية ايجاد فرع متخصص من فروع المعرفة </w:t>
      </w:r>
      <w:proofErr w:type="spellStart"/>
      <w:r w:rsidRPr="00EE4827">
        <w:rPr>
          <w:rFonts w:hint="cs"/>
          <w:sz w:val="28"/>
          <w:szCs w:val="28"/>
          <w:rtl/>
          <w:lang w:bidi="ar-IQ"/>
        </w:rPr>
        <w:t>السوسيولوجية</w:t>
      </w:r>
      <w:proofErr w:type="spellEnd"/>
      <w:r w:rsidRPr="00EE4827">
        <w:rPr>
          <w:rFonts w:hint="cs"/>
          <w:sz w:val="28"/>
          <w:szCs w:val="28"/>
          <w:rtl/>
          <w:lang w:bidi="ar-IQ"/>
        </w:rPr>
        <w:t xml:space="preserve">  لدراسة الادب بوصفه ظاهرة اجتماعية مثل باقي الظواهر الاجتماعية الاخرى تحت مسمى </w:t>
      </w:r>
      <w:r w:rsidRPr="00EE4827">
        <w:rPr>
          <w:rFonts w:hint="cs"/>
          <w:sz w:val="28"/>
          <w:szCs w:val="28"/>
          <w:rtl/>
          <w:lang w:bidi="ar-IQ"/>
        </w:rPr>
        <w:lastRenderedPageBreak/>
        <w:t>علم اجتماع  الادب مؤكدين ان الادب ليس نتاجا فرديا بل هو ضرب من ضروب الانتاج الجماعي .</w:t>
      </w:r>
    </w:p>
    <w:p w:rsidR="00A75B90" w:rsidRPr="00EE4827" w:rsidRDefault="00A75B90" w:rsidP="00A75B90">
      <w:pPr>
        <w:ind w:left="141"/>
        <w:jc w:val="both"/>
        <w:rPr>
          <w:sz w:val="28"/>
          <w:szCs w:val="28"/>
          <w:rtl/>
          <w:lang w:bidi="ar-IQ"/>
        </w:rPr>
      </w:pPr>
      <w:r w:rsidRPr="00EE4827">
        <w:rPr>
          <w:rFonts w:hint="cs"/>
          <w:sz w:val="28"/>
          <w:szCs w:val="28"/>
          <w:rtl/>
          <w:lang w:bidi="ar-IQ"/>
        </w:rPr>
        <w:t xml:space="preserve">        من هنا يتضح اهمية المجتمع في عملية الابداع الفني بشكل عام والابداع الادبي بشكل خاص فالأدب يتأثر بالأوضاع الاجتماعية والتاريخية وهو مشروط بالظروف الاجتماعية والتاريخية .</w:t>
      </w:r>
    </w:p>
    <w:p w:rsidR="00A75B90" w:rsidRPr="00EE4827" w:rsidRDefault="00A75B90" w:rsidP="00A75B90">
      <w:pPr>
        <w:ind w:left="141"/>
        <w:jc w:val="both"/>
        <w:rPr>
          <w:sz w:val="28"/>
          <w:szCs w:val="28"/>
          <w:lang w:bidi="ar-IQ"/>
        </w:rPr>
      </w:pPr>
      <w:r w:rsidRPr="00EE4827">
        <w:rPr>
          <w:rFonts w:hint="cs"/>
          <w:sz w:val="28"/>
          <w:szCs w:val="28"/>
          <w:rtl/>
          <w:lang w:bidi="ar-IQ"/>
        </w:rPr>
        <w:t xml:space="preserve">         لقد اكد عالم الاجتماع الفرنسي "اميل </w:t>
      </w:r>
      <w:proofErr w:type="spellStart"/>
      <w:r w:rsidRPr="00EE4827">
        <w:rPr>
          <w:rFonts w:hint="cs"/>
          <w:sz w:val="28"/>
          <w:szCs w:val="28"/>
          <w:rtl/>
          <w:lang w:bidi="ar-IQ"/>
        </w:rPr>
        <w:t>دوركايم</w:t>
      </w:r>
      <w:proofErr w:type="spellEnd"/>
      <w:r w:rsidRPr="00EE4827">
        <w:rPr>
          <w:rFonts w:hint="cs"/>
          <w:sz w:val="28"/>
          <w:szCs w:val="28"/>
          <w:rtl/>
          <w:lang w:bidi="ar-IQ"/>
        </w:rPr>
        <w:t>" على اجتماعية الظاهرة الادبية بقوله : (ان الادب ظاهرة اجتماعية وهو انتاج نسبي يخضع لظروف الزمان والمكان ) .</w:t>
      </w:r>
    </w:p>
    <w:p w:rsidR="00A75B90" w:rsidRPr="00590E7C" w:rsidRDefault="00A75B90" w:rsidP="00A75B90">
      <w:pPr>
        <w:spacing w:line="360" w:lineRule="auto"/>
        <w:jc w:val="both"/>
        <w:rPr>
          <w:b/>
          <w:bCs/>
          <w:sz w:val="32"/>
          <w:szCs w:val="32"/>
          <w:rtl/>
          <w:lang w:bidi="ar-IQ"/>
        </w:rPr>
      </w:pPr>
      <w:r w:rsidRPr="00590E7C">
        <w:rPr>
          <w:rFonts w:hint="cs"/>
          <w:b/>
          <w:bCs/>
          <w:sz w:val="32"/>
          <w:szCs w:val="32"/>
          <w:rtl/>
          <w:lang w:bidi="ar-IQ"/>
        </w:rPr>
        <w:t xml:space="preserve">قانون </w:t>
      </w:r>
      <w:proofErr w:type="spellStart"/>
      <w:r w:rsidRPr="00590E7C">
        <w:rPr>
          <w:rFonts w:hint="cs"/>
          <w:b/>
          <w:bCs/>
          <w:sz w:val="32"/>
          <w:szCs w:val="32"/>
          <w:rtl/>
          <w:lang w:bidi="ar-IQ"/>
        </w:rPr>
        <w:t>التشيؤ</w:t>
      </w:r>
      <w:proofErr w:type="spellEnd"/>
      <w:r w:rsidRPr="00590E7C">
        <w:rPr>
          <w:rFonts w:hint="cs"/>
          <w:b/>
          <w:bCs/>
          <w:sz w:val="32"/>
          <w:szCs w:val="32"/>
          <w:rtl/>
          <w:lang w:bidi="ar-IQ"/>
        </w:rPr>
        <w:t xml:space="preserve"> : </w:t>
      </w:r>
    </w:p>
    <w:p w:rsidR="00A75B90" w:rsidRPr="00590E7C" w:rsidRDefault="00A75B90" w:rsidP="00A75B90">
      <w:pPr>
        <w:spacing w:line="360" w:lineRule="auto"/>
        <w:jc w:val="both"/>
        <w:rPr>
          <w:sz w:val="32"/>
          <w:szCs w:val="32"/>
          <w:rtl/>
          <w:lang w:bidi="ar-IQ"/>
        </w:rPr>
      </w:pPr>
      <w:r>
        <w:rPr>
          <w:rFonts w:hint="cs"/>
          <w:sz w:val="32"/>
          <w:szCs w:val="32"/>
          <w:rtl/>
          <w:lang w:bidi="ar-IQ"/>
        </w:rPr>
        <w:t xml:space="preserve">     </w:t>
      </w:r>
      <w:r w:rsidRPr="00590E7C">
        <w:rPr>
          <w:rFonts w:hint="cs"/>
          <w:sz w:val="32"/>
          <w:szCs w:val="32"/>
          <w:rtl/>
          <w:lang w:bidi="ar-IQ"/>
        </w:rPr>
        <w:t>يعني تحول العلاقا</w:t>
      </w:r>
      <w:bookmarkStart w:id="0" w:name="_GoBack"/>
      <w:bookmarkEnd w:id="0"/>
      <w:r w:rsidRPr="00590E7C">
        <w:rPr>
          <w:rFonts w:hint="cs"/>
          <w:sz w:val="32"/>
          <w:szCs w:val="32"/>
          <w:rtl/>
          <w:lang w:bidi="ar-IQ"/>
        </w:rPr>
        <w:t>ت بين البشر الى ما يشبه العلاقات بين الاشياء (علاقات الية غير شخصية ) ومعاملة الناس باعتبارهم موضعا للتبادل .</w:t>
      </w:r>
    </w:p>
    <w:p w:rsidR="00A75B90" w:rsidRPr="00590E7C" w:rsidRDefault="00A75B90" w:rsidP="00A75B90">
      <w:pPr>
        <w:spacing w:line="360" w:lineRule="auto"/>
        <w:jc w:val="both"/>
        <w:rPr>
          <w:sz w:val="32"/>
          <w:szCs w:val="32"/>
          <w:rtl/>
          <w:lang w:bidi="ar-IQ"/>
        </w:rPr>
      </w:pPr>
      <w:r>
        <w:rPr>
          <w:rFonts w:hint="cs"/>
          <w:sz w:val="32"/>
          <w:szCs w:val="32"/>
          <w:rtl/>
          <w:lang w:bidi="ar-IQ"/>
        </w:rPr>
        <w:t xml:space="preserve">     </w:t>
      </w:r>
      <w:r w:rsidRPr="00590E7C">
        <w:rPr>
          <w:rFonts w:hint="cs"/>
          <w:sz w:val="32"/>
          <w:szCs w:val="32"/>
          <w:rtl/>
          <w:lang w:bidi="ar-IQ"/>
        </w:rPr>
        <w:t xml:space="preserve">حينما </w:t>
      </w:r>
      <w:proofErr w:type="spellStart"/>
      <w:r w:rsidRPr="00590E7C">
        <w:rPr>
          <w:rFonts w:hint="cs"/>
          <w:sz w:val="32"/>
          <w:szCs w:val="32"/>
          <w:rtl/>
          <w:lang w:bidi="ar-IQ"/>
        </w:rPr>
        <w:t>يتشيأ</w:t>
      </w:r>
      <w:proofErr w:type="spellEnd"/>
      <w:r w:rsidRPr="00590E7C">
        <w:rPr>
          <w:rFonts w:hint="cs"/>
          <w:sz w:val="32"/>
          <w:szCs w:val="32"/>
          <w:rtl/>
          <w:lang w:bidi="ar-IQ"/>
        </w:rPr>
        <w:t xml:space="preserve"> الانسان فانه ينظر الى ما انجزه والى تاريخه (نتاج جهده وعمله وابداعه ) بوصفها قوى غريبة عنه  , تشبه قوى الطبيعة المادية تفرض على الانسان فرضا من الخارج وتصبح العلاقات الانسانية اشياء تتجاوز التحكم الانساني فيصبح الانسان مفعولا به لا فاعلا يحدث ما يحدث له دون اي مقاومة فهو لا يملك من امره شيئا وقمة </w:t>
      </w:r>
      <w:proofErr w:type="spellStart"/>
      <w:r w:rsidRPr="00590E7C">
        <w:rPr>
          <w:rFonts w:hint="cs"/>
          <w:sz w:val="32"/>
          <w:szCs w:val="32"/>
          <w:rtl/>
          <w:lang w:bidi="ar-IQ"/>
        </w:rPr>
        <w:t>التشيؤ</w:t>
      </w:r>
      <w:proofErr w:type="spellEnd"/>
      <w:r w:rsidRPr="00590E7C">
        <w:rPr>
          <w:rFonts w:hint="cs"/>
          <w:sz w:val="32"/>
          <w:szCs w:val="32"/>
          <w:rtl/>
          <w:lang w:bidi="ar-IQ"/>
        </w:rPr>
        <w:t xml:space="preserve"> ما يحدث له دون اية مقاومة او اجتهاد من جانبه .</w:t>
      </w:r>
    </w:p>
    <w:p w:rsidR="00A75B90" w:rsidRPr="00590E7C" w:rsidRDefault="00A75B90" w:rsidP="00A75B90">
      <w:pPr>
        <w:spacing w:line="360" w:lineRule="auto"/>
        <w:jc w:val="both"/>
        <w:rPr>
          <w:sz w:val="32"/>
          <w:szCs w:val="32"/>
          <w:lang w:bidi="ar-IQ"/>
        </w:rPr>
      </w:pPr>
      <w:r>
        <w:rPr>
          <w:rFonts w:hint="cs"/>
          <w:b/>
          <w:bCs/>
          <w:sz w:val="32"/>
          <w:szCs w:val="32"/>
          <w:rtl/>
          <w:lang w:bidi="ar-IQ"/>
        </w:rPr>
        <w:t xml:space="preserve">    </w:t>
      </w:r>
      <w:proofErr w:type="spellStart"/>
      <w:r w:rsidRPr="00590E7C">
        <w:rPr>
          <w:rFonts w:hint="cs"/>
          <w:sz w:val="32"/>
          <w:szCs w:val="32"/>
          <w:rtl/>
          <w:lang w:bidi="ar-IQ"/>
        </w:rPr>
        <w:t>التشيؤ</w:t>
      </w:r>
      <w:proofErr w:type="spellEnd"/>
      <w:r w:rsidRPr="00590E7C">
        <w:rPr>
          <w:rFonts w:hint="cs"/>
          <w:sz w:val="32"/>
          <w:szCs w:val="32"/>
          <w:rtl/>
          <w:lang w:bidi="ar-IQ"/>
        </w:rPr>
        <w:t xml:space="preserve"> : هو ان يتحول الانسان الى شيء تتمركز احلامه حول الاشياء فلا تتجاوز عالم الاشياء والانسان </w:t>
      </w:r>
      <w:proofErr w:type="spellStart"/>
      <w:r w:rsidRPr="00590E7C">
        <w:rPr>
          <w:rFonts w:hint="cs"/>
          <w:sz w:val="32"/>
          <w:szCs w:val="32"/>
          <w:rtl/>
          <w:lang w:bidi="ar-IQ"/>
        </w:rPr>
        <w:t>المتشيئ</w:t>
      </w:r>
      <w:proofErr w:type="spellEnd"/>
      <w:r w:rsidRPr="00590E7C">
        <w:rPr>
          <w:rFonts w:hint="cs"/>
          <w:sz w:val="32"/>
          <w:szCs w:val="32"/>
          <w:rtl/>
          <w:lang w:bidi="ar-IQ"/>
        </w:rPr>
        <w:t xml:space="preserve"> انسان ذو بعد واحد قادر على التفاعل مع الاشياء بكفاءة غير عادية عبر نماذج اختزالية بسيطة ولكنه يفشل في التعامل مع البشر بسبب تركيبتهم وهو ـ الانسان </w:t>
      </w:r>
      <w:proofErr w:type="spellStart"/>
      <w:r w:rsidRPr="00590E7C">
        <w:rPr>
          <w:rFonts w:hint="cs"/>
          <w:sz w:val="32"/>
          <w:szCs w:val="32"/>
          <w:rtl/>
          <w:lang w:bidi="ar-IQ"/>
        </w:rPr>
        <w:t>المتشيئ</w:t>
      </w:r>
      <w:proofErr w:type="spellEnd"/>
      <w:r w:rsidRPr="00590E7C">
        <w:rPr>
          <w:rFonts w:hint="cs"/>
          <w:sz w:val="32"/>
          <w:szCs w:val="32"/>
          <w:rtl/>
          <w:lang w:bidi="ar-IQ"/>
        </w:rPr>
        <w:t xml:space="preserve"> ـ  انسان قادر على الاذعان للمعجزات  المطلقة وان يتوحد بها ويتصرف على هديها .</w:t>
      </w:r>
    </w:p>
    <w:p w:rsidR="00A75B90" w:rsidRPr="00A75B90" w:rsidRDefault="00A75B90" w:rsidP="00063891">
      <w:pPr>
        <w:jc w:val="both"/>
        <w:rPr>
          <w:rFonts w:ascii="Simplified Arabic" w:hAnsi="Simplified Arabic" w:cs="Simplified Arabic"/>
          <w:sz w:val="28"/>
          <w:szCs w:val="28"/>
          <w:rtl/>
        </w:rPr>
      </w:pPr>
    </w:p>
    <w:p w:rsidR="00D3776B" w:rsidRPr="00063891" w:rsidRDefault="00D3776B" w:rsidP="006F22E7">
      <w:pPr>
        <w:jc w:val="both"/>
        <w:rPr>
          <w:rFonts w:ascii="Simplified Arabic" w:hAnsi="Simplified Arabic" w:cs="Simplified Arabic"/>
          <w:sz w:val="28"/>
          <w:szCs w:val="28"/>
          <w:rtl/>
        </w:rPr>
      </w:pPr>
    </w:p>
    <w:p w:rsidR="002D212F" w:rsidRPr="00063891" w:rsidRDefault="002D212F" w:rsidP="006F22E7">
      <w:pPr>
        <w:jc w:val="both"/>
        <w:rPr>
          <w:rFonts w:ascii="Simplified Arabic" w:hAnsi="Simplified Arabic" w:cs="Simplified Arabic"/>
          <w:sz w:val="28"/>
          <w:szCs w:val="28"/>
          <w:rtl/>
          <w:lang w:bidi="ar-IQ"/>
        </w:rPr>
      </w:pPr>
    </w:p>
    <w:sectPr w:rsidR="002D212F" w:rsidRPr="00063891" w:rsidSect="00F07FAA">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76B"/>
    <w:rsid w:val="00063891"/>
    <w:rsid w:val="000F7D2F"/>
    <w:rsid w:val="0010212A"/>
    <w:rsid w:val="001B6412"/>
    <w:rsid w:val="002D212F"/>
    <w:rsid w:val="00420FFD"/>
    <w:rsid w:val="006F22E7"/>
    <w:rsid w:val="007D43FC"/>
    <w:rsid w:val="00802545"/>
    <w:rsid w:val="008B4179"/>
    <w:rsid w:val="008C5E01"/>
    <w:rsid w:val="009A6679"/>
    <w:rsid w:val="00A75B90"/>
    <w:rsid w:val="00D3776B"/>
    <w:rsid w:val="00DE602A"/>
    <w:rsid w:val="00EA0C51"/>
    <w:rsid w:val="00F07F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760</Words>
  <Characters>4336</Characters>
  <Application>Microsoft Office Word</Application>
  <DocSecurity>0</DocSecurity>
  <Lines>36</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Al-weaam</cp:lastModifiedBy>
  <cp:revision>13</cp:revision>
  <dcterms:created xsi:type="dcterms:W3CDTF">2014-04-11T19:50:00Z</dcterms:created>
  <dcterms:modified xsi:type="dcterms:W3CDTF">2017-02-20T19:29:00Z</dcterms:modified>
</cp:coreProperties>
</file>