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ثانياً </w:t>
      </w:r>
      <w:r w:rsidRPr="009F3441">
        <w:rPr>
          <w:rFonts w:cs="Simplified Arabic"/>
          <w:sz w:val="32"/>
          <w:szCs w:val="32"/>
        </w:rPr>
        <w:t>:</w:t>
      </w:r>
      <w:r w:rsidRPr="009F3441">
        <w:rPr>
          <w:rFonts w:cs="Simplified Arabic" w:hint="cs"/>
          <w:sz w:val="32"/>
          <w:szCs w:val="32"/>
          <w:rtl/>
        </w:rPr>
        <w:t xml:space="preserve"> الأسس النفسية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        تتطلب عملية بناء المنهج مراعاة الطالب ومدى نضجه وطرائق تعليمه ، والأساس النفسي للمنهج هو كل ما أسفرت عنه الدراسات والبحوث المتعلقة بسيكولوجية عملية التعليم والتي تفرض نفسها على عملية بناء المناهج وتنفيذها ، فالمدرسون وغيرهم من المعنيين ببناء المناهج وتنفيذها بحاجة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إدراك طبيعة الطالب وأفضل الظروف التي يمكن أن تؤدي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تعليم ما يراد تعليمه وأفضل السبل اللازمة لذلك. </w:t>
      </w:r>
    </w:p>
    <w:p w:rsidR="00792039" w:rsidRPr="009F3441" w:rsidRDefault="00792039" w:rsidP="00792039">
      <w:pPr>
        <w:jc w:val="lowKashida"/>
        <w:outlineLvl w:val="0"/>
        <w:rPr>
          <w:rFonts w:cs="Simplified Arabic"/>
          <w:sz w:val="32"/>
          <w:szCs w:val="32"/>
          <w:rtl/>
        </w:rPr>
      </w:pPr>
      <w:r w:rsidRPr="009F3441">
        <w:rPr>
          <w:rFonts w:cs="Simplified Arabic" w:hint="cs"/>
          <w:sz w:val="32"/>
          <w:szCs w:val="32"/>
          <w:rtl/>
        </w:rPr>
        <w:t>طبيعة الطالب والمنهج</w:t>
      </w:r>
    </w:p>
    <w:p w:rsidR="00792039" w:rsidRDefault="00792039" w:rsidP="00792039">
      <w:pPr>
        <w:jc w:val="lowKashida"/>
        <w:rPr>
          <w:rFonts w:cs="Simplified Arabic"/>
          <w:sz w:val="32"/>
          <w:szCs w:val="32"/>
          <w:rtl/>
        </w:rPr>
      </w:pPr>
      <w:r w:rsidRPr="009F3441">
        <w:rPr>
          <w:rFonts w:cs="Simplified Arabic" w:hint="cs"/>
          <w:sz w:val="32"/>
          <w:szCs w:val="32"/>
          <w:rtl/>
        </w:rPr>
        <w:t xml:space="preserve">        يُعد الطالب محور العملية التربوية ولذلك يعتمد نجاح هذه العملية على مدى فهم طبيعة الطالب ، فمعرفة المدرس لها تزيد من قدرته على توجيهه وكرد فعل للنظريات السابقة بخصوص النظرة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الطبيعة الإنسانية قامت التربية الحديثة بتحديد موقفها من هذه الطبيعة مستندة في ذلك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الدراسات العلمية والنفسية والتربوية فالإنسان وحدة متكاملة لا يمكن تجزئتها أي الفصل بين أوجه نموه العقلي والجسمي والانفعالي والاجتماعي وهو بطبيعته متغير مع ظروف مجتمعه ويمكنه التطور .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نمو الطالب والمنهج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        يتعرض الطالب منذ مدة مبكرة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سلسلة من التغيرات التي تؤدي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نموه ونضجه فنلاحظ زيادة في حصيلته اللغوية وانتباهه ومهاراته وضبط عواطفه ومختلف جوانب سلوكه الأخرى . وهناك عوامل متعددة تؤثر في نمو الطالب فتجعله سريعاً أو معتدلاً أو بطيئاً كالوراثة والغدد والتغذية والصحة والبيئة الاجتماعية وهي تؤدي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فروق فردية بين الطلبة . </w:t>
      </w:r>
    </w:p>
    <w:p w:rsidR="00792039" w:rsidRPr="009F3441" w:rsidRDefault="00792039" w:rsidP="00792039">
      <w:pPr>
        <w:jc w:val="lowKashida"/>
        <w:rPr>
          <w:rFonts w:cs="Simplified Arabic"/>
          <w:sz w:val="32"/>
          <w:szCs w:val="32"/>
          <w:rtl/>
        </w:rPr>
      </w:pPr>
    </w:p>
    <w:p w:rsidR="00792039" w:rsidRPr="009F3441" w:rsidRDefault="00792039" w:rsidP="00792039">
      <w:pPr>
        <w:jc w:val="lowKashida"/>
        <w:rPr>
          <w:rFonts w:cs="Simplified Arabic"/>
          <w:sz w:val="32"/>
          <w:szCs w:val="32"/>
          <w:rtl/>
        </w:rPr>
      </w:pPr>
    </w:p>
    <w:p w:rsidR="00792039" w:rsidRPr="009F3441" w:rsidRDefault="00792039" w:rsidP="00792039">
      <w:pPr>
        <w:jc w:val="lowKashida"/>
        <w:outlineLvl w:val="0"/>
        <w:rPr>
          <w:rFonts w:cs="Simplified Arabic"/>
          <w:sz w:val="32"/>
          <w:szCs w:val="32"/>
        </w:rPr>
      </w:pPr>
      <w:r w:rsidRPr="009F3441">
        <w:rPr>
          <w:rFonts w:cs="Simplified Arabic" w:hint="cs"/>
          <w:sz w:val="32"/>
          <w:szCs w:val="32"/>
          <w:rtl/>
        </w:rPr>
        <w:t xml:space="preserve">مبادئ النمو العامة والمنهج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1. تتفاعل جوانب النمو الجسمي والعقلي والاجتماعي والوجداني والروحي ......... الخ فيما بينها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    كوحدة منظمة فعلى المنهج مراعاة ذلك . </w:t>
      </w:r>
    </w:p>
    <w:p w:rsidR="00792039" w:rsidRPr="009F3441" w:rsidRDefault="00792039" w:rsidP="00792039">
      <w:pPr>
        <w:tabs>
          <w:tab w:val="left" w:pos="8306"/>
        </w:tabs>
        <w:jc w:val="lowKashida"/>
        <w:rPr>
          <w:rFonts w:cs="Simplified Arabic"/>
          <w:sz w:val="32"/>
          <w:szCs w:val="32"/>
          <w:rtl/>
        </w:rPr>
      </w:pPr>
      <w:r w:rsidRPr="009F3441">
        <w:rPr>
          <w:rFonts w:cs="Simplified Arabic" w:hint="cs"/>
          <w:sz w:val="32"/>
          <w:szCs w:val="32"/>
          <w:rtl/>
        </w:rPr>
        <w:t>2. النمو عملي</w:t>
      </w:r>
      <w:r w:rsidRPr="009F3441">
        <w:rPr>
          <w:rFonts w:cs="Simplified Arabic" w:hint="eastAsia"/>
          <w:sz w:val="32"/>
          <w:szCs w:val="32"/>
          <w:rtl/>
        </w:rPr>
        <w:t>ة</w:t>
      </w:r>
      <w:r w:rsidRPr="009F3441">
        <w:rPr>
          <w:rFonts w:cs="Simplified Arabic" w:hint="cs"/>
          <w:sz w:val="32"/>
          <w:szCs w:val="32"/>
          <w:rtl/>
        </w:rPr>
        <w:t xml:space="preserve"> مستمرة متدرجة إذ أن كل مرحلة من مراحل نمو الطالب تمهد  لمرحلة النمو التالية </w:t>
      </w:r>
    </w:p>
    <w:p w:rsidR="00792039" w:rsidRPr="009F3441" w:rsidRDefault="00792039" w:rsidP="00792039">
      <w:pPr>
        <w:tabs>
          <w:tab w:val="left" w:pos="8306"/>
          <w:tab w:val="left" w:pos="8460"/>
        </w:tabs>
        <w:jc w:val="lowKashida"/>
        <w:rPr>
          <w:rFonts w:cs="Simplified Arabic"/>
          <w:sz w:val="32"/>
          <w:szCs w:val="32"/>
        </w:rPr>
      </w:pPr>
      <w:r w:rsidRPr="009F3441">
        <w:rPr>
          <w:rFonts w:cs="Simplified Arabic" w:hint="cs"/>
          <w:sz w:val="32"/>
          <w:szCs w:val="32"/>
          <w:rtl/>
        </w:rPr>
        <w:t xml:space="preserve">    مما يتطلب من المنهج الدراسي المرونة والتدرج في تقديم الخبرات له . </w:t>
      </w:r>
    </w:p>
    <w:p w:rsidR="00792039" w:rsidRPr="009F3441" w:rsidRDefault="00792039" w:rsidP="00792039">
      <w:pPr>
        <w:jc w:val="lowKashida"/>
        <w:rPr>
          <w:rFonts w:cs="Simplified Arabic"/>
          <w:sz w:val="32"/>
          <w:szCs w:val="32"/>
        </w:rPr>
      </w:pPr>
      <w:r w:rsidRPr="009F3441">
        <w:rPr>
          <w:rFonts w:cs="Simplified Arabic" w:hint="cs"/>
          <w:sz w:val="32"/>
          <w:szCs w:val="32"/>
          <w:rtl/>
        </w:rPr>
        <w:t xml:space="preserve">3. لكل مرحلة من مراحل النمو أهميتها في حياة الإنسان . </w:t>
      </w:r>
    </w:p>
    <w:p w:rsidR="00792039" w:rsidRPr="009F3441" w:rsidRDefault="00792039" w:rsidP="00792039">
      <w:pPr>
        <w:tabs>
          <w:tab w:val="left" w:pos="8460"/>
        </w:tabs>
        <w:jc w:val="lowKashida"/>
        <w:rPr>
          <w:rFonts w:cs="Simplified Arabic"/>
          <w:sz w:val="32"/>
          <w:szCs w:val="32"/>
          <w:rtl/>
        </w:rPr>
      </w:pPr>
      <w:r w:rsidRPr="009F3441">
        <w:rPr>
          <w:rFonts w:cs="Simplified Arabic" w:hint="cs"/>
          <w:sz w:val="32"/>
          <w:szCs w:val="32"/>
          <w:rtl/>
        </w:rPr>
        <w:t xml:space="preserve">4. لكل طالب نمط خاص فـي النمو إذ لا يبلغ جميع الطلبة كل مرحلـة بسرعة واحدة وإنما هناك  </w:t>
      </w:r>
    </w:p>
    <w:p w:rsidR="00792039" w:rsidRPr="009F3441" w:rsidRDefault="00792039" w:rsidP="00792039">
      <w:pPr>
        <w:jc w:val="lowKashida"/>
        <w:rPr>
          <w:rFonts w:cs="Simplified Arabic"/>
          <w:sz w:val="32"/>
          <w:szCs w:val="32"/>
        </w:rPr>
      </w:pPr>
      <w:r w:rsidRPr="009F3441">
        <w:rPr>
          <w:rFonts w:cs="Simplified Arabic" w:hint="cs"/>
          <w:sz w:val="32"/>
          <w:szCs w:val="32"/>
          <w:rtl/>
        </w:rPr>
        <w:lastRenderedPageBreak/>
        <w:t xml:space="preserve">    فروق فردية لذا يجب مراعاتها عند وضع المنهج من خلال تنوع خبراته .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5. يؤثر مستوى الطالب علـى تهيئته للاستفادة من الأنواع  الخاصة من الخبرات لـذا ينبغي على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    واضعي المنهج ومنفذيه فهم خصائص نمو الطالب في مختلف مراحل النمو ومعرفة ما  </w:t>
      </w:r>
      <w:proofErr w:type="spellStart"/>
      <w:r w:rsidRPr="009F3441">
        <w:rPr>
          <w:rFonts w:cs="Simplified Arabic" w:hint="cs"/>
          <w:sz w:val="32"/>
          <w:szCs w:val="32"/>
          <w:rtl/>
        </w:rPr>
        <w:t>يلائمها</w:t>
      </w:r>
      <w:proofErr w:type="spellEnd"/>
      <w:r w:rsidRPr="009F3441">
        <w:rPr>
          <w:rFonts w:cs="Simplified Arabic" w:hint="cs"/>
          <w:sz w:val="32"/>
          <w:szCs w:val="32"/>
          <w:rtl/>
        </w:rPr>
        <w:t xml:space="preserve"> </w:t>
      </w:r>
    </w:p>
    <w:p w:rsidR="00792039" w:rsidRPr="009F3441" w:rsidRDefault="00792039" w:rsidP="00792039">
      <w:pPr>
        <w:ind w:left="386" w:hanging="386"/>
        <w:jc w:val="lowKashida"/>
        <w:rPr>
          <w:rFonts w:cs="Simplified Arabic"/>
          <w:sz w:val="32"/>
          <w:szCs w:val="32"/>
        </w:rPr>
      </w:pPr>
      <w:r w:rsidRPr="009F3441">
        <w:rPr>
          <w:rFonts w:cs="Simplified Arabic" w:hint="cs"/>
          <w:sz w:val="32"/>
          <w:szCs w:val="32"/>
          <w:rtl/>
        </w:rPr>
        <w:t xml:space="preserve">    من خبرات 0  </w:t>
      </w:r>
    </w:p>
    <w:p w:rsidR="00792039" w:rsidRPr="009F3441" w:rsidRDefault="00792039" w:rsidP="00792039">
      <w:pPr>
        <w:jc w:val="lowKashida"/>
        <w:outlineLvl w:val="0"/>
        <w:rPr>
          <w:rFonts w:cs="Simplified Arabic"/>
          <w:sz w:val="32"/>
          <w:szCs w:val="32"/>
        </w:rPr>
      </w:pPr>
      <w:r w:rsidRPr="009F3441">
        <w:rPr>
          <w:rFonts w:cs="Simplified Arabic" w:hint="cs"/>
          <w:sz w:val="32"/>
          <w:szCs w:val="32"/>
          <w:rtl/>
        </w:rPr>
        <w:t xml:space="preserve">حاجات الطالب والمنهج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        الحاجة حالة توتر أو اختلال في التوازن يشعر </w:t>
      </w:r>
      <w:proofErr w:type="spellStart"/>
      <w:r w:rsidRPr="009F3441">
        <w:rPr>
          <w:rFonts w:cs="Simplified Arabic" w:hint="cs"/>
          <w:sz w:val="32"/>
          <w:szCs w:val="32"/>
          <w:rtl/>
        </w:rPr>
        <w:t>به</w:t>
      </w:r>
      <w:proofErr w:type="spellEnd"/>
      <w:r w:rsidRPr="009F3441">
        <w:rPr>
          <w:rFonts w:cs="Simplified Arabic" w:hint="cs"/>
          <w:sz w:val="32"/>
          <w:szCs w:val="32"/>
          <w:rtl/>
        </w:rPr>
        <w:t xml:space="preserve"> الطالب تجاه هدف معين ويسعى للحصول عليه حتى يزول هذا التوتر وذلك الاختلال ويستعيد تكيفه ، وبالإمكان تقسيم الحاجات على الوجه الآتي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1. الحاجات الأساسية التي تحفظ للطالب الحياة والبقاء مثل الغذاء والماء والهواء والراحـة وهـذه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    الحاجات تتصف بالعمومية والثبات 0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2. الحاجات النفسية كالحاجة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الحب والأمان والانتماء للجماعة أو الأسرة وهذه الحاجات تختلف </w:t>
      </w:r>
    </w:p>
    <w:p w:rsidR="00792039" w:rsidRPr="009F3441" w:rsidRDefault="00792039" w:rsidP="00792039">
      <w:pPr>
        <w:jc w:val="lowKashida"/>
        <w:rPr>
          <w:rFonts w:cs="Simplified Arabic"/>
          <w:sz w:val="32"/>
          <w:szCs w:val="32"/>
        </w:rPr>
      </w:pPr>
      <w:r w:rsidRPr="009F3441">
        <w:rPr>
          <w:rFonts w:cs="Simplified Arabic" w:hint="cs"/>
          <w:sz w:val="32"/>
          <w:szCs w:val="32"/>
          <w:rtl/>
        </w:rPr>
        <w:t xml:space="preserve">    من طالب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آخر 0 </w:t>
      </w:r>
    </w:p>
    <w:p w:rsidR="00792039" w:rsidRPr="009F3441" w:rsidRDefault="00792039" w:rsidP="00792039">
      <w:pPr>
        <w:tabs>
          <w:tab w:val="num" w:pos="1286"/>
        </w:tabs>
        <w:jc w:val="lowKashida"/>
        <w:rPr>
          <w:rFonts w:cs="Simplified Arabic"/>
          <w:sz w:val="32"/>
          <w:szCs w:val="32"/>
          <w:rtl/>
        </w:rPr>
      </w:pPr>
      <w:r w:rsidRPr="009F3441">
        <w:rPr>
          <w:rFonts w:cs="Simplified Arabic" w:hint="cs"/>
          <w:sz w:val="32"/>
          <w:szCs w:val="32"/>
          <w:rtl/>
        </w:rPr>
        <w:t xml:space="preserve">3. الحاجات الاجتماعية كالحاجة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الصداقة والتقدير والمنزلة الاجتماعية ، ومن الصعب الفصل  </w:t>
      </w:r>
    </w:p>
    <w:p w:rsidR="00792039" w:rsidRPr="009F3441" w:rsidRDefault="00792039" w:rsidP="00792039">
      <w:pPr>
        <w:tabs>
          <w:tab w:val="num" w:pos="1286"/>
        </w:tabs>
        <w:jc w:val="lowKashida"/>
        <w:rPr>
          <w:rFonts w:cs="Simplified Arabic"/>
          <w:sz w:val="32"/>
          <w:szCs w:val="32"/>
        </w:rPr>
      </w:pPr>
      <w:r w:rsidRPr="009F3441">
        <w:rPr>
          <w:rFonts w:cs="Simplified Arabic" w:hint="cs"/>
          <w:sz w:val="32"/>
          <w:szCs w:val="32"/>
          <w:rtl/>
        </w:rPr>
        <w:t xml:space="preserve">    بين الحاجات النفسية والاجتماعية لأن الطالب كائن اجتماعي لا يمكنه العيش منعزلاً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4. الحاجة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توكيد الذات ، وهي تمثل حاجة الطالب </w:t>
      </w:r>
      <w:proofErr w:type="spellStart"/>
      <w:r w:rsidRPr="009F3441">
        <w:rPr>
          <w:rFonts w:cs="Simplified Arabic" w:hint="cs"/>
          <w:sz w:val="32"/>
          <w:szCs w:val="32"/>
          <w:rtl/>
        </w:rPr>
        <w:t>الى</w:t>
      </w:r>
      <w:proofErr w:type="spellEnd"/>
      <w:r w:rsidRPr="009F3441">
        <w:rPr>
          <w:rFonts w:cs="Simplified Arabic" w:hint="cs"/>
          <w:sz w:val="32"/>
          <w:szCs w:val="32"/>
          <w:rtl/>
        </w:rPr>
        <w:t xml:space="preserve"> تحقيق أنموذج لشخصيته كما يريدها . </w:t>
      </w:r>
    </w:p>
    <w:p w:rsidR="00792039" w:rsidRPr="009F3441" w:rsidRDefault="00792039" w:rsidP="00792039">
      <w:pPr>
        <w:jc w:val="lowKashida"/>
        <w:rPr>
          <w:rFonts w:cs="Simplified Arabic"/>
          <w:sz w:val="32"/>
          <w:szCs w:val="32"/>
          <w:rtl/>
        </w:rPr>
      </w:pPr>
      <w:r w:rsidRPr="009F3441">
        <w:rPr>
          <w:rFonts w:cs="Simplified Arabic" w:hint="cs"/>
          <w:sz w:val="32"/>
          <w:szCs w:val="32"/>
          <w:rtl/>
        </w:rPr>
        <w:t xml:space="preserve">        لذا ينبغي على المنهج أن يقدم للطالب معلومات وافية تشبع حاجاته المتنوعة والأساليب الصحيحة لهذا الإشباع وأن يوفـر له الفرص لتحقيق الممكن من حاجاته لمساعدته على الشعور بالأمن والنجاح والانجاز والمشاركة وتنمية مهاراته في العلاقات الإنسانية كالصداقة والتعاون والتضحية ولبناء اتجاهات نفسية مقبولة . </w:t>
      </w:r>
    </w:p>
    <w:p w:rsidR="00792039" w:rsidRPr="009F3441" w:rsidRDefault="00792039" w:rsidP="00792039">
      <w:pPr>
        <w:jc w:val="lowKashida"/>
        <w:rPr>
          <w:rFonts w:cs="Simplified Arabic"/>
          <w:sz w:val="32"/>
          <w:szCs w:val="32"/>
          <w:rtl/>
        </w:rPr>
      </w:pPr>
    </w:p>
    <w:p w:rsidR="00792039" w:rsidRPr="009F3441" w:rsidRDefault="00792039" w:rsidP="00792039">
      <w:pPr>
        <w:jc w:val="lowKashida"/>
        <w:outlineLvl w:val="0"/>
        <w:rPr>
          <w:rFonts w:cs="Simplified Arabic"/>
          <w:sz w:val="32"/>
          <w:szCs w:val="32"/>
          <w:rtl/>
        </w:rPr>
      </w:pPr>
    </w:p>
    <w:p w:rsidR="00792039" w:rsidRPr="009F3441" w:rsidRDefault="00792039" w:rsidP="00792039">
      <w:pPr>
        <w:jc w:val="lowKashida"/>
        <w:outlineLvl w:val="0"/>
        <w:rPr>
          <w:rFonts w:cs="Simplified Arabic"/>
          <w:sz w:val="32"/>
          <w:szCs w:val="32"/>
          <w:rtl/>
        </w:rPr>
      </w:pPr>
    </w:p>
    <w:p w:rsidR="00792039" w:rsidRPr="009F3441" w:rsidRDefault="00792039" w:rsidP="00792039">
      <w:pPr>
        <w:rPr>
          <w:sz w:val="32"/>
          <w:szCs w:val="32"/>
        </w:rPr>
      </w:pPr>
      <w:bookmarkStart w:id="0" w:name="_GoBack"/>
      <w:bookmarkEnd w:id="0"/>
    </w:p>
    <w:p w:rsidR="00204A7C" w:rsidRPr="00792039" w:rsidRDefault="00204A7C"/>
    <w:sectPr w:rsidR="00204A7C" w:rsidRPr="00792039" w:rsidSect="00357392">
      <w:pgSz w:w="12240" w:h="15840" w:code="1"/>
      <w:pgMar w:top="851" w:right="474" w:bottom="1440"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92039"/>
    <w:rsid w:val="00204A7C"/>
    <w:rsid w:val="004D38C2"/>
    <w:rsid w:val="006E0919"/>
    <w:rsid w:val="00792039"/>
    <w:rsid w:val="009761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03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famem</dc:creator>
  <cp:lastModifiedBy>famem</cp:lastModifiedBy>
  <cp:revision>1</cp:revision>
  <dcterms:created xsi:type="dcterms:W3CDTF">2020-03-06T14:25:00Z</dcterms:created>
  <dcterms:modified xsi:type="dcterms:W3CDTF">2020-03-06T14:25:00Z</dcterms:modified>
</cp:coreProperties>
</file>