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16" w:rsidRPr="00BC2316" w:rsidRDefault="00BC2316" w:rsidP="00BC231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C2316">
        <w:rPr>
          <w:rFonts w:ascii="Times New Roman" w:eastAsia="Times New Roman" w:hAnsi="Times New Roman" w:cs="Times New Roman"/>
          <w:b/>
          <w:bCs/>
          <w:sz w:val="27"/>
          <w:szCs w:val="27"/>
          <w:rtl/>
        </w:rPr>
        <w:t>تعريب الدواوين</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كان لعبد الملك بن مروان في تعريب الدواوين هدف  وهو صبغ الإدارة المالية للدولة الإسلامية بالصبغة العربية الإسلامية، مع تمكين المسلمين من الإشراف على الإدارة المالية إشرافًا تامًّا.</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ومن ثَمَّ، فإن تعريب الدواوين كان قرارًا سياسيًّا حكيمًا من رئيس الدولة عبد الملك بن مروان فلا يُعقَل أن يستمر الإشراف على هذه الدواوين في أيدي أصحاب البلاد الأصليين الذين يكتبون بلغتهم، وإنما اضْطُرَّ المسلمون إلى إبقاء هؤلاء في وظائفهم بعد أن فُتِحت هذه البلاد لانشغال الفاتحين بما هو أهم من الاستقرار والتنظيم وهو نشر الإسلام أولاً، ثم يأتي التنظيم والترتيب والتعريب ثانيًا. </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وقد رصد عبد الملك أموالاً جزيلة وجوائز عظيمة لمن قاموا بترجمة هذه الدواوين ونقل </w:t>
      </w:r>
      <w:proofErr w:type="spellStart"/>
      <w:r w:rsidRPr="00BC2316">
        <w:rPr>
          <w:rFonts w:ascii="Times New Roman" w:eastAsia="Times New Roman" w:hAnsi="Times New Roman" w:cs="Times New Roman"/>
          <w:sz w:val="24"/>
          <w:szCs w:val="24"/>
          <w:rtl/>
        </w:rPr>
        <w:t>مصطلحاتهم</w:t>
      </w:r>
      <w:proofErr w:type="spellEnd"/>
      <w:r w:rsidRPr="00BC2316">
        <w:rPr>
          <w:rFonts w:ascii="Times New Roman" w:eastAsia="Times New Roman" w:hAnsi="Times New Roman" w:cs="Times New Roman"/>
          <w:sz w:val="24"/>
          <w:szCs w:val="24"/>
          <w:rtl/>
        </w:rPr>
        <w:t xml:space="preserve"> إلى العربية في إطار صبغ الدولة بالصبغة العربية الإسلامية الخالصة، هذا فضلاً عن أن تعريب الدواوين تبعه تعريب الاقتصاد، حيث ضُرِبَتْ العملة الإسلامية الخالصة لتحل محل العملات الأجنبية (الدينار البيزنطي والدرهم الفارسي)، وفي هذا تحرير للاقتصاد الإسلامي من التبعية الأجنبية.</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كان لتعريب الدواوين أثر مزدوج من الناحيتين السياسية والأدبية: فمن الناحية السياسية صبغ الدولة الإسلامية بالصبغة العربية، وأصبحت اللغة العربية هي لغة الكتابة الرسمية للدواوين فلا يعقل أن تكون الدولة عربية إسلامية وتُكتب سجلاتها بغير لغتها العربية؛ مما ساعد على تَقَلُّص نفوذ أهل الذمة والمسلمين من غير العرب بعد أن انتقلت مناصب هؤلاء إلى المسلمين العرب، هذا فضلاً عن تمكين الخليفة من الاطلاع على هذه الدواوين والإشراف عليها ومباغتة القائمين عليها وكشف ما فيها من زيف أو تحريف ومحاسبتهم على ذلك، إضافةً -أيضًا- إلى الحفاظ على أسرار الدولة ومقدراتها.</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ومن الناحية الأدبية أصبحت اللغة العربية لغة التدوين؛ فنُقل إليها كثير من الاصطلاحات الفارسية والرومية، وبدأت تظهر طبقة من الكُتَّاب منذ ذلك الوقت.</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أما باقي الدواوين فظلت كما هي باللغة العربية منذ إنشائها في عهد </w:t>
      </w:r>
      <w:bookmarkStart w:id="0" w:name="lnk"/>
      <w:r w:rsidRPr="00BC2316">
        <w:rPr>
          <w:rFonts w:ascii="Times New Roman" w:eastAsia="Times New Roman" w:hAnsi="Times New Roman" w:cs="Times New Roman"/>
          <w:sz w:val="24"/>
          <w:szCs w:val="24"/>
          <w:rtl/>
        </w:rPr>
        <w:fldChar w:fldCharType="begin"/>
      </w:r>
      <w:r w:rsidRPr="00BC2316">
        <w:rPr>
          <w:rFonts w:ascii="Times New Roman" w:eastAsia="Times New Roman" w:hAnsi="Times New Roman" w:cs="Times New Roman"/>
          <w:sz w:val="24"/>
          <w:szCs w:val="24"/>
          <w:rtl/>
        </w:rPr>
        <w:instrText xml:space="preserve"> </w:instrText>
      </w:r>
      <w:r w:rsidRPr="00BC2316">
        <w:rPr>
          <w:rFonts w:ascii="Times New Roman" w:eastAsia="Times New Roman" w:hAnsi="Times New Roman" w:cs="Times New Roman"/>
          <w:sz w:val="24"/>
          <w:szCs w:val="24"/>
        </w:rPr>
        <w:instrText>HYPERLINK "http://www.islamstory.com</w:instrText>
      </w:r>
      <w:r w:rsidRPr="00BC2316">
        <w:rPr>
          <w:rFonts w:ascii="Times New Roman" w:eastAsia="Times New Roman" w:hAnsi="Times New Roman" w:cs="Times New Roman"/>
          <w:sz w:val="24"/>
          <w:szCs w:val="24"/>
          <w:rtl/>
        </w:rPr>
        <w:instrText>/عمر_بن_الخطاب_في_ميزان_الإسلام" \</w:instrText>
      </w:r>
      <w:r w:rsidRPr="00BC2316">
        <w:rPr>
          <w:rFonts w:ascii="Times New Roman" w:eastAsia="Times New Roman" w:hAnsi="Times New Roman" w:cs="Times New Roman"/>
          <w:sz w:val="24"/>
          <w:szCs w:val="24"/>
        </w:rPr>
        <w:instrText>t "_blank</w:instrText>
      </w:r>
      <w:r w:rsidRPr="00BC2316">
        <w:rPr>
          <w:rFonts w:ascii="Times New Roman" w:eastAsia="Times New Roman" w:hAnsi="Times New Roman" w:cs="Times New Roman"/>
          <w:sz w:val="24"/>
          <w:szCs w:val="24"/>
          <w:rtl/>
        </w:rPr>
        <w:instrText xml:space="preserve">" </w:instrText>
      </w:r>
      <w:r w:rsidRPr="00BC2316">
        <w:rPr>
          <w:rFonts w:ascii="Times New Roman" w:eastAsia="Times New Roman" w:hAnsi="Times New Roman" w:cs="Times New Roman"/>
          <w:sz w:val="24"/>
          <w:szCs w:val="24"/>
          <w:rtl/>
        </w:rPr>
        <w:fldChar w:fldCharType="separate"/>
      </w:r>
      <w:r w:rsidRPr="00BC2316">
        <w:rPr>
          <w:rFonts w:ascii="Times New Roman" w:eastAsia="Times New Roman" w:hAnsi="Times New Roman" w:cs="Times New Roman"/>
          <w:color w:val="0000FF"/>
          <w:sz w:val="24"/>
          <w:szCs w:val="24"/>
          <w:u w:val="single"/>
          <w:rtl/>
        </w:rPr>
        <w:t>عمر بن الخطاب</w:t>
      </w:r>
      <w:r w:rsidRPr="00BC2316">
        <w:rPr>
          <w:rFonts w:ascii="Times New Roman" w:eastAsia="Times New Roman" w:hAnsi="Times New Roman" w:cs="Times New Roman"/>
          <w:sz w:val="24"/>
          <w:szCs w:val="24"/>
          <w:rtl/>
        </w:rPr>
        <w:fldChar w:fldCharType="end"/>
      </w:r>
      <w:bookmarkEnd w:id="0"/>
      <w:r w:rsidRPr="00BC2316">
        <w:rPr>
          <w:rFonts w:ascii="Times New Roman" w:eastAsia="Times New Roman" w:hAnsi="Times New Roman" w:cs="Times New Roman"/>
          <w:sz w:val="24"/>
          <w:szCs w:val="24"/>
          <w:rtl/>
        </w:rPr>
        <w:t xml:space="preserve"> </w:t>
      </w:r>
      <w:r w:rsidRPr="00BC2316">
        <w:rPr>
          <w:rFonts w:ascii="Times New Roman" w:eastAsia="Times New Roman" w:hAnsi="Times New Roman" w:cs="Times New Roman"/>
          <w:sz w:val="24"/>
          <w:szCs w:val="24"/>
        </w:rPr>
        <w:t>t</w:t>
      </w:r>
      <w:r w:rsidRPr="00BC2316">
        <w:rPr>
          <w:rFonts w:ascii="Times New Roman" w:eastAsia="Times New Roman" w:hAnsi="Times New Roman" w:cs="Times New Roman"/>
          <w:sz w:val="24"/>
          <w:szCs w:val="24"/>
          <w:rtl/>
        </w:rPr>
        <w:t xml:space="preserve"> ومعاوية بن أبي سفيان </w:t>
      </w:r>
      <w:r w:rsidRPr="00BC2316">
        <w:rPr>
          <w:rFonts w:ascii="Times New Roman" w:eastAsia="Times New Roman" w:hAnsi="Times New Roman" w:cs="Times New Roman"/>
          <w:sz w:val="24"/>
          <w:szCs w:val="24"/>
        </w:rPr>
        <w:t>t</w:t>
      </w:r>
      <w:r w:rsidRPr="00BC2316">
        <w:rPr>
          <w:rFonts w:ascii="Times New Roman" w:eastAsia="Times New Roman" w:hAnsi="Times New Roman" w:cs="Times New Roman"/>
          <w:sz w:val="24"/>
          <w:szCs w:val="24"/>
          <w:rtl/>
        </w:rPr>
        <w:t>.</w:t>
      </w:r>
    </w:p>
    <w:p w:rsidR="00BC2316" w:rsidRPr="00BC2316" w:rsidRDefault="00BC2316" w:rsidP="00BC2316">
      <w:pPr>
        <w:spacing w:before="100" w:beforeAutospacing="1" w:after="100" w:afterAutospacing="1" w:line="240" w:lineRule="auto"/>
        <w:outlineLvl w:val="1"/>
        <w:rPr>
          <w:rFonts w:ascii="Times New Roman" w:eastAsia="Times New Roman" w:hAnsi="Times New Roman" w:cs="Times New Roman"/>
          <w:b/>
          <w:bCs/>
          <w:sz w:val="36"/>
          <w:szCs w:val="36"/>
          <w:rtl/>
        </w:rPr>
      </w:pPr>
      <w:r w:rsidRPr="00BC2316">
        <w:rPr>
          <w:rFonts w:ascii="Times New Roman" w:eastAsia="Times New Roman" w:hAnsi="Times New Roman" w:cs="Times New Roman"/>
          <w:b/>
          <w:bCs/>
          <w:sz w:val="36"/>
          <w:szCs w:val="36"/>
          <w:rtl/>
        </w:rPr>
        <w:t>النقود (العملة)</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كانت النقود المتداولة بين العرب قبل الإسلام دنانير ذهب ودراهم فضة؛ أما الدنانير فكانت ترد إليهم من بلاد بيزنطة، وعُرِفَتْ باسم الدنانير الهِرَقْلِيَّة والقيصرية والرومية، وأما الدراهم فكانت تأتيهم دراهم من بلاد فارس، وذكرت باسم الدراهم </w:t>
      </w:r>
      <w:proofErr w:type="spellStart"/>
      <w:r w:rsidRPr="00BC2316">
        <w:rPr>
          <w:rFonts w:ascii="Times New Roman" w:eastAsia="Times New Roman" w:hAnsi="Times New Roman" w:cs="Times New Roman"/>
          <w:sz w:val="24"/>
          <w:szCs w:val="24"/>
          <w:rtl/>
        </w:rPr>
        <w:t>الكسروية</w:t>
      </w:r>
      <w:proofErr w:type="spellEnd"/>
      <w:r w:rsidRPr="00BC2316">
        <w:rPr>
          <w:rFonts w:ascii="Times New Roman" w:eastAsia="Times New Roman" w:hAnsi="Times New Roman" w:cs="Times New Roman"/>
          <w:sz w:val="24"/>
          <w:szCs w:val="24"/>
          <w:rtl/>
        </w:rPr>
        <w:t xml:space="preserve"> والفارسية، وكانت تأتيهم دراهم حِمْيَرية من اليمن -أيضًا- ولكنها قليلة.</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drawing>
          <wp:anchor distT="0" distB="0" distL="114300" distR="114300" simplePos="0" relativeHeight="251658240" behindDoc="0" locked="0" layoutInCell="1" allowOverlap="0">
            <wp:simplePos x="0" y="0"/>
            <wp:positionH relativeFrom="column">
              <wp:posOffset>-19050</wp:posOffset>
            </wp:positionH>
            <wp:positionV relativeFrom="line">
              <wp:posOffset>138430</wp:posOffset>
            </wp:positionV>
            <wp:extent cx="45085" cy="60325"/>
            <wp:effectExtent l="19050" t="0" r="0" b="0"/>
            <wp:wrapSquare wrapText="bothSides"/>
            <wp:docPr id="2" name="صورة 2" descr="النقود .. العملة في عهد الدولة الأمو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نقود .. العملة في عهد الدولة الأموية"/>
                    <pic:cNvPicPr>
                      <a:picLocks noChangeAspect="1" noChangeArrowheads="1"/>
                    </pic:cNvPicPr>
                  </pic:nvPicPr>
                  <pic:blipFill>
                    <a:blip r:embed="rId4" cstate="print"/>
                    <a:srcRect/>
                    <a:stretch>
                      <a:fillRect/>
                    </a:stretch>
                  </pic:blipFill>
                  <pic:spPr bwMode="auto">
                    <a:xfrm>
                      <a:off x="0" y="0"/>
                      <a:ext cx="45085" cy="60325"/>
                    </a:xfrm>
                    <a:prstGeom prst="rect">
                      <a:avLst/>
                    </a:prstGeom>
                    <a:noFill/>
                    <a:ln w="9525">
                      <a:noFill/>
                      <a:miter lim="800000"/>
                      <a:headEnd/>
                      <a:tailEnd/>
                    </a:ln>
                  </pic:spPr>
                </pic:pic>
              </a:graphicData>
            </a:graphic>
          </wp:anchor>
        </w:drawing>
      </w:r>
      <w:r w:rsidRPr="00BC2316">
        <w:rPr>
          <w:rFonts w:ascii="Times New Roman" w:eastAsia="Times New Roman" w:hAnsi="Times New Roman" w:cs="Times New Roman"/>
          <w:sz w:val="24"/>
          <w:szCs w:val="24"/>
          <w:rtl/>
        </w:rPr>
        <w:t> </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لم تكن هذه الدنانير والدراهم مقدرة بوزن معين واحد، وإنما كانت متفاوتة في الأوزان؛ ولذلك كان الناس يتعاملون </w:t>
      </w:r>
      <w:proofErr w:type="spellStart"/>
      <w:r w:rsidRPr="00BC2316">
        <w:rPr>
          <w:rFonts w:ascii="Times New Roman" w:eastAsia="Times New Roman" w:hAnsi="Times New Roman" w:cs="Times New Roman"/>
          <w:sz w:val="24"/>
          <w:szCs w:val="24"/>
          <w:rtl/>
        </w:rPr>
        <w:t>بها</w:t>
      </w:r>
      <w:proofErr w:type="spellEnd"/>
      <w:r w:rsidRPr="00BC2316">
        <w:rPr>
          <w:rFonts w:ascii="Times New Roman" w:eastAsia="Times New Roman" w:hAnsi="Times New Roman" w:cs="Times New Roman"/>
          <w:sz w:val="24"/>
          <w:szCs w:val="24"/>
          <w:rtl/>
        </w:rPr>
        <w:t xml:space="preserve"> بينهم وزنًا، ولو كانت مقدرة بوزن معين واحد لتعاملوا </w:t>
      </w:r>
      <w:proofErr w:type="spellStart"/>
      <w:r w:rsidRPr="00BC2316">
        <w:rPr>
          <w:rFonts w:ascii="Times New Roman" w:eastAsia="Times New Roman" w:hAnsi="Times New Roman" w:cs="Times New Roman"/>
          <w:sz w:val="24"/>
          <w:szCs w:val="24"/>
          <w:rtl/>
        </w:rPr>
        <w:t>بها</w:t>
      </w:r>
      <w:proofErr w:type="spellEnd"/>
      <w:r w:rsidRPr="00BC2316">
        <w:rPr>
          <w:rFonts w:ascii="Times New Roman" w:eastAsia="Times New Roman" w:hAnsi="Times New Roman" w:cs="Times New Roman"/>
          <w:sz w:val="24"/>
          <w:szCs w:val="24"/>
          <w:rtl/>
        </w:rPr>
        <w:t xml:space="preserve"> عددًا.</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w:t>
      </w:r>
    </w:p>
    <w:p w:rsidR="00BC2316" w:rsidRPr="00BC2316" w:rsidRDefault="00BC2316" w:rsidP="00BC2316">
      <w:pPr>
        <w:spacing w:before="100" w:beforeAutospacing="1" w:after="100" w:afterAutospacing="1" w:line="240" w:lineRule="auto"/>
        <w:rPr>
          <w:rFonts w:ascii="Times New Roman" w:eastAsia="Times New Roman" w:hAnsi="Times New Roman" w:cs="Times New Roman"/>
          <w:sz w:val="24"/>
          <w:szCs w:val="24"/>
          <w:rtl/>
        </w:rPr>
      </w:pPr>
      <w:r w:rsidRPr="00BC2316">
        <w:rPr>
          <w:rFonts w:ascii="Times New Roman" w:eastAsia="Times New Roman" w:hAnsi="Times New Roman" w:cs="Times New Roman"/>
          <w:sz w:val="24"/>
          <w:szCs w:val="24"/>
          <w:rtl/>
        </w:rPr>
        <w:t xml:space="preserve">فلما بعث الله محمدًا </w:t>
      </w:r>
      <w:r w:rsidRPr="00BC2316">
        <w:rPr>
          <w:rFonts w:ascii="Times New Roman" w:eastAsia="Times New Roman" w:hAnsi="Times New Roman" w:cs="Times New Roman"/>
          <w:sz w:val="24"/>
          <w:szCs w:val="24"/>
          <w:rtl/>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pt;height:13.4pt" o:ole="">
            <v:imagedata r:id="rId5" o:title=""/>
          </v:shape>
          <w:control r:id="rId6" w:name="DefaultOcxName" w:shapeid="_x0000_i1030"/>
        </w:object>
      </w:r>
      <w:r w:rsidRPr="00BC2316">
        <w:rPr>
          <w:rFonts w:ascii="Times New Roman" w:eastAsia="Times New Roman" w:hAnsi="Times New Roman" w:cs="Times New Roman"/>
          <w:sz w:val="24"/>
          <w:szCs w:val="24"/>
          <w:rtl/>
        </w:rPr>
        <w:t xml:space="preserve">رسولاً أقرَّ النقود في الإسلام على ما كانت عليه من قبل، وتعلقت بالنقود كثير من الأحكام الشرعية في أمور الزكاة </w:t>
      </w:r>
      <w:proofErr w:type="spellStart"/>
      <w:r w:rsidRPr="00BC2316">
        <w:rPr>
          <w:rFonts w:ascii="Times New Roman" w:eastAsia="Times New Roman" w:hAnsi="Times New Roman" w:cs="Times New Roman"/>
          <w:sz w:val="24"/>
          <w:szCs w:val="24"/>
          <w:rtl/>
        </w:rPr>
        <w:t>والأنكحة</w:t>
      </w:r>
      <w:proofErr w:type="spellEnd"/>
      <w:r w:rsidRPr="00BC2316">
        <w:rPr>
          <w:rFonts w:ascii="Times New Roman" w:eastAsia="Times New Roman" w:hAnsi="Times New Roman" w:cs="Times New Roman"/>
          <w:sz w:val="24"/>
          <w:szCs w:val="24"/>
          <w:rtl/>
        </w:rPr>
        <w:t xml:space="preserve"> والحدود وغيرها؛ ففُرِضَت الزكاة على سبيل المثال في الأموال في كل خمس أواقٍ من الفضة الخالصة أي في مائتي درهم فُرِضَتْ خمسةُ دراهم، وفي كل عشرين دينارًا فُرِضَ نصفُ دينار، وكان الدرهم الشرعي هو الذي تزن العشرة منه سبعة </w:t>
      </w:r>
      <w:proofErr w:type="spellStart"/>
      <w:r w:rsidRPr="00BC2316">
        <w:rPr>
          <w:rFonts w:ascii="Times New Roman" w:eastAsia="Times New Roman" w:hAnsi="Times New Roman" w:cs="Times New Roman"/>
          <w:sz w:val="24"/>
          <w:szCs w:val="24"/>
          <w:rtl/>
        </w:rPr>
        <w:t>مثاقيل</w:t>
      </w:r>
      <w:proofErr w:type="spellEnd"/>
      <w:r w:rsidRPr="00BC2316">
        <w:rPr>
          <w:rFonts w:ascii="Times New Roman" w:eastAsia="Times New Roman" w:hAnsi="Times New Roman" w:cs="Times New Roman"/>
          <w:sz w:val="24"/>
          <w:szCs w:val="24"/>
          <w:rtl/>
        </w:rPr>
        <w:t xml:space="preserve"> من الذهب، أي سبعة دنانير وتزن الأوقية منه أربعين درهمًا.</w:t>
      </w:r>
    </w:p>
    <w:p w:rsidR="00000000" w:rsidRPr="00BC2316" w:rsidRDefault="00BC2316" w:rsidP="00BC2316">
      <w:pPr>
        <w:spacing w:before="100" w:beforeAutospacing="1" w:after="100" w:afterAutospacing="1" w:line="240" w:lineRule="auto"/>
        <w:rPr>
          <w:rFonts w:ascii="Times New Roman" w:eastAsia="Times New Roman" w:hAnsi="Times New Roman" w:cs="Times New Roman" w:hint="cs"/>
          <w:sz w:val="24"/>
          <w:szCs w:val="24"/>
        </w:rPr>
      </w:pPr>
      <w:r w:rsidRPr="00BC2316">
        <w:rPr>
          <w:rFonts w:ascii="Times New Roman" w:eastAsia="Times New Roman" w:hAnsi="Times New Roman" w:cs="Times New Roman"/>
          <w:sz w:val="24"/>
          <w:szCs w:val="24"/>
          <w:rtl/>
        </w:rPr>
        <w:t> </w:t>
      </w:r>
    </w:p>
    <w:sectPr w:rsidR="00000000" w:rsidRPr="00BC23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20"/>
  <w:characterSpacingControl w:val="doNotCompress"/>
  <w:compat>
    <w:useFELayout/>
  </w:compat>
  <w:rsids>
    <w:rsidRoot w:val="00BC2316"/>
    <w:rsid w:val="00BC2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C23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C23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23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C2316"/>
    <w:rPr>
      <w:rFonts w:ascii="Tahoma" w:hAnsi="Tahoma" w:cs="Tahoma"/>
      <w:sz w:val="16"/>
      <w:szCs w:val="16"/>
    </w:rPr>
  </w:style>
  <w:style w:type="character" w:customStyle="1" w:styleId="2Char">
    <w:name w:val="عنوان 2 Char"/>
    <w:basedOn w:val="a0"/>
    <w:link w:val="2"/>
    <w:uiPriority w:val="9"/>
    <w:rsid w:val="00BC231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C2316"/>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BC2316"/>
    <w:rPr>
      <w:color w:val="0000FF"/>
      <w:u w:val="single"/>
    </w:rPr>
  </w:style>
  <w:style w:type="paragraph" w:styleId="a4">
    <w:name w:val="Normal (Web)"/>
    <w:basedOn w:val="a"/>
    <w:uiPriority w:val="99"/>
    <w:semiHidden/>
    <w:unhideWhenUsed/>
    <w:rsid w:val="00BC23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
    <w:name w:val="arab"/>
    <w:basedOn w:val="a0"/>
    <w:rsid w:val="00BC2316"/>
  </w:style>
</w:styles>
</file>

<file path=word/webSettings.xml><?xml version="1.0" encoding="utf-8"?>
<w:webSettings xmlns:r="http://schemas.openxmlformats.org/officeDocument/2006/relationships" xmlns:w="http://schemas.openxmlformats.org/wordprocessingml/2006/main">
  <w:divs>
    <w:div w:id="1305232347">
      <w:bodyDiv w:val="1"/>
      <w:marLeft w:val="0"/>
      <w:marRight w:val="0"/>
      <w:marTop w:val="0"/>
      <w:marBottom w:val="0"/>
      <w:divBdr>
        <w:top w:val="none" w:sz="0" w:space="0" w:color="auto"/>
        <w:left w:val="none" w:sz="0" w:space="0" w:color="auto"/>
        <w:bottom w:val="none" w:sz="0" w:space="0" w:color="auto"/>
        <w:right w:val="none" w:sz="0" w:space="0" w:color="auto"/>
      </w:divBdr>
      <w:divsChild>
        <w:div w:id="529076501">
          <w:marLeft w:val="0"/>
          <w:marRight w:val="0"/>
          <w:marTop w:val="0"/>
          <w:marBottom w:val="0"/>
          <w:divBdr>
            <w:top w:val="none" w:sz="0" w:space="0" w:color="auto"/>
            <w:left w:val="none" w:sz="0" w:space="0" w:color="auto"/>
            <w:bottom w:val="none" w:sz="0" w:space="0" w:color="auto"/>
            <w:right w:val="none" w:sz="0" w:space="0" w:color="auto"/>
          </w:divBdr>
          <w:divsChild>
            <w:div w:id="1355424274">
              <w:marLeft w:val="0"/>
              <w:marRight w:val="0"/>
              <w:marTop w:val="0"/>
              <w:marBottom w:val="0"/>
              <w:divBdr>
                <w:top w:val="none" w:sz="0" w:space="0" w:color="auto"/>
                <w:left w:val="none" w:sz="0" w:space="0" w:color="auto"/>
                <w:bottom w:val="none" w:sz="0" w:space="0" w:color="auto"/>
                <w:right w:val="none" w:sz="0" w:space="0" w:color="auto"/>
              </w:divBdr>
              <w:divsChild>
                <w:div w:id="527909077">
                  <w:marLeft w:val="0"/>
                  <w:marRight w:val="0"/>
                  <w:marTop w:val="0"/>
                  <w:marBottom w:val="0"/>
                  <w:divBdr>
                    <w:top w:val="none" w:sz="0" w:space="0" w:color="auto"/>
                    <w:left w:val="none" w:sz="0" w:space="0" w:color="auto"/>
                    <w:bottom w:val="none" w:sz="0" w:space="0" w:color="auto"/>
                    <w:right w:val="none" w:sz="0" w:space="0" w:color="auto"/>
                  </w:divBdr>
                  <w:divsChild>
                    <w:div w:id="18896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2011-06-08T07:56:00Z</dcterms:created>
  <dcterms:modified xsi:type="dcterms:W3CDTF">2011-06-08T07:59:00Z</dcterms:modified>
</cp:coreProperties>
</file>