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70C" w:rsidRPr="002D69C4" w:rsidRDefault="00B7270C" w:rsidP="006E4348">
      <w:pPr>
        <w:bidi w:val="0"/>
        <w:spacing w:after="0" w:line="240" w:lineRule="auto"/>
        <w:jc w:val="lowKashida"/>
        <w:rPr>
          <w:rFonts w:asciiTheme="majorBidi" w:eastAsia="Times New Roman" w:hAnsiTheme="majorBidi" w:cstheme="majorBidi"/>
          <w:b/>
          <w:bCs/>
          <w:sz w:val="28"/>
          <w:szCs w:val="28"/>
        </w:rPr>
      </w:pPr>
      <w:r w:rsidRPr="002D69C4">
        <w:rPr>
          <w:rFonts w:asciiTheme="majorBidi" w:eastAsia="Times New Roman" w:hAnsiTheme="majorBidi" w:cstheme="majorBidi"/>
          <w:b/>
          <w:bCs/>
          <w:sz w:val="28"/>
          <w:szCs w:val="28"/>
        </w:rPr>
        <w:t>Pesticides</w:t>
      </w:r>
    </w:p>
    <w:p w:rsidR="00992176" w:rsidRPr="002D69C4" w:rsidRDefault="00992176" w:rsidP="006E4348">
      <w:pPr>
        <w:bidi w:val="0"/>
        <w:spacing w:after="0" w:line="240" w:lineRule="auto"/>
        <w:jc w:val="lowKashida"/>
        <w:rPr>
          <w:rFonts w:asciiTheme="majorBidi" w:eastAsia="Times New Roman" w:hAnsiTheme="majorBidi" w:cstheme="majorBidi"/>
          <w:sz w:val="28"/>
          <w:szCs w:val="28"/>
        </w:rPr>
      </w:pPr>
      <w:r w:rsidRPr="002D69C4">
        <w:rPr>
          <w:rFonts w:asciiTheme="majorBidi" w:eastAsia="Times New Roman" w:hAnsiTheme="majorBidi" w:cstheme="majorBidi"/>
          <w:sz w:val="28"/>
          <w:szCs w:val="28"/>
        </w:rPr>
        <w:t>Pesticides are a group of chemicals made for the purpose of killing or otherwise deterring “pest” species. The word pesticide may refer to insecticides, herbicides, fungicides, or other pest control formulations. Pesticides are inherently toxic and often associated with adverse health effects in non-target organisms.</w:t>
      </w:r>
    </w:p>
    <w:p w:rsidR="00992176" w:rsidRPr="002D69C4" w:rsidRDefault="00992176" w:rsidP="006E4348">
      <w:pPr>
        <w:bidi w:val="0"/>
        <w:spacing w:after="0" w:line="240" w:lineRule="auto"/>
        <w:jc w:val="lowKashida"/>
        <w:rPr>
          <w:rFonts w:asciiTheme="majorBidi" w:eastAsia="Times New Roman" w:hAnsiTheme="majorBidi" w:cstheme="majorBidi"/>
          <w:sz w:val="28"/>
          <w:szCs w:val="28"/>
        </w:rPr>
      </w:pPr>
    </w:p>
    <w:p w:rsidR="00D34F3A" w:rsidRPr="002D69C4" w:rsidRDefault="0075102F" w:rsidP="006E4348">
      <w:pPr>
        <w:numPr>
          <w:ilvl w:val="0"/>
          <w:numId w:val="1"/>
        </w:numPr>
        <w:bidi w:val="0"/>
        <w:spacing w:after="0" w:line="240" w:lineRule="auto"/>
        <w:jc w:val="lowKashida"/>
        <w:rPr>
          <w:rFonts w:asciiTheme="majorBidi" w:eastAsia="Times New Roman" w:hAnsiTheme="majorBidi" w:cstheme="majorBidi"/>
          <w:sz w:val="28"/>
          <w:szCs w:val="28"/>
        </w:rPr>
      </w:pPr>
      <w:r w:rsidRPr="002D69C4">
        <w:rPr>
          <w:rFonts w:asciiTheme="majorBidi" w:eastAsia="Times New Roman" w:hAnsiTheme="majorBidi" w:cstheme="majorBidi"/>
          <w:sz w:val="28"/>
          <w:szCs w:val="28"/>
        </w:rPr>
        <w:t>Pesticide exposures include</w:t>
      </w:r>
      <w:r w:rsidR="003250E2" w:rsidRPr="002D69C4">
        <w:rPr>
          <w:rFonts w:asciiTheme="majorBidi" w:eastAsia="Times New Roman" w:hAnsiTheme="majorBidi" w:cstheme="majorBidi"/>
          <w:sz w:val="28"/>
          <w:szCs w:val="28"/>
        </w:rPr>
        <w:t>:</w:t>
      </w:r>
      <w:r w:rsidRPr="002D69C4">
        <w:rPr>
          <w:rFonts w:asciiTheme="majorBidi" w:eastAsia="Times New Roman" w:hAnsiTheme="majorBidi" w:cstheme="majorBidi"/>
          <w:sz w:val="28"/>
          <w:szCs w:val="28"/>
        </w:rPr>
        <w:t xml:space="preserve"> </w:t>
      </w:r>
    </w:p>
    <w:p w:rsidR="00D34F3A" w:rsidRPr="002D69C4" w:rsidRDefault="0075102F" w:rsidP="006E4348">
      <w:pPr>
        <w:bidi w:val="0"/>
        <w:spacing w:after="0" w:line="240" w:lineRule="auto"/>
        <w:jc w:val="lowKashida"/>
        <w:rPr>
          <w:rFonts w:asciiTheme="majorBidi" w:eastAsia="Times New Roman" w:hAnsiTheme="majorBidi" w:cstheme="majorBidi"/>
          <w:sz w:val="28"/>
          <w:szCs w:val="28"/>
        </w:rPr>
      </w:pPr>
      <w:r w:rsidRPr="002D69C4">
        <w:rPr>
          <w:rFonts w:asciiTheme="majorBidi" w:eastAsia="Times New Roman" w:hAnsiTheme="majorBidi" w:cstheme="majorBidi"/>
          <w:sz w:val="28"/>
          <w:szCs w:val="28"/>
        </w:rPr>
        <w:t xml:space="preserve">(1) accidental and/or suicidal </w:t>
      </w:r>
      <w:r w:rsidR="003250E2" w:rsidRPr="002D69C4">
        <w:rPr>
          <w:rFonts w:asciiTheme="majorBidi" w:eastAsia="Times New Roman" w:hAnsiTheme="majorBidi" w:cstheme="majorBidi"/>
          <w:sz w:val="28"/>
          <w:szCs w:val="28"/>
        </w:rPr>
        <w:t>poisonings</w:t>
      </w:r>
    </w:p>
    <w:p w:rsidR="00D34F3A" w:rsidRPr="002D69C4" w:rsidRDefault="003250E2" w:rsidP="006E4348">
      <w:pPr>
        <w:bidi w:val="0"/>
        <w:spacing w:after="0" w:line="240" w:lineRule="auto"/>
        <w:jc w:val="lowKashida"/>
        <w:rPr>
          <w:rFonts w:asciiTheme="majorBidi" w:eastAsia="Times New Roman" w:hAnsiTheme="majorBidi" w:cstheme="majorBidi"/>
          <w:sz w:val="28"/>
          <w:szCs w:val="28"/>
        </w:rPr>
      </w:pPr>
      <w:r w:rsidRPr="002D69C4">
        <w:rPr>
          <w:rFonts w:asciiTheme="majorBidi" w:eastAsia="Times New Roman" w:hAnsiTheme="majorBidi" w:cstheme="majorBidi"/>
          <w:sz w:val="28"/>
          <w:szCs w:val="28"/>
        </w:rPr>
        <w:t xml:space="preserve">(2) </w:t>
      </w:r>
      <w:r w:rsidR="0075102F" w:rsidRPr="002D69C4">
        <w:rPr>
          <w:rFonts w:asciiTheme="majorBidi" w:eastAsia="Times New Roman" w:hAnsiTheme="majorBidi" w:cstheme="majorBidi"/>
          <w:sz w:val="28"/>
          <w:szCs w:val="28"/>
        </w:rPr>
        <w:t xml:space="preserve">occupational (manufacturing, mixing/loading, application, harvesting, </w:t>
      </w:r>
      <w:r w:rsidRPr="002D69C4">
        <w:rPr>
          <w:rFonts w:asciiTheme="majorBidi" w:eastAsia="Times New Roman" w:hAnsiTheme="majorBidi" w:cstheme="majorBidi"/>
          <w:sz w:val="28"/>
          <w:szCs w:val="28"/>
        </w:rPr>
        <w:t>and handling of crops) exposure</w:t>
      </w:r>
    </w:p>
    <w:p w:rsidR="00D34F3A" w:rsidRPr="002D69C4" w:rsidRDefault="0075102F" w:rsidP="006E4348">
      <w:pPr>
        <w:bidi w:val="0"/>
        <w:spacing w:after="0" w:line="240" w:lineRule="auto"/>
        <w:jc w:val="lowKashida"/>
        <w:rPr>
          <w:rFonts w:asciiTheme="majorBidi" w:eastAsia="Times New Roman" w:hAnsiTheme="majorBidi" w:cstheme="majorBidi"/>
          <w:sz w:val="28"/>
          <w:szCs w:val="28"/>
        </w:rPr>
      </w:pPr>
      <w:r w:rsidRPr="002D69C4">
        <w:rPr>
          <w:rFonts w:asciiTheme="majorBidi" w:eastAsia="Times New Roman" w:hAnsiTheme="majorBidi" w:cstheme="majorBidi"/>
          <w:sz w:val="28"/>
          <w:szCs w:val="28"/>
        </w:rPr>
        <w:t>(3) bystanders exposed to off-target dri</w:t>
      </w:r>
      <w:r w:rsidR="00D34F3A" w:rsidRPr="002D69C4">
        <w:rPr>
          <w:rFonts w:asciiTheme="majorBidi" w:eastAsia="Times New Roman" w:hAnsiTheme="majorBidi" w:cstheme="majorBidi"/>
          <w:sz w:val="28"/>
          <w:szCs w:val="28"/>
        </w:rPr>
        <w:t>ft from spraying operations,</w:t>
      </w:r>
    </w:p>
    <w:p w:rsidR="00171384" w:rsidRPr="002D69C4" w:rsidRDefault="0075102F" w:rsidP="006E4348">
      <w:pPr>
        <w:bidi w:val="0"/>
        <w:spacing w:after="0" w:line="240" w:lineRule="auto"/>
        <w:jc w:val="lowKashida"/>
        <w:rPr>
          <w:rFonts w:asciiTheme="majorBidi" w:eastAsia="Times New Roman" w:hAnsiTheme="majorBidi" w:cstheme="majorBidi"/>
          <w:sz w:val="28"/>
          <w:szCs w:val="28"/>
        </w:rPr>
      </w:pPr>
      <w:r w:rsidRPr="002D69C4">
        <w:rPr>
          <w:rFonts w:asciiTheme="majorBidi" w:eastAsia="Times New Roman" w:hAnsiTheme="majorBidi" w:cstheme="majorBidi"/>
          <w:sz w:val="28"/>
          <w:szCs w:val="28"/>
        </w:rPr>
        <w:t>(4) members of the general public who consume food items containing pesticide residues.</w:t>
      </w:r>
    </w:p>
    <w:p w:rsidR="0075102F" w:rsidRPr="002D69C4" w:rsidRDefault="0075102F" w:rsidP="00171384">
      <w:pPr>
        <w:bidi w:val="0"/>
        <w:spacing w:after="0" w:line="240" w:lineRule="auto"/>
        <w:jc w:val="lowKashida"/>
        <w:rPr>
          <w:rFonts w:asciiTheme="majorBidi" w:eastAsia="Times New Roman" w:hAnsiTheme="majorBidi" w:cstheme="majorBidi"/>
          <w:sz w:val="28"/>
          <w:szCs w:val="28"/>
        </w:rPr>
      </w:pPr>
      <w:r w:rsidRPr="002D69C4">
        <w:rPr>
          <w:rFonts w:asciiTheme="majorBidi" w:eastAsia="Times New Roman" w:hAnsiTheme="majorBidi" w:cstheme="majorBidi"/>
          <w:sz w:val="28"/>
          <w:szCs w:val="28"/>
        </w:rPr>
        <w:t xml:space="preserve"> </w:t>
      </w:r>
    </w:p>
    <w:p w:rsidR="00943395" w:rsidRPr="002D69C4" w:rsidRDefault="00943395" w:rsidP="006E4348">
      <w:pPr>
        <w:bidi w:val="0"/>
        <w:spacing w:after="0"/>
        <w:jc w:val="lowKashida"/>
        <w:rPr>
          <w:rFonts w:asciiTheme="majorBidi" w:hAnsiTheme="majorBidi" w:cstheme="majorBidi"/>
          <w:b/>
          <w:bCs/>
          <w:sz w:val="28"/>
          <w:szCs w:val="28"/>
          <w:lang w:bidi="ar-IQ"/>
        </w:rPr>
      </w:pPr>
      <w:bookmarkStart w:id="0" w:name="_GoBack"/>
      <w:r w:rsidRPr="002D69C4">
        <w:rPr>
          <w:rFonts w:asciiTheme="majorBidi" w:hAnsiTheme="majorBidi" w:cstheme="majorBidi"/>
          <w:b/>
          <w:bCs/>
          <w:sz w:val="28"/>
          <w:szCs w:val="28"/>
          <w:lang w:bidi="ar-IQ"/>
        </w:rPr>
        <w:t>Insecticides</w:t>
      </w:r>
    </w:p>
    <w:bookmarkEnd w:id="0"/>
    <w:p w:rsidR="00D34F3A" w:rsidRPr="002D69C4" w:rsidRDefault="00943395" w:rsidP="006E4348">
      <w:pPr>
        <w:bidi w:val="0"/>
        <w:spacing w:after="0"/>
        <w:jc w:val="lowKashida"/>
        <w:rPr>
          <w:rFonts w:asciiTheme="majorBidi" w:hAnsiTheme="majorBidi" w:cstheme="majorBidi"/>
          <w:sz w:val="28"/>
          <w:szCs w:val="28"/>
          <w:lang w:bidi="ar-IQ"/>
        </w:rPr>
      </w:pPr>
      <w:r w:rsidRPr="002D69C4">
        <w:rPr>
          <w:rFonts w:asciiTheme="majorBidi" w:hAnsiTheme="majorBidi" w:cstheme="majorBidi"/>
          <w:sz w:val="28"/>
          <w:szCs w:val="28"/>
          <w:lang w:bidi="ar-IQ"/>
        </w:rPr>
        <w:t>All chemical insecticides in use today poison the nervous systems of the target organisms. The central nervous system (CNS) of insects is highly developed and is similar to that of mammals. The peripheral nervous system (PNS) of insects is not as complex as that of mammals. Insecticides are not selective and affect non</w:t>
      </w:r>
      <w:r w:rsidR="00992176" w:rsidRPr="002D69C4">
        <w:rPr>
          <w:rFonts w:asciiTheme="majorBidi" w:hAnsiTheme="majorBidi" w:cstheme="majorBidi"/>
          <w:sz w:val="28"/>
          <w:szCs w:val="28"/>
          <w:lang w:bidi="ar-IQ"/>
        </w:rPr>
        <w:t>-</w:t>
      </w:r>
      <w:r w:rsidRPr="002D69C4">
        <w:rPr>
          <w:rFonts w:asciiTheme="majorBidi" w:hAnsiTheme="majorBidi" w:cstheme="majorBidi"/>
          <w:sz w:val="28"/>
          <w:szCs w:val="28"/>
          <w:lang w:bidi="ar-IQ"/>
        </w:rPr>
        <w:t>target species as readily as target organisms.</w:t>
      </w:r>
    </w:p>
    <w:p w:rsidR="00943395" w:rsidRPr="002D69C4" w:rsidRDefault="00943395" w:rsidP="006E4348">
      <w:pPr>
        <w:bidi w:val="0"/>
        <w:spacing w:after="0"/>
        <w:jc w:val="lowKashida"/>
        <w:rPr>
          <w:rFonts w:asciiTheme="majorBidi" w:hAnsiTheme="majorBidi" w:cstheme="majorBidi"/>
          <w:sz w:val="28"/>
          <w:szCs w:val="28"/>
          <w:lang w:bidi="ar-IQ"/>
        </w:rPr>
      </w:pPr>
      <w:r w:rsidRPr="002D69C4">
        <w:rPr>
          <w:rFonts w:asciiTheme="majorBidi" w:hAnsiTheme="majorBidi" w:cstheme="majorBidi"/>
          <w:sz w:val="28"/>
          <w:szCs w:val="28"/>
          <w:lang w:bidi="ar-IQ"/>
        </w:rPr>
        <w:t xml:space="preserve"> Potential si</w:t>
      </w:r>
      <w:r w:rsidR="00D34F3A" w:rsidRPr="002D69C4">
        <w:rPr>
          <w:rFonts w:asciiTheme="majorBidi" w:hAnsiTheme="majorBidi" w:cstheme="majorBidi"/>
          <w:sz w:val="28"/>
          <w:szCs w:val="28"/>
          <w:lang w:bidi="ar-IQ"/>
        </w:rPr>
        <w:t>tes of action of insecticides</w:t>
      </w:r>
      <w:r w:rsidRPr="002D69C4">
        <w:rPr>
          <w:rFonts w:asciiTheme="majorBidi" w:hAnsiTheme="majorBidi" w:cstheme="majorBidi"/>
          <w:sz w:val="28"/>
          <w:szCs w:val="28"/>
          <w:lang w:bidi="ar-IQ"/>
        </w:rPr>
        <w:t xml:space="preserve"> include interference with membrane transport of sodium, potassium, calcium, and chloride ions; inhibition of selective enzymatic activities; and contribution to the release and/or persistence of neurotransmitters at nerve endings</w:t>
      </w:r>
      <w:r w:rsidRPr="002D69C4">
        <w:rPr>
          <w:rFonts w:asciiTheme="majorBidi" w:hAnsiTheme="majorBidi" w:cstheme="majorBidi"/>
          <w:sz w:val="28"/>
          <w:szCs w:val="28"/>
          <w:rtl/>
          <w:lang w:bidi="ar-IQ"/>
        </w:rPr>
        <w:t>.</w:t>
      </w:r>
    </w:p>
    <w:p w:rsidR="00992176" w:rsidRPr="002D69C4" w:rsidRDefault="00992176" w:rsidP="006E4348">
      <w:pPr>
        <w:bidi w:val="0"/>
        <w:spacing w:after="0"/>
        <w:jc w:val="lowKashida"/>
        <w:rPr>
          <w:rFonts w:asciiTheme="majorBidi" w:hAnsiTheme="majorBidi" w:cstheme="majorBidi"/>
          <w:sz w:val="28"/>
          <w:szCs w:val="28"/>
          <w:lang w:bidi="ar-IQ"/>
        </w:rPr>
      </w:pPr>
    </w:p>
    <w:p w:rsidR="00943395" w:rsidRPr="002D69C4" w:rsidRDefault="00992176" w:rsidP="006E4348">
      <w:pPr>
        <w:bidi w:val="0"/>
        <w:spacing w:after="0"/>
        <w:jc w:val="lowKashida"/>
        <w:rPr>
          <w:rFonts w:asciiTheme="majorBidi" w:hAnsiTheme="majorBidi" w:cstheme="majorBidi"/>
          <w:b/>
          <w:bCs/>
          <w:sz w:val="28"/>
          <w:szCs w:val="28"/>
          <w:lang w:bidi="ar-IQ"/>
        </w:rPr>
      </w:pPr>
      <w:r w:rsidRPr="002D69C4">
        <w:rPr>
          <w:rFonts w:asciiTheme="majorBidi" w:hAnsiTheme="majorBidi" w:cstheme="majorBidi"/>
          <w:b/>
          <w:bCs/>
          <w:sz w:val="28"/>
          <w:szCs w:val="28"/>
          <w:lang w:bidi="ar-IQ"/>
        </w:rPr>
        <w:t xml:space="preserve">1. </w:t>
      </w:r>
      <w:proofErr w:type="spellStart"/>
      <w:r w:rsidR="00943395" w:rsidRPr="002D69C4">
        <w:rPr>
          <w:rFonts w:asciiTheme="majorBidi" w:hAnsiTheme="majorBidi" w:cstheme="majorBidi"/>
          <w:b/>
          <w:bCs/>
          <w:sz w:val="28"/>
          <w:szCs w:val="28"/>
          <w:lang w:bidi="ar-IQ"/>
        </w:rPr>
        <w:t>Organochlorine</w:t>
      </w:r>
      <w:proofErr w:type="spellEnd"/>
      <w:r w:rsidR="00943395" w:rsidRPr="002D69C4">
        <w:rPr>
          <w:rFonts w:asciiTheme="majorBidi" w:hAnsiTheme="majorBidi" w:cstheme="majorBidi"/>
          <w:b/>
          <w:bCs/>
          <w:sz w:val="28"/>
          <w:szCs w:val="28"/>
          <w:lang w:bidi="ar-IQ"/>
        </w:rPr>
        <w:t xml:space="preserve"> Compounds</w:t>
      </w:r>
      <w:r w:rsidR="00972334" w:rsidRPr="002D69C4">
        <w:rPr>
          <w:rFonts w:asciiTheme="majorBidi" w:hAnsiTheme="majorBidi" w:cstheme="majorBidi"/>
          <w:b/>
          <w:bCs/>
          <w:sz w:val="28"/>
          <w:szCs w:val="28"/>
          <w:lang w:bidi="ar-IQ"/>
        </w:rPr>
        <w:t>:</w:t>
      </w:r>
    </w:p>
    <w:p w:rsidR="00972334" w:rsidRPr="002D69C4" w:rsidRDefault="00972334" w:rsidP="006E4348">
      <w:pPr>
        <w:bidi w:val="0"/>
        <w:spacing w:after="0"/>
        <w:jc w:val="lowKashida"/>
        <w:rPr>
          <w:rFonts w:asciiTheme="majorBidi" w:hAnsiTheme="majorBidi" w:cstheme="majorBidi"/>
          <w:b/>
          <w:bCs/>
          <w:sz w:val="28"/>
          <w:szCs w:val="28"/>
          <w:lang w:bidi="ar-IQ"/>
        </w:rPr>
      </w:pPr>
    </w:p>
    <w:p w:rsidR="00721E3D" w:rsidRPr="002D69C4" w:rsidRDefault="00721E3D" w:rsidP="006E4348">
      <w:pPr>
        <w:bidi w:val="0"/>
        <w:spacing w:after="0"/>
        <w:jc w:val="lowKashida"/>
        <w:rPr>
          <w:rFonts w:asciiTheme="majorBidi" w:hAnsiTheme="majorBidi" w:cstheme="majorBidi"/>
          <w:sz w:val="28"/>
          <w:szCs w:val="28"/>
          <w:lang w:bidi="ar-IQ"/>
        </w:rPr>
      </w:pPr>
      <w:bookmarkStart w:id="1" w:name="2398027"/>
      <w:bookmarkEnd w:id="1"/>
      <w:r w:rsidRPr="002D69C4">
        <w:rPr>
          <w:rFonts w:asciiTheme="majorBidi" w:hAnsiTheme="majorBidi" w:cstheme="majorBidi"/>
          <w:sz w:val="28"/>
          <w:szCs w:val="28"/>
          <w:lang w:bidi="ar-IQ"/>
        </w:rPr>
        <w:t>DDT</w:t>
      </w:r>
      <w:r w:rsidR="00B475DE" w:rsidRPr="002D69C4">
        <w:rPr>
          <w:rFonts w:asciiTheme="majorBidi" w:hAnsiTheme="majorBidi" w:cstheme="majorBidi"/>
          <w:sz w:val="28"/>
          <w:szCs w:val="28"/>
        </w:rPr>
        <w:t xml:space="preserve"> </w:t>
      </w:r>
      <w:r w:rsidR="00B475DE" w:rsidRPr="002D69C4">
        <w:rPr>
          <w:rFonts w:asciiTheme="majorBidi" w:hAnsiTheme="majorBidi" w:cstheme="majorBidi"/>
          <w:sz w:val="28"/>
          <w:szCs w:val="28"/>
          <w:lang w:bidi="ar-IQ"/>
        </w:rPr>
        <w:t>(Dichlorodiphenyltrichloroethane)</w:t>
      </w:r>
      <w:r w:rsidRPr="002D69C4">
        <w:rPr>
          <w:rFonts w:asciiTheme="majorBidi" w:hAnsiTheme="majorBidi" w:cstheme="majorBidi"/>
          <w:sz w:val="28"/>
          <w:szCs w:val="28"/>
          <w:lang w:bidi="ar-IQ"/>
        </w:rPr>
        <w:t xml:space="preserve"> poisoning affe</w:t>
      </w:r>
      <w:r w:rsidR="00992176" w:rsidRPr="002D69C4">
        <w:rPr>
          <w:rFonts w:asciiTheme="majorBidi" w:hAnsiTheme="majorBidi" w:cstheme="majorBidi"/>
          <w:sz w:val="28"/>
          <w:szCs w:val="28"/>
          <w:lang w:bidi="ar-IQ"/>
        </w:rPr>
        <w:t>cts CNS function in humans, also many</w:t>
      </w:r>
      <w:r w:rsidRPr="002D69C4">
        <w:rPr>
          <w:rFonts w:asciiTheme="majorBidi" w:hAnsiTheme="majorBidi" w:cstheme="majorBidi"/>
          <w:sz w:val="28"/>
          <w:szCs w:val="28"/>
          <w:lang w:bidi="ar-IQ"/>
        </w:rPr>
        <w:t xml:space="preserve"> pathologic changes are observed in the liver and reproductive organs. Hypertrophy of hepatocytes and </w:t>
      </w:r>
      <w:r w:rsidR="00972334" w:rsidRPr="002D69C4">
        <w:rPr>
          <w:rFonts w:asciiTheme="majorBidi" w:hAnsiTheme="majorBidi" w:cstheme="majorBidi"/>
          <w:sz w:val="28"/>
          <w:szCs w:val="28"/>
          <w:lang w:bidi="ar-IQ"/>
        </w:rPr>
        <w:t xml:space="preserve">its </w:t>
      </w:r>
      <w:r w:rsidRPr="002D69C4">
        <w:rPr>
          <w:rFonts w:asciiTheme="majorBidi" w:hAnsiTheme="majorBidi" w:cstheme="majorBidi"/>
          <w:sz w:val="28"/>
          <w:szCs w:val="28"/>
          <w:lang w:bidi="ar-IQ"/>
        </w:rPr>
        <w:t>subcellular</w:t>
      </w:r>
      <w:r w:rsidR="00992176" w:rsidRPr="002D69C4">
        <w:rPr>
          <w:rFonts w:asciiTheme="majorBidi" w:hAnsiTheme="majorBidi" w:cstheme="majorBidi"/>
          <w:sz w:val="28"/>
          <w:szCs w:val="28"/>
          <w:lang w:bidi="ar-IQ"/>
        </w:rPr>
        <w:t xml:space="preserve"> organelles, </w:t>
      </w:r>
      <w:r w:rsidRPr="002D69C4">
        <w:rPr>
          <w:rFonts w:asciiTheme="majorBidi" w:hAnsiTheme="majorBidi" w:cstheme="majorBidi"/>
          <w:sz w:val="28"/>
          <w:szCs w:val="28"/>
          <w:lang w:bidi="ar-IQ"/>
        </w:rPr>
        <w:t>and an increase in the incidence of hepatic tumors have been noted</w:t>
      </w:r>
      <w:r w:rsidR="00992176" w:rsidRPr="002D69C4">
        <w:rPr>
          <w:rFonts w:asciiTheme="majorBidi" w:hAnsiTheme="majorBidi" w:cstheme="majorBidi"/>
          <w:sz w:val="28"/>
          <w:szCs w:val="28"/>
          <w:lang w:bidi="ar-IQ"/>
        </w:rPr>
        <w:t xml:space="preserve"> after exposure to high concentrations</w:t>
      </w:r>
      <w:r w:rsidRPr="002D69C4">
        <w:rPr>
          <w:rFonts w:asciiTheme="majorBidi" w:hAnsiTheme="majorBidi" w:cstheme="majorBidi"/>
          <w:sz w:val="28"/>
          <w:szCs w:val="28"/>
          <w:lang w:bidi="ar-IQ"/>
        </w:rPr>
        <w:t xml:space="preserve">. </w:t>
      </w:r>
    </w:p>
    <w:p w:rsidR="00992176" w:rsidRPr="002D69C4" w:rsidRDefault="00992176" w:rsidP="006E4348">
      <w:pPr>
        <w:bidi w:val="0"/>
        <w:spacing w:after="0"/>
        <w:jc w:val="lowKashida"/>
        <w:rPr>
          <w:rFonts w:asciiTheme="majorBidi" w:hAnsiTheme="majorBidi" w:cstheme="majorBidi"/>
          <w:sz w:val="28"/>
          <w:szCs w:val="28"/>
          <w:lang w:bidi="ar-IQ"/>
        </w:rPr>
      </w:pPr>
    </w:p>
    <w:p w:rsidR="00721E3D" w:rsidRPr="002D69C4" w:rsidRDefault="00721E3D" w:rsidP="006E4348">
      <w:pPr>
        <w:bidi w:val="0"/>
        <w:spacing w:after="0"/>
        <w:jc w:val="lowKashida"/>
        <w:rPr>
          <w:rFonts w:asciiTheme="majorBidi" w:hAnsiTheme="majorBidi" w:cstheme="majorBidi"/>
          <w:sz w:val="28"/>
          <w:szCs w:val="28"/>
          <w:u w:val="single"/>
          <w:lang w:bidi="ar-IQ"/>
        </w:rPr>
      </w:pPr>
      <w:bookmarkStart w:id="2" w:name="2398032"/>
      <w:bookmarkEnd w:id="2"/>
      <w:r w:rsidRPr="002D69C4">
        <w:rPr>
          <w:rFonts w:asciiTheme="majorBidi" w:hAnsiTheme="majorBidi" w:cstheme="majorBidi"/>
          <w:sz w:val="28"/>
          <w:szCs w:val="28"/>
          <w:u w:val="single"/>
          <w:lang w:bidi="ar-IQ"/>
        </w:rPr>
        <w:t>Site and Mechanism of Toxic Actions</w:t>
      </w:r>
      <w:r w:rsidR="00972334" w:rsidRPr="002D69C4">
        <w:rPr>
          <w:rFonts w:asciiTheme="majorBidi" w:hAnsiTheme="majorBidi" w:cstheme="majorBidi"/>
          <w:sz w:val="28"/>
          <w:szCs w:val="28"/>
          <w:u w:val="single"/>
          <w:lang w:bidi="ar-IQ"/>
        </w:rPr>
        <w:t>:</w:t>
      </w:r>
    </w:p>
    <w:p w:rsidR="00DA585C" w:rsidRPr="002D69C4" w:rsidRDefault="00721E3D" w:rsidP="006E4348">
      <w:pPr>
        <w:bidi w:val="0"/>
        <w:spacing w:after="0"/>
        <w:jc w:val="lowKashida"/>
        <w:rPr>
          <w:rFonts w:asciiTheme="majorBidi" w:hAnsiTheme="majorBidi" w:cstheme="majorBidi"/>
          <w:sz w:val="28"/>
          <w:szCs w:val="28"/>
          <w:lang w:bidi="ar-IQ"/>
        </w:rPr>
      </w:pPr>
      <w:bookmarkStart w:id="3" w:name="2398033"/>
      <w:bookmarkEnd w:id="3"/>
      <w:r w:rsidRPr="002D69C4">
        <w:rPr>
          <w:rFonts w:asciiTheme="majorBidi" w:hAnsiTheme="majorBidi" w:cstheme="majorBidi"/>
          <w:sz w:val="28"/>
          <w:szCs w:val="28"/>
          <w:lang w:bidi="ar-IQ"/>
        </w:rPr>
        <w:t>An insect or mammal poisoned with DDT-type agents displa</w:t>
      </w:r>
      <w:r w:rsidR="00972334" w:rsidRPr="002D69C4">
        <w:rPr>
          <w:rFonts w:asciiTheme="majorBidi" w:hAnsiTheme="majorBidi" w:cstheme="majorBidi"/>
          <w:sz w:val="28"/>
          <w:szCs w:val="28"/>
          <w:lang w:bidi="ar-IQ"/>
        </w:rPr>
        <w:t>ys periodic persistent tremor</w:t>
      </w:r>
      <w:r w:rsidRPr="002D69C4">
        <w:rPr>
          <w:rFonts w:asciiTheme="majorBidi" w:hAnsiTheme="majorBidi" w:cstheme="majorBidi"/>
          <w:sz w:val="28"/>
          <w:szCs w:val="28"/>
          <w:lang w:bidi="ar-IQ"/>
        </w:rPr>
        <w:t xml:space="preserve"> and/or convulsive seizures that are suggestive of repetitive discharges in neurons. </w:t>
      </w:r>
      <w:bookmarkStart w:id="4" w:name="2398034"/>
      <w:bookmarkEnd w:id="4"/>
    </w:p>
    <w:p w:rsidR="00721E3D" w:rsidRPr="002D69C4" w:rsidRDefault="00721E3D" w:rsidP="006E4348">
      <w:pPr>
        <w:bidi w:val="0"/>
        <w:spacing w:after="0"/>
        <w:jc w:val="lowKashida"/>
        <w:rPr>
          <w:rFonts w:asciiTheme="majorBidi" w:hAnsiTheme="majorBidi" w:cstheme="majorBidi"/>
          <w:sz w:val="28"/>
          <w:szCs w:val="28"/>
          <w:lang w:bidi="ar-IQ"/>
        </w:rPr>
      </w:pPr>
      <w:r w:rsidRPr="002D69C4">
        <w:rPr>
          <w:rFonts w:asciiTheme="majorBidi" w:hAnsiTheme="majorBidi" w:cstheme="majorBidi"/>
          <w:sz w:val="28"/>
          <w:szCs w:val="28"/>
          <w:lang w:bidi="ar-IQ"/>
        </w:rPr>
        <w:t>DDT reduces potassium tra</w:t>
      </w:r>
      <w:r w:rsidR="00086950" w:rsidRPr="002D69C4">
        <w:rPr>
          <w:rFonts w:asciiTheme="majorBidi" w:hAnsiTheme="majorBidi" w:cstheme="majorBidi"/>
          <w:sz w:val="28"/>
          <w:szCs w:val="28"/>
          <w:lang w:bidi="ar-IQ"/>
        </w:rPr>
        <w:t>nsport across the membrane</w:t>
      </w:r>
      <w:r w:rsidR="00992176" w:rsidRPr="002D69C4">
        <w:rPr>
          <w:rFonts w:asciiTheme="majorBidi" w:hAnsiTheme="majorBidi" w:cstheme="majorBidi"/>
          <w:sz w:val="28"/>
          <w:szCs w:val="28"/>
          <w:lang w:bidi="ar-IQ"/>
        </w:rPr>
        <w:t>,</w:t>
      </w:r>
      <w:r w:rsidRPr="002D69C4">
        <w:rPr>
          <w:rFonts w:asciiTheme="majorBidi" w:hAnsiTheme="majorBidi" w:cstheme="majorBidi"/>
          <w:sz w:val="28"/>
          <w:szCs w:val="28"/>
          <w:lang w:bidi="ar-IQ"/>
        </w:rPr>
        <w:t xml:space="preserve"> inhibits neuronal adenosine </w:t>
      </w:r>
      <w:proofErr w:type="spellStart"/>
      <w:r w:rsidRPr="002D69C4">
        <w:rPr>
          <w:rFonts w:asciiTheme="majorBidi" w:hAnsiTheme="majorBidi" w:cstheme="majorBidi"/>
          <w:sz w:val="28"/>
          <w:szCs w:val="28"/>
          <w:lang w:bidi="ar-IQ"/>
        </w:rPr>
        <w:t>triphosphatases</w:t>
      </w:r>
      <w:proofErr w:type="spellEnd"/>
      <w:r w:rsidRPr="002D69C4">
        <w:rPr>
          <w:rFonts w:asciiTheme="majorBidi" w:hAnsiTheme="majorBidi" w:cstheme="majorBidi"/>
          <w:sz w:val="28"/>
          <w:szCs w:val="28"/>
          <w:lang w:bidi="ar-IQ"/>
        </w:rPr>
        <w:t xml:space="preserve"> (</w:t>
      </w:r>
      <w:proofErr w:type="spellStart"/>
      <w:r w:rsidRPr="002D69C4">
        <w:rPr>
          <w:rFonts w:asciiTheme="majorBidi" w:hAnsiTheme="majorBidi" w:cstheme="majorBidi"/>
          <w:sz w:val="28"/>
          <w:szCs w:val="28"/>
          <w:lang w:bidi="ar-IQ"/>
        </w:rPr>
        <w:t>ATPase</w:t>
      </w:r>
      <w:proofErr w:type="spellEnd"/>
      <w:r w:rsidRPr="002D69C4">
        <w:rPr>
          <w:rFonts w:asciiTheme="majorBidi" w:hAnsiTheme="majorBidi" w:cstheme="majorBidi"/>
          <w:sz w:val="28"/>
          <w:szCs w:val="28"/>
          <w:lang w:bidi="ar-IQ"/>
        </w:rPr>
        <w:t>), which play vital ro</w:t>
      </w:r>
      <w:r w:rsidR="00A45F8A" w:rsidRPr="002D69C4">
        <w:rPr>
          <w:rFonts w:asciiTheme="majorBidi" w:hAnsiTheme="majorBidi" w:cstheme="majorBidi"/>
          <w:sz w:val="28"/>
          <w:szCs w:val="28"/>
          <w:lang w:bidi="ar-IQ"/>
        </w:rPr>
        <w:t xml:space="preserve">les in neuronal repolarization, also affect the </w:t>
      </w:r>
      <w:r w:rsidRPr="002D69C4">
        <w:rPr>
          <w:rFonts w:asciiTheme="majorBidi" w:hAnsiTheme="majorBidi" w:cstheme="majorBidi"/>
          <w:sz w:val="28"/>
          <w:szCs w:val="28"/>
          <w:lang w:bidi="ar-IQ"/>
        </w:rPr>
        <w:t>release of neurotransmitters. All these inhibited functions reduce the rate of depolarization and increase the sensitivity of neurons to small stimuli that would not elicit a response in a fully depolarized neuron.</w:t>
      </w:r>
    </w:p>
    <w:p w:rsidR="00DA585C" w:rsidRPr="002D69C4" w:rsidRDefault="00DA585C" w:rsidP="006E4348">
      <w:pPr>
        <w:bidi w:val="0"/>
        <w:spacing w:after="0"/>
        <w:jc w:val="lowKashida"/>
        <w:rPr>
          <w:rFonts w:asciiTheme="majorBidi" w:hAnsiTheme="majorBidi" w:cstheme="majorBidi"/>
          <w:sz w:val="28"/>
          <w:szCs w:val="28"/>
          <w:lang w:bidi="ar-IQ"/>
        </w:rPr>
      </w:pPr>
      <w:bookmarkStart w:id="5" w:name="2398040"/>
      <w:bookmarkEnd w:id="5"/>
    </w:p>
    <w:p w:rsidR="00721E3D" w:rsidRPr="002D69C4" w:rsidRDefault="00A45F8A" w:rsidP="006E4348">
      <w:pPr>
        <w:bidi w:val="0"/>
        <w:spacing w:after="0"/>
        <w:jc w:val="lowKashida"/>
        <w:rPr>
          <w:rFonts w:asciiTheme="majorBidi" w:hAnsiTheme="majorBidi" w:cstheme="majorBidi"/>
          <w:b/>
          <w:bCs/>
          <w:sz w:val="28"/>
          <w:szCs w:val="28"/>
          <w:lang w:bidi="ar-IQ"/>
        </w:rPr>
      </w:pPr>
      <w:r w:rsidRPr="002D69C4">
        <w:rPr>
          <w:rFonts w:asciiTheme="majorBidi" w:hAnsiTheme="majorBidi" w:cstheme="majorBidi"/>
          <w:b/>
          <w:bCs/>
          <w:sz w:val="28"/>
          <w:szCs w:val="28"/>
          <w:lang w:bidi="ar-IQ"/>
        </w:rPr>
        <w:t xml:space="preserve">2. </w:t>
      </w:r>
      <w:r w:rsidR="00721E3D" w:rsidRPr="002D69C4">
        <w:rPr>
          <w:rFonts w:asciiTheme="majorBidi" w:hAnsiTheme="majorBidi" w:cstheme="majorBidi"/>
          <w:b/>
          <w:bCs/>
          <w:sz w:val="28"/>
          <w:szCs w:val="28"/>
          <w:lang w:bidi="ar-IQ"/>
        </w:rPr>
        <w:t>Anticholinesterase Agents</w:t>
      </w:r>
      <w:r w:rsidR="00972334" w:rsidRPr="002D69C4">
        <w:rPr>
          <w:rFonts w:asciiTheme="majorBidi" w:hAnsiTheme="majorBidi" w:cstheme="majorBidi"/>
          <w:b/>
          <w:bCs/>
          <w:sz w:val="28"/>
          <w:szCs w:val="28"/>
          <w:lang w:bidi="ar-IQ"/>
        </w:rPr>
        <w:t>:</w:t>
      </w:r>
    </w:p>
    <w:p w:rsidR="00972334" w:rsidRPr="002D69C4" w:rsidRDefault="00972334" w:rsidP="006E4348">
      <w:pPr>
        <w:bidi w:val="0"/>
        <w:spacing w:after="0"/>
        <w:jc w:val="lowKashida"/>
        <w:rPr>
          <w:rFonts w:asciiTheme="majorBidi" w:hAnsiTheme="majorBidi" w:cstheme="majorBidi"/>
          <w:b/>
          <w:bCs/>
          <w:sz w:val="28"/>
          <w:szCs w:val="28"/>
          <w:lang w:bidi="ar-IQ"/>
        </w:rPr>
      </w:pPr>
    </w:p>
    <w:p w:rsidR="00721E3D" w:rsidRPr="002D69C4" w:rsidRDefault="00721E3D" w:rsidP="006E4348">
      <w:pPr>
        <w:bidi w:val="0"/>
        <w:spacing w:after="0"/>
        <w:jc w:val="lowKashida"/>
        <w:rPr>
          <w:rFonts w:asciiTheme="majorBidi" w:hAnsiTheme="majorBidi" w:cstheme="majorBidi"/>
          <w:sz w:val="28"/>
          <w:szCs w:val="28"/>
          <w:lang w:bidi="ar-IQ"/>
        </w:rPr>
      </w:pPr>
      <w:bookmarkStart w:id="6" w:name="2398041"/>
      <w:bookmarkStart w:id="7" w:name="2398044"/>
      <w:bookmarkEnd w:id="6"/>
      <w:bookmarkEnd w:id="7"/>
      <w:proofErr w:type="spellStart"/>
      <w:r w:rsidRPr="002D69C4">
        <w:rPr>
          <w:rFonts w:asciiTheme="majorBidi" w:hAnsiTheme="majorBidi" w:cstheme="majorBidi"/>
          <w:sz w:val="28"/>
          <w:szCs w:val="28"/>
          <w:lang w:bidi="ar-IQ"/>
        </w:rPr>
        <w:t>Organophosphorus</w:t>
      </w:r>
      <w:proofErr w:type="spellEnd"/>
      <w:r w:rsidRPr="002D69C4">
        <w:rPr>
          <w:rFonts w:asciiTheme="majorBidi" w:hAnsiTheme="majorBidi" w:cstheme="majorBidi"/>
          <w:sz w:val="28"/>
          <w:szCs w:val="28"/>
          <w:lang w:bidi="ar-IQ"/>
        </w:rPr>
        <w:t xml:space="preserve"> and </w:t>
      </w:r>
      <w:proofErr w:type="spellStart"/>
      <w:r w:rsidRPr="002D69C4">
        <w:rPr>
          <w:rFonts w:asciiTheme="majorBidi" w:hAnsiTheme="majorBidi" w:cstheme="majorBidi"/>
          <w:sz w:val="28"/>
          <w:szCs w:val="28"/>
          <w:lang w:bidi="ar-IQ"/>
        </w:rPr>
        <w:t>carbamate</w:t>
      </w:r>
      <w:proofErr w:type="spellEnd"/>
      <w:r w:rsidRPr="002D69C4">
        <w:rPr>
          <w:rFonts w:asciiTheme="majorBidi" w:hAnsiTheme="majorBidi" w:cstheme="majorBidi"/>
          <w:sz w:val="28"/>
          <w:szCs w:val="28"/>
          <w:lang w:bidi="ar-IQ"/>
        </w:rPr>
        <w:t xml:space="preserve"> ester insecticides elicit their toxicity through inhibition of </w:t>
      </w:r>
      <w:proofErr w:type="spellStart"/>
      <w:r w:rsidRPr="002D69C4">
        <w:rPr>
          <w:rFonts w:asciiTheme="majorBidi" w:hAnsiTheme="majorBidi" w:cstheme="majorBidi"/>
          <w:sz w:val="28"/>
          <w:szCs w:val="28"/>
          <w:lang w:bidi="ar-IQ"/>
        </w:rPr>
        <w:t>acetylcholinesterase</w:t>
      </w:r>
      <w:proofErr w:type="spellEnd"/>
      <w:r w:rsidRPr="002D69C4">
        <w:rPr>
          <w:rFonts w:asciiTheme="majorBidi" w:hAnsiTheme="majorBidi" w:cstheme="majorBidi"/>
          <w:sz w:val="28"/>
          <w:szCs w:val="28"/>
          <w:lang w:bidi="ar-IQ"/>
        </w:rPr>
        <w:t xml:space="preserve"> (</w:t>
      </w:r>
      <w:proofErr w:type="spellStart"/>
      <w:r w:rsidRPr="002D69C4">
        <w:rPr>
          <w:rFonts w:asciiTheme="majorBidi" w:hAnsiTheme="majorBidi" w:cstheme="majorBidi"/>
          <w:sz w:val="28"/>
          <w:szCs w:val="28"/>
          <w:lang w:bidi="ar-IQ"/>
        </w:rPr>
        <w:t>AChE</w:t>
      </w:r>
      <w:proofErr w:type="spellEnd"/>
      <w:r w:rsidRPr="002D69C4">
        <w:rPr>
          <w:rFonts w:asciiTheme="majorBidi" w:hAnsiTheme="majorBidi" w:cstheme="majorBidi"/>
          <w:sz w:val="28"/>
          <w:szCs w:val="28"/>
          <w:lang w:bidi="ar-IQ"/>
        </w:rPr>
        <w:t>), the enzyme responsible for the destruction and termination of the biological activity of the neurotransmitter acetylcholine (</w:t>
      </w:r>
      <w:proofErr w:type="spellStart"/>
      <w:r w:rsidRPr="002D69C4">
        <w:rPr>
          <w:rFonts w:asciiTheme="majorBidi" w:hAnsiTheme="majorBidi" w:cstheme="majorBidi"/>
          <w:sz w:val="28"/>
          <w:szCs w:val="28"/>
          <w:lang w:bidi="ar-IQ"/>
        </w:rPr>
        <w:t>ACh</w:t>
      </w:r>
      <w:proofErr w:type="spellEnd"/>
      <w:r w:rsidRPr="002D69C4">
        <w:rPr>
          <w:rFonts w:asciiTheme="majorBidi" w:hAnsiTheme="majorBidi" w:cstheme="majorBidi"/>
          <w:sz w:val="28"/>
          <w:szCs w:val="28"/>
          <w:lang w:bidi="ar-IQ"/>
        </w:rPr>
        <w:t xml:space="preserve">). With the accumulation of free, unbound </w:t>
      </w:r>
      <w:proofErr w:type="spellStart"/>
      <w:r w:rsidRPr="002D69C4">
        <w:rPr>
          <w:rFonts w:asciiTheme="majorBidi" w:hAnsiTheme="majorBidi" w:cstheme="majorBidi"/>
          <w:sz w:val="28"/>
          <w:szCs w:val="28"/>
          <w:lang w:bidi="ar-IQ"/>
        </w:rPr>
        <w:t>ACh</w:t>
      </w:r>
      <w:proofErr w:type="spellEnd"/>
      <w:r w:rsidRPr="002D69C4">
        <w:rPr>
          <w:rFonts w:asciiTheme="majorBidi" w:hAnsiTheme="majorBidi" w:cstheme="majorBidi"/>
          <w:sz w:val="28"/>
          <w:szCs w:val="28"/>
          <w:lang w:bidi="ar-IQ"/>
        </w:rPr>
        <w:t xml:space="preserve"> at the nerve endings of all cholinergic nerves, there is continual stimulation of electrical activity of the autonomic nervous system, the </w:t>
      </w:r>
      <w:proofErr w:type="spellStart"/>
      <w:r w:rsidRPr="002D69C4">
        <w:rPr>
          <w:rFonts w:asciiTheme="majorBidi" w:hAnsiTheme="majorBidi" w:cstheme="majorBidi"/>
          <w:sz w:val="28"/>
          <w:szCs w:val="28"/>
          <w:lang w:bidi="ar-IQ"/>
        </w:rPr>
        <w:t>neuromuscla</w:t>
      </w:r>
      <w:r w:rsidR="00B86DDD" w:rsidRPr="002D69C4">
        <w:rPr>
          <w:rFonts w:asciiTheme="majorBidi" w:hAnsiTheme="majorBidi" w:cstheme="majorBidi"/>
          <w:sz w:val="28"/>
          <w:szCs w:val="28"/>
          <w:lang w:bidi="ar-IQ"/>
        </w:rPr>
        <w:t>r</w:t>
      </w:r>
      <w:proofErr w:type="spellEnd"/>
      <w:r w:rsidR="00B86DDD" w:rsidRPr="002D69C4">
        <w:rPr>
          <w:rFonts w:asciiTheme="majorBidi" w:hAnsiTheme="majorBidi" w:cstheme="majorBidi"/>
          <w:sz w:val="28"/>
          <w:szCs w:val="28"/>
          <w:lang w:bidi="ar-IQ"/>
        </w:rPr>
        <w:t xml:space="preserve"> junction, and the CNS</w:t>
      </w:r>
      <w:r w:rsidRPr="002D69C4">
        <w:rPr>
          <w:rFonts w:asciiTheme="majorBidi" w:hAnsiTheme="majorBidi" w:cstheme="majorBidi"/>
          <w:sz w:val="28"/>
          <w:szCs w:val="28"/>
          <w:lang w:bidi="ar-IQ"/>
        </w:rPr>
        <w:t>.</w:t>
      </w:r>
    </w:p>
    <w:p w:rsidR="00721E3D" w:rsidRPr="002D69C4" w:rsidRDefault="00721E3D" w:rsidP="006E4348">
      <w:pPr>
        <w:bidi w:val="0"/>
        <w:spacing w:after="0"/>
        <w:jc w:val="lowKashida"/>
        <w:rPr>
          <w:rFonts w:asciiTheme="majorBidi" w:hAnsiTheme="majorBidi" w:cstheme="majorBidi"/>
          <w:sz w:val="28"/>
          <w:szCs w:val="28"/>
          <w:lang w:bidi="ar-IQ"/>
        </w:rPr>
      </w:pPr>
      <w:bookmarkStart w:id="8" w:name="2398047"/>
      <w:bookmarkEnd w:id="8"/>
      <w:r w:rsidRPr="002D69C4">
        <w:rPr>
          <w:rFonts w:asciiTheme="majorBidi" w:hAnsiTheme="majorBidi" w:cstheme="majorBidi"/>
          <w:sz w:val="28"/>
          <w:szCs w:val="28"/>
          <w:lang w:bidi="ar-IQ"/>
        </w:rPr>
        <w:t xml:space="preserve">A second distinct manifestation of exposure to </w:t>
      </w:r>
      <w:proofErr w:type="spellStart"/>
      <w:r w:rsidRPr="002D69C4">
        <w:rPr>
          <w:rFonts w:asciiTheme="majorBidi" w:hAnsiTheme="majorBidi" w:cstheme="majorBidi"/>
          <w:sz w:val="28"/>
          <w:szCs w:val="28"/>
          <w:lang w:bidi="ar-IQ"/>
        </w:rPr>
        <w:t>organophosphorus</w:t>
      </w:r>
      <w:proofErr w:type="spellEnd"/>
      <w:r w:rsidRPr="002D69C4">
        <w:rPr>
          <w:rFonts w:asciiTheme="majorBidi" w:hAnsiTheme="majorBidi" w:cstheme="majorBidi"/>
          <w:sz w:val="28"/>
          <w:szCs w:val="28"/>
          <w:lang w:bidi="ar-IQ"/>
        </w:rPr>
        <w:t xml:space="preserve"> ester insecticides is a paralytic condition called the </w:t>
      </w:r>
      <w:r w:rsidRPr="002D69C4">
        <w:rPr>
          <w:rFonts w:asciiTheme="majorBidi" w:hAnsiTheme="majorBidi" w:cstheme="majorBidi"/>
          <w:i/>
          <w:iCs/>
          <w:sz w:val="28"/>
          <w:szCs w:val="28"/>
          <w:lang w:bidi="ar-IQ"/>
        </w:rPr>
        <w:t>intermediate syndrome.</w:t>
      </w:r>
      <w:r w:rsidRPr="002D69C4">
        <w:rPr>
          <w:rFonts w:asciiTheme="majorBidi" w:hAnsiTheme="majorBidi" w:cstheme="majorBidi"/>
          <w:sz w:val="28"/>
          <w:szCs w:val="28"/>
          <w:lang w:bidi="ar-IQ"/>
        </w:rPr>
        <w:t xml:space="preserve"> Neurologic signs that appear 24 to 96 h after the acute cholinergic crisis</w:t>
      </w:r>
      <w:r w:rsidR="00A45F8A" w:rsidRPr="002D69C4">
        <w:rPr>
          <w:rFonts w:asciiTheme="majorBidi" w:hAnsiTheme="majorBidi" w:cstheme="majorBidi"/>
          <w:sz w:val="28"/>
          <w:szCs w:val="28"/>
          <w:lang w:bidi="ar-IQ"/>
        </w:rPr>
        <w:t xml:space="preserve"> include muscle weakness </w:t>
      </w:r>
      <w:r w:rsidRPr="002D69C4">
        <w:rPr>
          <w:rFonts w:asciiTheme="majorBidi" w:hAnsiTheme="majorBidi" w:cstheme="majorBidi"/>
          <w:sz w:val="28"/>
          <w:szCs w:val="28"/>
          <w:lang w:bidi="ar-IQ"/>
        </w:rPr>
        <w:t>(neck</w:t>
      </w:r>
      <w:r w:rsidR="006E4348" w:rsidRPr="002D69C4">
        <w:rPr>
          <w:rFonts w:asciiTheme="majorBidi" w:hAnsiTheme="majorBidi" w:cstheme="majorBidi"/>
          <w:sz w:val="28"/>
          <w:szCs w:val="28"/>
          <w:lang w:bidi="ar-IQ"/>
        </w:rPr>
        <w:t>,</w:t>
      </w:r>
      <w:r w:rsidRPr="002D69C4">
        <w:rPr>
          <w:rFonts w:asciiTheme="majorBidi" w:hAnsiTheme="majorBidi" w:cstheme="majorBidi"/>
          <w:sz w:val="28"/>
          <w:szCs w:val="28"/>
          <w:lang w:bidi="ar-IQ"/>
        </w:rPr>
        <w:t xml:space="preserve"> </w:t>
      </w:r>
      <w:r w:rsidR="00A45F8A" w:rsidRPr="002D69C4">
        <w:rPr>
          <w:rFonts w:asciiTheme="majorBidi" w:hAnsiTheme="majorBidi" w:cstheme="majorBidi"/>
          <w:sz w:val="28"/>
          <w:szCs w:val="28"/>
          <w:lang w:bidi="ar-IQ"/>
        </w:rPr>
        <w:t>flexors, muscles of respiration</w:t>
      </w:r>
      <w:r w:rsidRPr="002D69C4">
        <w:rPr>
          <w:rFonts w:asciiTheme="majorBidi" w:hAnsiTheme="majorBidi" w:cstheme="majorBidi"/>
          <w:sz w:val="28"/>
          <w:szCs w:val="28"/>
          <w:lang w:bidi="ar-IQ"/>
        </w:rPr>
        <w:t xml:space="preserve"> as well as those of the limbs</w:t>
      </w:r>
      <w:r w:rsidR="00A45F8A" w:rsidRPr="002D69C4">
        <w:rPr>
          <w:rFonts w:asciiTheme="majorBidi" w:hAnsiTheme="majorBidi" w:cstheme="majorBidi"/>
          <w:sz w:val="28"/>
          <w:szCs w:val="28"/>
          <w:lang w:bidi="ar-IQ"/>
        </w:rPr>
        <w:t>)</w:t>
      </w:r>
      <w:r w:rsidRPr="002D69C4">
        <w:rPr>
          <w:rFonts w:asciiTheme="majorBidi" w:hAnsiTheme="majorBidi" w:cstheme="majorBidi"/>
          <w:sz w:val="28"/>
          <w:szCs w:val="28"/>
          <w:lang w:bidi="ar-IQ"/>
        </w:rPr>
        <w:t xml:space="preserve">. </w:t>
      </w:r>
    </w:p>
    <w:p w:rsidR="00721E3D" w:rsidRPr="002D69C4" w:rsidRDefault="00721E3D" w:rsidP="006E4348">
      <w:pPr>
        <w:bidi w:val="0"/>
        <w:spacing w:after="0"/>
        <w:jc w:val="lowKashida"/>
        <w:rPr>
          <w:rFonts w:asciiTheme="majorBidi" w:hAnsiTheme="majorBidi" w:cstheme="majorBidi"/>
          <w:sz w:val="28"/>
          <w:szCs w:val="28"/>
          <w:lang w:bidi="ar-IQ"/>
        </w:rPr>
      </w:pPr>
      <w:bookmarkStart w:id="9" w:name="2398048"/>
      <w:bookmarkEnd w:id="9"/>
      <w:r w:rsidRPr="002D69C4">
        <w:rPr>
          <w:rFonts w:asciiTheme="majorBidi" w:hAnsiTheme="majorBidi" w:cstheme="majorBidi"/>
          <w:sz w:val="28"/>
          <w:szCs w:val="28"/>
          <w:lang w:bidi="ar-IQ"/>
        </w:rPr>
        <w:t>A third syndrome, organophosphate-induced de</w:t>
      </w:r>
      <w:r w:rsidR="00DA585C" w:rsidRPr="002D69C4">
        <w:rPr>
          <w:rFonts w:asciiTheme="majorBidi" w:hAnsiTheme="majorBidi" w:cstheme="majorBidi"/>
          <w:sz w:val="28"/>
          <w:szCs w:val="28"/>
          <w:lang w:bidi="ar-IQ"/>
        </w:rPr>
        <w:t xml:space="preserve">layed neurotoxicity (OPIDN), </w:t>
      </w:r>
      <w:r w:rsidRPr="002D69C4">
        <w:rPr>
          <w:rFonts w:asciiTheme="majorBidi" w:hAnsiTheme="majorBidi" w:cstheme="majorBidi"/>
          <w:sz w:val="28"/>
          <w:szCs w:val="28"/>
          <w:lang w:bidi="ar-IQ"/>
        </w:rPr>
        <w:t>the characteristic OPIDN usually follows 7 to 14 days after exposure and progresses from ataxia to moderate to severe muscular weakness and paralysis.</w:t>
      </w:r>
    </w:p>
    <w:p w:rsidR="00721E3D" w:rsidRPr="002D69C4" w:rsidRDefault="00721E3D" w:rsidP="006E4348">
      <w:pPr>
        <w:bidi w:val="0"/>
        <w:spacing w:after="0"/>
        <w:jc w:val="lowKashida"/>
        <w:rPr>
          <w:rFonts w:asciiTheme="majorBidi" w:hAnsiTheme="majorBidi" w:cstheme="majorBidi"/>
          <w:sz w:val="28"/>
          <w:szCs w:val="28"/>
          <w:lang w:bidi="ar-IQ"/>
        </w:rPr>
      </w:pPr>
      <w:bookmarkStart w:id="10" w:name="2398049"/>
      <w:bookmarkEnd w:id="10"/>
      <w:r w:rsidRPr="002D69C4">
        <w:rPr>
          <w:rFonts w:asciiTheme="majorBidi" w:hAnsiTheme="majorBidi" w:cstheme="majorBidi"/>
          <w:sz w:val="28"/>
          <w:szCs w:val="28"/>
          <w:lang w:bidi="ar-IQ"/>
        </w:rPr>
        <w:t xml:space="preserve">The signs and symptoms of acute intoxication by </w:t>
      </w:r>
      <w:proofErr w:type="spellStart"/>
      <w:r w:rsidRPr="002D69C4">
        <w:rPr>
          <w:rFonts w:asciiTheme="majorBidi" w:hAnsiTheme="majorBidi" w:cstheme="majorBidi"/>
          <w:sz w:val="28"/>
          <w:szCs w:val="28"/>
          <w:lang w:bidi="ar-IQ"/>
        </w:rPr>
        <w:t>carbamate</w:t>
      </w:r>
      <w:proofErr w:type="spellEnd"/>
      <w:r w:rsidRPr="002D69C4">
        <w:rPr>
          <w:rFonts w:asciiTheme="majorBidi" w:hAnsiTheme="majorBidi" w:cstheme="majorBidi"/>
          <w:sz w:val="28"/>
          <w:szCs w:val="28"/>
          <w:lang w:bidi="ar-IQ"/>
        </w:rPr>
        <w:t xml:space="preserve"> insecticides differ from those described for </w:t>
      </w:r>
      <w:proofErr w:type="spellStart"/>
      <w:r w:rsidRPr="002D69C4">
        <w:rPr>
          <w:rFonts w:asciiTheme="majorBidi" w:hAnsiTheme="majorBidi" w:cstheme="majorBidi"/>
          <w:sz w:val="28"/>
          <w:szCs w:val="28"/>
          <w:lang w:bidi="ar-IQ"/>
        </w:rPr>
        <w:t>organophosphorus</w:t>
      </w:r>
      <w:proofErr w:type="spellEnd"/>
      <w:r w:rsidRPr="002D69C4">
        <w:rPr>
          <w:rFonts w:asciiTheme="majorBidi" w:hAnsiTheme="majorBidi" w:cstheme="majorBidi"/>
          <w:sz w:val="28"/>
          <w:szCs w:val="28"/>
          <w:lang w:bidi="ar-IQ"/>
        </w:rPr>
        <w:t xml:space="preserve"> compounds in regard to the duration and intensity of the toxicity. </w:t>
      </w:r>
      <w:proofErr w:type="spellStart"/>
      <w:r w:rsidRPr="002D69C4">
        <w:rPr>
          <w:rFonts w:asciiTheme="majorBidi" w:hAnsiTheme="majorBidi" w:cstheme="majorBidi"/>
          <w:sz w:val="28"/>
          <w:szCs w:val="28"/>
          <w:lang w:bidi="ar-IQ"/>
        </w:rPr>
        <w:t>Carbamate</w:t>
      </w:r>
      <w:proofErr w:type="spellEnd"/>
      <w:r w:rsidRPr="002D69C4">
        <w:rPr>
          <w:rFonts w:asciiTheme="majorBidi" w:hAnsiTheme="majorBidi" w:cstheme="majorBidi"/>
          <w:sz w:val="28"/>
          <w:szCs w:val="28"/>
          <w:lang w:bidi="ar-IQ"/>
        </w:rPr>
        <w:t xml:space="preserve"> insecticides are reversible inhibitors of nervous tissue </w:t>
      </w:r>
      <w:proofErr w:type="spellStart"/>
      <w:r w:rsidRPr="002D69C4">
        <w:rPr>
          <w:rFonts w:asciiTheme="majorBidi" w:hAnsiTheme="majorBidi" w:cstheme="majorBidi"/>
          <w:sz w:val="28"/>
          <w:szCs w:val="28"/>
          <w:lang w:bidi="ar-IQ"/>
        </w:rPr>
        <w:t>AChE</w:t>
      </w:r>
      <w:proofErr w:type="spellEnd"/>
      <w:r w:rsidRPr="002D69C4">
        <w:rPr>
          <w:rFonts w:asciiTheme="majorBidi" w:hAnsiTheme="majorBidi" w:cstheme="majorBidi"/>
          <w:sz w:val="28"/>
          <w:szCs w:val="28"/>
          <w:lang w:bidi="ar-IQ"/>
        </w:rPr>
        <w:t xml:space="preserve"> and are </w:t>
      </w:r>
      <w:proofErr w:type="spellStart"/>
      <w:r w:rsidRPr="002D69C4">
        <w:rPr>
          <w:rFonts w:asciiTheme="majorBidi" w:hAnsiTheme="majorBidi" w:cstheme="majorBidi"/>
          <w:sz w:val="28"/>
          <w:szCs w:val="28"/>
          <w:lang w:bidi="ar-IQ"/>
        </w:rPr>
        <w:t>biotransformed</w:t>
      </w:r>
      <w:proofErr w:type="spellEnd"/>
      <w:r w:rsidRPr="002D69C4">
        <w:rPr>
          <w:rFonts w:asciiTheme="majorBidi" w:hAnsiTheme="majorBidi" w:cstheme="majorBidi"/>
          <w:sz w:val="28"/>
          <w:szCs w:val="28"/>
          <w:lang w:bidi="ar-IQ"/>
        </w:rPr>
        <w:t xml:space="preserve"> rapidly in vivo. There is little evidence of prolonged neurotoxicity, and </w:t>
      </w:r>
      <w:proofErr w:type="spellStart"/>
      <w:r w:rsidRPr="002D69C4">
        <w:rPr>
          <w:rFonts w:asciiTheme="majorBidi" w:hAnsiTheme="majorBidi" w:cstheme="majorBidi"/>
          <w:sz w:val="28"/>
          <w:szCs w:val="28"/>
          <w:lang w:bidi="ar-IQ"/>
        </w:rPr>
        <w:t>carbamate</w:t>
      </w:r>
      <w:proofErr w:type="spellEnd"/>
      <w:r w:rsidRPr="002D69C4">
        <w:rPr>
          <w:rFonts w:asciiTheme="majorBidi" w:hAnsiTheme="majorBidi" w:cstheme="majorBidi"/>
          <w:sz w:val="28"/>
          <w:szCs w:val="28"/>
          <w:lang w:bidi="ar-IQ"/>
        </w:rPr>
        <w:t xml:space="preserve"> ester in</w:t>
      </w:r>
      <w:r w:rsidR="00A45F8A" w:rsidRPr="002D69C4">
        <w:rPr>
          <w:rFonts w:asciiTheme="majorBidi" w:hAnsiTheme="majorBidi" w:cstheme="majorBidi"/>
          <w:sz w:val="28"/>
          <w:szCs w:val="28"/>
          <w:lang w:bidi="ar-IQ"/>
        </w:rPr>
        <w:t>secticides do not</w:t>
      </w:r>
      <w:r w:rsidRPr="002D69C4">
        <w:rPr>
          <w:rFonts w:asciiTheme="majorBidi" w:hAnsiTheme="majorBidi" w:cstheme="majorBidi"/>
          <w:sz w:val="28"/>
          <w:szCs w:val="28"/>
          <w:lang w:bidi="ar-IQ"/>
        </w:rPr>
        <w:t xml:space="preserve"> elicit OPIDN-type neurotoxicity.</w:t>
      </w:r>
    </w:p>
    <w:p w:rsidR="00721E3D" w:rsidRPr="002D69C4" w:rsidRDefault="00A45F8A" w:rsidP="006E4348">
      <w:pPr>
        <w:bidi w:val="0"/>
        <w:spacing w:after="0"/>
        <w:jc w:val="lowKashida"/>
        <w:rPr>
          <w:rFonts w:asciiTheme="majorBidi" w:hAnsiTheme="majorBidi" w:cstheme="majorBidi"/>
          <w:sz w:val="28"/>
          <w:szCs w:val="28"/>
          <w:lang w:bidi="ar-IQ"/>
        </w:rPr>
      </w:pPr>
      <w:bookmarkStart w:id="11" w:name="2398050"/>
      <w:bookmarkEnd w:id="11"/>
      <w:proofErr w:type="spellStart"/>
      <w:r w:rsidRPr="002D69C4">
        <w:rPr>
          <w:rFonts w:asciiTheme="majorBidi" w:hAnsiTheme="majorBidi" w:cstheme="majorBidi"/>
          <w:sz w:val="28"/>
          <w:szCs w:val="28"/>
          <w:lang w:bidi="ar-IQ"/>
        </w:rPr>
        <w:t>organophosphorus</w:t>
      </w:r>
      <w:proofErr w:type="spellEnd"/>
      <w:r w:rsidRPr="002D69C4">
        <w:rPr>
          <w:rFonts w:asciiTheme="majorBidi" w:hAnsiTheme="majorBidi" w:cstheme="majorBidi"/>
          <w:sz w:val="28"/>
          <w:szCs w:val="28"/>
          <w:lang w:bidi="ar-IQ"/>
        </w:rPr>
        <w:t xml:space="preserve"> esters can produce </w:t>
      </w:r>
      <w:r w:rsidR="00721E3D" w:rsidRPr="002D69C4">
        <w:rPr>
          <w:rFonts w:asciiTheme="majorBidi" w:hAnsiTheme="majorBidi" w:cstheme="majorBidi"/>
          <w:sz w:val="28"/>
          <w:szCs w:val="28"/>
          <w:lang w:bidi="ar-IQ"/>
        </w:rPr>
        <w:t>an irrever</w:t>
      </w:r>
      <w:r w:rsidRPr="002D69C4">
        <w:rPr>
          <w:rFonts w:asciiTheme="majorBidi" w:hAnsiTheme="majorBidi" w:cstheme="majorBidi"/>
          <w:sz w:val="28"/>
          <w:szCs w:val="28"/>
          <w:lang w:bidi="ar-IQ"/>
        </w:rPr>
        <w:t>sibly inhibited enzyme</w:t>
      </w:r>
      <w:r w:rsidR="00721E3D" w:rsidRPr="002D69C4">
        <w:rPr>
          <w:rFonts w:asciiTheme="majorBidi" w:hAnsiTheme="majorBidi" w:cstheme="majorBidi"/>
          <w:sz w:val="28"/>
          <w:szCs w:val="28"/>
          <w:lang w:bidi="ar-IQ"/>
        </w:rPr>
        <w:t xml:space="preserve">. </w:t>
      </w:r>
      <w:r w:rsidRPr="002D69C4">
        <w:rPr>
          <w:rFonts w:asciiTheme="majorBidi" w:hAnsiTheme="majorBidi" w:cstheme="majorBidi"/>
          <w:sz w:val="28"/>
          <w:szCs w:val="28"/>
          <w:lang w:bidi="ar-IQ"/>
        </w:rPr>
        <w:t xml:space="preserve">So, </w:t>
      </w:r>
      <w:r w:rsidR="00721E3D" w:rsidRPr="002D69C4">
        <w:rPr>
          <w:rFonts w:asciiTheme="majorBidi" w:hAnsiTheme="majorBidi" w:cstheme="majorBidi"/>
          <w:sz w:val="28"/>
          <w:szCs w:val="28"/>
          <w:lang w:bidi="ar-IQ"/>
        </w:rPr>
        <w:t>the toxicity persists</w:t>
      </w:r>
      <w:r w:rsidRPr="002D69C4">
        <w:rPr>
          <w:rFonts w:asciiTheme="majorBidi" w:hAnsiTheme="majorBidi" w:cstheme="majorBidi"/>
          <w:sz w:val="28"/>
          <w:szCs w:val="28"/>
          <w:lang w:bidi="ar-IQ"/>
        </w:rPr>
        <w:t xml:space="preserve"> (20 to 30 days)</w:t>
      </w:r>
      <w:r w:rsidR="00721E3D" w:rsidRPr="002D69C4">
        <w:rPr>
          <w:rFonts w:asciiTheme="majorBidi" w:hAnsiTheme="majorBidi" w:cstheme="majorBidi"/>
          <w:sz w:val="28"/>
          <w:szCs w:val="28"/>
          <w:lang w:bidi="ar-IQ"/>
        </w:rPr>
        <w:t xml:space="preserve"> until sufficient quantities of "newly synthesized" </w:t>
      </w:r>
      <w:proofErr w:type="spellStart"/>
      <w:r w:rsidR="00721E3D" w:rsidRPr="002D69C4">
        <w:rPr>
          <w:rFonts w:asciiTheme="majorBidi" w:hAnsiTheme="majorBidi" w:cstheme="majorBidi"/>
          <w:sz w:val="28"/>
          <w:szCs w:val="28"/>
          <w:lang w:bidi="ar-IQ"/>
        </w:rPr>
        <w:t>AChE</w:t>
      </w:r>
      <w:proofErr w:type="spellEnd"/>
      <w:r w:rsidR="00721E3D" w:rsidRPr="002D69C4">
        <w:rPr>
          <w:rFonts w:asciiTheme="majorBidi" w:hAnsiTheme="majorBidi" w:cstheme="majorBidi"/>
          <w:sz w:val="28"/>
          <w:szCs w:val="28"/>
          <w:lang w:bidi="ar-IQ"/>
        </w:rPr>
        <w:t xml:space="preserve"> are available.</w:t>
      </w:r>
    </w:p>
    <w:p w:rsidR="00721E3D" w:rsidRPr="002D69C4" w:rsidRDefault="00721E3D" w:rsidP="006E4348">
      <w:pPr>
        <w:bidi w:val="0"/>
        <w:spacing w:after="0"/>
        <w:jc w:val="lowKashida"/>
        <w:rPr>
          <w:rFonts w:asciiTheme="majorBidi" w:hAnsiTheme="majorBidi" w:cstheme="majorBidi"/>
          <w:sz w:val="28"/>
          <w:szCs w:val="28"/>
          <w:lang w:bidi="ar-IQ"/>
        </w:rPr>
      </w:pPr>
      <w:r w:rsidRPr="002D69C4">
        <w:rPr>
          <w:rFonts w:asciiTheme="majorBidi" w:hAnsiTheme="majorBidi" w:cstheme="majorBidi"/>
          <w:sz w:val="28"/>
          <w:szCs w:val="28"/>
          <w:lang w:bidi="ar-IQ"/>
        </w:rPr>
        <w:t xml:space="preserve">In contrast, </w:t>
      </w:r>
      <w:proofErr w:type="spellStart"/>
      <w:r w:rsidRPr="002D69C4">
        <w:rPr>
          <w:rFonts w:asciiTheme="majorBidi" w:hAnsiTheme="majorBidi" w:cstheme="majorBidi"/>
          <w:sz w:val="28"/>
          <w:szCs w:val="28"/>
          <w:lang w:bidi="ar-IQ"/>
        </w:rPr>
        <w:t>carbamic</w:t>
      </w:r>
      <w:proofErr w:type="spellEnd"/>
      <w:r w:rsidRPr="002D69C4">
        <w:rPr>
          <w:rFonts w:asciiTheme="majorBidi" w:hAnsiTheme="majorBidi" w:cstheme="majorBidi"/>
          <w:sz w:val="28"/>
          <w:szCs w:val="28"/>
          <w:lang w:bidi="ar-IQ"/>
        </w:rPr>
        <w:t xml:space="preserve"> acid esters, which attach to the reactive site of </w:t>
      </w:r>
      <w:proofErr w:type="spellStart"/>
      <w:r w:rsidRPr="002D69C4">
        <w:rPr>
          <w:rFonts w:asciiTheme="majorBidi" w:hAnsiTheme="majorBidi" w:cstheme="majorBidi"/>
          <w:sz w:val="28"/>
          <w:szCs w:val="28"/>
          <w:lang w:bidi="ar-IQ"/>
        </w:rPr>
        <w:t>AChE</w:t>
      </w:r>
      <w:proofErr w:type="spellEnd"/>
      <w:r w:rsidRPr="002D69C4">
        <w:rPr>
          <w:rFonts w:asciiTheme="majorBidi" w:hAnsiTheme="majorBidi" w:cstheme="majorBidi"/>
          <w:sz w:val="28"/>
          <w:szCs w:val="28"/>
          <w:lang w:bidi="ar-IQ"/>
        </w:rPr>
        <w:t xml:space="preserve">, undergo hydrolysis </w:t>
      </w:r>
      <w:r w:rsidR="00A45F8A" w:rsidRPr="002D69C4">
        <w:rPr>
          <w:rFonts w:asciiTheme="majorBidi" w:hAnsiTheme="majorBidi" w:cstheme="majorBidi"/>
          <w:sz w:val="28"/>
          <w:szCs w:val="28"/>
          <w:lang w:bidi="ar-IQ"/>
        </w:rPr>
        <w:t>(</w:t>
      </w:r>
      <w:r w:rsidRPr="002D69C4">
        <w:rPr>
          <w:rFonts w:asciiTheme="majorBidi" w:hAnsiTheme="majorBidi" w:cstheme="majorBidi"/>
          <w:sz w:val="28"/>
          <w:szCs w:val="28"/>
          <w:lang w:bidi="ar-IQ"/>
        </w:rPr>
        <w:t xml:space="preserve"> considered </w:t>
      </w:r>
      <w:r w:rsidR="006E4348" w:rsidRPr="002D69C4">
        <w:rPr>
          <w:rFonts w:asciiTheme="majorBidi" w:hAnsiTheme="majorBidi" w:cstheme="majorBidi"/>
          <w:sz w:val="28"/>
          <w:szCs w:val="28"/>
          <w:lang w:bidi="ar-IQ"/>
        </w:rPr>
        <w:t xml:space="preserve">as </w:t>
      </w:r>
      <w:r w:rsidRPr="002D69C4">
        <w:rPr>
          <w:rFonts w:asciiTheme="majorBidi" w:hAnsiTheme="majorBidi" w:cstheme="majorBidi"/>
          <w:sz w:val="28"/>
          <w:szCs w:val="28"/>
          <w:lang w:bidi="ar-IQ"/>
        </w:rPr>
        <w:t>reversible inhibitors</w:t>
      </w:r>
      <w:r w:rsidR="00A45F8A" w:rsidRPr="002D69C4">
        <w:rPr>
          <w:rFonts w:asciiTheme="majorBidi" w:hAnsiTheme="majorBidi" w:cstheme="majorBidi"/>
          <w:sz w:val="28"/>
          <w:szCs w:val="28"/>
          <w:lang w:bidi="ar-IQ"/>
        </w:rPr>
        <w:t>)</w:t>
      </w:r>
      <w:r w:rsidRPr="002D69C4">
        <w:rPr>
          <w:rFonts w:asciiTheme="majorBidi" w:hAnsiTheme="majorBidi" w:cstheme="majorBidi"/>
          <w:sz w:val="28"/>
          <w:szCs w:val="28"/>
          <w:lang w:bidi="ar-IQ"/>
        </w:rPr>
        <w:t xml:space="preserve">. </w:t>
      </w:r>
    </w:p>
    <w:p w:rsidR="006E4348" w:rsidRPr="002D69C4" w:rsidRDefault="006E4348" w:rsidP="006E4348">
      <w:pPr>
        <w:bidi w:val="0"/>
        <w:spacing w:after="0"/>
        <w:jc w:val="lowKashida"/>
        <w:rPr>
          <w:rFonts w:asciiTheme="majorBidi" w:hAnsiTheme="majorBidi" w:cstheme="majorBidi"/>
          <w:sz w:val="28"/>
          <w:szCs w:val="28"/>
          <w:lang w:bidi="ar-IQ"/>
        </w:rPr>
      </w:pPr>
      <w:bookmarkStart w:id="12" w:name="2398054"/>
      <w:bookmarkStart w:id="13" w:name="2398055"/>
      <w:bookmarkStart w:id="14" w:name="2398056"/>
      <w:bookmarkEnd w:id="12"/>
      <w:bookmarkEnd w:id="13"/>
      <w:bookmarkEnd w:id="14"/>
    </w:p>
    <w:p w:rsidR="006E4348" w:rsidRPr="002D69C4" w:rsidRDefault="00A20406" w:rsidP="006E4348">
      <w:pPr>
        <w:bidi w:val="0"/>
        <w:spacing w:after="0"/>
        <w:jc w:val="lowKashida"/>
        <w:rPr>
          <w:rFonts w:asciiTheme="majorBidi" w:hAnsiTheme="majorBidi" w:cstheme="majorBidi"/>
          <w:sz w:val="28"/>
          <w:szCs w:val="28"/>
          <w:lang w:bidi="ar-IQ"/>
        </w:rPr>
      </w:pPr>
      <w:r w:rsidRPr="002D69C4">
        <w:rPr>
          <w:rFonts w:asciiTheme="majorBidi" w:hAnsiTheme="majorBidi" w:cstheme="majorBidi"/>
          <w:b/>
          <w:bCs/>
          <w:sz w:val="28"/>
          <w:szCs w:val="28"/>
          <w:lang w:bidi="ar-IQ"/>
        </w:rPr>
        <w:t xml:space="preserve">3. </w:t>
      </w:r>
      <w:proofErr w:type="spellStart"/>
      <w:r w:rsidR="00721E3D" w:rsidRPr="002D69C4">
        <w:rPr>
          <w:rFonts w:asciiTheme="majorBidi" w:hAnsiTheme="majorBidi" w:cstheme="majorBidi"/>
          <w:b/>
          <w:bCs/>
          <w:sz w:val="28"/>
          <w:szCs w:val="28"/>
          <w:lang w:bidi="ar-IQ"/>
        </w:rPr>
        <w:t>Pyrethroid</w:t>
      </w:r>
      <w:proofErr w:type="spellEnd"/>
      <w:r w:rsidR="00721E3D" w:rsidRPr="002D69C4">
        <w:rPr>
          <w:rFonts w:asciiTheme="majorBidi" w:hAnsiTheme="majorBidi" w:cstheme="majorBidi"/>
          <w:b/>
          <w:bCs/>
          <w:sz w:val="28"/>
          <w:szCs w:val="28"/>
          <w:lang w:bidi="ar-IQ"/>
        </w:rPr>
        <w:t xml:space="preserve"> Esters</w:t>
      </w:r>
      <w:r w:rsidR="006E4348" w:rsidRPr="002D69C4">
        <w:rPr>
          <w:rFonts w:asciiTheme="majorBidi" w:hAnsiTheme="majorBidi" w:cstheme="majorBidi"/>
          <w:sz w:val="28"/>
          <w:szCs w:val="28"/>
          <w:lang w:bidi="ar-IQ"/>
        </w:rPr>
        <w:t>:</w:t>
      </w:r>
    </w:p>
    <w:p w:rsidR="00721E3D" w:rsidRPr="002D69C4" w:rsidRDefault="00721E3D" w:rsidP="006E4348">
      <w:pPr>
        <w:bidi w:val="0"/>
        <w:spacing w:after="0"/>
        <w:jc w:val="lowKashida"/>
        <w:rPr>
          <w:rFonts w:asciiTheme="majorBidi" w:hAnsiTheme="majorBidi" w:cstheme="majorBidi"/>
          <w:sz w:val="28"/>
          <w:szCs w:val="28"/>
          <w:lang w:bidi="ar-IQ"/>
        </w:rPr>
      </w:pPr>
      <w:r w:rsidRPr="002D69C4">
        <w:rPr>
          <w:rFonts w:asciiTheme="majorBidi" w:hAnsiTheme="majorBidi" w:cstheme="majorBidi"/>
          <w:sz w:val="28"/>
          <w:szCs w:val="28"/>
          <w:lang w:bidi="ar-IQ"/>
        </w:rPr>
        <w:t xml:space="preserve"> </w:t>
      </w:r>
    </w:p>
    <w:p w:rsidR="00A20406" w:rsidRPr="002D69C4" w:rsidRDefault="00A20406" w:rsidP="00194D9E">
      <w:pPr>
        <w:autoSpaceDE w:val="0"/>
        <w:autoSpaceDN w:val="0"/>
        <w:bidi w:val="0"/>
        <w:adjustRightInd w:val="0"/>
        <w:spacing w:after="0" w:line="240" w:lineRule="auto"/>
        <w:jc w:val="lowKashida"/>
        <w:rPr>
          <w:rFonts w:asciiTheme="majorBidi" w:hAnsiTheme="majorBidi" w:cstheme="majorBidi"/>
          <w:color w:val="0A0905"/>
          <w:sz w:val="28"/>
          <w:szCs w:val="28"/>
        </w:rPr>
      </w:pPr>
      <w:r w:rsidRPr="002D69C4">
        <w:rPr>
          <w:rFonts w:asciiTheme="majorBidi" w:hAnsiTheme="majorBidi" w:cstheme="majorBidi"/>
          <w:color w:val="0A0905"/>
          <w:sz w:val="28"/>
          <w:szCs w:val="28"/>
        </w:rPr>
        <w:t xml:space="preserve">They exert their mammalian and insect toxicity by extending the open time of sodium channels throughout the central and peripheral nervous systems. Symptoms of toxicity include loss of coordination, tremors, convulsions, burning and itching sensations. </w:t>
      </w:r>
      <w:proofErr w:type="spellStart"/>
      <w:r w:rsidRPr="002D69C4">
        <w:rPr>
          <w:rFonts w:asciiTheme="majorBidi" w:hAnsiTheme="majorBidi" w:cstheme="majorBidi"/>
          <w:color w:val="0A0905"/>
          <w:sz w:val="28"/>
          <w:szCs w:val="28"/>
        </w:rPr>
        <w:t>Pyrethroids</w:t>
      </w:r>
      <w:proofErr w:type="spellEnd"/>
      <w:r w:rsidRPr="002D69C4">
        <w:rPr>
          <w:rFonts w:asciiTheme="majorBidi" w:hAnsiTheme="majorBidi" w:cstheme="majorBidi"/>
          <w:color w:val="0A0905"/>
          <w:sz w:val="28"/>
          <w:szCs w:val="28"/>
        </w:rPr>
        <w:t xml:space="preserve"> can also act as dermal and respiratory allergens, and exposure can lead to contact dermatitis or asthma-like symptoms. Death, when it occurs in humans, is usually due to respiratory failure. Fortunately, the</w:t>
      </w:r>
      <w:r w:rsidR="00194D9E" w:rsidRPr="002D69C4">
        <w:rPr>
          <w:rFonts w:asciiTheme="majorBidi" w:hAnsiTheme="majorBidi" w:cstheme="majorBidi"/>
          <w:color w:val="0A0905"/>
          <w:sz w:val="28"/>
          <w:szCs w:val="28"/>
        </w:rPr>
        <w:t xml:space="preserve"> </w:t>
      </w:r>
      <w:proofErr w:type="spellStart"/>
      <w:r w:rsidRPr="002D69C4">
        <w:rPr>
          <w:rFonts w:asciiTheme="majorBidi" w:hAnsiTheme="majorBidi" w:cstheme="majorBidi"/>
          <w:color w:val="0A0905"/>
          <w:sz w:val="28"/>
          <w:szCs w:val="28"/>
        </w:rPr>
        <w:t>pyrethroids</w:t>
      </w:r>
      <w:proofErr w:type="spellEnd"/>
      <w:r w:rsidRPr="002D69C4">
        <w:rPr>
          <w:rFonts w:asciiTheme="majorBidi" w:hAnsiTheme="majorBidi" w:cstheme="majorBidi"/>
          <w:color w:val="0A0905"/>
          <w:sz w:val="28"/>
          <w:szCs w:val="28"/>
        </w:rPr>
        <w:t xml:space="preserve"> are much more toxic to insects due to their limited ability to eliminate these compounds.</w:t>
      </w:r>
    </w:p>
    <w:p w:rsidR="00194D9E" w:rsidRPr="002D69C4" w:rsidRDefault="00194D9E" w:rsidP="00194D9E">
      <w:pPr>
        <w:autoSpaceDE w:val="0"/>
        <w:autoSpaceDN w:val="0"/>
        <w:bidi w:val="0"/>
        <w:adjustRightInd w:val="0"/>
        <w:spacing w:after="0" w:line="240" w:lineRule="auto"/>
        <w:jc w:val="lowKashida"/>
        <w:rPr>
          <w:rFonts w:asciiTheme="majorBidi" w:hAnsiTheme="majorBidi" w:cstheme="majorBidi"/>
          <w:color w:val="0A0905"/>
          <w:sz w:val="28"/>
          <w:szCs w:val="28"/>
        </w:rPr>
      </w:pPr>
    </w:p>
    <w:tbl>
      <w:tblPr>
        <w:tblW w:w="0" w:type="auto"/>
        <w:tblCellSpacing w:w="0" w:type="dxa"/>
        <w:tblCellMar>
          <w:left w:w="0" w:type="dxa"/>
          <w:right w:w="0" w:type="dxa"/>
        </w:tblCellMar>
        <w:tblLook w:val="04A0"/>
      </w:tblPr>
      <w:tblGrid>
        <w:gridCol w:w="6"/>
      </w:tblGrid>
      <w:tr w:rsidR="00721E3D" w:rsidRPr="002D69C4">
        <w:trPr>
          <w:tblCellSpacing w:w="0" w:type="dxa"/>
        </w:trPr>
        <w:tc>
          <w:tcPr>
            <w:tcW w:w="0" w:type="auto"/>
            <w:shd w:val="clear" w:color="auto" w:fill="FFFFFF"/>
            <w:hideMark/>
          </w:tcPr>
          <w:p w:rsidR="00190BA6" w:rsidRPr="002D69C4" w:rsidRDefault="00190BA6" w:rsidP="00194D9E">
            <w:pPr>
              <w:bidi w:val="0"/>
              <w:spacing w:after="0"/>
              <w:jc w:val="lowKashida"/>
              <w:rPr>
                <w:rFonts w:asciiTheme="majorBidi" w:hAnsiTheme="majorBidi" w:cstheme="majorBidi"/>
                <w:sz w:val="28"/>
                <w:szCs w:val="28"/>
                <w:lang w:bidi="ar-IQ"/>
              </w:rPr>
            </w:pPr>
            <w:bookmarkStart w:id="15" w:name="2398067"/>
            <w:bookmarkStart w:id="16" w:name="2398070"/>
            <w:bookmarkStart w:id="17" w:name="2398072"/>
            <w:bookmarkEnd w:id="15"/>
            <w:bookmarkEnd w:id="16"/>
            <w:bookmarkEnd w:id="17"/>
          </w:p>
        </w:tc>
      </w:tr>
    </w:tbl>
    <w:p w:rsidR="00721E3D" w:rsidRPr="002D69C4" w:rsidRDefault="00721E3D" w:rsidP="006E4348">
      <w:pPr>
        <w:bidi w:val="0"/>
        <w:spacing w:after="0"/>
        <w:jc w:val="lowKashida"/>
        <w:rPr>
          <w:rFonts w:asciiTheme="majorBidi" w:hAnsiTheme="majorBidi" w:cstheme="majorBidi"/>
          <w:vanish/>
          <w:sz w:val="28"/>
          <w:szCs w:val="28"/>
          <w:lang w:bidi="ar-IQ"/>
        </w:rPr>
      </w:pPr>
      <w:bookmarkStart w:id="18" w:name="2398078"/>
      <w:bookmarkEnd w:id="18"/>
    </w:p>
    <w:tbl>
      <w:tblPr>
        <w:tblW w:w="0" w:type="auto"/>
        <w:tblCellSpacing w:w="0" w:type="dxa"/>
        <w:tblCellMar>
          <w:left w:w="0" w:type="dxa"/>
          <w:right w:w="0" w:type="dxa"/>
        </w:tblCellMar>
        <w:tblLook w:val="04A0"/>
      </w:tblPr>
      <w:tblGrid>
        <w:gridCol w:w="9746"/>
      </w:tblGrid>
      <w:tr w:rsidR="00721E3D" w:rsidRPr="002D69C4">
        <w:trPr>
          <w:tblCellSpacing w:w="0" w:type="dxa"/>
        </w:trPr>
        <w:tc>
          <w:tcPr>
            <w:tcW w:w="0" w:type="auto"/>
            <w:shd w:val="clear" w:color="auto" w:fill="FFFFFF"/>
            <w:hideMark/>
          </w:tcPr>
          <w:p w:rsidR="00721E3D" w:rsidRPr="002D69C4" w:rsidRDefault="00194D9E" w:rsidP="006E4348">
            <w:pPr>
              <w:bidi w:val="0"/>
              <w:spacing w:after="0"/>
              <w:jc w:val="lowKashida"/>
              <w:rPr>
                <w:rFonts w:asciiTheme="majorBidi" w:hAnsiTheme="majorBidi" w:cstheme="majorBidi"/>
                <w:b/>
                <w:bCs/>
                <w:sz w:val="28"/>
                <w:szCs w:val="28"/>
                <w:lang w:bidi="ar-IQ"/>
              </w:rPr>
            </w:pPr>
            <w:bookmarkStart w:id="19" w:name="2398079"/>
            <w:bookmarkEnd w:id="19"/>
            <w:r w:rsidRPr="002D69C4">
              <w:rPr>
                <w:rFonts w:asciiTheme="majorBidi" w:hAnsiTheme="majorBidi" w:cstheme="majorBidi"/>
                <w:b/>
                <w:bCs/>
                <w:sz w:val="28"/>
                <w:szCs w:val="28"/>
                <w:lang w:bidi="ar-IQ"/>
              </w:rPr>
              <w:t xml:space="preserve">4. </w:t>
            </w:r>
            <w:r w:rsidR="00721E3D" w:rsidRPr="002D69C4">
              <w:rPr>
                <w:rFonts w:asciiTheme="majorBidi" w:hAnsiTheme="majorBidi" w:cstheme="majorBidi"/>
                <w:b/>
                <w:bCs/>
                <w:sz w:val="28"/>
                <w:szCs w:val="28"/>
                <w:lang w:bidi="ar-IQ"/>
              </w:rPr>
              <w:t>Nicotine</w:t>
            </w:r>
            <w:r w:rsidRPr="002D69C4">
              <w:rPr>
                <w:rFonts w:asciiTheme="majorBidi" w:hAnsiTheme="majorBidi" w:cstheme="majorBidi"/>
                <w:b/>
                <w:bCs/>
                <w:sz w:val="28"/>
                <w:szCs w:val="28"/>
                <w:lang w:bidi="ar-IQ"/>
              </w:rPr>
              <w:t>:</w:t>
            </w:r>
          </w:p>
          <w:p w:rsidR="00194D9E" w:rsidRPr="002D69C4" w:rsidRDefault="00194D9E" w:rsidP="00194D9E">
            <w:pPr>
              <w:bidi w:val="0"/>
              <w:spacing w:after="0"/>
              <w:jc w:val="lowKashida"/>
              <w:rPr>
                <w:rFonts w:asciiTheme="majorBidi" w:hAnsiTheme="majorBidi" w:cstheme="majorBidi"/>
                <w:b/>
                <w:bCs/>
                <w:sz w:val="28"/>
                <w:szCs w:val="28"/>
                <w:lang w:bidi="ar-IQ"/>
              </w:rPr>
            </w:pPr>
          </w:p>
          <w:p w:rsidR="00721E3D" w:rsidRPr="002D69C4" w:rsidRDefault="00721E3D" w:rsidP="006E4348">
            <w:pPr>
              <w:bidi w:val="0"/>
              <w:spacing w:after="0"/>
              <w:jc w:val="lowKashida"/>
              <w:rPr>
                <w:rFonts w:asciiTheme="majorBidi" w:hAnsiTheme="majorBidi" w:cstheme="majorBidi"/>
                <w:sz w:val="28"/>
                <w:szCs w:val="28"/>
                <w:lang w:bidi="ar-IQ"/>
              </w:rPr>
            </w:pPr>
            <w:bookmarkStart w:id="20" w:name="2398080"/>
            <w:bookmarkEnd w:id="20"/>
            <w:r w:rsidRPr="002D69C4">
              <w:rPr>
                <w:rFonts w:asciiTheme="majorBidi" w:hAnsiTheme="majorBidi" w:cstheme="majorBidi"/>
                <w:sz w:val="28"/>
                <w:szCs w:val="28"/>
                <w:lang w:bidi="ar-IQ"/>
              </w:rPr>
              <w:lastRenderedPageBreak/>
              <w:t>Nicotine has been used as</w:t>
            </w:r>
            <w:r w:rsidR="00194D9E" w:rsidRPr="002D69C4">
              <w:rPr>
                <w:rFonts w:asciiTheme="majorBidi" w:hAnsiTheme="majorBidi" w:cstheme="majorBidi"/>
                <w:sz w:val="28"/>
                <w:szCs w:val="28"/>
                <w:lang w:bidi="ar-IQ"/>
              </w:rPr>
              <w:t xml:space="preserve"> a contact insecticide,</w:t>
            </w:r>
            <w:r w:rsidRPr="002D69C4">
              <w:rPr>
                <w:rFonts w:asciiTheme="majorBidi" w:hAnsiTheme="majorBidi" w:cstheme="majorBidi"/>
                <w:sz w:val="28"/>
                <w:szCs w:val="28"/>
                <w:lang w:bidi="ar-IQ"/>
              </w:rPr>
              <w:t xml:space="preserve"> and fumigan</w:t>
            </w:r>
            <w:r w:rsidR="00836079" w:rsidRPr="002D69C4">
              <w:rPr>
                <w:rFonts w:asciiTheme="majorBidi" w:hAnsiTheme="majorBidi" w:cstheme="majorBidi"/>
                <w:sz w:val="28"/>
                <w:szCs w:val="28"/>
                <w:lang w:bidi="ar-IQ"/>
              </w:rPr>
              <w:t>t. It</w:t>
            </w:r>
            <w:r w:rsidRPr="002D69C4">
              <w:rPr>
                <w:rFonts w:asciiTheme="majorBidi" w:hAnsiTheme="majorBidi" w:cstheme="majorBidi"/>
                <w:sz w:val="28"/>
                <w:szCs w:val="28"/>
                <w:lang w:bidi="ar-IQ"/>
              </w:rPr>
              <w:t xml:space="preserve"> is extremely toxic, is readily absorbed through the skin, and mimics or blocks, depending on the dose, the action of acetylcholine at all ganglionic synapses and at neuromuscular junctions. As an insecticide, nicotine blocks synapses associated with motor nerves.</w:t>
            </w:r>
          </w:p>
          <w:p w:rsidR="00190BA6" w:rsidRPr="002D69C4" w:rsidRDefault="00190BA6" w:rsidP="006E4348">
            <w:pPr>
              <w:bidi w:val="0"/>
              <w:spacing w:after="0"/>
              <w:jc w:val="lowKashida"/>
              <w:rPr>
                <w:rFonts w:asciiTheme="majorBidi" w:hAnsiTheme="majorBidi" w:cstheme="majorBidi"/>
                <w:sz w:val="28"/>
                <w:szCs w:val="28"/>
                <w:lang w:bidi="ar-IQ"/>
              </w:rPr>
            </w:pPr>
            <w:bookmarkStart w:id="21" w:name="2398081"/>
            <w:bookmarkEnd w:id="21"/>
          </w:p>
        </w:tc>
      </w:tr>
    </w:tbl>
    <w:p w:rsidR="00721E3D" w:rsidRPr="002D69C4" w:rsidRDefault="00721E3D" w:rsidP="006E4348">
      <w:pPr>
        <w:bidi w:val="0"/>
        <w:spacing w:after="0"/>
        <w:jc w:val="lowKashida"/>
        <w:rPr>
          <w:rFonts w:asciiTheme="majorBidi" w:hAnsiTheme="majorBidi" w:cstheme="majorBidi"/>
          <w:vanish/>
          <w:sz w:val="28"/>
          <w:szCs w:val="28"/>
          <w:lang w:bidi="ar-IQ"/>
        </w:rPr>
      </w:pPr>
      <w:bookmarkStart w:id="22" w:name="2398083"/>
      <w:bookmarkEnd w:id="22"/>
    </w:p>
    <w:tbl>
      <w:tblPr>
        <w:tblW w:w="0" w:type="auto"/>
        <w:tblCellSpacing w:w="0" w:type="dxa"/>
        <w:tblCellMar>
          <w:left w:w="0" w:type="dxa"/>
          <w:right w:w="0" w:type="dxa"/>
        </w:tblCellMar>
        <w:tblLook w:val="04A0"/>
      </w:tblPr>
      <w:tblGrid>
        <w:gridCol w:w="9746"/>
      </w:tblGrid>
      <w:tr w:rsidR="00721E3D" w:rsidRPr="002D69C4">
        <w:trPr>
          <w:tblCellSpacing w:w="0" w:type="dxa"/>
        </w:trPr>
        <w:tc>
          <w:tcPr>
            <w:tcW w:w="0" w:type="auto"/>
            <w:shd w:val="clear" w:color="auto" w:fill="FFFFFF"/>
            <w:hideMark/>
          </w:tcPr>
          <w:p w:rsidR="00721E3D" w:rsidRPr="002D69C4" w:rsidRDefault="00721E3D" w:rsidP="006E4348">
            <w:pPr>
              <w:bidi w:val="0"/>
              <w:spacing w:after="0"/>
              <w:jc w:val="lowKashida"/>
              <w:rPr>
                <w:rFonts w:asciiTheme="majorBidi" w:hAnsiTheme="majorBidi" w:cstheme="majorBidi"/>
                <w:b/>
                <w:bCs/>
                <w:sz w:val="28"/>
                <w:szCs w:val="28"/>
                <w:lang w:bidi="ar-IQ"/>
              </w:rPr>
            </w:pPr>
            <w:r w:rsidRPr="002D69C4">
              <w:rPr>
                <w:rFonts w:asciiTheme="majorBidi" w:hAnsiTheme="majorBidi" w:cstheme="majorBidi"/>
                <w:b/>
                <w:bCs/>
                <w:sz w:val="28"/>
                <w:szCs w:val="28"/>
                <w:lang w:bidi="ar-IQ"/>
              </w:rPr>
              <w:t>Herbicides</w:t>
            </w:r>
          </w:p>
          <w:p w:rsidR="00721E3D" w:rsidRPr="002D69C4" w:rsidRDefault="00721E3D" w:rsidP="00194D9E">
            <w:pPr>
              <w:bidi w:val="0"/>
              <w:spacing w:after="0"/>
              <w:jc w:val="lowKashida"/>
              <w:rPr>
                <w:rFonts w:asciiTheme="majorBidi" w:hAnsiTheme="majorBidi" w:cstheme="majorBidi"/>
                <w:sz w:val="28"/>
                <w:szCs w:val="28"/>
                <w:lang w:bidi="ar-IQ"/>
              </w:rPr>
            </w:pPr>
            <w:bookmarkStart w:id="23" w:name="2398084"/>
            <w:bookmarkEnd w:id="23"/>
            <w:r w:rsidRPr="002D69C4">
              <w:rPr>
                <w:rFonts w:asciiTheme="majorBidi" w:hAnsiTheme="majorBidi" w:cstheme="majorBidi"/>
                <w:sz w:val="28"/>
                <w:szCs w:val="28"/>
                <w:lang w:bidi="ar-IQ"/>
              </w:rPr>
              <w:t xml:space="preserve">A herbicide is any compound that is capable of killing or severely injuring plants. Herbicides may be classified by how and when the agents are applied. </w:t>
            </w:r>
            <w:proofErr w:type="spellStart"/>
            <w:r w:rsidRPr="002D69C4">
              <w:rPr>
                <w:rFonts w:asciiTheme="majorBidi" w:hAnsiTheme="majorBidi" w:cstheme="majorBidi"/>
                <w:i/>
                <w:iCs/>
                <w:sz w:val="28"/>
                <w:szCs w:val="28"/>
                <w:lang w:bidi="ar-IQ"/>
              </w:rPr>
              <w:t>Preplanting</w:t>
            </w:r>
            <w:proofErr w:type="spellEnd"/>
            <w:r w:rsidRPr="002D69C4">
              <w:rPr>
                <w:rFonts w:asciiTheme="majorBidi" w:hAnsiTheme="majorBidi" w:cstheme="majorBidi"/>
                <w:sz w:val="28"/>
                <w:szCs w:val="28"/>
                <w:lang w:bidi="ar-IQ"/>
              </w:rPr>
              <w:t xml:space="preserve"> herbicides are applied to the soil before a crop is seeded. </w:t>
            </w:r>
            <w:proofErr w:type="spellStart"/>
            <w:r w:rsidRPr="002D69C4">
              <w:rPr>
                <w:rFonts w:asciiTheme="majorBidi" w:hAnsiTheme="majorBidi" w:cstheme="majorBidi"/>
                <w:i/>
                <w:iCs/>
                <w:sz w:val="28"/>
                <w:szCs w:val="28"/>
                <w:lang w:bidi="ar-IQ"/>
              </w:rPr>
              <w:t>Preemergent</w:t>
            </w:r>
            <w:proofErr w:type="spellEnd"/>
            <w:r w:rsidRPr="002D69C4">
              <w:rPr>
                <w:rFonts w:asciiTheme="majorBidi" w:hAnsiTheme="majorBidi" w:cstheme="majorBidi"/>
                <w:sz w:val="28"/>
                <w:szCs w:val="28"/>
                <w:lang w:bidi="ar-IQ"/>
              </w:rPr>
              <w:t xml:space="preserve"> herbicides are applied to the soil before the usual time of appearance of the unwanted vegetation. </w:t>
            </w:r>
            <w:proofErr w:type="spellStart"/>
            <w:r w:rsidRPr="002D69C4">
              <w:rPr>
                <w:rFonts w:asciiTheme="majorBidi" w:hAnsiTheme="majorBidi" w:cstheme="majorBidi"/>
                <w:i/>
                <w:iCs/>
                <w:sz w:val="28"/>
                <w:szCs w:val="28"/>
                <w:lang w:bidi="ar-IQ"/>
              </w:rPr>
              <w:t>Postemergent</w:t>
            </w:r>
            <w:proofErr w:type="spellEnd"/>
            <w:r w:rsidRPr="002D69C4">
              <w:rPr>
                <w:rFonts w:asciiTheme="majorBidi" w:hAnsiTheme="majorBidi" w:cstheme="majorBidi"/>
                <w:sz w:val="28"/>
                <w:szCs w:val="28"/>
                <w:lang w:bidi="ar-IQ"/>
              </w:rPr>
              <w:t xml:space="preserve"> herbicides are applied to the soil or foliage after the germination of the crop and/or weeds.</w:t>
            </w:r>
          </w:p>
          <w:p w:rsidR="00190BA6" w:rsidRPr="002D69C4" w:rsidRDefault="00190BA6" w:rsidP="006E4348">
            <w:pPr>
              <w:bidi w:val="0"/>
              <w:spacing w:after="0"/>
              <w:jc w:val="lowKashida"/>
              <w:rPr>
                <w:rFonts w:asciiTheme="majorBidi" w:hAnsiTheme="majorBidi" w:cstheme="majorBidi"/>
                <w:sz w:val="28"/>
                <w:szCs w:val="28"/>
                <w:lang w:bidi="ar-IQ"/>
              </w:rPr>
            </w:pPr>
            <w:bookmarkStart w:id="24" w:name="2398085"/>
            <w:bookmarkEnd w:id="24"/>
          </w:p>
        </w:tc>
      </w:tr>
      <w:tr w:rsidR="00721E3D" w:rsidRPr="002D69C4">
        <w:trPr>
          <w:tblCellSpacing w:w="0" w:type="dxa"/>
        </w:trPr>
        <w:tc>
          <w:tcPr>
            <w:tcW w:w="0" w:type="auto"/>
            <w:shd w:val="clear" w:color="auto" w:fill="FFFFFF"/>
            <w:hideMark/>
          </w:tcPr>
          <w:p w:rsidR="00721E3D" w:rsidRPr="002D69C4" w:rsidRDefault="00721E3D" w:rsidP="00381270">
            <w:pPr>
              <w:bidi w:val="0"/>
              <w:spacing w:after="0"/>
              <w:jc w:val="lowKashida"/>
              <w:rPr>
                <w:rFonts w:asciiTheme="majorBidi" w:hAnsiTheme="majorBidi" w:cstheme="majorBidi"/>
                <w:sz w:val="28"/>
                <w:szCs w:val="28"/>
                <w:lang w:bidi="ar-IQ"/>
              </w:rPr>
            </w:pPr>
            <w:r w:rsidRPr="002D69C4">
              <w:rPr>
                <w:rFonts w:asciiTheme="majorBidi" w:hAnsiTheme="majorBidi" w:cstheme="majorBidi"/>
                <w:sz w:val="28"/>
                <w:szCs w:val="28"/>
                <w:lang w:bidi="ar-IQ"/>
              </w:rPr>
              <w:t>Most herbicides are dermal irritants, causing skin rashes and contact dermatitis. Individuals who are prone to allergic reactions may experience severe contact dermatitis, asthma-like attacks, and even anaphylactic reactions aft</w:t>
            </w:r>
            <w:r w:rsidR="00836079" w:rsidRPr="002D69C4">
              <w:rPr>
                <w:rFonts w:asciiTheme="majorBidi" w:hAnsiTheme="majorBidi" w:cstheme="majorBidi"/>
                <w:sz w:val="28"/>
                <w:szCs w:val="28"/>
                <w:lang w:bidi="ar-IQ"/>
              </w:rPr>
              <w:t>er dermal contact or inhalation</w:t>
            </w:r>
            <w:r w:rsidRPr="002D69C4">
              <w:rPr>
                <w:rFonts w:asciiTheme="majorBidi" w:hAnsiTheme="majorBidi" w:cstheme="majorBidi"/>
                <w:sz w:val="28"/>
                <w:szCs w:val="28"/>
                <w:lang w:bidi="ar-IQ"/>
              </w:rPr>
              <w:t>.</w:t>
            </w:r>
          </w:p>
          <w:p w:rsidR="00381270" w:rsidRPr="002D69C4" w:rsidRDefault="00381270" w:rsidP="00381270">
            <w:pPr>
              <w:bidi w:val="0"/>
              <w:spacing w:after="0"/>
              <w:jc w:val="lowKashida"/>
              <w:rPr>
                <w:rFonts w:asciiTheme="majorBidi" w:hAnsiTheme="majorBidi" w:cstheme="majorBidi"/>
                <w:sz w:val="28"/>
                <w:szCs w:val="28"/>
                <w:lang w:bidi="ar-IQ"/>
              </w:rPr>
            </w:pPr>
          </w:p>
          <w:p w:rsidR="00194D9E" w:rsidRPr="002D69C4" w:rsidRDefault="00836079" w:rsidP="006E4348">
            <w:pPr>
              <w:bidi w:val="0"/>
              <w:spacing w:after="0"/>
              <w:jc w:val="lowKashida"/>
              <w:rPr>
                <w:rFonts w:asciiTheme="majorBidi" w:hAnsiTheme="majorBidi" w:cstheme="majorBidi"/>
                <w:sz w:val="28"/>
                <w:szCs w:val="28"/>
                <w:lang w:bidi="ar-IQ"/>
              </w:rPr>
            </w:pPr>
            <w:bookmarkStart w:id="25" w:name="2398088"/>
            <w:bookmarkEnd w:id="25"/>
            <w:r w:rsidRPr="002D69C4">
              <w:rPr>
                <w:rFonts w:asciiTheme="majorBidi" w:hAnsiTheme="majorBidi" w:cstheme="majorBidi"/>
                <w:b/>
                <w:bCs/>
                <w:sz w:val="28"/>
                <w:szCs w:val="28"/>
                <w:lang w:bidi="ar-IQ"/>
              </w:rPr>
              <w:t xml:space="preserve">1. </w:t>
            </w:r>
            <w:bookmarkStart w:id="26" w:name="2398092"/>
            <w:bookmarkEnd w:id="26"/>
            <w:proofErr w:type="spellStart"/>
            <w:r w:rsidR="00721E3D" w:rsidRPr="002D69C4">
              <w:rPr>
                <w:rFonts w:asciiTheme="majorBidi" w:hAnsiTheme="majorBidi" w:cstheme="majorBidi"/>
                <w:b/>
                <w:bCs/>
                <w:sz w:val="28"/>
                <w:szCs w:val="28"/>
                <w:lang w:bidi="ar-IQ"/>
              </w:rPr>
              <w:t>Paraquat</w:t>
            </w:r>
            <w:proofErr w:type="spellEnd"/>
            <w:r w:rsidR="00194D9E" w:rsidRPr="002D69C4">
              <w:rPr>
                <w:rFonts w:asciiTheme="majorBidi" w:hAnsiTheme="majorBidi" w:cstheme="majorBidi"/>
                <w:sz w:val="28"/>
                <w:szCs w:val="28"/>
                <w:lang w:bidi="ar-IQ"/>
              </w:rPr>
              <w:t>:</w:t>
            </w:r>
          </w:p>
          <w:p w:rsidR="00381270" w:rsidRPr="002D69C4" w:rsidRDefault="00381270" w:rsidP="00381270">
            <w:pPr>
              <w:bidi w:val="0"/>
              <w:spacing w:after="0"/>
              <w:jc w:val="lowKashida"/>
              <w:rPr>
                <w:rFonts w:asciiTheme="majorBidi" w:hAnsiTheme="majorBidi" w:cstheme="majorBidi"/>
                <w:sz w:val="28"/>
                <w:szCs w:val="28"/>
                <w:lang w:bidi="ar-IQ"/>
              </w:rPr>
            </w:pPr>
          </w:p>
          <w:p w:rsidR="00721E3D" w:rsidRPr="002D69C4" w:rsidRDefault="00194D9E" w:rsidP="00381270">
            <w:pPr>
              <w:bidi w:val="0"/>
              <w:spacing w:after="0"/>
              <w:jc w:val="lowKashida"/>
              <w:rPr>
                <w:rFonts w:asciiTheme="majorBidi" w:hAnsiTheme="majorBidi" w:cstheme="majorBidi"/>
                <w:sz w:val="28"/>
                <w:szCs w:val="28"/>
                <w:lang w:bidi="ar-IQ"/>
              </w:rPr>
            </w:pPr>
            <w:r w:rsidRPr="002D69C4">
              <w:rPr>
                <w:rFonts w:asciiTheme="majorBidi" w:hAnsiTheme="majorBidi" w:cstheme="majorBidi"/>
                <w:sz w:val="28"/>
                <w:szCs w:val="28"/>
                <w:lang w:bidi="ar-IQ"/>
              </w:rPr>
              <w:t xml:space="preserve">It is still used in </w:t>
            </w:r>
            <w:r w:rsidR="00381270" w:rsidRPr="002D69C4">
              <w:rPr>
                <w:rFonts w:asciiTheme="majorBidi" w:hAnsiTheme="majorBidi" w:cstheme="majorBidi"/>
                <w:sz w:val="28"/>
                <w:szCs w:val="28"/>
                <w:lang w:bidi="ar-IQ"/>
              </w:rPr>
              <w:t>many</w:t>
            </w:r>
            <w:r w:rsidR="00721E3D" w:rsidRPr="002D69C4">
              <w:rPr>
                <w:rFonts w:asciiTheme="majorBidi" w:hAnsiTheme="majorBidi" w:cstheme="majorBidi"/>
                <w:sz w:val="28"/>
                <w:szCs w:val="28"/>
                <w:lang w:bidi="ar-IQ"/>
              </w:rPr>
              <w:t xml:space="preserve"> countries and is one of the most specific pulmonary toxicants known. The signs and symptoms include lethargy,</w:t>
            </w:r>
            <w:r w:rsidR="00F75FFA" w:rsidRPr="002D69C4">
              <w:rPr>
                <w:rFonts w:asciiTheme="majorBidi" w:hAnsiTheme="majorBidi" w:cstheme="majorBidi"/>
                <w:sz w:val="28"/>
                <w:szCs w:val="28"/>
                <w:lang w:bidi="ar-IQ"/>
              </w:rPr>
              <w:t xml:space="preserve"> hypoxia, dyspnea, tachycardia</w:t>
            </w:r>
            <w:r w:rsidR="00721E3D" w:rsidRPr="002D69C4">
              <w:rPr>
                <w:rFonts w:asciiTheme="majorBidi" w:hAnsiTheme="majorBidi" w:cstheme="majorBidi"/>
                <w:sz w:val="28"/>
                <w:szCs w:val="28"/>
                <w:lang w:bidi="ar-IQ"/>
              </w:rPr>
              <w:t xml:space="preserve">, diarrhea, ataxia, </w:t>
            </w:r>
            <w:proofErr w:type="spellStart"/>
            <w:r w:rsidR="00721E3D" w:rsidRPr="002D69C4">
              <w:rPr>
                <w:rFonts w:asciiTheme="majorBidi" w:hAnsiTheme="majorBidi" w:cstheme="majorBidi"/>
                <w:sz w:val="28"/>
                <w:szCs w:val="28"/>
                <w:lang w:bidi="ar-IQ"/>
              </w:rPr>
              <w:t>hyperexcitability</w:t>
            </w:r>
            <w:proofErr w:type="spellEnd"/>
            <w:r w:rsidR="00721E3D" w:rsidRPr="002D69C4">
              <w:rPr>
                <w:rFonts w:asciiTheme="majorBidi" w:hAnsiTheme="majorBidi" w:cstheme="majorBidi"/>
                <w:sz w:val="28"/>
                <w:szCs w:val="28"/>
                <w:lang w:bidi="ar-IQ"/>
              </w:rPr>
              <w:t xml:space="preserve">, and convulsions. </w:t>
            </w:r>
          </w:p>
          <w:p w:rsidR="00721E3D" w:rsidRPr="002D69C4" w:rsidRDefault="00721E3D" w:rsidP="006E4348">
            <w:pPr>
              <w:bidi w:val="0"/>
              <w:spacing w:after="0"/>
              <w:jc w:val="lowKashida"/>
              <w:rPr>
                <w:rFonts w:asciiTheme="majorBidi" w:hAnsiTheme="majorBidi" w:cstheme="majorBidi"/>
                <w:sz w:val="28"/>
                <w:szCs w:val="28"/>
                <w:lang w:bidi="ar-IQ"/>
              </w:rPr>
            </w:pPr>
            <w:bookmarkStart w:id="27" w:name="2398093"/>
            <w:bookmarkStart w:id="28" w:name="2398094"/>
            <w:bookmarkEnd w:id="27"/>
            <w:bookmarkEnd w:id="28"/>
            <w:r w:rsidRPr="002D69C4">
              <w:rPr>
                <w:rFonts w:asciiTheme="majorBidi" w:hAnsiTheme="majorBidi" w:cstheme="majorBidi"/>
                <w:sz w:val="28"/>
                <w:szCs w:val="28"/>
                <w:lang w:bidi="ar-IQ"/>
              </w:rPr>
              <w:t xml:space="preserve">The ingestion of commercial </w:t>
            </w:r>
            <w:proofErr w:type="spellStart"/>
            <w:r w:rsidRPr="002D69C4">
              <w:rPr>
                <w:rFonts w:asciiTheme="majorBidi" w:hAnsiTheme="majorBidi" w:cstheme="majorBidi"/>
                <w:sz w:val="28"/>
                <w:szCs w:val="28"/>
                <w:lang w:bidi="ar-IQ"/>
              </w:rPr>
              <w:t>paraquat</w:t>
            </w:r>
            <w:proofErr w:type="spellEnd"/>
            <w:r w:rsidRPr="002D69C4">
              <w:rPr>
                <w:rFonts w:asciiTheme="majorBidi" w:hAnsiTheme="majorBidi" w:cstheme="majorBidi"/>
                <w:sz w:val="28"/>
                <w:szCs w:val="28"/>
                <w:lang w:bidi="ar-IQ"/>
              </w:rPr>
              <w:t xml:space="preserve"> concentrates is invariably fatal and runs a time course of 3 to 4 weeks. The initial irritation and burning of the mouth and throat, severe gastroenteritis with esophageal and gastric lesions, abdominal and </w:t>
            </w:r>
            <w:proofErr w:type="spellStart"/>
            <w:r w:rsidRPr="002D69C4">
              <w:rPr>
                <w:rFonts w:asciiTheme="majorBidi" w:hAnsiTheme="majorBidi" w:cstheme="majorBidi"/>
                <w:sz w:val="28"/>
                <w:szCs w:val="28"/>
                <w:lang w:bidi="ar-IQ"/>
              </w:rPr>
              <w:t>substernal</w:t>
            </w:r>
            <w:proofErr w:type="spellEnd"/>
            <w:r w:rsidRPr="002D69C4">
              <w:rPr>
                <w:rFonts w:asciiTheme="majorBidi" w:hAnsiTheme="majorBidi" w:cstheme="majorBidi"/>
                <w:sz w:val="28"/>
                <w:szCs w:val="28"/>
                <w:lang w:bidi="ar-IQ"/>
              </w:rPr>
              <w:t xml:space="preserve"> chest pains, and bloody stools give way to dyspnea, anoxia, opacity in the lungs seen in chest x-rays, progressive fibrosis, coma, and death. Although pulmonary damage is extensive, </w:t>
            </w:r>
            <w:proofErr w:type="spellStart"/>
            <w:r w:rsidRPr="002D69C4">
              <w:rPr>
                <w:rFonts w:asciiTheme="majorBidi" w:hAnsiTheme="majorBidi" w:cstheme="majorBidi"/>
                <w:sz w:val="28"/>
                <w:szCs w:val="28"/>
                <w:lang w:bidi="ar-IQ"/>
              </w:rPr>
              <w:t>paraquat</w:t>
            </w:r>
            <w:proofErr w:type="spellEnd"/>
            <w:r w:rsidRPr="002D69C4">
              <w:rPr>
                <w:rFonts w:asciiTheme="majorBidi" w:hAnsiTheme="majorBidi" w:cstheme="majorBidi"/>
                <w:sz w:val="28"/>
                <w:szCs w:val="28"/>
                <w:lang w:bidi="ar-IQ"/>
              </w:rPr>
              <w:t xml:space="preserve"> also induces </w:t>
            </w:r>
            <w:proofErr w:type="spellStart"/>
            <w:r w:rsidRPr="002D69C4">
              <w:rPr>
                <w:rFonts w:asciiTheme="majorBidi" w:hAnsiTheme="majorBidi" w:cstheme="majorBidi"/>
                <w:sz w:val="28"/>
                <w:szCs w:val="28"/>
                <w:lang w:bidi="ar-IQ"/>
              </w:rPr>
              <w:t>multiorgan</w:t>
            </w:r>
            <w:proofErr w:type="spellEnd"/>
            <w:r w:rsidRPr="002D69C4">
              <w:rPr>
                <w:rFonts w:asciiTheme="majorBidi" w:hAnsiTheme="majorBidi" w:cstheme="majorBidi"/>
                <w:sz w:val="28"/>
                <w:szCs w:val="28"/>
                <w:lang w:bidi="ar-IQ"/>
              </w:rPr>
              <w:t xml:space="preserve"> toxicity with necrotic damage to the liver, kidneys, and myocardial muscle plus extensive hemorrhagic incidents throughout the body.</w:t>
            </w:r>
          </w:p>
          <w:p w:rsidR="00721E3D" w:rsidRPr="002D69C4" w:rsidRDefault="00721E3D" w:rsidP="006E4348">
            <w:pPr>
              <w:bidi w:val="0"/>
              <w:spacing w:after="0"/>
              <w:jc w:val="lowKashida"/>
              <w:rPr>
                <w:rFonts w:asciiTheme="majorBidi" w:hAnsiTheme="majorBidi" w:cstheme="majorBidi"/>
                <w:sz w:val="28"/>
                <w:szCs w:val="28"/>
                <w:lang w:bidi="ar-IQ"/>
              </w:rPr>
            </w:pPr>
            <w:bookmarkStart w:id="29" w:name="2398095"/>
            <w:bookmarkEnd w:id="29"/>
            <w:proofErr w:type="spellStart"/>
            <w:r w:rsidRPr="002D69C4">
              <w:rPr>
                <w:rFonts w:asciiTheme="majorBidi" w:hAnsiTheme="majorBidi" w:cstheme="majorBidi"/>
                <w:b/>
                <w:bCs/>
                <w:sz w:val="28"/>
                <w:szCs w:val="28"/>
                <w:lang w:bidi="ar-IQ"/>
              </w:rPr>
              <w:t>Diquat</w:t>
            </w:r>
            <w:proofErr w:type="spellEnd"/>
            <w:r w:rsidRPr="002D69C4">
              <w:rPr>
                <w:rFonts w:asciiTheme="majorBidi" w:hAnsiTheme="majorBidi" w:cstheme="majorBidi"/>
                <w:sz w:val="28"/>
                <w:szCs w:val="28"/>
                <w:lang w:bidi="ar-IQ"/>
              </w:rPr>
              <w:t xml:space="preserve"> is a rapid-acting contact herbicide that is slightly less toxic than </w:t>
            </w:r>
            <w:proofErr w:type="spellStart"/>
            <w:r w:rsidRPr="002D69C4">
              <w:rPr>
                <w:rFonts w:asciiTheme="majorBidi" w:hAnsiTheme="majorBidi" w:cstheme="majorBidi"/>
                <w:sz w:val="28"/>
                <w:szCs w:val="28"/>
                <w:lang w:bidi="ar-IQ"/>
              </w:rPr>
              <w:t>paraquat</w:t>
            </w:r>
            <w:proofErr w:type="spellEnd"/>
            <w:r w:rsidRPr="002D69C4">
              <w:rPr>
                <w:rFonts w:asciiTheme="majorBidi" w:hAnsiTheme="majorBidi" w:cstheme="majorBidi"/>
                <w:sz w:val="28"/>
                <w:szCs w:val="28"/>
                <w:lang w:bidi="ar-IQ"/>
              </w:rPr>
              <w:t xml:space="preserve">; it has poor absorption from the gastrointestinal tract. The major target organs are the gastrointestinal tract, liver, and kidneys, and in a study there was an increased incidence of cataracts. </w:t>
            </w:r>
            <w:proofErr w:type="spellStart"/>
            <w:r w:rsidRPr="002D69C4">
              <w:rPr>
                <w:rFonts w:asciiTheme="majorBidi" w:hAnsiTheme="majorBidi" w:cstheme="majorBidi"/>
                <w:sz w:val="28"/>
                <w:szCs w:val="28"/>
                <w:lang w:bidi="ar-IQ"/>
              </w:rPr>
              <w:t>Diquat</w:t>
            </w:r>
            <w:proofErr w:type="spellEnd"/>
            <w:r w:rsidRPr="002D69C4">
              <w:rPr>
                <w:rFonts w:asciiTheme="majorBidi" w:hAnsiTheme="majorBidi" w:cstheme="majorBidi"/>
                <w:sz w:val="28"/>
                <w:szCs w:val="28"/>
                <w:lang w:bidi="ar-IQ"/>
              </w:rPr>
              <w:t xml:space="preserve"> can form free radicals, and tissue necrosis is associated with superoxide-induced peroxidation as is observed with </w:t>
            </w:r>
            <w:proofErr w:type="spellStart"/>
            <w:r w:rsidRPr="002D69C4">
              <w:rPr>
                <w:rFonts w:asciiTheme="majorBidi" w:hAnsiTheme="majorBidi" w:cstheme="majorBidi"/>
                <w:sz w:val="28"/>
                <w:szCs w:val="28"/>
                <w:lang w:bidi="ar-IQ"/>
              </w:rPr>
              <w:t>paraquat</w:t>
            </w:r>
            <w:proofErr w:type="spellEnd"/>
            <w:r w:rsidRPr="002D69C4">
              <w:rPr>
                <w:rFonts w:asciiTheme="majorBidi" w:hAnsiTheme="majorBidi" w:cstheme="majorBidi"/>
                <w:sz w:val="28"/>
                <w:szCs w:val="28"/>
                <w:lang w:bidi="ar-IQ"/>
              </w:rPr>
              <w:t xml:space="preserve">. </w:t>
            </w:r>
            <w:proofErr w:type="spellStart"/>
            <w:r w:rsidRPr="002D69C4">
              <w:rPr>
                <w:rFonts w:asciiTheme="majorBidi" w:hAnsiTheme="majorBidi" w:cstheme="majorBidi"/>
                <w:sz w:val="28"/>
                <w:szCs w:val="28"/>
                <w:lang w:bidi="ar-IQ"/>
              </w:rPr>
              <w:t>Diquat</w:t>
            </w:r>
            <w:proofErr w:type="spellEnd"/>
            <w:r w:rsidRPr="002D69C4">
              <w:rPr>
                <w:rFonts w:asciiTheme="majorBidi" w:hAnsiTheme="majorBidi" w:cstheme="majorBidi"/>
                <w:sz w:val="28"/>
                <w:szCs w:val="28"/>
                <w:lang w:bidi="ar-IQ"/>
              </w:rPr>
              <w:t xml:space="preserve"> shows no special affinity for the lung.</w:t>
            </w:r>
          </w:p>
          <w:p w:rsidR="00381270" w:rsidRPr="002D69C4" w:rsidRDefault="00381270" w:rsidP="00381270">
            <w:pPr>
              <w:bidi w:val="0"/>
              <w:spacing w:after="0"/>
              <w:jc w:val="lowKashida"/>
              <w:rPr>
                <w:rFonts w:asciiTheme="majorBidi" w:hAnsiTheme="majorBidi" w:cstheme="majorBidi"/>
                <w:sz w:val="28"/>
                <w:szCs w:val="28"/>
                <w:lang w:bidi="ar-IQ"/>
              </w:rPr>
            </w:pPr>
          </w:p>
          <w:p w:rsidR="00721E3D" w:rsidRPr="002D69C4" w:rsidRDefault="00381270" w:rsidP="006E4348">
            <w:pPr>
              <w:bidi w:val="0"/>
              <w:spacing w:after="0"/>
              <w:jc w:val="lowKashida"/>
              <w:rPr>
                <w:rFonts w:asciiTheme="majorBidi" w:hAnsiTheme="majorBidi" w:cstheme="majorBidi"/>
                <w:b/>
                <w:bCs/>
                <w:sz w:val="28"/>
                <w:szCs w:val="28"/>
                <w:lang w:bidi="ar-IQ"/>
              </w:rPr>
            </w:pPr>
            <w:bookmarkStart w:id="30" w:name="2398096"/>
            <w:bookmarkStart w:id="31" w:name="2398098"/>
            <w:bookmarkStart w:id="32" w:name="2398100"/>
            <w:bookmarkEnd w:id="30"/>
            <w:bookmarkEnd w:id="31"/>
            <w:bookmarkEnd w:id="32"/>
            <w:r w:rsidRPr="002D69C4">
              <w:rPr>
                <w:rFonts w:asciiTheme="majorBidi" w:hAnsiTheme="majorBidi" w:cstheme="majorBidi"/>
                <w:b/>
                <w:bCs/>
                <w:sz w:val="28"/>
                <w:szCs w:val="28"/>
                <w:lang w:bidi="ar-IQ"/>
              </w:rPr>
              <w:t xml:space="preserve">2. </w:t>
            </w:r>
            <w:r w:rsidR="00721E3D" w:rsidRPr="002D69C4">
              <w:rPr>
                <w:rFonts w:asciiTheme="majorBidi" w:hAnsiTheme="majorBidi" w:cstheme="majorBidi"/>
                <w:b/>
                <w:bCs/>
                <w:sz w:val="28"/>
                <w:szCs w:val="28"/>
                <w:lang w:bidi="ar-IQ"/>
              </w:rPr>
              <w:t>Glyphosate</w:t>
            </w:r>
            <w:r w:rsidRPr="002D69C4">
              <w:rPr>
                <w:rFonts w:asciiTheme="majorBidi" w:hAnsiTheme="majorBidi" w:cstheme="majorBidi"/>
                <w:b/>
                <w:bCs/>
                <w:sz w:val="28"/>
                <w:szCs w:val="28"/>
                <w:lang w:bidi="ar-IQ"/>
              </w:rPr>
              <w:t>:</w:t>
            </w:r>
          </w:p>
          <w:p w:rsidR="00381270" w:rsidRPr="002D69C4" w:rsidRDefault="00381270" w:rsidP="00381270">
            <w:pPr>
              <w:bidi w:val="0"/>
              <w:spacing w:after="0"/>
              <w:jc w:val="lowKashida"/>
              <w:rPr>
                <w:rFonts w:asciiTheme="majorBidi" w:hAnsiTheme="majorBidi" w:cstheme="majorBidi"/>
                <w:sz w:val="28"/>
                <w:szCs w:val="28"/>
                <w:lang w:bidi="ar-IQ"/>
              </w:rPr>
            </w:pPr>
          </w:p>
          <w:p w:rsidR="005E1351" w:rsidRPr="002D69C4" w:rsidRDefault="00721E3D" w:rsidP="00381270">
            <w:pPr>
              <w:bidi w:val="0"/>
              <w:spacing w:after="0"/>
              <w:jc w:val="lowKashida"/>
              <w:rPr>
                <w:rFonts w:asciiTheme="majorBidi" w:hAnsiTheme="majorBidi" w:cstheme="majorBidi"/>
                <w:sz w:val="28"/>
                <w:szCs w:val="28"/>
                <w:lang w:bidi="ar-IQ"/>
              </w:rPr>
            </w:pPr>
            <w:bookmarkStart w:id="33" w:name="2398101"/>
            <w:bookmarkEnd w:id="33"/>
            <w:r w:rsidRPr="002D69C4">
              <w:rPr>
                <w:rFonts w:asciiTheme="majorBidi" w:hAnsiTheme="majorBidi" w:cstheme="majorBidi"/>
                <w:sz w:val="28"/>
                <w:szCs w:val="28"/>
                <w:lang w:bidi="ar-IQ"/>
              </w:rPr>
              <w:lastRenderedPageBreak/>
              <w:t xml:space="preserve">Glyphosate inhibits the enzyme 5-enolpyruvyl-shikimate-3-phosphate </w:t>
            </w:r>
            <w:proofErr w:type="spellStart"/>
            <w:r w:rsidRPr="002D69C4">
              <w:rPr>
                <w:rFonts w:asciiTheme="majorBidi" w:hAnsiTheme="majorBidi" w:cstheme="majorBidi"/>
                <w:sz w:val="28"/>
                <w:szCs w:val="28"/>
                <w:lang w:bidi="ar-IQ"/>
              </w:rPr>
              <w:t>synthetase</w:t>
            </w:r>
            <w:proofErr w:type="spellEnd"/>
            <w:r w:rsidRPr="002D69C4">
              <w:rPr>
                <w:rFonts w:asciiTheme="majorBidi" w:hAnsiTheme="majorBidi" w:cstheme="majorBidi"/>
                <w:sz w:val="28"/>
                <w:szCs w:val="28"/>
                <w:lang w:bidi="ar-IQ"/>
              </w:rPr>
              <w:t xml:space="preserve"> (EPSPS), an enzyme of the aromatic amino acid biosynthesis pathway that is essential for protein synthesis in plants. </w:t>
            </w:r>
            <w:bookmarkStart w:id="34" w:name="2398102"/>
            <w:bookmarkEnd w:id="34"/>
          </w:p>
          <w:p w:rsidR="00721E3D" w:rsidRPr="002D69C4" w:rsidRDefault="00721E3D" w:rsidP="005E1351">
            <w:pPr>
              <w:bidi w:val="0"/>
              <w:spacing w:after="0"/>
              <w:jc w:val="lowKashida"/>
              <w:rPr>
                <w:rFonts w:asciiTheme="majorBidi" w:hAnsiTheme="majorBidi" w:cstheme="majorBidi"/>
                <w:sz w:val="28"/>
                <w:szCs w:val="28"/>
                <w:lang w:bidi="ar-IQ"/>
              </w:rPr>
            </w:pPr>
            <w:r w:rsidRPr="002D69C4">
              <w:rPr>
                <w:rFonts w:asciiTheme="majorBidi" w:hAnsiTheme="majorBidi" w:cstheme="majorBidi"/>
                <w:sz w:val="28"/>
                <w:szCs w:val="28"/>
                <w:lang w:bidi="ar-IQ"/>
              </w:rPr>
              <w:t>Mild intoxications are characterized by gastrointestinal symptoms (nausea, vomiting, diarrhea, abdominal pain) resulting from</w:t>
            </w:r>
            <w:r w:rsidR="005E1351" w:rsidRPr="002D69C4">
              <w:rPr>
                <w:rFonts w:asciiTheme="majorBidi" w:hAnsiTheme="majorBidi" w:cstheme="majorBidi"/>
                <w:sz w:val="28"/>
                <w:szCs w:val="28"/>
                <w:lang w:bidi="ar-IQ"/>
              </w:rPr>
              <w:t xml:space="preserve"> mucosal irritation and injury. </w:t>
            </w:r>
            <w:r w:rsidRPr="002D69C4">
              <w:rPr>
                <w:rFonts w:asciiTheme="majorBidi" w:hAnsiTheme="majorBidi" w:cstheme="majorBidi"/>
                <w:sz w:val="28"/>
                <w:szCs w:val="28"/>
                <w:lang w:bidi="ar-IQ"/>
              </w:rPr>
              <w:t>In moderate intoxications, intestinal ulceration, esophagitis, and hemorrhage are seen, along with hypotension, some pulmonary dysfunction, acid-base disturbance, and evidence of hepatic and renal damage. Severe poisoning is characterized by pulmonary dysfunction, renal failure, cardiac arrest, repeated seizures, coma, and death.</w:t>
            </w:r>
          </w:p>
          <w:p w:rsidR="005E1351" w:rsidRPr="002D69C4" w:rsidRDefault="005E1351" w:rsidP="005E1351">
            <w:pPr>
              <w:bidi w:val="0"/>
              <w:spacing w:after="0"/>
              <w:jc w:val="lowKashida"/>
              <w:rPr>
                <w:rFonts w:asciiTheme="majorBidi" w:hAnsiTheme="majorBidi" w:cstheme="majorBidi"/>
                <w:sz w:val="28"/>
                <w:szCs w:val="28"/>
                <w:lang w:bidi="ar-IQ"/>
              </w:rPr>
            </w:pPr>
          </w:p>
          <w:p w:rsidR="00721E3D" w:rsidRPr="002D69C4" w:rsidRDefault="005E1351" w:rsidP="006E4348">
            <w:pPr>
              <w:bidi w:val="0"/>
              <w:spacing w:after="0"/>
              <w:jc w:val="lowKashida"/>
              <w:rPr>
                <w:rFonts w:asciiTheme="majorBidi" w:hAnsiTheme="majorBidi" w:cstheme="majorBidi"/>
                <w:b/>
                <w:bCs/>
                <w:sz w:val="28"/>
                <w:szCs w:val="28"/>
                <w:lang w:bidi="ar-IQ"/>
              </w:rPr>
            </w:pPr>
            <w:bookmarkStart w:id="35" w:name="2398103"/>
            <w:bookmarkEnd w:id="35"/>
            <w:r w:rsidRPr="002D69C4">
              <w:rPr>
                <w:rFonts w:asciiTheme="majorBidi" w:hAnsiTheme="majorBidi" w:cstheme="majorBidi"/>
                <w:b/>
                <w:bCs/>
                <w:sz w:val="28"/>
                <w:szCs w:val="28"/>
                <w:lang w:bidi="ar-IQ"/>
              </w:rPr>
              <w:t xml:space="preserve">3. </w:t>
            </w:r>
            <w:proofErr w:type="spellStart"/>
            <w:r w:rsidR="00721E3D" w:rsidRPr="002D69C4">
              <w:rPr>
                <w:rFonts w:asciiTheme="majorBidi" w:hAnsiTheme="majorBidi" w:cstheme="majorBidi"/>
                <w:b/>
                <w:bCs/>
                <w:sz w:val="28"/>
                <w:szCs w:val="28"/>
                <w:lang w:bidi="ar-IQ"/>
              </w:rPr>
              <w:t>Glufosinate</w:t>
            </w:r>
            <w:proofErr w:type="spellEnd"/>
            <w:r w:rsidRPr="002D69C4">
              <w:rPr>
                <w:rFonts w:asciiTheme="majorBidi" w:hAnsiTheme="majorBidi" w:cstheme="majorBidi"/>
                <w:b/>
                <w:bCs/>
                <w:sz w:val="28"/>
                <w:szCs w:val="28"/>
                <w:lang w:bidi="ar-IQ"/>
              </w:rPr>
              <w:t>:</w:t>
            </w:r>
          </w:p>
          <w:p w:rsidR="005E1351" w:rsidRPr="002D69C4" w:rsidRDefault="005E1351" w:rsidP="005E1351">
            <w:pPr>
              <w:bidi w:val="0"/>
              <w:spacing w:after="0"/>
              <w:jc w:val="lowKashida"/>
              <w:rPr>
                <w:rFonts w:asciiTheme="majorBidi" w:hAnsiTheme="majorBidi" w:cstheme="majorBidi"/>
                <w:b/>
                <w:bCs/>
                <w:sz w:val="28"/>
                <w:szCs w:val="28"/>
                <w:lang w:bidi="ar-IQ"/>
              </w:rPr>
            </w:pPr>
          </w:p>
          <w:p w:rsidR="00721E3D" w:rsidRPr="002D69C4" w:rsidRDefault="00721E3D" w:rsidP="006E4348">
            <w:pPr>
              <w:bidi w:val="0"/>
              <w:spacing w:after="0"/>
              <w:jc w:val="lowKashida"/>
              <w:rPr>
                <w:rFonts w:asciiTheme="majorBidi" w:hAnsiTheme="majorBidi" w:cstheme="majorBidi"/>
                <w:sz w:val="28"/>
                <w:szCs w:val="28"/>
                <w:lang w:bidi="ar-IQ"/>
              </w:rPr>
            </w:pPr>
            <w:bookmarkStart w:id="36" w:name="2398104"/>
            <w:bookmarkEnd w:id="36"/>
            <w:proofErr w:type="spellStart"/>
            <w:r w:rsidRPr="002D69C4">
              <w:rPr>
                <w:rFonts w:asciiTheme="majorBidi" w:hAnsiTheme="majorBidi" w:cstheme="majorBidi"/>
                <w:sz w:val="28"/>
                <w:szCs w:val="28"/>
                <w:lang w:bidi="ar-IQ"/>
              </w:rPr>
              <w:t>Glufosinate</w:t>
            </w:r>
            <w:proofErr w:type="spellEnd"/>
            <w:r w:rsidRPr="002D69C4">
              <w:rPr>
                <w:rFonts w:asciiTheme="majorBidi" w:hAnsiTheme="majorBidi" w:cstheme="majorBidi"/>
                <w:sz w:val="28"/>
                <w:szCs w:val="28"/>
                <w:lang w:bidi="ar-IQ"/>
              </w:rPr>
              <w:t xml:space="preserve"> irreversibly inhibits the plant enzyme glutamine </w:t>
            </w:r>
            <w:proofErr w:type="spellStart"/>
            <w:r w:rsidRPr="002D69C4">
              <w:rPr>
                <w:rFonts w:asciiTheme="majorBidi" w:hAnsiTheme="majorBidi" w:cstheme="majorBidi"/>
                <w:sz w:val="28"/>
                <w:szCs w:val="28"/>
                <w:lang w:bidi="ar-IQ"/>
              </w:rPr>
              <w:t>synthetase</w:t>
            </w:r>
            <w:proofErr w:type="spellEnd"/>
            <w:r w:rsidRPr="002D69C4">
              <w:rPr>
                <w:rFonts w:asciiTheme="majorBidi" w:hAnsiTheme="majorBidi" w:cstheme="majorBidi"/>
                <w:sz w:val="28"/>
                <w:szCs w:val="28"/>
                <w:lang w:bidi="ar-IQ"/>
              </w:rPr>
              <w:t>, which decreases ammonia detoxification. Increased ammonia levels lead to impairment of photorespiration and photosynthesis.</w:t>
            </w:r>
          </w:p>
          <w:p w:rsidR="00190BA6" w:rsidRPr="002D69C4" w:rsidRDefault="00721E3D" w:rsidP="005E1351">
            <w:pPr>
              <w:bidi w:val="0"/>
              <w:spacing w:after="0"/>
              <w:jc w:val="lowKashida"/>
              <w:rPr>
                <w:rFonts w:asciiTheme="majorBidi" w:hAnsiTheme="majorBidi" w:cstheme="majorBidi"/>
                <w:sz w:val="28"/>
                <w:szCs w:val="28"/>
                <w:lang w:bidi="ar-IQ"/>
              </w:rPr>
            </w:pPr>
            <w:bookmarkStart w:id="37" w:name="2398105"/>
            <w:bookmarkEnd w:id="37"/>
            <w:r w:rsidRPr="002D69C4">
              <w:rPr>
                <w:rFonts w:asciiTheme="majorBidi" w:hAnsiTheme="majorBidi" w:cstheme="majorBidi"/>
                <w:sz w:val="28"/>
                <w:szCs w:val="28"/>
                <w:lang w:bidi="ar-IQ"/>
              </w:rPr>
              <w:t xml:space="preserve">Early clinical symptoms of </w:t>
            </w:r>
            <w:proofErr w:type="spellStart"/>
            <w:r w:rsidRPr="002D69C4">
              <w:rPr>
                <w:rFonts w:asciiTheme="majorBidi" w:hAnsiTheme="majorBidi" w:cstheme="majorBidi"/>
                <w:sz w:val="28"/>
                <w:szCs w:val="28"/>
                <w:lang w:bidi="ar-IQ"/>
              </w:rPr>
              <w:t>glufosinate</w:t>
            </w:r>
            <w:proofErr w:type="spellEnd"/>
            <w:r w:rsidRPr="002D69C4">
              <w:rPr>
                <w:rFonts w:asciiTheme="majorBidi" w:hAnsiTheme="majorBidi" w:cstheme="majorBidi"/>
                <w:sz w:val="28"/>
                <w:szCs w:val="28"/>
                <w:lang w:bidi="ar-IQ"/>
              </w:rPr>
              <w:t xml:space="preserve"> ammonium poisoning include nausea, vomiting, and d</w:t>
            </w:r>
            <w:r w:rsidR="005E1351" w:rsidRPr="002D69C4">
              <w:rPr>
                <w:rFonts w:asciiTheme="majorBidi" w:hAnsiTheme="majorBidi" w:cstheme="majorBidi"/>
                <w:sz w:val="28"/>
                <w:szCs w:val="28"/>
                <w:lang w:bidi="ar-IQ"/>
              </w:rPr>
              <w:t>iarrhea that followed</w:t>
            </w:r>
            <w:r w:rsidRPr="002D69C4">
              <w:rPr>
                <w:rFonts w:asciiTheme="majorBidi" w:hAnsiTheme="majorBidi" w:cstheme="majorBidi"/>
                <w:sz w:val="28"/>
                <w:szCs w:val="28"/>
                <w:lang w:bidi="ar-IQ"/>
              </w:rPr>
              <w:t xml:space="preserve"> by impaired respirati</w:t>
            </w:r>
            <w:r w:rsidR="005E1351" w:rsidRPr="002D69C4">
              <w:rPr>
                <w:rFonts w:asciiTheme="majorBidi" w:hAnsiTheme="majorBidi" w:cstheme="majorBidi"/>
                <w:sz w:val="28"/>
                <w:szCs w:val="28"/>
                <w:lang w:bidi="ar-IQ"/>
              </w:rPr>
              <w:t xml:space="preserve">on; seizures; muscle weakness, </w:t>
            </w:r>
            <w:r w:rsidRPr="002D69C4">
              <w:rPr>
                <w:rFonts w:asciiTheme="majorBidi" w:hAnsiTheme="majorBidi" w:cstheme="majorBidi"/>
                <w:sz w:val="28"/>
                <w:szCs w:val="28"/>
                <w:lang w:bidi="ar-IQ"/>
              </w:rPr>
              <w:t xml:space="preserve">convulsions; and even death. </w:t>
            </w:r>
          </w:p>
          <w:p w:rsidR="005E1351" w:rsidRPr="002D69C4" w:rsidRDefault="005E1351" w:rsidP="005E1351">
            <w:pPr>
              <w:bidi w:val="0"/>
              <w:spacing w:after="0"/>
              <w:jc w:val="lowKashida"/>
              <w:rPr>
                <w:rFonts w:asciiTheme="majorBidi" w:hAnsiTheme="majorBidi" w:cstheme="majorBidi"/>
                <w:sz w:val="28"/>
                <w:szCs w:val="28"/>
                <w:lang w:bidi="ar-IQ"/>
              </w:rPr>
            </w:pPr>
          </w:p>
        </w:tc>
      </w:tr>
    </w:tbl>
    <w:p w:rsidR="00721E3D" w:rsidRPr="002D69C4" w:rsidRDefault="00721E3D" w:rsidP="006E4348">
      <w:pPr>
        <w:bidi w:val="0"/>
        <w:spacing w:after="0"/>
        <w:jc w:val="lowKashida"/>
        <w:rPr>
          <w:rFonts w:asciiTheme="majorBidi" w:hAnsiTheme="majorBidi" w:cstheme="majorBidi"/>
          <w:vanish/>
          <w:sz w:val="28"/>
          <w:szCs w:val="28"/>
          <w:lang w:bidi="ar-IQ"/>
        </w:rPr>
      </w:pPr>
      <w:bookmarkStart w:id="38" w:name="2398106"/>
      <w:bookmarkEnd w:id="38"/>
    </w:p>
    <w:tbl>
      <w:tblPr>
        <w:tblW w:w="0" w:type="auto"/>
        <w:tblCellSpacing w:w="0" w:type="dxa"/>
        <w:tblCellMar>
          <w:left w:w="0" w:type="dxa"/>
          <w:right w:w="0" w:type="dxa"/>
        </w:tblCellMar>
        <w:tblLook w:val="04A0"/>
      </w:tblPr>
      <w:tblGrid>
        <w:gridCol w:w="9746"/>
      </w:tblGrid>
      <w:tr w:rsidR="00721E3D" w:rsidRPr="002D69C4">
        <w:trPr>
          <w:tblCellSpacing w:w="0" w:type="dxa"/>
        </w:trPr>
        <w:tc>
          <w:tcPr>
            <w:tcW w:w="0" w:type="auto"/>
            <w:shd w:val="clear" w:color="auto" w:fill="FFFFFF"/>
            <w:hideMark/>
          </w:tcPr>
          <w:p w:rsidR="00721E3D" w:rsidRPr="002D69C4" w:rsidRDefault="00721E3D" w:rsidP="006E4348">
            <w:pPr>
              <w:bidi w:val="0"/>
              <w:spacing w:after="0"/>
              <w:jc w:val="lowKashida"/>
              <w:rPr>
                <w:rFonts w:asciiTheme="majorBidi" w:hAnsiTheme="majorBidi" w:cstheme="majorBidi"/>
                <w:b/>
                <w:bCs/>
                <w:sz w:val="28"/>
                <w:szCs w:val="28"/>
                <w:lang w:bidi="ar-IQ"/>
              </w:rPr>
            </w:pPr>
            <w:r w:rsidRPr="002D69C4">
              <w:rPr>
                <w:rFonts w:asciiTheme="majorBidi" w:hAnsiTheme="majorBidi" w:cstheme="majorBidi"/>
                <w:b/>
                <w:bCs/>
                <w:sz w:val="28"/>
                <w:szCs w:val="28"/>
                <w:lang w:bidi="ar-IQ"/>
              </w:rPr>
              <w:t>Fungicides</w:t>
            </w:r>
          </w:p>
          <w:p w:rsidR="00721E3D" w:rsidRPr="002D69C4" w:rsidRDefault="00721E3D" w:rsidP="005E1351">
            <w:pPr>
              <w:bidi w:val="0"/>
              <w:spacing w:after="0"/>
              <w:jc w:val="lowKashida"/>
              <w:rPr>
                <w:rFonts w:asciiTheme="majorBidi" w:hAnsiTheme="majorBidi" w:cstheme="majorBidi"/>
                <w:sz w:val="28"/>
                <w:szCs w:val="28"/>
                <w:lang w:bidi="ar-IQ"/>
              </w:rPr>
            </w:pPr>
            <w:bookmarkStart w:id="39" w:name="2398107"/>
            <w:bookmarkStart w:id="40" w:name="2398108"/>
            <w:bookmarkEnd w:id="39"/>
            <w:bookmarkEnd w:id="40"/>
            <w:r w:rsidRPr="002D69C4">
              <w:rPr>
                <w:rFonts w:asciiTheme="majorBidi" w:hAnsiTheme="majorBidi" w:cstheme="majorBidi"/>
                <w:sz w:val="28"/>
                <w:szCs w:val="28"/>
                <w:lang w:bidi="ar-IQ"/>
              </w:rPr>
              <w:t xml:space="preserve">Fungicides </w:t>
            </w:r>
            <w:r w:rsidR="005E1351" w:rsidRPr="002D69C4">
              <w:rPr>
                <w:rFonts w:asciiTheme="majorBidi" w:hAnsiTheme="majorBidi" w:cstheme="majorBidi"/>
                <w:sz w:val="28"/>
                <w:szCs w:val="28"/>
                <w:lang w:bidi="ar-IQ"/>
              </w:rPr>
              <w:t>are</w:t>
            </w:r>
            <w:r w:rsidR="005E1351" w:rsidRPr="002D69C4">
              <w:rPr>
                <w:rFonts w:asciiTheme="majorBidi" w:hAnsiTheme="majorBidi" w:cstheme="majorBidi"/>
                <w:color w:val="545454"/>
                <w:sz w:val="28"/>
                <w:szCs w:val="28"/>
                <w:shd w:val="clear" w:color="auto" w:fill="FFFFFF"/>
              </w:rPr>
              <w:t xml:space="preserve"> </w:t>
            </w:r>
            <w:r w:rsidR="005E1351" w:rsidRPr="002D69C4">
              <w:rPr>
                <w:rFonts w:asciiTheme="majorBidi" w:hAnsiTheme="majorBidi" w:cstheme="majorBidi"/>
                <w:sz w:val="28"/>
                <w:szCs w:val="28"/>
                <w:lang w:bidi="ar-IQ"/>
              </w:rPr>
              <w:t xml:space="preserve">chemical compounds used to kill fungi or fungal spores. They </w:t>
            </w:r>
            <w:r w:rsidRPr="002D69C4">
              <w:rPr>
                <w:rFonts w:asciiTheme="majorBidi" w:hAnsiTheme="majorBidi" w:cstheme="majorBidi"/>
                <w:sz w:val="28"/>
                <w:szCs w:val="28"/>
                <w:lang w:bidi="ar-IQ"/>
              </w:rPr>
              <w:t xml:space="preserve">may be described as protective, curative, or eradicative according to their mode of action. </w:t>
            </w:r>
          </w:p>
          <w:p w:rsidR="00721E3D" w:rsidRPr="002D69C4" w:rsidRDefault="00721E3D" w:rsidP="00FC6EBF">
            <w:pPr>
              <w:bidi w:val="0"/>
              <w:spacing w:after="0"/>
              <w:jc w:val="lowKashida"/>
              <w:rPr>
                <w:rFonts w:asciiTheme="majorBidi" w:hAnsiTheme="majorBidi" w:cstheme="majorBidi"/>
                <w:sz w:val="28"/>
                <w:szCs w:val="28"/>
                <w:lang w:bidi="ar-IQ"/>
              </w:rPr>
            </w:pPr>
            <w:bookmarkStart w:id="41" w:name="2398109"/>
            <w:bookmarkEnd w:id="41"/>
            <w:r w:rsidRPr="002D69C4">
              <w:rPr>
                <w:rFonts w:asciiTheme="majorBidi" w:hAnsiTheme="majorBidi" w:cstheme="majorBidi"/>
                <w:sz w:val="28"/>
                <w:szCs w:val="28"/>
                <w:lang w:bidi="ar-IQ"/>
              </w:rPr>
              <w:t>An effective fungicide must have the following properties: (1) low toxicity to the plant but high toxicity to the particula</w:t>
            </w:r>
            <w:r w:rsidR="005E1351" w:rsidRPr="002D69C4">
              <w:rPr>
                <w:rFonts w:asciiTheme="majorBidi" w:hAnsiTheme="majorBidi" w:cstheme="majorBidi"/>
                <w:sz w:val="28"/>
                <w:szCs w:val="28"/>
                <w:lang w:bidi="ar-IQ"/>
              </w:rPr>
              <w:t xml:space="preserve">r fungus, (2) activity or </w:t>
            </w:r>
            <w:r w:rsidRPr="002D69C4">
              <w:rPr>
                <w:rFonts w:asciiTheme="majorBidi" w:hAnsiTheme="majorBidi" w:cstheme="majorBidi"/>
                <w:sz w:val="28"/>
                <w:szCs w:val="28"/>
                <w:lang w:bidi="ar-IQ"/>
              </w:rPr>
              <w:t>the ability to convert itself (by plant or fungal enzymes) into a toxic intermediate, (3) ability to penetrate fungal s</w:t>
            </w:r>
            <w:r w:rsidR="005E1351" w:rsidRPr="002D69C4">
              <w:rPr>
                <w:rFonts w:asciiTheme="majorBidi" w:hAnsiTheme="majorBidi" w:cstheme="majorBidi"/>
                <w:sz w:val="28"/>
                <w:szCs w:val="28"/>
                <w:lang w:bidi="ar-IQ"/>
              </w:rPr>
              <w:t>pores</w:t>
            </w:r>
            <w:r w:rsidRPr="002D69C4">
              <w:rPr>
                <w:rFonts w:asciiTheme="majorBidi" w:hAnsiTheme="majorBidi" w:cstheme="majorBidi"/>
                <w:sz w:val="28"/>
                <w:szCs w:val="28"/>
                <w:lang w:bidi="ar-IQ"/>
              </w:rPr>
              <w:t xml:space="preserve"> to reach a site of action, and (4) formation of a protective, tenacious deposit on the plant surface that will be resistant to weathering by sunlight, rain, and wind. All commercially available compo</w:t>
            </w:r>
            <w:r w:rsidR="00FC6EBF" w:rsidRPr="002D69C4">
              <w:rPr>
                <w:rFonts w:asciiTheme="majorBidi" w:hAnsiTheme="majorBidi" w:cstheme="majorBidi"/>
                <w:sz w:val="28"/>
                <w:szCs w:val="28"/>
                <w:lang w:bidi="ar-IQ"/>
              </w:rPr>
              <w:t>unds</w:t>
            </w:r>
            <w:r w:rsidRPr="002D69C4">
              <w:rPr>
                <w:rFonts w:asciiTheme="majorBidi" w:hAnsiTheme="majorBidi" w:cstheme="majorBidi"/>
                <w:sz w:val="28"/>
                <w:szCs w:val="28"/>
                <w:lang w:bidi="ar-IQ"/>
              </w:rPr>
              <w:t xml:space="preserve"> lack persistence because of environmental degradation.</w:t>
            </w:r>
          </w:p>
          <w:p w:rsidR="00190BA6" w:rsidRPr="002D69C4" w:rsidRDefault="00721E3D" w:rsidP="006E4348">
            <w:pPr>
              <w:bidi w:val="0"/>
              <w:spacing w:after="0"/>
              <w:jc w:val="lowKashida"/>
              <w:rPr>
                <w:rFonts w:asciiTheme="majorBidi" w:hAnsiTheme="majorBidi" w:cstheme="majorBidi"/>
                <w:sz w:val="28"/>
                <w:szCs w:val="28"/>
                <w:lang w:bidi="ar-IQ"/>
              </w:rPr>
            </w:pPr>
            <w:bookmarkStart w:id="42" w:name="2398110"/>
            <w:bookmarkEnd w:id="42"/>
            <w:r w:rsidRPr="002D69C4">
              <w:rPr>
                <w:rFonts w:asciiTheme="majorBidi" w:hAnsiTheme="majorBidi" w:cstheme="majorBidi"/>
                <w:sz w:val="28"/>
                <w:szCs w:val="28"/>
                <w:lang w:bidi="ar-IQ"/>
              </w:rPr>
              <w:t>Most fungicides</w:t>
            </w:r>
            <w:r w:rsidR="00FC6EBF" w:rsidRPr="002D69C4">
              <w:rPr>
                <w:rFonts w:asciiTheme="majorBidi" w:hAnsiTheme="majorBidi" w:cstheme="majorBidi"/>
                <w:sz w:val="28"/>
                <w:szCs w:val="28"/>
                <w:lang w:bidi="ar-IQ"/>
              </w:rPr>
              <w:t xml:space="preserve"> have low toxicity to mammals</w:t>
            </w:r>
            <w:r w:rsidRPr="002D69C4">
              <w:rPr>
                <w:rFonts w:asciiTheme="majorBidi" w:hAnsiTheme="majorBidi" w:cstheme="majorBidi"/>
                <w:sz w:val="28"/>
                <w:szCs w:val="28"/>
                <w:lang w:bidi="ar-IQ"/>
              </w:rPr>
              <w:t>. However, all fungicides are cytotoxic and most produce positive results in in vitro microbial mutagenicity test systems. Public concern has focused on the positive mutagenicity tests obtained with many fungicides and the fact that nearly 90 percent of all agricultural fungicides are carcinogenic in animal models.</w:t>
            </w:r>
          </w:p>
          <w:p w:rsidR="00FC6EBF" w:rsidRPr="002D69C4" w:rsidRDefault="00FC6EBF" w:rsidP="00FC6EBF">
            <w:pPr>
              <w:bidi w:val="0"/>
              <w:spacing w:after="0"/>
              <w:jc w:val="lowKashida"/>
              <w:rPr>
                <w:rFonts w:asciiTheme="majorBidi" w:hAnsiTheme="majorBidi" w:cstheme="majorBidi"/>
                <w:sz w:val="28"/>
                <w:szCs w:val="28"/>
                <w:lang w:bidi="ar-IQ"/>
              </w:rPr>
            </w:pPr>
          </w:p>
        </w:tc>
      </w:tr>
      <w:tr w:rsidR="00721E3D" w:rsidRPr="002D69C4">
        <w:trPr>
          <w:tblCellSpacing w:w="0" w:type="dxa"/>
        </w:trPr>
        <w:tc>
          <w:tcPr>
            <w:tcW w:w="0" w:type="auto"/>
            <w:shd w:val="clear" w:color="auto" w:fill="FFFFFF"/>
            <w:hideMark/>
          </w:tcPr>
          <w:p w:rsidR="00721E3D" w:rsidRPr="002D69C4" w:rsidRDefault="00FC6EBF" w:rsidP="006E4348">
            <w:pPr>
              <w:bidi w:val="0"/>
              <w:spacing w:after="0"/>
              <w:jc w:val="lowKashida"/>
              <w:rPr>
                <w:rFonts w:asciiTheme="majorBidi" w:hAnsiTheme="majorBidi" w:cstheme="majorBidi"/>
                <w:b/>
                <w:bCs/>
                <w:sz w:val="28"/>
                <w:szCs w:val="28"/>
                <w:lang w:bidi="ar-IQ"/>
              </w:rPr>
            </w:pPr>
            <w:r w:rsidRPr="002D69C4">
              <w:rPr>
                <w:rFonts w:asciiTheme="majorBidi" w:hAnsiTheme="majorBidi" w:cstheme="majorBidi"/>
                <w:b/>
                <w:bCs/>
                <w:sz w:val="28"/>
                <w:szCs w:val="28"/>
                <w:lang w:bidi="ar-IQ"/>
              </w:rPr>
              <w:t xml:space="preserve">1. </w:t>
            </w:r>
            <w:proofErr w:type="spellStart"/>
            <w:r w:rsidR="00721E3D" w:rsidRPr="002D69C4">
              <w:rPr>
                <w:rFonts w:asciiTheme="majorBidi" w:hAnsiTheme="majorBidi" w:cstheme="majorBidi"/>
                <w:b/>
                <w:bCs/>
                <w:sz w:val="28"/>
                <w:szCs w:val="28"/>
                <w:lang w:bidi="ar-IQ"/>
              </w:rPr>
              <w:t>Hexachlorobenzene</w:t>
            </w:r>
            <w:proofErr w:type="spellEnd"/>
            <w:r w:rsidRPr="002D69C4">
              <w:rPr>
                <w:rFonts w:asciiTheme="majorBidi" w:hAnsiTheme="majorBidi" w:cstheme="majorBidi"/>
                <w:b/>
                <w:bCs/>
                <w:sz w:val="28"/>
                <w:szCs w:val="28"/>
                <w:lang w:bidi="ar-IQ"/>
              </w:rPr>
              <w:t>:</w:t>
            </w:r>
          </w:p>
          <w:p w:rsidR="00FC6EBF" w:rsidRPr="002D69C4" w:rsidRDefault="00FC6EBF" w:rsidP="00FC6EBF">
            <w:pPr>
              <w:bidi w:val="0"/>
              <w:spacing w:after="0"/>
              <w:jc w:val="lowKashida"/>
              <w:rPr>
                <w:rFonts w:asciiTheme="majorBidi" w:hAnsiTheme="majorBidi" w:cstheme="majorBidi"/>
                <w:b/>
                <w:bCs/>
                <w:sz w:val="28"/>
                <w:szCs w:val="28"/>
                <w:lang w:bidi="ar-IQ"/>
              </w:rPr>
            </w:pPr>
          </w:p>
          <w:p w:rsidR="00721E3D" w:rsidRPr="002D69C4" w:rsidRDefault="00721E3D" w:rsidP="00FC6EBF">
            <w:pPr>
              <w:bidi w:val="0"/>
              <w:spacing w:after="0"/>
              <w:jc w:val="lowKashida"/>
              <w:rPr>
                <w:rFonts w:asciiTheme="majorBidi" w:hAnsiTheme="majorBidi" w:cstheme="majorBidi"/>
                <w:sz w:val="28"/>
                <w:szCs w:val="28"/>
                <w:lang w:bidi="ar-IQ"/>
              </w:rPr>
            </w:pPr>
            <w:bookmarkStart w:id="43" w:name="2398114"/>
            <w:bookmarkEnd w:id="43"/>
            <w:proofErr w:type="spellStart"/>
            <w:r w:rsidRPr="002D69C4">
              <w:rPr>
                <w:rFonts w:asciiTheme="majorBidi" w:hAnsiTheme="majorBidi" w:cstheme="majorBidi"/>
                <w:sz w:val="28"/>
                <w:szCs w:val="28"/>
                <w:lang w:bidi="ar-IQ"/>
              </w:rPr>
              <w:t>Hexachlorobenzene</w:t>
            </w:r>
            <w:proofErr w:type="spellEnd"/>
            <w:r w:rsidRPr="002D69C4">
              <w:rPr>
                <w:rFonts w:asciiTheme="majorBidi" w:hAnsiTheme="majorBidi" w:cstheme="majorBidi"/>
                <w:sz w:val="28"/>
                <w:szCs w:val="28"/>
                <w:lang w:bidi="ar-IQ"/>
              </w:rPr>
              <w:t xml:space="preserve"> (HCB) causes a syndrome, called </w:t>
            </w:r>
            <w:r w:rsidRPr="002D69C4">
              <w:rPr>
                <w:rFonts w:asciiTheme="majorBidi" w:hAnsiTheme="majorBidi" w:cstheme="majorBidi"/>
                <w:i/>
                <w:iCs/>
                <w:sz w:val="28"/>
                <w:szCs w:val="28"/>
                <w:lang w:bidi="ar-IQ"/>
              </w:rPr>
              <w:t>black sore,</w:t>
            </w:r>
            <w:r w:rsidRPr="002D69C4">
              <w:rPr>
                <w:rFonts w:asciiTheme="majorBidi" w:hAnsiTheme="majorBidi" w:cstheme="majorBidi"/>
                <w:sz w:val="28"/>
                <w:szCs w:val="28"/>
                <w:lang w:bidi="ar-IQ"/>
              </w:rPr>
              <w:t xml:space="preserve"> that is characterized by dermal blistering and </w:t>
            </w:r>
            <w:proofErr w:type="spellStart"/>
            <w:r w:rsidRPr="002D69C4">
              <w:rPr>
                <w:rFonts w:asciiTheme="majorBidi" w:hAnsiTheme="majorBidi" w:cstheme="majorBidi"/>
                <w:sz w:val="28"/>
                <w:szCs w:val="28"/>
                <w:lang w:bidi="ar-IQ"/>
              </w:rPr>
              <w:t>epidermolysis</w:t>
            </w:r>
            <w:proofErr w:type="spellEnd"/>
            <w:r w:rsidRPr="002D69C4">
              <w:rPr>
                <w:rFonts w:asciiTheme="majorBidi" w:hAnsiTheme="majorBidi" w:cstheme="majorBidi"/>
                <w:sz w:val="28"/>
                <w:szCs w:val="28"/>
                <w:lang w:bidi="ar-IQ"/>
              </w:rPr>
              <w:t xml:space="preserve">, pigmentation and scarring, alopecia, photosensitivity, </w:t>
            </w:r>
            <w:proofErr w:type="spellStart"/>
            <w:r w:rsidRPr="002D69C4">
              <w:rPr>
                <w:rFonts w:asciiTheme="majorBidi" w:hAnsiTheme="majorBidi" w:cstheme="majorBidi"/>
                <w:sz w:val="28"/>
                <w:szCs w:val="28"/>
                <w:lang w:bidi="ar-IQ"/>
              </w:rPr>
              <w:t>hepatomegaly</w:t>
            </w:r>
            <w:proofErr w:type="spellEnd"/>
            <w:r w:rsidRPr="002D69C4">
              <w:rPr>
                <w:rFonts w:asciiTheme="majorBidi" w:hAnsiTheme="majorBidi" w:cstheme="majorBidi"/>
                <w:sz w:val="28"/>
                <w:szCs w:val="28"/>
                <w:lang w:bidi="ar-IQ"/>
              </w:rPr>
              <w:t xml:space="preserve">, </w:t>
            </w:r>
            <w:proofErr w:type="spellStart"/>
            <w:r w:rsidRPr="002D69C4">
              <w:rPr>
                <w:rFonts w:asciiTheme="majorBidi" w:hAnsiTheme="majorBidi" w:cstheme="majorBidi"/>
                <w:sz w:val="28"/>
                <w:szCs w:val="28"/>
                <w:lang w:bidi="ar-IQ"/>
              </w:rPr>
              <w:t>po</w:t>
            </w:r>
            <w:r w:rsidR="00FC6EBF" w:rsidRPr="002D69C4">
              <w:rPr>
                <w:rFonts w:asciiTheme="majorBidi" w:hAnsiTheme="majorBidi" w:cstheme="majorBidi"/>
                <w:sz w:val="28"/>
                <w:szCs w:val="28"/>
                <w:lang w:bidi="ar-IQ"/>
              </w:rPr>
              <w:t>rphyria</w:t>
            </w:r>
            <w:proofErr w:type="spellEnd"/>
            <w:r w:rsidR="00FC6EBF" w:rsidRPr="002D69C4">
              <w:rPr>
                <w:rFonts w:asciiTheme="majorBidi" w:hAnsiTheme="majorBidi" w:cstheme="majorBidi"/>
                <w:sz w:val="28"/>
                <w:szCs w:val="28"/>
                <w:lang w:bidi="ar-IQ"/>
              </w:rPr>
              <w:t xml:space="preserve">, </w:t>
            </w:r>
            <w:proofErr w:type="spellStart"/>
            <w:r w:rsidR="00FC6EBF" w:rsidRPr="002D69C4">
              <w:rPr>
                <w:rFonts w:asciiTheme="majorBidi" w:hAnsiTheme="majorBidi" w:cstheme="majorBidi"/>
                <w:sz w:val="28"/>
                <w:szCs w:val="28"/>
                <w:lang w:bidi="ar-IQ"/>
              </w:rPr>
              <w:t>suppurative</w:t>
            </w:r>
            <w:proofErr w:type="spellEnd"/>
            <w:r w:rsidR="00FC6EBF" w:rsidRPr="002D69C4">
              <w:rPr>
                <w:rFonts w:asciiTheme="majorBidi" w:hAnsiTheme="majorBidi" w:cstheme="majorBidi"/>
                <w:sz w:val="28"/>
                <w:szCs w:val="28"/>
                <w:lang w:bidi="ar-IQ"/>
              </w:rPr>
              <w:t xml:space="preserve"> arthritis</w:t>
            </w:r>
            <w:r w:rsidRPr="002D69C4">
              <w:rPr>
                <w:rFonts w:asciiTheme="majorBidi" w:hAnsiTheme="majorBidi" w:cstheme="majorBidi"/>
                <w:sz w:val="28"/>
                <w:szCs w:val="28"/>
                <w:lang w:bidi="ar-IQ"/>
              </w:rPr>
              <w:t xml:space="preserve">, and osteoporosis of </w:t>
            </w:r>
            <w:r w:rsidRPr="002D69C4">
              <w:rPr>
                <w:rFonts w:asciiTheme="majorBidi" w:hAnsiTheme="majorBidi" w:cstheme="majorBidi"/>
                <w:sz w:val="28"/>
                <w:szCs w:val="28"/>
                <w:lang w:bidi="ar-IQ"/>
              </w:rPr>
              <w:lastRenderedPageBreak/>
              <w:t>the bones of the hands.</w:t>
            </w:r>
          </w:p>
          <w:p w:rsidR="00721E3D" w:rsidRPr="002D69C4" w:rsidRDefault="00721E3D" w:rsidP="00FC6EBF">
            <w:pPr>
              <w:bidi w:val="0"/>
              <w:spacing w:after="0"/>
              <w:jc w:val="lowKashida"/>
              <w:rPr>
                <w:rFonts w:asciiTheme="majorBidi" w:hAnsiTheme="majorBidi" w:cstheme="majorBidi"/>
                <w:sz w:val="28"/>
                <w:szCs w:val="28"/>
                <w:lang w:bidi="ar-IQ"/>
              </w:rPr>
            </w:pPr>
            <w:bookmarkStart w:id="44" w:name="2398115"/>
            <w:bookmarkEnd w:id="44"/>
            <w:r w:rsidRPr="002D69C4">
              <w:rPr>
                <w:rFonts w:asciiTheme="majorBidi" w:hAnsiTheme="majorBidi" w:cstheme="majorBidi"/>
                <w:sz w:val="28"/>
                <w:szCs w:val="28"/>
                <w:lang w:bidi="ar-IQ"/>
              </w:rPr>
              <w:t xml:space="preserve">HCB has chemical stability, slow degradation and biotransformation, environmental persistence, bioaccumulation in adipose tissue, and the ability to induce cytochrome P450 and conjugative enzymes. </w:t>
            </w:r>
          </w:p>
          <w:p w:rsidR="00FC6EBF" w:rsidRPr="002D69C4" w:rsidRDefault="00FC6EBF" w:rsidP="00FC6EBF">
            <w:pPr>
              <w:bidi w:val="0"/>
              <w:spacing w:after="0"/>
              <w:jc w:val="lowKashida"/>
              <w:rPr>
                <w:rFonts w:asciiTheme="majorBidi" w:hAnsiTheme="majorBidi" w:cstheme="majorBidi"/>
                <w:sz w:val="28"/>
                <w:szCs w:val="28"/>
                <w:lang w:bidi="ar-IQ"/>
              </w:rPr>
            </w:pPr>
          </w:p>
          <w:p w:rsidR="00190BA6" w:rsidRPr="002D69C4" w:rsidRDefault="00190BA6" w:rsidP="006E4348">
            <w:pPr>
              <w:bidi w:val="0"/>
              <w:spacing w:after="0"/>
              <w:jc w:val="lowKashida"/>
              <w:rPr>
                <w:rFonts w:asciiTheme="majorBidi" w:hAnsiTheme="majorBidi" w:cstheme="majorBidi"/>
                <w:sz w:val="28"/>
                <w:szCs w:val="28"/>
                <w:lang w:bidi="ar-IQ"/>
              </w:rPr>
            </w:pPr>
            <w:bookmarkStart w:id="45" w:name="2398116"/>
            <w:bookmarkEnd w:id="45"/>
          </w:p>
        </w:tc>
      </w:tr>
    </w:tbl>
    <w:p w:rsidR="00721E3D" w:rsidRPr="002D69C4" w:rsidRDefault="00721E3D" w:rsidP="006E4348">
      <w:pPr>
        <w:bidi w:val="0"/>
        <w:spacing w:after="0"/>
        <w:jc w:val="lowKashida"/>
        <w:rPr>
          <w:rFonts w:asciiTheme="majorBidi" w:hAnsiTheme="majorBidi" w:cstheme="majorBidi"/>
          <w:vanish/>
          <w:sz w:val="28"/>
          <w:szCs w:val="28"/>
          <w:lang w:bidi="ar-IQ"/>
        </w:rPr>
      </w:pPr>
      <w:bookmarkStart w:id="46" w:name="2398119"/>
      <w:bookmarkEnd w:id="46"/>
    </w:p>
    <w:tbl>
      <w:tblPr>
        <w:tblW w:w="0" w:type="auto"/>
        <w:tblCellSpacing w:w="0" w:type="dxa"/>
        <w:tblCellMar>
          <w:left w:w="0" w:type="dxa"/>
          <w:right w:w="0" w:type="dxa"/>
        </w:tblCellMar>
        <w:tblLook w:val="04A0"/>
      </w:tblPr>
      <w:tblGrid>
        <w:gridCol w:w="9746"/>
      </w:tblGrid>
      <w:tr w:rsidR="00721E3D" w:rsidRPr="002D69C4">
        <w:trPr>
          <w:tblCellSpacing w:w="0" w:type="dxa"/>
        </w:trPr>
        <w:tc>
          <w:tcPr>
            <w:tcW w:w="0" w:type="auto"/>
            <w:shd w:val="clear" w:color="auto" w:fill="FFFFFF"/>
            <w:hideMark/>
          </w:tcPr>
          <w:p w:rsidR="00721E3D" w:rsidRPr="002D69C4" w:rsidRDefault="00721E3D" w:rsidP="006E4348">
            <w:pPr>
              <w:bidi w:val="0"/>
              <w:spacing w:after="0"/>
              <w:jc w:val="lowKashida"/>
              <w:rPr>
                <w:rFonts w:asciiTheme="majorBidi" w:hAnsiTheme="majorBidi" w:cstheme="majorBidi"/>
                <w:b/>
                <w:bCs/>
                <w:sz w:val="28"/>
                <w:szCs w:val="28"/>
                <w:lang w:bidi="ar-IQ"/>
              </w:rPr>
            </w:pPr>
            <w:r w:rsidRPr="002D69C4">
              <w:rPr>
                <w:rFonts w:asciiTheme="majorBidi" w:hAnsiTheme="majorBidi" w:cstheme="majorBidi"/>
                <w:b/>
                <w:bCs/>
                <w:sz w:val="28"/>
                <w:szCs w:val="28"/>
                <w:lang w:bidi="ar-IQ"/>
              </w:rPr>
              <w:t>Fumigants</w:t>
            </w:r>
          </w:p>
          <w:p w:rsidR="00721E3D" w:rsidRPr="002D69C4" w:rsidRDefault="00721E3D" w:rsidP="00FC6EBF">
            <w:pPr>
              <w:bidi w:val="0"/>
              <w:spacing w:after="0"/>
              <w:jc w:val="lowKashida"/>
              <w:rPr>
                <w:rFonts w:asciiTheme="majorBidi" w:hAnsiTheme="majorBidi" w:cstheme="majorBidi"/>
                <w:sz w:val="28"/>
                <w:szCs w:val="28"/>
                <w:lang w:bidi="ar-IQ"/>
              </w:rPr>
            </w:pPr>
            <w:bookmarkStart w:id="47" w:name="2398120"/>
            <w:bookmarkEnd w:id="47"/>
            <w:r w:rsidRPr="002D69C4">
              <w:rPr>
                <w:rFonts w:asciiTheme="majorBidi" w:hAnsiTheme="majorBidi" w:cstheme="majorBidi"/>
                <w:sz w:val="28"/>
                <w:szCs w:val="28"/>
                <w:lang w:bidi="ar-IQ"/>
              </w:rPr>
              <w:t xml:space="preserve">These agents are used to kill insects, nematodes, weed seeds, and fungi in soil as well as in silo-stored cereal grains, fruits and vegetables, clothes, and other consumables, with the treatment carried out in enclosed spaces because of the volatility of most of these products. </w:t>
            </w:r>
          </w:p>
          <w:p w:rsidR="00FC6EBF" w:rsidRPr="002D69C4" w:rsidRDefault="00FC6EBF" w:rsidP="00FC6EBF">
            <w:pPr>
              <w:bidi w:val="0"/>
              <w:spacing w:after="0"/>
              <w:jc w:val="lowKashida"/>
              <w:rPr>
                <w:rFonts w:asciiTheme="majorBidi" w:hAnsiTheme="majorBidi" w:cstheme="majorBidi"/>
                <w:sz w:val="28"/>
                <w:szCs w:val="28"/>
                <w:lang w:bidi="ar-IQ"/>
              </w:rPr>
            </w:pPr>
          </w:p>
          <w:p w:rsidR="00721E3D" w:rsidRPr="002D69C4" w:rsidRDefault="00FC6EBF" w:rsidP="006E4348">
            <w:pPr>
              <w:bidi w:val="0"/>
              <w:spacing w:after="0"/>
              <w:jc w:val="lowKashida"/>
              <w:rPr>
                <w:rFonts w:asciiTheme="majorBidi" w:hAnsiTheme="majorBidi" w:cstheme="majorBidi"/>
                <w:b/>
                <w:bCs/>
                <w:sz w:val="28"/>
                <w:szCs w:val="28"/>
                <w:lang w:bidi="ar-IQ"/>
              </w:rPr>
            </w:pPr>
            <w:bookmarkStart w:id="48" w:name="2398121"/>
            <w:bookmarkEnd w:id="48"/>
            <w:r w:rsidRPr="002D69C4">
              <w:rPr>
                <w:rFonts w:asciiTheme="majorBidi" w:hAnsiTheme="majorBidi" w:cstheme="majorBidi"/>
                <w:b/>
                <w:bCs/>
                <w:sz w:val="28"/>
                <w:szCs w:val="28"/>
                <w:lang w:bidi="ar-IQ"/>
              </w:rPr>
              <w:t xml:space="preserve">1. </w:t>
            </w:r>
            <w:r w:rsidR="00721E3D" w:rsidRPr="002D69C4">
              <w:rPr>
                <w:rFonts w:asciiTheme="majorBidi" w:hAnsiTheme="majorBidi" w:cstheme="majorBidi"/>
                <w:b/>
                <w:bCs/>
                <w:sz w:val="28"/>
                <w:szCs w:val="28"/>
                <w:lang w:bidi="ar-IQ"/>
              </w:rPr>
              <w:t>Phosphine</w:t>
            </w:r>
            <w:r w:rsidRPr="002D69C4">
              <w:rPr>
                <w:rFonts w:asciiTheme="majorBidi" w:hAnsiTheme="majorBidi" w:cstheme="majorBidi"/>
                <w:b/>
                <w:bCs/>
                <w:sz w:val="28"/>
                <w:szCs w:val="28"/>
                <w:lang w:bidi="ar-IQ"/>
              </w:rPr>
              <w:t>:</w:t>
            </w:r>
          </w:p>
          <w:p w:rsidR="00FC6EBF" w:rsidRPr="002D69C4" w:rsidRDefault="00FC6EBF" w:rsidP="00FC6EBF">
            <w:pPr>
              <w:bidi w:val="0"/>
              <w:spacing w:after="0"/>
              <w:jc w:val="lowKashida"/>
              <w:rPr>
                <w:rFonts w:asciiTheme="majorBidi" w:hAnsiTheme="majorBidi" w:cstheme="majorBidi"/>
                <w:sz w:val="28"/>
                <w:szCs w:val="28"/>
                <w:lang w:bidi="ar-IQ"/>
              </w:rPr>
            </w:pPr>
          </w:p>
          <w:p w:rsidR="00721E3D" w:rsidRPr="002D69C4" w:rsidRDefault="00721E3D" w:rsidP="006E4348">
            <w:pPr>
              <w:bidi w:val="0"/>
              <w:spacing w:after="0"/>
              <w:jc w:val="lowKashida"/>
              <w:rPr>
                <w:rFonts w:asciiTheme="majorBidi" w:hAnsiTheme="majorBidi" w:cstheme="majorBidi"/>
                <w:sz w:val="28"/>
                <w:szCs w:val="28"/>
                <w:lang w:bidi="ar-IQ"/>
              </w:rPr>
            </w:pPr>
            <w:bookmarkStart w:id="49" w:name="2398122"/>
            <w:bookmarkEnd w:id="49"/>
            <w:r w:rsidRPr="002D69C4">
              <w:rPr>
                <w:rFonts w:asciiTheme="majorBidi" w:hAnsiTheme="majorBidi" w:cstheme="majorBidi"/>
                <w:sz w:val="28"/>
                <w:szCs w:val="28"/>
                <w:lang w:bidi="ar-IQ"/>
              </w:rPr>
              <w:t>Used extensively as a grain fumigant, phosphine (PH</w:t>
            </w:r>
            <w:r w:rsidRPr="002D69C4">
              <w:rPr>
                <w:rFonts w:asciiTheme="majorBidi" w:hAnsiTheme="majorBidi" w:cstheme="majorBidi"/>
                <w:sz w:val="28"/>
                <w:szCs w:val="28"/>
                <w:vertAlign w:val="subscript"/>
                <w:lang w:bidi="ar-IQ"/>
              </w:rPr>
              <w:t>3</w:t>
            </w:r>
            <w:r w:rsidRPr="002D69C4">
              <w:rPr>
                <w:rFonts w:asciiTheme="majorBidi" w:hAnsiTheme="majorBidi" w:cstheme="majorBidi"/>
                <w:sz w:val="28"/>
                <w:szCs w:val="28"/>
                <w:lang w:bidi="ar-IQ"/>
              </w:rPr>
              <w:t xml:space="preserve">) is released from aluminum </w:t>
            </w:r>
            <w:proofErr w:type="spellStart"/>
            <w:r w:rsidRPr="002D69C4">
              <w:rPr>
                <w:rFonts w:asciiTheme="majorBidi" w:hAnsiTheme="majorBidi" w:cstheme="majorBidi"/>
                <w:sz w:val="28"/>
                <w:szCs w:val="28"/>
                <w:lang w:bidi="ar-IQ"/>
              </w:rPr>
              <w:t>phosphide</w:t>
            </w:r>
            <w:proofErr w:type="spellEnd"/>
            <w:r w:rsidRPr="002D69C4">
              <w:rPr>
                <w:rFonts w:asciiTheme="majorBidi" w:hAnsiTheme="majorBidi" w:cstheme="majorBidi"/>
                <w:sz w:val="28"/>
                <w:szCs w:val="28"/>
                <w:lang w:bidi="ar-IQ"/>
              </w:rPr>
              <w:t xml:space="preserve"> (</w:t>
            </w:r>
            <w:proofErr w:type="spellStart"/>
            <w:r w:rsidRPr="002D69C4">
              <w:rPr>
                <w:rFonts w:asciiTheme="majorBidi" w:hAnsiTheme="majorBidi" w:cstheme="majorBidi"/>
                <w:sz w:val="28"/>
                <w:szCs w:val="28"/>
                <w:lang w:bidi="ar-IQ"/>
              </w:rPr>
              <w:t>AlP</w:t>
            </w:r>
            <w:proofErr w:type="spellEnd"/>
            <w:r w:rsidRPr="002D69C4">
              <w:rPr>
                <w:rFonts w:asciiTheme="majorBidi" w:hAnsiTheme="majorBidi" w:cstheme="majorBidi"/>
                <w:sz w:val="28"/>
                <w:szCs w:val="28"/>
                <w:lang w:bidi="ar-IQ"/>
              </w:rPr>
              <w:t xml:space="preserve">) by the natural moisture in the grain over a long period, giving continual protection during </w:t>
            </w:r>
            <w:proofErr w:type="spellStart"/>
            <w:r w:rsidRPr="002D69C4">
              <w:rPr>
                <w:rFonts w:asciiTheme="majorBidi" w:hAnsiTheme="majorBidi" w:cstheme="majorBidi"/>
                <w:sz w:val="28"/>
                <w:szCs w:val="28"/>
                <w:lang w:bidi="ar-IQ"/>
              </w:rPr>
              <w:t>transhipment</w:t>
            </w:r>
            <w:proofErr w:type="spellEnd"/>
            <w:r w:rsidRPr="002D69C4">
              <w:rPr>
                <w:rFonts w:asciiTheme="majorBidi" w:hAnsiTheme="majorBidi" w:cstheme="majorBidi"/>
                <w:sz w:val="28"/>
                <w:szCs w:val="28"/>
                <w:lang w:bidi="ar-IQ"/>
              </w:rPr>
              <w:t xml:space="preserve"> of the grain. Symptoms of PH</w:t>
            </w:r>
            <w:r w:rsidRPr="002D69C4">
              <w:rPr>
                <w:rFonts w:asciiTheme="majorBidi" w:hAnsiTheme="majorBidi" w:cstheme="majorBidi"/>
                <w:sz w:val="28"/>
                <w:szCs w:val="28"/>
                <w:vertAlign w:val="subscript"/>
                <w:lang w:bidi="ar-IQ"/>
              </w:rPr>
              <w:t>3</w:t>
            </w:r>
            <w:r w:rsidRPr="002D69C4">
              <w:rPr>
                <w:rFonts w:asciiTheme="majorBidi" w:hAnsiTheme="majorBidi" w:cstheme="majorBidi"/>
                <w:sz w:val="28"/>
                <w:szCs w:val="28"/>
                <w:lang w:bidi="ar-IQ"/>
              </w:rPr>
              <w:t xml:space="preserve"> intoxication in adults include shortness of breath, cough and pulmonary irritation, nausea, headache, jaundice, and fatigue.</w:t>
            </w:r>
          </w:p>
          <w:p w:rsidR="00FC6EBF" w:rsidRPr="002D69C4" w:rsidRDefault="00FC6EBF" w:rsidP="00FC6EBF">
            <w:pPr>
              <w:bidi w:val="0"/>
              <w:spacing w:after="0"/>
              <w:jc w:val="lowKashida"/>
              <w:rPr>
                <w:rFonts w:asciiTheme="majorBidi" w:hAnsiTheme="majorBidi" w:cstheme="majorBidi"/>
                <w:sz w:val="28"/>
                <w:szCs w:val="28"/>
                <w:lang w:bidi="ar-IQ"/>
              </w:rPr>
            </w:pPr>
          </w:p>
          <w:p w:rsidR="00721E3D" w:rsidRPr="002D69C4" w:rsidRDefault="00FC6EBF" w:rsidP="006E4348">
            <w:pPr>
              <w:bidi w:val="0"/>
              <w:spacing w:after="0"/>
              <w:jc w:val="lowKashida"/>
              <w:rPr>
                <w:rFonts w:asciiTheme="majorBidi" w:hAnsiTheme="majorBidi" w:cstheme="majorBidi"/>
                <w:b/>
                <w:bCs/>
                <w:sz w:val="28"/>
                <w:szCs w:val="28"/>
                <w:lang w:bidi="ar-IQ"/>
              </w:rPr>
            </w:pPr>
            <w:bookmarkStart w:id="50" w:name="2398123"/>
            <w:bookmarkEnd w:id="50"/>
            <w:r w:rsidRPr="002D69C4">
              <w:rPr>
                <w:rFonts w:asciiTheme="majorBidi" w:hAnsiTheme="majorBidi" w:cstheme="majorBidi"/>
                <w:b/>
                <w:bCs/>
                <w:sz w:val="28"/>
                <w:szCs w:val="28"/>
                <w:lang w:bidi="ar-IQ"/>
              </w:rPr>
              <w:t xml:space="preserve">2. </w:t>
            </w:r>
            <w:r w:rsidR="00721E3D" w:rsidRPr="002D69C4">
              <w:rPr>
                <w:rFonts w:asciiTheme="majorBidi" w:hAnsiTheme="majorBidi" w:cstheme="majorBidi"/>
                <w:b/>
                <w:bCs/>
                <w:sz w:val="28"/>
                <w:szCs w:val="28"/>
                <w:lang w:bidi="ar-IQ"/>
              </w:rPr>
              <w:t xml:space="preserve">Ethylene </w:t>
            </w:r>
            <w:proofErr w:type="spellStart"/>
            <w:r w:rsidR="00721E3D" w:rsidRPr="002D69C4">
              <w:rPr>
                <w:rFonts w:asciiTheme="majorBidi" w:hAnsiTheme="majorBidi" w:cstheme="majorBidi"/>
                <w:b/>
                <w:bCs/>
                <w:sz w:val="28"/>
                <w:szCs w:val="28"/>
                <w:lang w:bidi="ar-IQ"/>
              </w:rPr>
              <w:t>Dibromide</w:t>
            </w:r>
            <w:proofErr w:type="spellEnd"/>
            <w:r w:rsidR="00721E3D" w:rsidRPr="002D69C4">
              <w:rPr>
                <w:rFonts w:asciiTheme="majorBidi" w:hAnsiTheme="majorBidi" w:cstheme="majorBidi"/>
                <w:b/>
                <w:bCs/>
                <w:sz w:val="28"/>
                <w:szCs w:val="28"/>
                <w:lang w:bidi="ar-IQ"/>
              </w:rPr>
              <w:t>/</w:t>
            </w:r>
            <w:proofErr w:type="spellStart"/>
            <w:r w:rsidR="00721E3D" w:rsidRPr="002D69C4">
              <w:rPr>
                <w:rFonts w:asciiTheme="majorBidi" w:hAnsiTheme="majorBidi" w:cstheme="majorBidi"/>
                <w:b/>
                <w:bCs/>
                <w:sz w:val="28"/>
                <w:szCs w:val="28"/>
                <w:lang w:bidi="ar-IQ"/>
              </w:rPr>
              <w:t>Dibromochloropropane</w:t>
            </w:r>
            <w:proofErr w:type="spellEnd"/>
            <w:r w:rsidRPr="002D69C4">
              <w:rPr>
                <w:rFonts w:asciiTheme="majorBidi" w:hAnsiTheme="majorBidi" w:cstheme="majorBidi"/>
                <w:b/>
                <w:bCs/>
                <w:sz w:val="28"/>
                <w:szCs w:val="28"/>
                <w:lang w:bidi="ar-IQ"/>
              </w:rPr>
              <w:t>:</w:t>
            </w:r>
          </w:p>
          <w:p w:rsidR="00FC6EBF" w:rsidRPr="002D69C4" w:rsidRDefault="00FC6EBF" w:rsidP="00FC6EBF">
            <w:pPr>
              <w:bidi w:val="0"/>
              <w:spacing w:after="0"/>
              <w:jc w:val="lowKashida"/>
              <w:rPr>
                <w:rFonts w:asciiTheme="majorBidi" w:hAnsiTheme="majorBidi" w:cstheme="majorBidi"/>
                <w:b/>
                <w:bCs/>
                <w:sz w:val="28"/>
                <w:szCs w:val="28"/>
                <w:lang w:bidi="ar-IQ"/>
              </w:rPr>
            </w:pPr>
          </w:p>
          <w:p w:rsidR="00190BA6" w:rsidRPr="002D69C4" w:rsidRDefault="00721E3D" w:rsidP="00FC6EBF">
            <w:pPr>
              <w:bidi w:val="0"/>
              <w:spacing w:after="0"/>
              <w:jc w:val="lowKashida"/>
              <w:rPr>
                <w:rFonts w:asciiTheme="majorBidi" w:hAnsiTheme="majorBidi" w:cstheme="majorBidi"/>
                <w:sz w:val="28"/>
                <w:szCs w:val="28"/>
                <w:lang w:bidi="ar-IQ"/>
              </w:rPr>
            </w:pPr>
            <w:bookmarkStart w:id="51" w:name="2398124"/>
            <w:bookmarkEnd w:id="51"/>
            <w:r w:rsidRPr="002D69C4">
              <w:rPr>
                <w:rFonts w:asciiTheme="majorBidi" w:hAnsiTheme="majorBidi" w:cstheme="majorBidi"/>
                <w:sz w:val="28"/>
                <w:szCs w:val="28"/>
                <w:lang w:bidi="ar-IQ"/>
              </w:rPr>
              <w:t xml:space="preserve">At relatively high (&gt;200 ppm) concentrations, inhaled ethylene </w:t>
            </w:r>
            <w:proofErr w:type="spellStart"/>
            <w:r w:rsidRPr="002D69C4">
              <w:rPr>
                <w:rFonts w:asciiTheme="majorBidi" w:hAnsiTheme="majorBidi" w:cstheme="majorBidi"/>
                <w:sz w:val="28"/>
                <w:szCs w:val="28"/>
                <w:lang w:bidi="ar-IQ"/>
              </w:rPr>
              <w:t>dibromide</w:t>
            </w:r>
            <w:proofErr w:type="spellEnd"/>
            <w:r w:rsidRPr="002D69C4">
              <w:rPr>
                <w:rFonts w:asciiTheme="majorBidi" w:hAnsiTheme="majorBidi" w:cstheme="majorBidi"/>
                <w:sz w:val="28"/>
                <w:szCs w:val="28"/>
                <w:lang w:bidi="ar-IQ"/>
              </w:rPr>
              <w:t xml:space="preserve"> can cause pulmonary edema and inflammation in exposed animals. Repeated exposures to lower concentrations have produced </w:t>
            </w:r>
            <w:proofErr w:type="spellStart"/>
            <w:r w:rsidRPr="002D69C4">
              <w:rPr>
                <w:rFonts w:asciiTheme="majorBidi" w:hAnsiTheme="majorBidi" w:cstheme="majorBidi"/>
                <w:sz w:val="28"/>
                <w:szCs w:val="28"/>
                <w:lang w:bidi="ar-IQ"/>
              </w:rPr>
              <w:t>centrolobular</w:t>
            </w:r>
            <w:proofErr w:type="spellEnd"/>
            <w:r w:rsidRPr="002D69C4">
              <w:rPr>
                <w:rFonts w:asciiTheme="majorBidi" w:hAnsiTheme="majorBidi" w:cstheme="majorBidi"/>
                <w:sz w:val="28"/>
                <w:szCs w:val="28"/>
                <w:lang w:bidi="ar-IQ"/>
              </w:rPr>
              <w:t xml:space="preserve"> hepatic necrosis and proximal tubular damage in the kidneys. </w:t>
            </w:r>
          </w:p>
          <w:p w:rsidR="00FC6EBF" w:rsidRPr="002D69C4" w:rsidRDefault="00FC6EBF" w:rsidP="00FC6EBF">
            <w:pPr>
              <w:bidi w:val="0"/>
              <w:spacing w:after="0"/>
              <w:jc w:val="lowKashida"/>
              <w:rPr>
                <w:rFonts w:asciiTheme="majorBidi" w:hAnsiTheme="majorBidi" w:cstheme="majorBidi"/>
                <w:sz w:val="28"/>
                <w:szCs w:val="28"/>
                <w:lang w:bidi="ar-IQ"/>
              </w:rPr>
            </w:pPr>
          </w:p>
        </w:tc>
      </w:tr>
    </w:tbl>
    <w:p w:rsidR="00721E3D" w:rsidRPr="002D69C4" w:rsidRDefault="00721E3D" w:rsidP="006E4348">
      <w:pPr>
        <w:bidi w:val="0"/>
        <w:spacing w:after="0"/>
        <w:jc w:val="lowKashida"/>
        <w:rPr>
          <w:rFonts w:asciiTheme="majorBidi" w:hAnsiTheme="majorBidi" w:cstheme="majorBidi"/>
          <w:vanish/>
          <w:sz w:val="28"/>
          <w:szCs w:val="28"/>
          <w:lang w:bidi="ar-IQ"/>
        </w:rPr>
      </w:pPr>
      <w:bookmarkStart w:id="52" w:name="2398125"/>
      <w:bookmarkEnd w:id="52"/>
    </w:p>
    <w:tbl>
      <w:tblPr>
        <w:tblW w:w="0" w:type="auto"/>
        <w:tblCellSpacing w:w="0" w:type="dxa"/>
        <w:tblCellMar>
          <w:left w:w="0" w:type="dxa"/>
          <w:right w:w="0" w:type="dxa"/>
        </w:tblCellMar>
        <w:tblLook w:val="04A0"/>
      </w:tblPr>
      <w:tblGrid>
        <w:gridCol w:w="9746"/>
      </w:tblGrid>
      <w:tr w:rsidR="00721E3D" w:rsidRPr="002D69C4">
        <w:trPr>
          <w:tblCellSpacing w:w="0" w:type="dxa"/>
        </w:trPr>
        <w:tc>
          <w:tcPr>
            <w:tcW w:w="0" w:type="auto"/>
            <w:shd w:val="clear" w:color="auto" w:fill="FFFFFF"/>
            <w:hideMark/>
          </w:tcPr>
          <w:p w:rsidR="00721E3D" w:rsidRPr="002D69C4" w:rsidRDefault="00721E3D" w:rsidP="006E4348">
            <w:pPr>
              <w:bidi w:val="0"/>
              <w:spacing w:after="0"/>
              <w:jc w:val="lowKashida"/>
              <w:rPr>
                <w:rFonts w:asciiTheme="majorBidi" w:hAnsiTheme="majorBidi" w:cstheme="majorBidi"/>
                <w:b/>
                <w:bCs/>
                <w:sz w:val="28"/>
                <w:szCs w:val="28"/>
                <w:lang w:bidi="ar-IQ"/>
              </w:rPr>
            </w:pPr>
            <w:r w:rsidRPr="002D69C4">
              <w:rPr>
                <w:rFonts w:asciiTheme="majorBidi" w:hAnsiTheme="majorBidi" w:cstheme="majorBidi"/>
                <w:b/>
                <w:bCs/>
                <w:sz w:val="28"/>
                <w:szCs w:val="28"/>
                <w:lang w:bidi="ar-IQ"/>
              </w:rPr>
              <w:t>Rodenticides</w:t>
            </w:r>
          </w:p>
          <w:p w:rsidR="00721E3D" w:rsidRPr="002D69C4" w:rsidRDefault="00FC6EBF" w:rsidP="00FC6EBF">
            <w:pPr>
              <w:bidi w:val="0"/>
              <w:spacing w:after="0"/>
              <w:jc w:val="lowKashida"/>
              <w:rPr>
                <w:rFonts w:asciiTheme="majorBidi" w:hAnsiTheme="majorBidi" w:cstheme="majorBidi"/>
                <w:sz w:val="28"/>
                <w:szCs w:val="28"/>
                <w:lang w:bidi="ar-IQ"/>
              </w:rPr>
            </w:pPr>
            <w:bookmarkStart w:id="53" w:name="2398126"/>
            <w:bookmarkEnd w:id="53"/>
            <w:r w:rsidRPr="002D69C4">
              <w:rPr>
                <w:rFonts w:asciiTheme="majorBidi" w:hAnsiTheme="majorBidi" w:cstheme="majorBidi"/>
                <w:sz w:val="28"/>
                <w:szCs w:val="28"/>
                <w:lang w:bidi="ar-IQ"/>
              </w:rPr>
              <w:t>The black rat</w:t>
            </w:r>
            <w:r w:rsidR="00721E3D" w:rsidRPr="002D69C4">
              <w:rPr>
                <w:rFonts w:asciiTheme="majorBidi" w:hAnsiTheme="majorBidi" w:cstheme="majorBidi"/>
                <w:sz w:val="28"/>
                <w:szCs w:val="28"/>
                <w:lang w:bidi="ar-IQ"/>
              </w:rPr>
              <w:t>, the brown or Norway rat, and the house mouse pose particularly serious problems because they act as vectors for several human diseases.</w:t>
            </w:r>
          </w:p>
          <w:p w:rsidR="00721E3D" w:rsidRPr="002D69C4" w:rsidRDefault="00721E3D" w:rsidP="006E4348">
            <w:pPr>
              <w:bidi w:val="0"/>
              <w:spacing w:after="0"/>
              <w:jc w:val="lowKashida"/>
              <w:rPr>
                <w:rFonts w:asciiTheme="majorBidi" w:hAnsiTheme="majorBidi" w:cstheme="majorBidi"/>
                <w:sz w:val="28"/>
                <w:szCs w:val="28"/>
                <w:lang w:bidi="ar-IQ"/>
              </w:rPr>
            </w:pPr>
            <w:bookmarkStart w:id="54" w:name="2398127"/>
            <w:bookmarkEnd w:id="54"/>
            <w:r w:rsidRPr="002D69C4">
              <w:rPr>
                <w:rFonts w:asciiTheme="majorBidi" w:hAnsiTheme="majorBidi" w:cstheme="majorBidi"/>
                <w:sz w:val="28"/>
                <w:szCs w:val="28"/>
                <w:lang w:bidi="ar-IQ"/>
              </w:rPr>
              <w:t>To be effective yet safe, a rodenticide must (1) not be unpalatable to the target species and mus</w:t>
            </w:r>
            <w:r w:rsidR="00FC6EBF" w:rsidRPr="002D69C4">
              <w:rPr>
                <w:rFonts w:asciiTheme="majorBidi" w:hAnsiTheme="majorBidi" w:cstheme="majorBidi"/>
                <w:sz w:val="28"/>
                <w:szCs w:val="28"/>
                <w:lang w:bidi="ar-IQ"/>
              </w:rPr>
              <w:t>t be potent, (2) not induce</w:t>
            </w:r>
            <w:r w:rsidRPr="002D69C4">
              <w:rPr>
                <w:rFonts w:asciiTheme="majorBidi" w:hAnsiTheme="majorBidi" w:cstheme="majorBidi"/>
                <w:sz w:val="28"/>
                <w:szCs w:val="28"/>
                <w:lang w:bidi="ar-IQ"/>
              </w:rPr>
              <w:t xml:space="preserve"> </w:t>
            </w:r>
            <w:r w:rsidR="00FC6EBF" w:rsidRPr="002D69C4">
              <w:rPr>
                <w:rFonts w:asciiTheme="majorBidi" w:hAnsiTheme="majorBidi" w:cstheme="majorBidi"/>
                <w:sz w:val="28"/>
                <w:szCs w:val="28"/>
                <w:lang w:bidi="ar-IQ"/>
              </w:rPr>
              <w:t>nervousness</w:t>
            </w:r>
            <w:r w:rsidRPr="002D69C4">
              <w:rPr>
                <w:rFonts w:asciiTheme="majorBidi" w:hAnsiTheme="majorBidi" w:cstheme="majorBidi"/>
                <w:sz w:val="28"/>
                <w:szCs w:val="28"/>
                <w:lang w:bidi="ar-IQ"/>
              </w:rPr>
              <w:t xml:space="preserve"> so that the animal will continue to eat it, (3) cause death in a manner that does not raise the suspicions of survivors, (4) make the intoxicated animal go out into the open to die (otherwise the rotting corpses create health hazards), and (5) be species-specific, with considerably lower toxicity to other animals that might inadvertently consume the bait or eat the poisoned rodent.</w:t>
            </w:r>
          </w:p>
          <w:p w:rsidR="00721E3D" w:rsidRPr="002D69C4" w:rsidRDefault="00721E3D" w:rsidP="006E4348">
            <w:pPr>
              <w:bidi w:val="0"/>
              <w:spacing w:after="0"/>
              <w:jc w:val="lowKashida"/>
              <w:rPr>
                <w:rFonts w:asciiTheme="majorBidi" w:hAnsiTheme="majorBidi" w:cstheme="majorBidi"/>
                <w:sz w:val="28"/>
                <w:szCs w:val="28"/>
                <w:lang w:bidi="ar-IQ"/>
              </w:rPr>
            </w:pPr>
            <w:bookmarkStart w:id="55" w:name="2398128"/>
            <w:bookmarkEnd w:id="55"/>
            <w:r w:rsidRPr="002D69C4">
              <w:rPr>
                <w:rFonts w:asciiTheme="majorBidi" w:hAnsiTheme="majorBidi" w:cstheme="majorBidi"/>
                <w:sz w:val="28"/>
                <w:szCs w:val="28"/>
                <w:lang w:bidi="ar-IQ"/>
              </w:rPr>
              <w:t xml:space="preserve">Accidental or intentional ingestion of most rodenticides poses a serious, acute </w:t>
            </w:r>
            <w:proofErr w:type="spellStart"/>
            <w:r w:rsidRPr="002D69C4">
              <w:rPr>
                <w:rFonts w:asciiTheme="majorBidi" w:hAnsiTheme="majorBidi" w:cstheme="majorBidi"/>
                <w:sz w:val="28"/>
                <w:szCs w:val="28"/>
                <w:lang w:bidi="ar-IQ"/>
              </w:rPr>
              <w:t>toxicologic</w:t>
            </w:r>
            <w:proofErr w:type="spellEnd"/>
            <w:r w:rsidRPr="002D69C4">
              <w:rPr>
                <w:rFonts w:asciiTheme="majorBidi" w:hAnsiTheme="majorBidi" w:cstheme="majorBidi"/>
                <w:sz w:val="28"/>
                <w:szCs w:val="28"/>
                <w:lang w:bidi="ar-IQ"/>
              </w:rPr>
              <w:t xml:space="preserve"> problem, and </w:t>
            </w:r>
            <w:proofErr w:type="spellStart"/>
            <w:r w:rsidRPr="002D69C4">
              <w:rPr>
                <w:rFonts w:asciiTheme="majorBidi" w:hAnsiTheme="majorBidi" w:cstheme="majorBidi"/>
                <w:sz w:val="28"/>
                <w:szCs w:val="28"/>
                <w:lang w:bidi="ar-IQ"/>
              </w:rPr>
              <w:t>rodenticide</w:t>
            </w:r>
            <w:proofErr w:type="spellEnd"/>
            <w:r w:rsidRPr="002D69C4">
              <w:rPr>
                <w:rFonts w:asciiTheme="majorBidi" w:hAnsiTheme="majorBidi" w:cstheme="majorBidi"/>
                <w:sz w:val="28"/>
                <w:szCs w:val="28"/>
                <w:lang w:bidi="ar-IQ"/>
              </w:rPr>
              <w:t xml:space="preserve"> poisoning is seen more frequently in children.</w:t>
            </w:r>
          </w:p>
          <w:p w:rsidR="00C502AC" w:rsidRPr="002D69C4" w:rsidRDefault="00C502AC" w:rsidP="00C502AC">
            <w:pPr>
              <w:bidi w:val="0"/>
              <w:spacing w:after="0"/>
              <w:jc w:val="lowKashida"/>
              <w:rPr>
                <w:rFonts w:asciiTheme="majorBidi" w:hAnsiTheme="majorBidi" w:cstheme="majorBidi"/>
                <w:sz w:val="28"/>
                <w:szCs w:val="28"/>
                <w:lang w:bidi="ar-IQ"/>
              </w:rPr>
            </w:pPr>
          </w:p>
          <w:p w:rsidR="00721E3D" w:rsidRPr="002D69C4" w:rsidRDefault="00C502AC" w:rsidP="006E4348">
            <w:pPr>
              <w:bidi w:val="0"/>
              <w:spacing w:after="0"/>
              <w:jc w:val="lowKashida"/>
              <w:rPr>
                <w:rFonts w:asciiTheme="majorBidi" w:hAnsiTheme="majorBidi" w:cstheme="majorBidi"/>
                <w:b/>
                <w:bCs/>
                <w:sz w:val="28"/>
                <w:szCs w:val="28"/>
                <w:lang w:bidi="ar-IQ"/>
              </w:rPr>
            </w:pPr>
            <w:bookmarkStart w:id="56" w:name="2398129"/>
            <w:bookmarkEnd w:id="56"/>
            <w:r w:rsidRPr="002D69C4">
              <w:rPr>
                <w:rFonts w:asciiTheme="majorBidi" w:hAnsiTheme="majorBidi" w:cstheme="majorBidi"/>
                <w:b/>
                <w:bCs/>
                <w:sz w:val="28"/>
                <w:szCs w:val="28"/>
                <w:lang w:bidi="ar-IQ"/>
              </w:rPr>
              <w:t xml:space="preserve">1. </w:t>
            </w:r>
            <w:r w:rsidR="00721E3D" w:rsidRPr="002D69C4">
              <w:rPr>
                <w:rFonts w:asciiTheme="majorBidi" w:hAnsiTheme="majorBidi" w:cstheme="majorBidi"/>
                <w:b/>
                <w:bCs/>
                <w:sz w:val="28"/>
                <w:szCs w:val="28"/>
                <w:lang w:bidi="ar-IQ"/>
              </w:rPr>
              <w:t>Zinc Phosphide</w:t>
            </w:r>
            <w:r w:rsidRPr="002D69C4">
              <w:rPr>
                <w:rFonts w:asciiTheme="majorBidi" w:hAnsiTheme="majorBidi" w:cstheme="majorBidi"/>
                <w:b/>
                <w:bCs/>
                <w:sz w:val="28"/>
                <w:szCs w:val="28"/>
                <w:lang w:bidi="ar-IQ"/>
              </w:rPr>
              <w:t>:</w:t>
            </w:r>
          </w:p>
          <w:p w:rsidR="00C502AC" w:rsidRPr="002D69C4" w:rsidRDefault="00C502AC" w:rsidP="00C502AC">
            <w:pPr>
              <w:bidi w:val="0"/>
              <w:spacing w:after="0"/>
              <w:jc w:val="lowKashida"/>
              <w:rPr>
                <w:rFonts w:asciiTheme="majorBidi" w:hAnsiTheme="majorBidi" w:cstheme="majorBidi"/>
                <w:sz w:val="28"/>
                <w:szCs w:val="28"/>
                <w:lang w:bidi="ar-IQ"/>
              </w:rPr>
            </w:pPr>
          </w:p>
          <w:p w:rsidR="00721E3D" w:rsidRPr="002D69C4" w:rsidRDefault="00721E3D" w:rsidP="006E4348">
            <w:pPr>
              <w:bidi w:val="0"/>
              <w:spacing w:after="0"/>
              <w:jc w:val="lowKashida"/>
              <w:rPr>
                <w:rFonts w:asciiTheme="majorBidi" w:hAnsiTheme="majorBidi" w:cstheme="majorBidi"/>
                <w:sz w:val="28"/>
                <w:szCs w:val="28"/>
                <w:lang w:bidi="ar-IQ"/>
              </w:rPr>
            </w:pPr>
            <w:bookmarkStart w:id="57" w:name="2398130"/>
            <w:bookmarkEnd w:id="57"/>
            <w:r w:rsidRPr="002D69C4">
              <w:rPr>
                <w:rFonts w:asciiTheme="majorBidi" w:hAnsiTheme="majorBidi" w:cstheme="majorBidi"/>
                <w:sz w:val="28"/>
                <w:szCs w:val="28"/>
                <w:lang w:bidi="ar-IQ"/>
              </w:rPr>
              <w:t>Widely used in developing nations because it is both cheap and effective, zinc phosphide hydrolyzes with water, producing PH</w:t>
            </w:r>
            <w:r w:rsidRPr="002D69C4">
              <w:rPr>
                <w:rFonts w:asciiTheme="majorBidi" w:hAnsiTheme="majorBidi" w:cstheme="majorBidi"/>
                <w:sz w:val="28"/>
                <w:szCs w:val="28"/>
                <w:vertAlign w:val="subscript"/>
                <w:lang w:bidi="ar-IQ"/>
              </w:rPr>
              <w:t>3</w:t>
            </w:r>
            <w:r w:rsidRPr="002D69C4">
              <w:rPr>
                <w:rFonts w:asciiTheme="majorBidi" w:hAnsiTheme="majorBidi" w:cstheme="majorBidi"/>
                <w:sz w:val="28"/>
                <w:szCs w:val="28"/>
                <w:lang w:bidi="ar-IQ"/>
              </w:rPr>
              <w:t xml:space="preserve"> and causing widespread cellular toxicity with necrosis of the gut and injury to other organs, such as the liver and kidneys.</w:t>
            </w:r>
          </w:p>
          <w:p w:rsidR="00721E3D" w:rsidRPr="002D69C4" w:rsidRDefault="00721E3D" w:rsidP="006E4348">
            <w:pPr>
              <w:bidi w:val="0"/>
              <w:spacing w:after="0"/>
              <w:jc w:val="lowKashida"/>
              <w:rPr>
                <w:rFonts w:asciiTheme="majorBidi" w:hAnsiTheme="majorBidi" w:cstheme="majorBidi"/>
                <w:sz w:val="28"/>
                <w:szCs w:val="28"/>
                <w:lang w:bidi="ar-IQ"/>
              </w:rPr>
            </w:pPr>
            <w:bookmarkStart w:id="58" w:name="2398131"/>
            <w:bookmarkEnd w:id="58"/>
            <w:r w:rsidRPr="002D69C4">
              <w:rPr>
                <w:rFonts w:asciiTheme="majorBidi" w:hAnsiTheme="majorBidi" w:cstheme="majorBidi"/>
                <w:sz w:val="28"/>
                <w:szCs w:val="28"/>
                <w:lang w:bidi="ar-IQ"/>
              </w:rPr>
              <w:t>Signs of intoxication from accidental or suicidal poisonings include vomiting, diarrhea</w:t>
            </w:r>
            <w:r w:rsidR="00C502AC" w:rsidRPr="002D69C4">
              <w:rPr>
                <w:rFonts w:asciiTheme="majorBidi" w:hAnsiTheme="majorBidi" w:cstheme="majorBidi"/>
                <w:sz w:val="28"/>
                <w:szCs w:val="28"/>
                <w:lang w:bidi="ar-IQ"/>
              </w:rPr>
              <w:t>, cyanosis, tachycardia,</w:t>
            </w:r>
            <w:r w:rsidRPr="002D69C4">
              <w:rPr>
                <w:rFonts w:asciiTheme="majorBidi" w:hAnsiTheme="majorBidi" w:cstheme="majorBidi"/>
                <w:sz w:val="28"/>
                <w:szCs w:val="28"/>
                <w:lang w:bidi="ar-IQ"/>
              </w:rPr>
              <w:t xml:space="preserve"> restlessness, fever, and albuminuria several hours after exposure. Also, hypertension, pulmonary edema, dysrhythmias, and convulsions have been reported.</w:t>
            </w:r>
          </w:p>
          <w:p w:rsidR="00C502AC" w:rsidRPr="002D69C4" w:rsidRDefault="00C502AC" w:rsidP="00C502AC">
            <w:pPr>
              <w:bidi w:val="0"/>
              <w:spacing w:after="0"/>
              <w:jc w:val="lowKashida"/>
              <w:rPr>
                <w:rFonts w:asciiTheme="majorBidi" w:hAnsiTheme="majorBidi" w:cstheme="majorBidi"/>
                <w:sz w:val="28"/>
                <w:szCs w:val="28"/>
                <w:lang w:bidi="ar-IQ"/>
              </w:rPr>
            </w:pPr>
          </w:p>
          <w:p w:rsidR="00721E3D" w:rsidRPr="002D69C4" w:rsidRDefault="00C502AC" w:rsidP="006E4348">
            <w:pPr>
              <w:bidi w:val="0"/>
              <w:spacing w:after="0"/>
              <w:jc w:val="lowKashida"/>
              <w:rPr>
                <w:rFonts w:asciiTheme="majorBidi" w:hAnsiTheme="majorBidi" w:cstheme="majorBidi"/>
                <w:b/>
                <w:bCs/>
                <w:sz w:val="28"/>
                <w:szCs w:val="28"/>
                <w:lang w:bidi="ar-IQ"/>
              </w:rPr>
            </w:pPr>
            <w:bookmarkStart w:id="59" w:name="2398132"/>
            <w:bookmarkEnd w:id="59"/>
            <w:r w:rsidRPr="002D69C4">
              <w:rPr>
                <w:rFonts w:asciiTheme="majorBidi" w:hAnsiTheme="majorBidi" w:cstheme="majorBidi"/>
                <w:b/>
                <w:bCs/>
                <w:sz w:val="28"/>
                <w:szCs w:val="28"/>
                <w:lang w:bidi="ar-IQ"/>
              </w:rPr>
              <w:t xml:space="preserve">2. </w:t>
            </w:r>
            <w:proofErr w:type="spellStart"/>
            <w:r w:rsidR="00721E3D" w:rsidRPr="002D69C4">
              <w:rPr>
                <w:rFonts w:asciiTheme="majorBidi" w:hAnsiTheme="majorBidi" w:cstheme="majorBidi"/>
                <w:b/>
                <w:bCs/>
                <w:sz w:val="28"/>
                <w:szCs w:val="28"/>
                <w:lang w:bidi="ar-IQ"/>
              </w:rPr>
              <w:t>Fluoroacetic</w:t>
            </w:r>
            <w:proofErr w:type="spellEnd"/>
            <w:r w:rsidR="00721E3D" w:rsidRPr="002D69C4">
              <w:rPr>
                <w:rFonts w:asciiTheme="majorBidi" w:hAnsiTheme="majorBidi" w:cstheme="majorBidi"/>
                <w:b/>
                <w:bCs/>
                <w:sz w:val="28"/>
                <w:szCs w:val="28"/>
                <w:lang w:bidi="ar-IQ"/>
              </w:rPr>
              <w:t xml:space="preserve"> Acid and Derivatives</w:t>
            </w:r>
            <w:r w:rsidRPr="002D69C4">
              <w:rPr>
                <w:rFonts w:asciiTheme="majorBidi" w:hAnsiTheme="majorBidi" w:cstheme="majorBidi"/>
                <w:b/>
                <w:bCs/>
                <w:sz w:val="28"/>
                <w:szCs w:val="28"/>
                <w:lang w:bidi="ar-IQ"/>
              </w:rPr>
              <w:t>:</w:t>
            </w:r>
          </w:p>
          <w:p w:rsidR="00C502AC" w:rsidRPr="002D69C4" w:rsidRDefault="00C502AC" w:rsidP="00C502AC">
            <w:pPr>
              <w:bidi w:val="0"/>
              <w:spacing w:after="0"/>
              <w:jc w:val="lowKashida"/>
              <w:rPr>
                <w:rFonts w:asciiTheme="majorBidi" w:hAnsiTheme="majorBidi" w:cstheme="majorBidi"/>
                <w:sz w:val="28"/>
                <w:szCs w:val="28"/>
                <w:lang w:bidi="ar-IQ"/>
              </w:rPr>
            </w:pPr>
          </w:p>
          <w:p w:rsidR="00721E3D" w:rsidRPr="002D69C4" w:rsidRDefault="00721E3D" w:rsidP="00C502AC">
            <w:pPr>
              <w:bidi w:val="0"/>
              <w:spacing w:after="0"/>
              <w:jc w:val="lowKashida"/>
              <w:rPr>
                <w:rFonts w:asciiTheme="majorBidi" w:hAnsiTheme="majorBidi" w:cstheme="majorBidi"/>
                <w:sz w:val="28"/>
                <w:szCs w:val="28"/>
                <w:lang w:bidi="ar-IQ"/>
              </w:rPr>
            </w:pPr>
            <w:bookmarkStart w:id="60" w:name="2398133"/>
            <w:bookmarkEnd w:id="60"/>
            <w:r w:rsidRPr="002D69C4">
              <w:rPr>
                <w:rFonts w:asciiTheme="majorBidi" w:hAnsiTheme="majorBidi" w:cstheme="majorBidi"/>
                <w:sz w:val="28"/>
                <w:szCs w:val="28"/>
                <w:lang w:bidi="ar-IQ"/>
              </w:rPr>
              <w:t xml:space="preserve">Sodium </w:t>
            </w:r>
            <w:proofErr w:type="spellStart"/>
            <w:r w:rsidRPr="002D69C4">
              <w:rPr>
                <w:rFonts w:asciiTheme="majorBidi" w:hAnsiTheme="majorBidi" w:cstheme="majorBidi"/>
                <w:sz w:val="28"/>
                <w:szCs w:val="28"/>
                <w:lang w:bidi="ar-IQ"/>
              </w:rPr>
              <w:t>fluoroacetate</w:t>
            </w:r>
            <w:proofErr w:type="spellEnd"/>
            <w:r w:rsidRPr="002D69C4">
              <w:rPr>
                <w:rFonts w:asciiTheme="majorBidi" w:hAnsiTheme="majorBidi" w:cstheme="majorBidi"/>
                <w:sz w:val="28"/>
                <w:szCs w:val="28"/>
                <w:lang w:bidi="ar-IQ"/>
              </w:rPr>
              <w:t xml:space="preserve"> and </w:t>
            </w:r>
            <w:proofErr w:type="spellStart"/>
            <w:r w:rsidRPr="002D69C4">
              <w:rPr>
                <w:rFonts w:asciiTheme="majorBidi" w:hAnsiTheme="majorBidi" w:cstheme="majorBidi"/>
                <w:sz w:val="28"/>
                <w:szCs w:val="28"/>
                <w:lang w:bidi="ar-IQ"/>
              </w:rPr>
              <w:t>fluoroacetamide</w:t>
            </w:r>
            <w:proofErr w:type="spellEnd"/>
            <w:r w:rsidRPr="002D69C4">
              <w:rPr>
                <w:rFonts w:asciiTheme="majorBidi" w:hAnsiTheme="majorBidi" w:cstheme="majorBidi"/>
                <w:sz w:val="28"/>
                <w:szCs w:val="28"/>
                <w:lang w:bidi="ar-IQ"/>
              </w:rPr>
              <w:t xml:space="preserve"> have extreme toxicity, which is facilitated by their ready absorption from the gastrointestinal tract. </w:t>
            </w:r>
            <w:proofErr w:type="spellStart"/>
            <w:r w:rsidRPr="002D69C4">
              <w:rPr>
                <w:rFonts w:asciiTheme="majorBidi" w:hAnsiTheme="majorBidi" w:cstheme="majorBidi"/>
                <w:sz w:val="28"/>
                <w:szCs w:val="28"/>
                <w:lang w:bidi="ar-IQ"/>
              </w:rPr>
              <w:t>Fluoroacetate</w:t>
            </w:r>
            <w:proofErr w:type="spellEnd"/>
            <w:r w:rsidRPr="002D69C4">
              <w:rPr>
                <w:rFonts w:asciiTheme="majorBidi" w:hAnsiTheme="majorBidi" w:cstheme="majorBidi"/>
                <w:sz w:val="28"/>
                <w:szCs w:val="28"/>
                <w:lang w:bidi="ar-IQ"/>
              </w:rPr>
              <w:t xml:space="preserve"> incorporates </w:t>
            </w:r>
            <w:r w:rsidR="00C502AC" w:rsidRPr="002D69C4">
              <w:rPr>
                <w:rFonts w:asciiTheme="majorBidi" w:hAnsiTheme="majorBidi" w:cstheme="majorBidi"/>
                <w:sz w:val="28"/>
                <w:szCs w:val="28"/>
                <w:lang w:bidi="ar-IQ"/>
              </w:rPr>
              <w:t xml:space="preserve">inhibition of the Krebs cycle. </w:t>
            </w:r>
            <w:r w:rsidRPr="002D69C4">
              <w:rPr>
                <w:rFonts w:asciiTheme="majorBidi" w:hAnsiTheme="majorBidi" w:cstheme="majorBidi"/>
                <w:sz w:val="28"/>
                <w:szCs w:val="28"/>
                <w:lang w:bidi="ar-IQ"/>
              </w:rPr>
              <w:t>These chemicals are uniquely effective in mice and rats because of the high metabolic rate in the tissues that are susceptible to inhibition.</w:t>
            </w:r>
          </w:p>
          <w:p w:rsidR="00C502AC" w:rsidRPr="002D69C4" w:rsidRDefault="00721E3D" w:rsidP="00C502AC">
            <w:pPr>
              <w:bidi w:val="0"/>
              <w:spacing w:after="0"/>
              <w:jc w:val="lowKashida"/>
              <w:rPr>
                <w:rFonts w:asciiTheme="majorBidi" w:hAnsiTheme="majorBidi" w:cstheme="majorBidi"/>
                <w:sz w:val="28"/>
                <w:szCs w:val="28"/>
                <w:lang w:bidi="ar-IQ"/>
              </w:rPr>
            </w:pPr>
            <w:bookmarkStart w:id="61" w:name="2398134"/>
            <w:bookmarkEnd w:id="61"/>
            <w:r w:rsidRPr="002D69C4">
              <w:rPr>
                <w:rFonts w:asciiTheme="majorBidi" w:hAnsiTheme="majorBidi" w:cstheme="majorBidi"/>
                <w:sz w:val="28"/>
                <w:szCs w:val="28"/>
                <w:lang w:bidi="ar-IQ"/>
              </w:rPr>
              <w:t xml:space="preserve">In humans, gastrointestinal symptoms are seen initially some 30 to 100 min after ingestion. Initial nausea, vomiting, and abdominal pain are replaced by sinus tachycardia, ventricular tachycardia or fibrillation, hypotension, renal failure, muscle spasms, and CNS such symptoms as agitation, stupor, seizures, and coma. </w:t>
            </w:r>
            <w:bookmarkStart w:id="62" w:name="2398135"/>
            <w:bookmarkEnd w:id="62"/>
          </w:p>
          <w:p w:rsidR="00C502AC" w:rsidRPr="002D69C4" w:rsidRDefault="00C502AC" w:rsidP="00C502AC">
            <w:pPr>
              <w:bidi w:val="0"/>
              <w:spacing w:after="0"/>
              <w:jc w:val="lowKashida"/>
              <w:rPr>
                <w:rFonts w:asciiTheme="majorBidi" w:hAnsiTheme="majorBidi" w:cstheme="majorBidi"/>
                <w:sz w:val="28"/>
                <w:szCs w:val="28"/>
                <w:lang w:bidi="ar-IQ"/>
              </w:rPr>
            </w:pPr>
          </w:p>
          <w:p w:rsidR="00721E3D" w:rsidRPr="002D69C4" w:rsidRDefault="00C502AC" w:rsidP="00C502AC">
            <w:pPr>
              <w:bidi w:val="0"/>
              <w:spacing w:after="0"/>
              <w:jc w:val="lowKashida"/>
              <w:rPr>
                <w:rFonts w:asciiTheme="majorBidi" w:hAnsiTheme="majorBidi" w:cstheme="majorBidi"/>
                <w:b/>
                <w:bCs/>
                <w:sz w:val="28"/>
                <w:szCs w:val="28"/>
                <w:lang w:bidi="ar-IQ"/>
              </w:rPr>
            </w:pPr>
            <w:r w:rsidRPr="002D69C4">
              <w:rPr>
                <w:rFonts w:asciiTheme="majorBidi" w:hAnsiTheme="majorBidi" w:cstheme="majorBidi"/>
                <w:b/>
                <w:bCs/>
                <w:sz w:val="28"/>
                <w:szCs w:val="28"/>
                <w:lang w:bidi="ar-IQ"/>
              </w:rPr>
              <w:t xml:space="preserve">3. </w:t>
            </w:r>
            <w:r w:rsidR="00721E3D" w:rsidRPr="002D69C4">
              <w:rPr>
                <w:rFonts w:asciiTheme="majorBidi" w:hAnsiTheme="majorBidi" w:cstheme="majorBidi"/>
                <w:b/>
                <w:bCs/>
                <w:sz w:val="28"/>
                <w:szCs w:val="28"/>
                <w:lang w:bidi="ar-IQ"/>
              </w:rPr>
              <w:t>Anticoagulants</w:t>
            </w:r>
            <w:r w:rsidRPr="002D69C4">
              <w:rPr>
                <w:rFonts w:asciiTheme="majorBidi" w:hAnsiTheme="majorBidi" w:cstheme="majorBidi"/>
                <w:b/>
                <w:bCs/>
                <w:sz w:val="28"/>
                <w:szCs w:val="28"/>
                <w:lang w:bidi="ar-IQ"/>
              </w:rPr>
              <w:t>:</w:t>
            </w:r>
          </w:p>
          <w:p w:rsidR="00C502AC" w:rsidRPr="002D69C4" w:rsidRDefault="00C502AC" w:rsidP="00C502AC">
            <w:pPr>
              <w:bidi w:val="0"/>
              <w:spacing w:after="0"/>
              <w:jc w:val="lowKashida"/>
              <w:rPr>
                <w:rFonts w:asciiTheme="majorBidi" w:hAnsiTheme="majorBidi" w:cstheme="majorBidi"/>
                <w:sz w:val="28"/>
                <w:szCs w:val="28"/>
                <w:lang w:bidi="ar-IQ"/>
              </w:rPr>
            </w:pPr>
          </w:p>
          <w:p w:rsidR="00190BA6" w:rsidRPr="002D69C4" w:rsidRDefault="00721E3D" w:rsidP="00C502AC">
            <w:pPr>
              <w:bidi w:val="0"/>
              <w:spacing w:after="0"/>
              <w:jc w:val="lowKashida"/>
              <w:rPr>
                <w:rFonts w:asciiTheme="majorBidi" w:hAnsiTheme="majorBidi" w:cstheme="majorBidi"/>
                <w:sz w:val="28"/>
                <w:szCs w:val="28"/>
                <w:lang w:bidi="ar-IQ"/>
              </w:rPr>
            </w:pPr>
            <w:bookmarkStart w:id="63" w:name="2398136"/>
            <w:bookmarkEnd w:id="63"/>
            <w:r w:rsidRPr="002D69C4">
              <w:rPr>
                <w:rFonts w:asciiTheme="majorBidi" w:hAnsiTheme="majorBidi" w:cstheme="majorBidi"/>
                <w:sz w:val="28"/>
                <w:szCs w:val="28"/>
                <w:lang w:bidi="ar-IQ"/>
              </w:rPr>
              <w:t xml:space="preserve">Coumadin (warfarin) antagonizes the actions of vitamin K in the synthesis of clotting factors II, VII, IX, and X. The onset of anticoagulation is delayed 8 to 12 h after the ingestion of warfarin owing to the half-lives of previously synthesized clotting factors. The safety of warfarin as a rodenticide rests with the fact that multiple doses are required before toxicity develops and the fact that single doses have little effect. </w:t>
            </w:r>
            <w:bookmarkStart w:id="64" w:name="2398137"/>
            <w:bookmarkEnd w:id="64"/>
            <w:r w:rsidRPr="002D69C4">
              <w:rPr>
                <w:rFonts w:asciiTheme="majorBidi" w:hAnsiTheme="majorBidi" w:cstheme="majorBidi"/>
                <w:sz w:val="28"/>
                <w:szCs w:val="28"/>
                <w:lang w:bidi="ar-IQ"/>
              </w:rPr>
              <w:t xml:space="preserve">Human poisonings are rare. </w:t>
            </w:r>
            <w:proofErr w:type="spellStart"/>
            <w:r w:rsidRPr="002D69C4">
              <w:rPr>
                <w:rFonts w:asciiTheme="majorBidi" w:hAnsiTheme="majorBidi" w:cstheme="majorBidi"/>
                <w:sz w:val="28"/>
                <w:szCs w:val="28"/>
                <w:lang w:bidi="ar-IQ"/>
              </w:rPr>
              <w:t>Neverthless</w:t>
            </w:r>
            <w:proofErr w:type="spellEnd"/>
            <w:r w:rsidRPr="002D69C4">
              <w:rPr>
                <w:rFonts w:asciiTheme="majorBidi" w:hAnsiTheme="majorBidi" w:cstheme="majorBidi"/>
                <w:sz w:val="28"/>
                <w:szCs w:val="28"/>
                <w:lang w:bidi="ar-IQ"/>
              </w:rPr>
              <w:t>, after consumption over a period of days, bleeding of the gingiva and nose, bruising and hematomas developing at the knee and elbow joi</w:t>
            </w:r>
            <w:r w:rsidR="00C502AC" w:rsidRPr="002D69C4">
              <w:rPr>
                <w:rFonts w:asciiTheme="majorBidi" w:hAnsiTheme="majorBidi" w:cstheme="majorBidi"/>
                <w:sz w:val="28"/>
                <w:szCs w:val="28"/>
                <w:lang w:bidi="ar-IQ"/>
              </w:rPr>
              <w:t>nts</w:t>
            </w:r>
            <w:r w:rsidRPr="002D69C4">
              <w:rPr>
                <w:rFonts w:asciiTheme="majorBidi" w:hAnsiTheme="majorBidi" w:cstheme="majorBidi"/>
                <w:sz w:val="28"/>
                <w:szCs w:val="28"/>
                <w:lang w:bidi="ar-IQ"/>
              </w:rPr>
              <w:t xml:space="preserve">, gastrointestinal bleeding with dark tarry stools, hematuria accompanied by abdominal or low back pain, epistaxis, and cerebrovascular accidents occur. The signs and symptoms persist for many days after the cessation of exposure owing to the prolonged biological half-lives of the </w:t>
            </w:r>
            <w:proofErr w:type="spellStart"/>
            <w:r w:rsidRPr="002D69C4">
              <w:rPr>
                <w:rFonts w:asciiTheme="majorBidi" w:hAnsiTheme="majorBidi" w:cstheme="majorBidi"/>
                <w:sz w:val="28"/>
                <w:szCs w:val="28"/>
                <w:lang w:bidi="ar-IQ"/>
              </w:rPr>
              <w:t>warfarins</w:t>
            </w:r>
            <w:proofErr w:type="spellEnd"/>
            <w:r w:rsidRPr="002D69C4">
              <w:rPr>
                <w:rFonts w:asciiTheme="majorBidi" w:hAnsiTheme="majorBidi" w:cstheme="majorBidi"/>
                <w:sz w:val="28"/>
                <w:szCs w:val="28"/>
                <w:lang w:bidi="ar-IQ"/>
              </w:rPr>
              <w:t>.</w:t>
            </w:r>
          </w:p>
        </w:tc>
      </w:tr>
    </w:tbl>
    <w:p w:rsidR="001F79B9" w:rsidRPr="002D69C4" w:rsidRDefault="001F79B9" w:rsidP="006E4348">
      <w:pPr>
        <w:bidi w:val="0"/>
        <w:spacing w:after="0"/>
        <w:jc w:val="lowKashida"/>
        <w:rPr>
          <w:rFonts w:asciiTheme="majorBidi" w:hAnsiTheme="majorBidi" w:cstheme="majorBidi"/>
          <w:sz w:val="28"/>
          <w:szCs w:val="28"/>
          <w:lang w:bidi="ar-IQ"/>
        </w:rPr>
      </w:pPr>
    </w:p>
    <w:sectPr w:rsidR="001F79B9" w:rsidRPr="002D69C4" w:rsidSect="0075102F">
      <w:footerReference w:type="default" r:id="rId7"/>
      <w:pgSz w:w="11906" w:h="16838"/>
      <w:pgMar w:top="1440" w:right="1080" w:bottom="1440" w:left="108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5BA3" w:rsidRDefault="000C5BA3" w:rsidP="0075102F">
      <w:pPr>
        <w:spacing w:after="0" w:line="240" w:lineRule="auto"/>
      </w:pPr>
      <w:r>
        <w:separator/>
      </w:r>
    </w:p>
  </w:endnote>
  <w:endnote w:type="continuationSeparator" w:id="0">
    <w:p w:rsidR="000C5BA3" w:rsidRDefault="000C5BA3" w:rsidP="007510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8683187"/>
      <w:docPartObj>
        <w:docPartGallery w:val="Page Numbers (Bottom of Page)"/>
        <w:docPartUnique/>
      </w:docPartObj>
    </w:sdtPr>
    <w:sdtContent>
      <w:p w:rsidR="0075102F" w:rsidRDefault="00190BA6" w:rsidP="0075102F">
        <w:pPr>
          <w:pStyle w:val="Footer"/>
          <w:bidi w:val="0"/>
          <w:jc w:val="center"/>
        </w:pPr>
        <w:r>
          <w:fldChar w:fldCharType="begin"/>
        </w:r>
        <w:r w:rsidR="0075102F">
          <w:instrText xml:space="preserve"> PAGE   \* MERGEFORMAT </w:instrText>
        </w:r>
        <w:r>
          <w:fldChar w:fldCharType="separate"/>
        </w:r>
        <w:r w:rsidR="002D69C4">
          <w:rPr>
            <w:noProof/>
          </w:rPr>
          <w:t>1</w:t>
        </w:r>
        <w:r>
          <w:rPr>
            <w:noProof/>
          </w:rPr>
          <w:fldChar w:fldCharType="end"/>
        </w:r>
      </w:p>
    </w:sdtContent>
  </w:sdt>
  <w:p w:rsidR="0075102F" w:rsidRDefault="007510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5BA3" w:rsidRDefault="000C5BA3" w:rsidP="0075102F">
      <w:pPr>
        <w:spacing w:after="0" w:line="240" w:lineRule="auto"/>
      </w:pPr>
      <w:r>
        <w:separator/>
      </w:r>
    </w:p>
  </w:footnote>
  <w:footnote w:type="continuationSeparator" w:id="0">
    <w:p w:rsidR="000C5BA3" w:rsidRDefault="000C5BA3" w:rsidP="007510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A40C81"/>
    <w:multiLevelType w:val="multilevel"/>
    <w:tmpl w:val="E90C2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75102F"/>
    <w:rsid w:val="00086950"/>
    <w:rsid w:val="000C3325"/>
    <w:rsid w:val="000C5BA3"/>
    <w:rsid w:val="00171384"/>
    <w:rsid w:val="00181943"/>
    <w:rsid w:val="00190BA6"/>
    <w:rsid w:val="00194D9E"/>
    <w:rsid w:val="001F79B9"/>
    <w:rsid w:val="002D69C4"/>
    <w:rsid w:val="003250E2"/>
    <w:rsid w:val="00381270"/>
    <w:rsid w:val="00483FEB"/>
    <w:rsid w:val="00544E54"/>
    <w:rsid w:val="005E1351"/>
    <w:rsid w:val="00665255"/>
    <w:rsid w:val="006E4348"/>
    <w:rsid w:val="00721E3D"/>
    <w:rsid w:val="0075102F"/>
    <w:rsid w:val="00836079"/>
    <w:rsid w:val="008367F5"/>
    <w:rsid w:val="008A34B8"/>
    <w:rsid w:val="008C0406"/>
    <w:rsid w:val="00943395"/>
    <w:rsid w:val="00972334"/>
    <w:rsid w:val="009753F0"/>
    <w:rsid w:val="00992176"/>
    <w:rsid w:val="00A20406"/>
    <w:rsid w:val="00A45F8A"/>
    <w:rsid w:val="00A5471E"/>
    <w:rsid w:val="00B475DE"/>
    <w:rsid w:val="00B7270C"/>
    <w:rsid w:val="00B86DDD"/>
    <w:rsid w:val="00C35E02"/>
    <w:rsid w:val="00C502AC"/>
    <w:rsid w:val="00D34F3A"/>
    <w:rsid w:val="00DA585C"/>
    <w:rsid w:val="00DA5ED4"/>
    <w:rsid w:val="00E27D7C"/>
    <w:rsid w:val="00EB182A"/>
    <w:rsid w:val="00F03723"/>
    <w:rsid w:val="00F75FFA"/>
    <w:rsid w:val="00FC6EB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A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102F"/>
    <w:pPr>
      <w:tabs>
        <w:tab w:val="center" w:pos="4153"/>
        <w:tab w:val="right" w:pos="8306"/>
      </w:tabs>
      <w:spacing w:after="0" w:line="240" w:lineRule="auto"/>
    </w:pPr>
  </w:style>
  <w:style w:type="character" w:customStyle="1" w:styleId="HeaderChar">
    <w:name w:val="Header Char"/>
    <w:basedOn w:val="DefaultParagraphFont"/>
    <w:link w:val="Header"/>
    <w:uiPriority w:val="99"/>
    <w:rsid w:val="0075102F"/>
  </w:style>
  <w:style w:type="paragraph" w:styleId="Footer">
    <w:name w:val="footer"/>
    <w:basedOn w:val="Normal"/>
    <w:link w:val="FooterChar"/>
    <w:uiPriority w:val="99"/>
    <w:unhideWhenUsed/>
    <w:rsid w:val="0075102F"/>
    <w:pPr>
      <w:tabs>
        <w:tab w:val="center" w:pos="4153"/>
        <w:tab w:val="right" w:pos="8306"/>
      </w:tabs>
      <w:spacing w:after="0" w:line="240" w:lineRule="auto"/>
    </w:pPr>
  </w:style>
  <w:style w:type="character" w:customStyle="1" w:styleId="FooterChar">
    <w:name w:val="Footer Char"/>
    <w:basedOn w:val="DefaultParagraphFont"/>
    <w:link w:val="Footer"/>
    <w:uiPriority w:val="99"/>
    <w:rsid w:val="007510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102F"/>
    <w:pPr>
      <w:tabs>
        <w:tab w:val="center" w:pos="4153"/>
        <w:tab w:val="right" w:pos="8306"/>
      </w:tabs>
      <w:spacing w:after="0" w:line="240" w:lineRule="auto"/>
    </w:pPr>
  </w:style>
  <w:style w:type="character" w:customStyle="1" w:styleId="HeaderChar">
    <w:name w:val="Header Char"/>
    <w:basedOn w:val="DefaultParagraphFont"/>
    <w:link w:val="Header"/>
    <w:uiPriority w:val="99"/>
    <w:rsid w:val="0075102F"/>
  </w:style>
  <w:style w:type="paragraph" w:styleId="Footer">
    <w:name w:val="footer"/>
    <w:basedOn w:val="Normal"/>
    <w:link w:val="FooterChar"/>
    <w:uiPriority w:val="99"/>
    <w:unhideWhenUsed/>
    <w:rsid w:val="0075102F"/>
    <w:pPr>
      <w:tabs>
        <w:tab w:val="center" w:pos="4153"/>
        <w:tab w:val="right" w:pos="8306"/>
      </w:tabs>
      <w:spacing w:after="0" w:line="240" w:lineRule="auto"/>
    </w:pPr>
  </w:style>
  <w:style w:type="character" w:customStyle="1" w:styleId="FooterChar">
    <w:name w:val="Footer Char"/>
    <w:basedOn w:val="DefaultParagraphFont"/>
    <w:link w:val="Footer"/>
    <w:uiPriority w:val="99"/>
    <w:rsid w:val="0075102F"/>
  </w:style>
</w:styles>
</file>

<file path=word/webSettings.xml><?xml version="1.0" encoding="utf-8"?>
<w:webSettings xmlns:r="http://schemas.openxmlformats.org/officeDocument/2006/relationships" xmlns:w="http://schemas.openxmlformats.org/wordprocessingml/2006/main">
  <w:divs>
    <w:div w:id="793838472">
      <w:bodyDiv w:val="1"/>
      <w:marLeft w:val="0"/>
      <w:marRight w:val="0"/>
      <w:marTop w:val="0"/>
      <w:marBottom w:val="0"/>
      <w:divBdr>
        <w:top w:val="none" w:sz="0" w:space="0" w:color="auto"/>
        <w:left w:val="none" w:sz="0" w:space="0" w:color="auto"/>
        <w:bottom w:val="none" w:sz="0" w:space="0" w:color="auto"/>
        <w:right w:val="none" w:sz="0" w:space="0" w:color="auto"/>
      </w:divBdr>
    </w:div>
    <w:div w:id="145903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834</TotalTime>
  <Pages>1</Pages>
  <Words>2047</Words>
  <Characters>11669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today</dc:creator>
  <cp:lastModifiedBy>alfa</cp:lastModifiedBy>
  <cp:revision>13</cp:revision>
  <cp:lastPrinted>2018-03-26T21:24:00Z</cp:lastPrinted>
  <dcterms:created xsi:type="dcterms:W3CDTF">2017-05-16T15:26:00Z</dcterms:created>
  <dcterms:modified xsi:type="dcterms:W3CDTF">2018-03-26T21:24:00Z</dcterms:modified>
</cp:coreProperties>
</file>