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CD" w:rsidRDefault="00882BCD" w:rsidP="00882BCD">
      <w:pPr>
        <w:pStyle w:val="a3"/>
        <w:shd w:val="clear" w:color="auto" w:fill="FFFFFF"/>
        <w:bidi/>
        <w:spacing w:line="360" w:lineRule="auto"/>
        <w:rPr>
          <w:rFonts w:asciiTheme="majorBidi" w:hAnsiTheme="majorBidi" w:cstheme="majorBidi"/>
          <w:b/>
          <w:bCs/>
          <w:color w:val="333333"/>
          <w:sz w:val="28"/>
          <w:szCs w:val="28"/>
          <w:u w:val="single"/>
          <w:rtl/>
          <w:lang w:bidi="ar-IQ"/>
        </w:rPr>
      </w:pPr>
      <w:r w:rsidRPr="006268B5">
        <w:rPr>
          <w:rFonts w:asciiTheme="majorBidi" w:hAnsiTheme="majorBidi" w:cstheme="majorBidi" w:hint="cs"/>
          <w:b/>
          <w:bCs/>
          <w:color w:val="333333"/>
          <w:sz w:val="28"/>
          <w:szCs w:val="28"/>
          <w:u w:val="single"/>
          <w:rtl/>
          <w:lang w:bidi="ar-IQ"/>
        </w:rPr>
        <w:t>إدارة الأنشطة الأساسية في المنظمة ( وظائف المنظمة)</w:t>
      </w:r>
    </w:p>
    <w:p w:rsidR="00882BCD" w:rsidRDefault="00882BCD" w:rsidP="005E3F90">
      <w:pPr>
        <w:pStyle w:val="a3"/>
        <w:shd w:val="clear" w:color="auto" w:fill="FFFFFF"/>
        <w:bidi/>
        <w:spacing w:line="360" w:lineRule="auto"/>
        <w:rPr>
          <w:rFonts w:asciiTheme="majorBidi" w:hAnsiTheme="majorBidi" w:cstheme="majorBidi"/>
          <w:color w:val="333333"/>
          <w:sz w:val="28"/>
          <w:szCs w:val="28"/>
          <w:rtl/>
          <w:lang w:bidi="ar-IQ"/>
        </w:rPr>
      </w:pPr>
      <w:r w:rsidRPr="006268B5">
        <w:rPr>
          <w:rFonts w:asciiTheme="majorBidi" w:hAnsiTheme="majorBidi" w:cstheme="majorBidi" w:hint="cs"/>
          <w:color w:val="333333"/>
          <w:sz w:val="28"/>
          <w:szCs w:val="28"/>
          <w:rtl/>
          <w:lang w:bidi="ar-IQ"/>
        </w:rPr>
        <w:t xml:space="preserve">يعمل </w:t>
      </w:r>
      <w:r>
        <w:rPr>
          <w:rFonts w:asciiTheme="majorBidi" w:hAnsiTheme="majorBidi" w:cstheme="majorBidi" w:hint="cs"/>
          <w:color w:val="333333"/>
          <w:sz w:val="28"/>
          <w:szCs w:val="28"/>
          <w:rtl/>
          <w:lang w:bidi="ar-IQ"/>
        </w:rPr>
        <w:t xml:space="preserve">المدراء (في مختلف مستويات الهيكل التنظيمي) في مجموعة متنوعة ومتكاملة من الأنشطة الأساسية للمنظمة والتي تأخذ شكل أربع إدارات أساسية هي ( إدارة العمليات ، إدارة التسويق , الإدارة المالية, وإدارة الموارد البشرية ) </w:t>
      </w:r>
      <w:r w:rsidR="00B274D0">
        <w:rPr>
          <w:rFonts w:asciiTheme="majorBidi" w:hAnsiTheme="majorBidi" w:cstheme="majorBidi" w:hint="cs"/>
          <w:color w:val="333333"/>
          <w:sz w:val="28"/>
          <w:szCs w:val="28"/>
          <w:rtl/>
          <w:lang w:bidi="ar-IQ"/>
        </w:rPr>
        <w:t>و</w:t>
      </w:r>
      <w:r>
        <w:rPr>
          <w:rFonts w:asciiTheme="majorBidi" w:hAnsiTheme="majorBidi" w:cstheme="majorBidi" w:hint="cs"/>
          <w:color w:val="333333"/>
          <w:sz w:val="28"/>
          <w:szCs w:val="28"/>
          <w:rtl/>
          <w:lang w:bidi="ar-IQ"/>
        </w:rPr>
        <w:t xml:space="preserve">تسمى </w:t>
      </w:r>
      <w:r w:rsidR="00B274D0">
        <w:rPr>
          <w:rFonts w:asciiTheme="majorBidi" w:hAnsiTheme="majorBidi" w:cstheme="majorBidi" w:hint="cs"/>
          <w:color w:val="333333"/>
          <w:sz w:val="28"/>
          <w:szCs w:val="28"/>
          <w:rtl/>
          <w:lang w:bidi="ar-IQ"/>
        </w:rPr>
        <w:t>هذه ال</w:t>
      </w:r>
      <w:r>
        <w:rPr>
          <w:rFonts w:asciiTheme="majorBidi" w:hAnsiTheme="majorBidi" w:cstheme="majorBidi" w:hint="cs"/>
          <w:color w:val="333333"/>
          <w:sz w:val="28"/>
          <w:szCs w:val="28"/>
          <w:rtl/>
          <w:lang w:bidi="ar-IQ"/>
        </w:rPr>
        <w:t xml:space="preserve">وظائف </w:t>
      </w:r>
      <w:r w:rsidR="00B274D0">
        <w:rPr>
          <w:rFonts w:asciiTheme="majorBidi" w:hAnsiTheme="majorBidi" w:cstheme="majorBidi" w:hint="cs"/>
          <w:color w:val="333333"/>
          <w:sz w:val="28"/>
          <w:szCs w:val="28"/>
          <w:rtl/>
          <w:lang w:bidi="ar-IQ"/>
        </w:rPr>
        <w:t xml:space="preserve">بوظائف </w:t>
      </w:r>
      <w:r>
        <w:rPr>
          <w:rFonts w:asciiTheme="majorBidi" w:hAnsiTheme="majorBidi" w:cstheme="majorBidi" w:hint="cs"/>
          <w:color w:val="333333"/>
          <w:sz w:val="28"/>
          <w:szCs w:val="28"/>
          <w:rtl/>
          <w:lang w:bidi="ar-IQ"/>
        </w:rPr>
        <w:t xml:space="preserve">المنظمة, مما كان يؤدي إلى بعض الاختلاط بين وظائف المنظمة ووظائف المدير وفيما يلي شرح مختصر لهذه </w:t>
      </w:r>
      <w:r w:rsidR="005E3F90">
        <w:rPr>
          <w:rFonts w:asciiTheme="majorBidi" w:hAnsiTheme="majorBidi" w:cstheme="majorBidi" w:hint="cs"/>
          <w:color w:val="333333"/>
          <w:sz w:val="28"/>
          <w:szCs w:val="28"/>
          <w:rtl/>
          <w:lang w:bidi="ar-IQ"/>
        </w:rPr>
        <w:t>الوظائف:</w:t>
      </w:r>
    </w:p>
    <w:p w:rsidR="00882BCD" w:rsidRDefault="00882BCD" w:rsidP="00882BCD">
      <w:pPr>
        <w:pStyle w:val="a3"/>
        <w:numPr>
          <w:ilvl w:val="0"/>
          <w:numId w:val="1"/>
        </w:numPr>
        <w:shd w:val="clear" w:color="auto" w:fill="FFFFFF"/>
        <w:bidi/>
        <w:spacing w:line="360" w:lineRule="auto"/>
        <w:jc w:val="both"/>
        <w:rPr>
          <w:rFonts w:asciiTheme="majorBidi" w:hAnsiTheme="majorBidi" w:cstheme="majorBidi"/>
          <w:color w:val="333333"/>
          <w:sz w:val="28"/>
          <w:szCs w:val="28"/>
          <w:rtl/>
          <w:lang w:bidi="ar-IQ"/>
        </w:rPr>
      </w:pPr>
      <w:r w:rsidRPr="008F20F2">
        <w:rPr>
          <w:rFonts w:asciiTheme="majorBidi" w:hAnsiTheme="majorBidi" w:cstheme="majorBidi" w:hint="cs"/>
          <w:b/>
          <w:bCs/>
          <w:color w:val="333333"/>
          <w:sz w:val="28"/>
          <w:szCs w:val="28"/>
          <w:rtl/>
          <w:lang w:bidi="ar-IQ"/>
        </w:rPr>
        <w:t xml:space="preserve">إدارة العمليات ( </w:t>
      </w:r>
      <w:r w:rsidRPr="008F20F2">
        <w:rPr>
          <w:rFonts w:asciiTheme="majorBidi" w:hAnsiTheme="majorBidi" w:cstheme="majorBidi"/>
          <w:b/>
          <w:bCs/>
          <w:color w:val="333333"/>
          <w:sz w:val="28"/>
          <w:szCs w:val="28"/>
          <w:lang w:bidi="ar-IQ"/>
        </w:rPr>
        <w:t xml:space="preserve">Operations Management </w:t>
      </w:r>
      <w:r w:rsidRPr="008F20F2">
        <w:rPr>
          <w:rFonts w:asciiTheme="majorBidi" w:hAnsiTheme="majorBidi" w:cstheme="majorBidi" w:hint="cs"/>
          <w:b/>
          <w:bCs/>
          <w:color w:val="333333"/>
          <w:sz w:val="28"/>
          <w:szCs w:val="28"/>
          <w:rtl/>
          <w:lang w:bidi="ar-IQ"/>
        </w:rPr>
        <w:t>)</w:t>
      </w:r>
      <w:r>
        <w:rPr>
          <w:rFonts w:asciiTheme="majorBidi" w:hAnsiTheme="majorBidi" w:cstheme="majorBidi" w:hint="cs"/>
          <w:b/>
          <w:bCs/>
          <w:color w:val="333333"/>
          <w:sz w:val="28"/>
          <w:szCs w:val="28"/>
          <w:rtl/>
          <w:lang w:bidi="ar-IQ"/>
        </w:rPr>
        <w:t xml:space="preserve"> : </w:t>
      </w:r>
      <w:r w:rsidRPr="008F20F2">
        <w:rPr>
          <w:rFonts w:asciiTheme="majorBidi" w:hAnsiTheme="majorBidi" w:cstheme="majorBidi" w:hint="cs"/>
          <w:color w:val="333333"/>
          <w:sz w:val="28"/>
          <w:szCs w:val="28"/>
          <w:rtl/>
          <w:lang w:bidi="ar-IQ"/>
        </w:rPr>
        <w:t>وكانت تسمى في السابق إدارة الإنتاج متضمنة إدارة المشتريات والمخازن ، غير إن إدارة العمليات تعتبر ألان التسمية المعاصرة ، ومن بين أهم التخصصات الفرعية داخل هذه الإدارة تخطيط الطاقة الإنتاجية , واختيار الموقع , وتخطيط مراحل تحويل المدجلات إلى مخرجات ، والترتيب والجدولة , والتوريد( الشراء)والرقابة على المخزون (المواد) وعلى النوعية (الجودة) والإنتاجية.</w:t>
      </w:r>
    </w:p>
    <w:p w:rsidR="00882BCD" w:rsidRDefault="00882BCD" w:rsidP="008B0256">
      <w:pPr>
        <w:pStyle w:val="a3"/>
        <w:numPr>
          <w:ilvl w:val="0"/>
          <w:numId w:val="1"/>
        </w:numPr>
        <w:shd w:val="clear" w:color="auto" w:fill="FFFFFF"/>
        <w:bidi/>
        <w:spacing w:line="360" w:lineRule="auto"/>
        <w:jc w:val="both"/>
        <w:rPr>
          <w:rFonts w:asciiTheme="majorBidi" w:hAnsiTheme="majorBidi" w:cstheme="majorBidi"/>
          <w:color w:val="333333"/>
          <w:sz w:val="28"/>
          <w:szCs w:val="28"/>
          <w:lang w:bidi="ar-IQ"/>
        </w:rPr>
      </w:pPr>
      <w:r w:rsidRPr="00E1357C">
        <w:rPr>
          <w:rFonts w:asciiTheme="majorBidi" w:hAnsiTheme="majorBidi" w:cstheme="majorBidi" w:hint="cs"/>
          <w:b/>
          <w:bCs/>
          <w:color w:val="333333"/>
          <w:sz w:val="28"/>
          <w:szCs w:val="28"/>
          <w:u w:val="single"/>
          <w:rtl/>
          <w:lang w:bidi="ar-IQ"/>
        </w:rPr>
        <w:t xml:space="preserve">إدارة التسويق ( </w:t>
      </w:r>
      <w:r w:rsidRPr="00E1357C">
        <w:rPr>
          <w:rFonts w:asciiTheme="majorBidi" w:hAnsiTheme="majorBidi" w:cstheme="majorBidi"/>
          <w:b/>
          <w:bCs/>
          <w:color w:val="333333"/>
          <w:sz w:val="28"/>
          <w:szCs w:val="28"/>
          <w:u w:val="single"/>
          <w:lang w:bidi="ar-IQ"/>
        </w:rPr>
        <w:t>Marketing Management</w:t>
      </w:r>
      <w:r w:rsidRPr="00E1357C">
        <w:rPr>
          <w:rFonts w:asciiTheme="majorBidi" w:hAnsiTheme="majorBidi" w:cstheme="majorBidi" w:hint="cs"/>
          <w:b/>
          <w:bCs/>
          <w:color w:val="333333"/>
          <w:sz w:val="28"/>
          <w:szCs w:val="28"/>
          <w:u w:val="single"/>
          <w:rtl/>
          <w:lang w:bidi="ar-IQ"/>
        </w:rPr>
        <w:t>)</w:t>
      </w:r>
      <w:r>
        <w:rPr>
          <w:rFonts w:asciiTheme="majorBidi" w:hAnsiTheme="majorBidi" w:cstheme="majorBidi" w:hint="cs"/>
          <w:b/>
          <w:bCs/>
          <w:color w:val="333333"/>
          <w:sz w:val="28"/>
          <w:szCs w:val="28"/>
          <w:u w:val="single"/>
          <w:rtl/>
          <w:lang w:bidi="ar-IQ"/>
        </w:rPr>
        <w:t xml:space="preserve"> : </w:t>
      </w:r>
      <w:r w:rsidRPr="009D33E5">
        <w:rPr>
          <w:rFonts w:asciiTheme="majorBidi" w:hAnsiTheme="majorBidi" w:cstheme="majorBidi" w:hint="cs"/>
          <w:color w:val="333333"/>
          <w:sz w:val="28"/>
          <w:szCs w:val="28"/>
          <w:rtl/>
          <w:lang w:bidi="ar-IQ"/>
        </w:rPr>
        <w:t xml:space="preserve">وتتضمن </w:t>
      </w:r>
      <w:r>
        <w:rPr>
          <w:rFonts w:asciiTheme="majorBidi" w:hAnsiTheme="majorBidi" w:cstheme="majorBidi" w:hint="cs"/>
          <w:color w:val="333333"/>
          <w:sz w:val="28"/>
          <w:szCs w:val="28"/>
          <w:rtl/>
          <w:lang w:bidi="ar-IQ"/>
        </w:rPr>
        <w:t>بيع منتجات المنظمة من السلع والخدمات إلى الزبائن ( من مستهلكين ، و</w:t>
      </w:r>
      <w:r w:rsidR="008B0256">
        <w:rPr>
          <w:rFonts w:asciiTheme="majorBidi" w:hAnsiTheme="majorBidi" w:cstheme="majorBidi" w:hint="cs"/>
          <w:color w:val="333333"/>
          <w:sz w:val="28"/>
          <w:szCs w:val="28"/>
          <w:rtl/>
          <w:lang w:bidi="ar-IQ"/>
        </w:rPr>
        <w:t>منظمات</w:t>
      </w:r>
      <w:r>
        <w:rPr>
          <w:rFonts w:asciiTheme="majorBidi" w:hAnsiTheme="majorBidi" w:cstheme="majorBidi" w:hint="cs"/>
          <w:color w:val="333333"/>
          <w:sz w:val="28"/>
          <w:szCs w:val="28"/>
          <w:rtl/>
          <w:lang w:bidi="ar-IQ"/>
        </w:rPr>
        <w:t xml:space="preserve"> وسيطة) وذلك بعد التعرف أصلا على رغباتهم والعمل على إشباعها في الكم والنوع وفي الزمان والمكان المناسبين ويشمل نشاط التسويق ( تحديد المزيج التسويقي والتسعير والترويج والتوزيع وبحوث التسويق).</w:t>
      </w:r>
    </w:p>
    <w:p w:rsidR="008B0256" w:rsidRDefault="00882BCD" w:rsidP="008B0256">
      <w:pPr>
        <w:pStyle w:val="a3"/>
        <w:numPr>
          <w:ilvl w:val="0"/>
          <w:numId w:val="1"/>
        </w:numPr>
        <w:shd w:val="clear" w:color="auto" w:fill="FFFFFF"/>
        <w:bidi/>
        <w:spacing w:line="360" w:lineRule="auto"/>
        <w:jc w:val="both"/>
        <w:rPr>
          <w:rFonts w:asciiTheme="majorBidi" w:hAnsiTheme="majorBidi" w:cstheme="majorBidi" w:hint="cs"/>
          <w:color w:val="333333"/>
          <w:sz w:val="28"/>
          <w:szCs w:val="28"/>
          <w:lang w:bidi="ar-IQ"/>
        </w:rPr>
      </w:pPr>
      <w:r w:rsidRPr="000D191D">
        <w:rPr>
          <w:rFonts w:asciiTheme="majorBidi" w:hAnsiTheme="majorBidi" w:cstheme="majorBidi" w:hint="cs"/>
          <w:b/>
          <w:bCs/>
          <w:color w:val="333333"/>
          <w:sz w:val="28"/>
          <w:szCs w:val="28"/>
          <w:u w:val="single"/>
          <w:rtl/>
          <w:lang w:bidi="ar-IQ"/>
        </w:rPr>
        <w:t xml:space="preserve">الإدارة المالية </w:t>
      </w:r>
      <w:r w:rsidRPr="000D191D">
        <w:rPr>
          <w:rFonts w:asciiTheme="majorBidi" w:hAnsiTheme="majorBidi" w:cstheme="majorBidi"/>
          <w:b/>
          <w:bCs/>
          <w:color w:val="333333"/>
          <w:sz w:val="28"/>
          <w:szCs w:val="28"/>
          <w:u w:val="single"/>
          <w:lang w:bidi="ar-IQ"/>
        </w:rPr>
        <w:t>Financial Management)</w:t>
      </w:r>
      <w:r w:rsidRPr="000D191D">
        <w:rPr>
          <w:rFonts w:asciiTheme="majorBidi" w:hAnsiTheme="majorBidi" w:cstheme="majorBidi" w:hint="cs"/>
          <w:b/>
          <w:bCs/>
          <w:color w:val="333333"/>
          <w:sz w:val="28"/>
          <w:szCs w:val="28"/>
          <w:u w:val="single"/>
          <w:rtl/>
          <w:lang w:bidi="ar-IQ"/>
        </w:rPr>
        <w:t>)</w:t>
      </w:r>
      <w:r>
        <w:rPr>
          <w:rFonts w:asciiTheme="majorBidi" w:hAnsiTheme="majorBidi" w:cstheme="majorBidi" w:hint="cs"/>
          <w:b/>
          <w:bCs/>
          <w:color w:val="333333"/>
          <w:sz w:val="28"/>
          <w:szCs w:val="28"/>
          <w:u w:val="single"/>
          <w:rtl/>
          <w:lang w:bidi="ar-IQ"/>
        </w:rPr>
        <w:t xml:space="preserve"> :</w:t>
      </w:r>
      <w:r w:rsidRPr="000D191D">
        <w:rPr>
          <w:rFonts w:asciiTheme="majorBidi" w:hAnsiTheme="majorBidi" w:cstheme="majorBidi" w:hint="cs"/>
          <w:color w:val="333333"/>
          <w:sz w:val="28"/>
          <w:szCs w:val="28"/>
          <w:rtl/>
          <w:lang w:bidi="ar-IQ"/>
        </w:rPr>
        <w:t xml:space="preserve"> </w:t>
      </w:r>
      <w:r w:rsidRPr="006513E7">
        <w:rPr>
          <w:rFonts w:asciiTheme="majorBidi" w:hAnsiTheme="majorBidi" w:cstheme="majorBidi" w:hint="cs"/>
          <w:color w:val="333333"/>
          <w:sz w:val="28"/>
          <w:szCs w:val="28"/>
          <w:rtl/>
          <w:lang w:bidi="ar-IQ"/>
        </w:rPr>
        <w:t>تشمل الإدارة المالية إدارة مصادر واستخدامات الأموال في المنظمة لآجال مختلفة بهدف تعظيم قيمة المنظمة وإدارة</w:t>
      </w:r>
      <w:r>
        <w:rPr>
          <w:rFonts w:asciiTheme="majorBidi" w:hAnsiTheme="majorBidi" w:cstheme="majorBidi" w:hint="cs"/>
          <w:color w:val="333333"/>
          <w:sz w:val="28"/>
          <w:szCs w:val="28"/>
          <w:rtl/>
          <w:lang w:bidi="ar-IQ"/>
        </w:rPr>
        <w:t xml:space="preserve"> </w:t>
      </w:r>
      <w:r w:rsidRPr="006513E7">
        <w:rPr>
          <w:rFonts w:asciiTheme="majorBidi" w:hAnsiTheme="majorBidi" w:cstheme="majorBidi" w:hint="cs"/>
          <w:color w:val="333333"/>
          <w:sz w:val="28"/>
          <w:szCs w:val="28"/>
          <w:rtl/>
          <w:lang w:bidi="ar-IQ"/>
        </w:rPr>
        <w:t>المسؤوليات الأخرى اتجاه المجتمع وتضم هذه الإدارة أنشطة فرعية أهمها التحليل ، التخطيط والرقابة الماليين , وإدارة رأس المال الثابت ( الموجودات الثابتة) , ومصادر التمويل متوسطة الأجل , وإدارة مقسوم الإرباح , وإعادة هيكلة المنظمة ( الاندماج , والانشطار)</w:t>
      </w:r>
    </w:p>
    <w:p w:rsidR="00000000" w:rsidRPr="00886D01" w:rsidRDefault="00882BCD" w:rsidP="008B0256">
      <w:pPr>
        <w:pStyle w:val="a3"/>
        <w:numPr>
          <w:ilvl w:val="0"/>
          <w:numId w:val="1"/>
        </w:numPr>
        <w:shd w:val="clear" w:color="auto" w:fill="FFFFFF"/>
        <w:bidi/>
        <w:spacing w:line="360" w:lineRule="auto"/>
        <w:jc w:val="both"/>
        <w:rPr>
          <w:rFonts w:hint="cs"/>
          <w:lang w:bidi="ar-IQ"/>
        </w:rPr>
      </w:pPr>
      <w:r w:rsidRPr="008B0256">
        <w:rPr>
          <w:rFonts w:asciiTheme="majorBidi" w:hAnsiTheme="majorBidi" w:cstheme="majorBidi" w:hint="cs"/>
          <w:b/>
          <w:bCs/>
          <w:color w:val="333333"/>
          <w:sz w:val="28"/>
          <w:szCs w:val="28"/>
          <w:u w:val="single"/>
          <w:rtl/>
          <w:lang w:bidi="ar-IQ"/>
        </w:rPr>
        <w:t>إدارة الموارد البشرية (</w:t>
      </w:r>
      <w:r w:rsidRPr="008B0256">
        <w:rPr>
          <w:rFonts w:asciiTheme="majorBidi" w:hAnsiTheme="majorBidi" w:cstheme="majorBidi"/>
          <w:b/>
          <w:bCs/>
          <w:color w:val="333333"/>
          <w:sz w:val="28"/>
          <w:szCs w:val="28"/>
          <w:u w:val="single"/>
          <w:lang w:bidi="ar-IQ"/>
        </w:rPr>
        <w:t>Human Resource Management</w:t>
      </w:r>
      <w:r w:rsidRPr="008B0256">
        <w:rPr>
          <w:rFonts w:asciiTheme="majorBidi" w:hAnsiTheme="majorBidi" w:cstheme="majorBidi" w:hint="cs"/>
          <w:b/>
          <w:bCs/>
          <w:color w:val="333333"/>
          <w:sz w:val="28"/>
          <w:szCs w:val="28"/>
          <w:u w:val="single"/>
          <w:rtl/>
          <w:lang w:bidi="ar-IQ"/>
        </w:rPr>
        <w:t>) :</w:t>
      </w:r>
      <w:r w:rsidRPr="008B0256">
        <w:rPr>
          <w:rFonts w:asciiTheme="majorBidi" w:hAnsiTheme="majorBidi" w:cstheme="majorBidi" w:hint="cs"/>
          <w:color w:val="333333"/>
          <w:sz w:val="28"/>
          <w:szCs w:val="28"/>
          <w:rtl/>
          <w:lang w:bidi="ar-IQ"/>
        </w:rPr>
        <w:t>وهي الاسم الحديث والبديل عن إدارة الإفراد ( إدارة العاملين) وتشمل تحليل ووصف الوظائف , تخطيط الموارد البشرية , الاختيار والتعيين , والتدريب والتطوير ، والتحفيز, وتقويم الأداء , والسلامة المهنية, والخدمات المقدمة للموارد البشرية , وعلاقات العمل الجماعية</w:t>
      </w:r>
      <w:r w:rsidR="008B0256">
        <w:rPr>
          <w:rFonts w:asciiTheme="majorBidi" w:hAnsiTheme="majorBidi" w:cstheme="majorBidi" w:hint="cs"/>
          <w:color w:val="333333"/>
          <w:sz w:val="28"/>
          <w:szCs w:val="28"/>
          <w:rtl/>
          <w:lang w:bidi="ar-IQ"/>
        </w:rPr>
        <w:t>.</w:t>
      </w:r>
    </w:p>
    <w:p w:rsidR="00886D01" w:rsidRDefault="00886D01" w:rsidP="00886D01">
      <w:pPr>
        <w:pStyle w:val="a3"/>
        <w:shd w:val="clear" w:color="auto" w:fill="FFFFFF"/>
        <w:bidi/>
        <w:spacing w:line="360" w:lineRule="auto"/>
        <w:ind w:left="720"/>
        <w:jc w:val="both"/>
        <w:rPr>
          <w:rFonts w:asciiTheme="majorBidi" w:hAnsiTheme="majorBidi" w:cstheme="majorBidi" w:hint="cs"/>
          <w:b/>
          <w:bCs/>
          <w:color w:val="333333"/>
          <w:sz w:val="28"/>
          <w:szCs w:val="28"/>
          <w:u w:val="single"/>
          <w:rtl/>
          <w:lang w:bidi="ar-IQ"/>
        </w:rPr>
      </w:pPr>
    </w:p>
    <w:p w:rsidR="00886D01" w:rsidRDefault="00886D01" w:rsidP="003A3D49">
      <w:pPr>
        <w:pStyle w:val="a3"/>
        <w:shd w:val="clear" w:color="auto" w:fill="FFFFFF"/>
        <w:bidi/>
        <w:spacing w:line="360" w:lineRule="auto"/>
        <w:ind w:left="720"/>
        <w:jc w:val="both"/>
        <w:rPr>
          <w:rFonts w:asciiTheme="majorBidi" w:hAnsiTheme="majorBidi" w:cstheme="majorBidi"/>
          <w:color w:val="333333"/>
          <w:sz w:val="28"/>
          <w:szCs w:val="28"/>
          <w:rtl/>
          <w:lang w:bidi="ar-IQ"/>
        </w:rPr>
      </w:pPr>
      <w:r w:rsidRPr="00EC1FEA">
        <w:rPr>
          <w:rFonts w:asciiTheme="majorBidi" w:hAnsiTheme="majorBidi" w:cstheme="majorBidi" w:hint="cs"/>
          <w:b/>
          <w:bCs/>
          <w:color w:val="333333"/>
          <w:sz w:val="28"/>
          <w:szCs w:val="28"/>
          <w:u w:val="single"/>
          <w:rtl/>
          <w:lang w:bidi="ar-IQ"/>
        </w:rPr>
        <w:lastRenderedPageBreak/>
        <w:t>علاقة وظائف الإدارة بوظائف المنظمة</w:t>
      </w:r>
      <w:r>
        <w:rPr>
          <w:rFonts w:asciiTheme="majorBidi" w:hAnsiTheme="majorBidi" w:cstheme="majorBidi" w:hint="cs"/>
          <w:b/>
          <w:bCs/>
          <w:color w:val="333333"/>
          <w:sz w:val="28"/>
          <w:szCs w:val="28"/>
          <w:u w:val="single"/>
          <w:rtl/>
          <w:lang w:bidi="ar-IQ"/>
        </w:rPr>
        <w:t xml:space="preserve">:  </w:t>
      </w:r>
      <w:r w:rsidRPr="008256B7">
        <w:rPr>
          <w:rFonts w:asciiTheme="majorBidi" w:hAnsiTheme="majorBidi" w:cstheme="majorBidi" w:hint="cs"/>
          <w:color w:val="333333"/>
          <w:sz w:val="28"/>
          <w:szCs w:val="28"/>
          <w:rtl/>
          <w:lang w:bidi="ar-IQ"/>
        </w:rPr>
        <w:t xml:space="preserve">ذكرنا إن </w:t>
      </w:r>
      <w:r>
        <w:rPr>
          <w:rFonts w:asciiTheme="majorBidi" w:hAnsiTheme="majorBidi" w:cstheme="majorBidi" w:hint="cs"/>
          <w:color w:val="333333"/>
          <w:sz w:val="28"/>
          <w:szCs w:val="28"/>
          <w:rtl/>
          <w:lang w:bidi="ar-IQ"/>
        </w:rPr>
        <w:t>ل</w:t>
      </w:r>
      <w:r w:rsidRPr="008256B7">
        <w:rPr>
          <w:rFonts w:asciiTheme="majorBidi" w:hAnsiTheme="majorBidi" w:cstheme="majorBidi" w:hint="cs"/>
          <w:color w:val="333333"/>
          <w:sz w:val="28"/>
          <w:szCs w:val="28"/>
          <w:rtl/>
          <w:lang w:bidi="ar-IQ"/>
        </w:rPr>
        <w:t xml:space="preserve">لإدارة أربع وظائف هي التخطيط واتخاذ القرار ، التنظيم ، </w:t>
      </w:r>
      <w:r w:rsidR="003A3D49">
        <w:rPr>
          <w:rFonts w:asciiTheme="majorBidi" w:hAnsiTheme="majorBidi" w:cstheme="majorBidi" w:hint="cs"/>
          <w:color w:val="333333"/>
          <w:sz w:val="28"/>
          <w:szCs w:val="28"/>
          <w:rtl/>
          <w:lang w:bidi="ar-IQ"/>
        </w:rPr>
        <w:t>القيادة والتحفيز</w:t>
      </w:r>
      <w:r w:rsidRPr="008256B7">
        <w:rPr>
          <w:rFonts w:asciiTheme="majorBidi" w:hAnsiTheme="majorBidi" w:cstheme="majorBidi" w:hint="cs"/>
          <w:color w:val="333333"/>
          <w:sz w:val="28"/>
          <w:szCs w:val="28"/>
          <w:rtl/>
          <w:lang w:bidi="ar-IQ"/>
        </w:rPr>
        <w:t xml:space="preserve"> ، الرقابة كذلك فان للمنظمة أربع وظائف هي الإنتاج والتسويق الموارد البشرية التمويل , وهنا نتساءل ما هي علاقة وظائف الإدارة بوظائف المنظمة</w:t>
      </w:r>
      <w:r>
        <w:rPr>
          <w:rFonts w:asciiTheme="majorBidi" w:hAnsiTheme="majorBidi" w:cstheme="majorBidi" w:hint="cs"/>
          <w:color w:val="333333"/>
          <w:sz w:val="28"/>
          <w:szCs w:val="28"/>
          <w:rtl/>
          <w:lang w:bidi="ar-IQ"/>
        </w:rPr>
        <w:t>؟</w:t>
      </w:r>
    </w:p>
    <w:p w:rsidR="00886D01" w:rsidRDefault="00886D01" w:rsidP="00886D01">
      <w:pPr>
        <w:pStyle w:val="a3"/>
        <w:shd w:val="clear" w:color="auto" w:fill="FFFFFF"/>
        <w:bidi/>
        <w:spacing w:line="360" w:lineRule="auto"/>
        <w:ind w:left="720"/>
        <w:jc w:val="both"/>
        <w:rPr>
          <w:rFonts w:asciiTheme="majorBidi" w:hAnsiTheme="majorBidi" w:cstheme="majorBidi"/>
          <w:color w:val="333333"/>
          <w:sz w:val="28"/>
          <w:szCs w:val="28"/>
          <w:rtl/>
          <w:lang w:bidi="ar-IQ"/>
        </w:rPr>
      </w:pPr>
      <w:r w:rsidRPr="005E7585">
        <w:rPr>
          <w:rFonts w:asciiTheme="majorBidi" w:hAnsiTheme="majorBidi" w:cstheme="majorBidi" w:hint="cs"/>
          <w:color w:val="333333"/>
          <w:sz w:val="28"/>
          <w:szCs w:val="28"/>
          <w:rtl/>
          <w:lang w:bidi="ar-IQ"/>
        </w:rPr>
        <w:t>إن وظائف الإدارة ذات طابع إداري يقوم على انجاز الإعمال من خلال  الآخرين بينما وظائف المنظمة ذات  طابع فني تنفيذي تخصصي ومن هنا فان وظائف الإدارة سوف تقوم بإدارة الجوانب المختلفة لكل وظيفة من وظائف المنظمة فمثلا وظيفة الإنتاج تتم إدارتها من خلال (تخطيط الإنتاج ، تنظيم الإنتاج ، توجيه العاملين في الإنتاج , ورقابة الإنتاج وهكذا بالنسبة لوظائف المنظمة ال</w:t>
      </w:r>
      <w:r>
        <w:rPr>
          <w:rFonts w:asciiTheme="majorBidi" w:hAnsiTheme="majorBidi" w:cstheme="majorBidi" w:hint="cs"/>
          <w:color w:val="333333"/>
          <w:sz w:val="28"/>
          <w:szCs w:val="28"/>
          <w:rtl/>
          <w:lang w:bidi="ar-IQ"/>
        </w:rPr>
        <w:t xml:space="preserve">أخرى </w:t>
      </w:r>
      <w:r w:rsidRPr="005E7585">
        <w:rPr>
          <w:rFonts w:asciiTheme="majorBidi" w:hAnsiTheme="majorBidi" w:cstheme="majorBidi" w:hint="cs"/>
          <w:color w:val="333333"/>
          <w:sz w:val="28"/>
          <w:szCs w:val="28"/>
          <w:rtl/>
          <w:lang w:bidi="ar-IQ"/>
        </w:rPr>
        <w:t>وكما موضح في الشكل الآتي:</w:t>
      </w:r>
    </w:p>
    <w:tbl>
      <w:tblPr>
        <w:tblStyle w:val="a4"/>
        <w:tblpPr w:leftFromText="180" w:rightFromText="180" w:vertAnchor="text" w:horzAnchor="margin" w:tblpXSpec="center" w:tblpY="19"/>
        <w:bidiVisual/>
        <w:tblW w:w="0" w:type="auto"/>
        <w:tblLook w:val="04A0"/>
      </w:tblPr>
      <w:tblGrid>
        <w:gridCol w:w="1771"/>
        <w:gridCol w:w="1771"/>
        <w:gridCol w:w="1771"/>
        <w:gridCol w:w="1771"/>
        <w:gridCol w:w="1772"/>
      </w:tblGrid>
      <w:tr w:rsidR="00886D01" w:rsidTr="004921B1">
        <w:trPr>
          <w:trHeight w:val="1070"/>
        </w:trPr>
        <w:tc>
          <w:tcPr>
            <w:tcW w:w="1771" w:type="dxa"/>
          </w:tcPr>
          <w:p w:rsidR="00886D01" w:rsidRDefault="00FF5E63"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noProof/>
                <w:color w:val="333333"/>
                <w:sz w:val="28"/>
                <w:szCs w:val="28"/>
                <w:rtl/>
              </w:rPr>
              <w:pict>
                <v:shapetype id="_x0000_t32" coordsize="21600,21600" o:spt="32" o:oned="t" path="m,l21600,21600e" filled="f">
                  <v:path arrowok="t" fillok="f" o:connecttype="none"/>
                  <o:lock v:ext="edit" shapetype="t"/>
                </v:shapetype>
                <v:shape id="_x0000_s1026" type="#_x0000_t32" style="position:absolute;left:0;text-align:left;margin-left:43.55pt;margin-top:24.1pt;width:.05pt;height:.05pt;z-index:251658240" o:connectortype="straight"/>
              </w:pict>
            </w:r>
            <w:r w:rsidR="00886D01">
              <w:rPr>
                <w:rFonts w:asciiTheme="majorBidi" w:hAnsiTheme="majorBidi" w:cstheme="majorBidi" w:hint="cs"/>
                <w:color w:val="333333"/>
                <w:sz w:val="28"/>
                <w:szCs w:val="28"/>
                <w:rtl/>
                <w:lang w:bidi="ar-IQ"/>
              </w:rPr>
              <w:t>وظائف الإدارة</w:t>
            </w:r>
          </w:p>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وظائف المنظمة</w:t>
            </w:r>
          </w:p>
        </w:tc>
        <w:tc>
          <w:tcPr>
            <w:tcW w:w="1771" w:type="dxa"/>
          </w:tcPr>
          <w:p w:rsidR="00886D01" w:rsidRDefault="00FF5E63"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noProof/>
                <w:color w:val="333333"/>
                <w:sz w:val="28"/>
                <w:szCs w:val="28"/>
                <w:rtl/>
              </w:rPr>
              <w:pict>
                <v:shape id="_x0000_s1027" type="#_x0000_t32" style="position:absolute;left:0;text-align:left;margin-left:82.6pt;margin-top:.1pt;width:87pt;height:60.75pt;flip:y;z-index:251659264;mso-position-horizontal-relative:text;mso-position-vertical-relative:text" o:connectortype="straight"/>
              </w:pict>
            </w:r>
            <w:r w:rsidR="00886D01">
              <w:rPr>
                <w:rFonts w:asciiTheme="majorBidi" w:hAnsiTheme="majorBidi" w:cstheme="majorBidi" w:hint="cs"/>
                <w:color w:val="333333"/>
                <w:sz w:val="28"/>
                <w:szCs w:val="28"/>
                <w:rtl/>
                <w:lang w:bidi="ar-IQ"/>
              </w:rPr>
              <w:t>التخطيط واتخاذ القرارات</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التنظيم</w:t>
            </w:r>
          </w:p>
        </w:tc>
        <w:tc>
          <w:tcPr>
            <w:tcW w:w="1771" w:type="dxa"/>
          </w:tcPr>
          <w:p w:rsidR="00886D01" w:rsidRDefault="00762C6C"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القيادة والتحفيز</w:t>
            </w:r>
          </w:p>
        </w:tc>
        <w:tc>
          <w:tcPr>
            <w:tcW w:w="1772"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الرقابة</w:t>
            </w:r>
          </w:p>
        </w:tc>
      </w:tr>
      <w:tr w:rsidR="00886D01" w:rsidTr="004921B1">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الإنتاج</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تخطيط الإنتاج</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تنظيم الإنتاج</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توجيه وتحفيز العاملين في الإنتاج</w:t>
            </w:r>
          </w:p>
        </w:tc>
        <w:tc>
          <w:tcPr>
            <w:tcW w:w="1772"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رقابة الإنتاج</w:t>
            </w:r>
          </w:p>
        </w:tc>
      </w:tr>
      <w:tr w:rsidR="00886D01" w:rsidTr="004921B1">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التسويق</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تخطيط التسويق</w:t>
            </w:r>
          </w:p>
        </w:tc>
        <w:tc>
          <w:tcPr>
            <w:tcW w:w="1771" w:type="dxa"/>
          </w:tcPr>
          <w:p w:rsidR="00886D01" w:rsidRDefault="00886D01" w:rsidP="00762C6C">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تنظيم التسويق</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توجيه</w:t>
            </w:r>
            <w:r w:rsidR="00762C6C">
              <w:rPr>
                <w:rFonts w:asciiTheme="majorBidi" w:hAnsiTheme="majorBidi" w:cstheme="majorBidi" w:hint="cs"/>
                <w:color w:val="333333"/>
                <w:sz w:val="28"/>
                <w:szCs w:val="28"/>
                <w:rtl/>
                <w:lang w:bidi="ar-IQ"/>
              </w:rPr>
              <w:t xml:space="preserve"> وتحفيز العاملين </w:t>
            </w:r>
            <w:r>
              <w:rPr>
                <w:rFonts w:asciiTheme="majorBidi" w:hAnsiTheme="majorBidi" w:cstheme="majorBidi" w:hint="cs"/>
                <w:color w:val="333333"/>
                <w:sz w:val="28"/>
                <w:szCs w:val="28"/>
                <w:rtl/>
                <w:lang w:bidi="ar-IQ"/>
              </w:rPr>
              <w:t>في التسويق</w:t>
            </w:r>
          </w:p>
        </w:tc>
        <w:tc>
          <w:tcPr>
            <w:tcW w:w="1772"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الرقابة على التسويق</w:t>
            </w:r>
          </w:p>
        </w:tc>
      </w:tr>
      <w:tr w:rsidR="00886D01" w:rsidTr="004921B1">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الموارد البشرية</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تخطيط الموارد البشرية</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تنظيم الموارد البشرية</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توجيه</w:t>
            </w:r>
            <w:r w:rsidR="00762C6C">
              <w:rPr>
                <w:rFonts w:asciiTheme="majorBidi" w:hAnsiTheme="majorBidi" w:cstheme="majorBidi" w:hint="cs"/>
                <w:color w:val="333333"/>
                <w:sz w:val="28"/>
                <w:szCs w:val="28"/>
                <w:rtl/>
                <w:lang w:bidi="ar-IQ"/>
              </w:rPr>
              <w:t xml:space="preserve"> وتحفيز</w:t>
            </w:r>
            <w:r>
              <w:rPr>
                <w:rFonts w:asciiTheme="majorBidi" w:hAnsiTheme="majorBidi" w:cstheme="majorBidi" w:hint="cs"/>
                <w:color w:val="333333"/>
                <w:sz w:val="28"/>
                <w:szCs w:val="28"/>
                <w:rtl/>
                <w:lang w:bidi="ar-IQ"/>
              </w:rPr>
              <w:t xml:space="preserve"> الموارد البشرية</w:t>
            </w:r>
          </w:p>
        </w:tc>
        <w:tc>
          <w:tcPr>
            <w:tcW w:w="1772" w:type="dxa"/>
          </w:tcPr>
          <w:p w:rsidR="00886D01" w:rsidRDefault="00886D01" w:rsidP="00762C6C">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رقابة الموارد البشرية</w:t>
            </w:r>
          </w:p>
        </w:tc>
      </w:tr>
      <w:tr w:rsidR="00886D01" w:rsidTr="004921B1">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التمويل</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التخطيط المالي</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تنظيم الموارد المالية</w:t>
            </w:r>
          </w:p>
        </w:tc>
        <w:tc>
          <w:tcPr>
            <w:tcW w:w="1771"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توجيه</w:t>
            </w:r>
            <w:r w:rsidR="00762C6C">
              <w:rPr>
                <w:rFonts w:asciiTheme="majorBidi" w:hAnsiTheme="majorBidi" w:cstheme="majorBidi" w:hint="cs"/>
                <w:color w:val="333333"/>
                <w:sz w:val="28"/>
                <w:szCs w:val="28"/>
                <w:rtl/>
                <w:lang w:bidi="ar-IQ"/>
              </w:rPr>
              <w:t xml:space="preserve"> وتحفيز</w:t>
            </w:r>
            <w:r>
              <w:rPr>
                <w:rFonts w:asciiTheme="majorBidi" w:hAnsiTheme="majorBidi" w:cstheme="majorBidi" w:hint="cs"/>
                <w:color w:val="333333"/>
                <w:sz w:val="28"/>
                <w:szCs w:val="28"/>
                <w:rtl/>
                <w:lang w:bidi="ar-IQ"/>
              </w:rPr>
              <w:t xml:space="preserve"> العاملين في التمويل</w:t>
            </w:r>
          </w:p>
        </w:tc>
        <w:tc>
          <w:tcPr>
            <w:tcW w:w="1772" w:type="dxa"/>
          </w:tcPr>
          <w:p w:rsidR="00886D01" w:rsidRDefault="00886D01" w:rsidP="004921B1">
            <w:pPr>
              <w:pStyle w:val="a3"/>
              <w:bidi/>
              <w:spacing w:line="360" w:lineRule="auto"/>
              <w:jc w:val="both"/>
              <w:rPr>
                <w:rFonts w:asciiTheme="majorBidi" w:hAnsiTheme="majorBidi" w:cstheme="majorBidi"/>
                <w:color w:val="333333"/>
                <w:sz w:val="28"/>
                <w:szCs w:val="28"/>
                <w:rtl/>
                <w:lang w:bidi="ar-IQ"/>
              </w:rPr>
            </w:pPr>
            <w:r>
              <w:rPr>
                <w:rFonts w:asciiTheme="majorBidi" w:hAnsiTheme="majorBidi" w:cstheme="majorBidi" w:hint="cs"/>
                <w:color w:val="333333"/>
                <w:sz w:val="28"/>
                <w:szCs w:val="28"/>
                <w:rtl/>
                <w:lang w:bidi="ar-IQ"/>
              </w:rPr>
              <w:t>الرقابة المالية</w:t>
            </w:r>
          </w:p>
        </w:tc>
      </w:tr>
    </w:tbl>
    <w:p w:rsidR="00886D01" w:rsidRDefault="00886D01" w:rsidP="00886D01">
      <w:pPr>
        <w:pStyle w:val="a3"/>
        <w:shd w:val="clear" w:color="auto" w:fill="FFFFFF"/>
        <w:bidi/>
        <w:spacing w:line="360" w:lineRule="auto"/>
        <w:ind w:left="720"/>
        <w:jc w:val="both"/>
        <w:rPr>
          <w:rFonts w:asciiTheme="majorBidi" w:hAnsiTheme="majorBidi" w:cstheme="majorBidi"/>
          <w:color w:val="333333"/>
          <w:sz w:val="28"/>
          <w:szCs w:val="28"/>
          <w:rtl/>
          <w:lang w:bidi="ar-IQ"/>
        </w:rPr>
      </w:pPr>
    </w:p>
    <w:p w:rsidR="005D6178" w:rsidRDefault="005D6178" w:rsidP="005D6178">
      <w:pPr>
        <w:pStyle w:val="a3"/>
        <w:shd w:val="clear" w:color="auto" w:fill="FFFFFF"/>
        <w:bidi/>
        <w:spacing w:line="360" w:lineRule="auto"/>
        <w:ind w:left="720"/>
        <w:jc w:val="both"/>
        <w:rPr>
          <w:rFonts w:asciiTheme="majorBidi" w:hAnsiTheme="majorBidi" w:cstheme="majorBidi"/>
          <w:b/>
          <w:bCs/>
          <w:color w:val="333333"/>
          <w:sz w:val="28"/>
          <w:szCs w:val="28"/>
          <w:u w:val="single"/>
          <w:lang w:bidi="ar-IQ"/>
        </w:rPr>
      </w:pPr>
      <w:r w:rsidRPr="004F3042">
        <w:rPr>
          <w:rFonts w:asciiTheme="majorBidi" w:hAnsiTheme="majorBidi" w:cstheme="majorBidi" w:hint="cs"/>
          <w:b/>
          <w:bCs/>
          <w:color w:val="333333"/>
          <w:sz w:val="28"/>
          <w:szCs w:val="28"/>
          <w:u w:val="single"/>
          <w:rtl/>
          <w:lang w:bidi="ar-IQ"/>
        </w:rPr>
        <w:t xml:space="preserve">إذا كل وظيفة من وظائف المنظمة سوف يتم إدارتها من خلال وظائف الإدارة </w:t>
      </w:r>
    </w:p>
    <w:p w:rsidR="00886D01" w:rsidRPr="005D6178" w:rsidRDefault="00886D01" w:rsidP="00886D01">
      <w:pPr>
        <w:pStyle w:val="a3"/>
        <w:shd w:val="clear" w:color="auto" w:fill="FFFFFF"/>
        <w:bidi/>
        <w:spacing w:line="360" w:lineRule="auto"/>
        <w:ind w:left="720"/>
        <w:jc w:val="both"/>
        <w:rPr>
          <w:lang w:bidi="ar-IQ"/>
        </w:rPr>
      </w:pPr>
    </w:p>
    <w:sectPr w:rsidR="00886D01" w:rsidRPr="005D617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B31AB"/>
    <w:multiLevelType w:val="hybridMultilevel"/>
    <w:tmpl w:val="32F6580E"/>
    <w:lvl w:ilvl="0" w:tplc="C41868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7060EB"/>
    <w:multiLevelType w:val="hybridMultilevel"/>
    <w:tmpl w:val="32F6580E"/>
    <w:lvl w:ilvl="0" w:tplc="C41868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82BCD"/>
    <w:rsid w:val="003A3D49"/>
    <w:rsid w:val="005D6178"/>
    <w:rsid w:val="005E3F90"/>
    <w:rsid w:val="00762C6C"/>
    <w:rsid w:val="00882BCD"/>
    <w:rsid w:val="00886D01"/>
    <w:rsid w:val="008B0256"/>
    <w:rsid w:val="00B274D0"/>
    <w:rsid w:val="00BF2A76"/>
    <w:rsid w:val="00E46208"/>
    <w:rsid w:val="00F60DFC"/>
    <w:rsid w:val="00FF5E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2BCD"/>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886D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RAZZAK</dc:creator>
  <cp:keywords/>
  <dc:description/>
  <cp:lastModifiedBy>RAZZAK</cp:lastModifiedBy>
  <cp:revision>15</cp:revision>
  <dcterms:created xsi:type="dcterms:W3CDTF">2018-12-02T16:33:00Z</dcterms:created>
  <dcterms:modified xsi:type="dcterms:W3CDTF">2018-12-02T16:50:00Z</dcterms:modified>
</cp:coreProperties>
</file>