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0B" w:rsidRPr="00C2680B" w:rsidRDefault="00C2680B" w:rsidP="00C2680B">
      <w:pPr>
        <w:jc w:val="both"/>
        <w:rPr>
          <w:rFonts w:ascii="Times New Roman" w:eastAsia="Times New Roman" w:hAnsi="Times New Roman" w:cs="Simplified Arabic"/>
          <w:sz w:val="32"/>
          <w:szCs w:val="32"/>
          <w:lang w:bidi="ar-IQ"/>
        </w:rPr>
      </w:pPr>
      <w:r w:rsidRPr="00C2680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6-</w:t>
      </w:r>
      <w:r w:rsidRPr="00C2680B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C2680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 xml:space="preserve">جهاز دقة الارسال </w:t>
      </w:r>
      <w:r w:rsidRPr="00C2680B">
        <w:rPr>
          <w:rFonts w:ascii="Times New Roman" w:eastAsia="Times New Roman" w:hAnsi="Times New Roman" w:cs="Simplified Arabic"/>
          <w:sz w:val="32"/>
          <w:szCs w:val="32"/>
          <w:lang w:bidi="ar-IQ"/>
        </w:rPr>
        <w:t>:</w:t>
      </w:r>
    </w:p>
    <w:p w:rsidR="00C2680B" w:rsidRPr="00C2680B" w:rsidRDefault="00C2680B" w:rsidP="00C2680B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C2680B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     </w:t>
      </w:r>
      <w:r w:rsidRPr="00C2680B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فهو اشبه ما يمكن بجهاز القفز العالي في الساحة والميدان حيث تكون الحافة العليا لهذا الجهاز اعلى من الشبكة ويمكن نقله الى مواضع متعددة قرب الشبكة ، وهنا يحاول اللاعب التصويب في ضرب الارسال ليمرره من داخل هذا الجهاز وبالتالي يعوده دقة التصويب والتحكم في ضرب الارسال وخصوصا اذا كان الارسال منخفضا وقريبا من الشبكة ، انظر شكل (</w:t>
      </w:r>
      <w:r w:rsidRPr="00C2680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5</w:t>
      </w:r>
      <w:r w:rsidRPr="00C2680B"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  <w:t>) وازدادت اهمية هذا الجهاز بعد التغير في القانون وذلك بعدم صد الارسال قبل عبوره منطقة خط الهجوم</w:t>
      </w:r>
      <w:r w:rsidRPr="00C2680B">
        <w:rPr>
          <w:rFonts w:ascii="Times New Roman" w:eastAsia="Times New Roman" w:hAnsi="Times New Roman" w:cs="Simplified Arabic"/>
          <w:sz w:val="32"/>
          <w:szCs w:val="32"/>
          <w:lang w:bidi="ar-IQ"/>
        </w:rPr>
        <w:t xml:space="preserve"> </w:t>
      </w:r>
      <w:r w:rsidRPr="00C2680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.</w:t>
      </w:r>
    </w:p>
    <w:p w:rsidR="00C2680B" w:rsidRPr="00C2680B" w:rsidRDefault="00C2680B" w:rsidP="00C2680B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C2680B">
        <w:rPr>
          <w:rFonts w:ascii="Times New Roman" w:eastAsia="Times New Roman" w:hAnsi="Times New Roman" w:cs="Simplified Arabic"/>
          <w:noProof/>
          <w:sz w:val="32"/>
          <w:szCs w:val="32"/>
        </w:rPr>
        <w:drawing>
          <wp:inline distT="0" distB="0" distL="0" distR="0" wp14:anchorId="4EA9A724" wp14:editId="5D7DF262">
            <wp:extent cx="3295650" cy="1325635"/>
            <wp:effectExtent l="0" t="0" r="0" b="8255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064" cy="132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2680B" w:rsidRPr="00C2680B" w:rsidRDefault="00C2680B" w:rsidP="00C2680B">
      <w:pPr>
        <w:jc w:val="both"/>
        <w:rPr>
          <w:rFonts w:ascii="Times New Roman" w:eastAsia="Times New Roman" w:hAnsi="Times New Roman" w:cs="Simplified Arabic"/>
          <w:sz w:val="32"/>
          <w:szCs w:val="32"/>
          <w:rtl/>
          <w:lang w:bidi="ar-IQ"/>
        </w:rPr>
      </w:pPr>
      <w:r w:rsidRPr="00C2680B">
        <w:rPr>
          <w:rFonts w:ascii="Times New Roman" w:eastAsia="Times New Roman" w:hAnsi="Times New Roman" w:cs="Simplified Arabic" w:hint="cs"/>
          <w:sz w:val="32"/>
          <w:szCs w:val="32"/>
          <w:rtl/>
          <w:lang w:bidi="ar-IQ"/>
        </w:rPr>
        <w:t>الشكل (5) يوضح الجهاز الاخر</w:t>
      </w:r>
    </w:p>
    <w:p w:rsidR="00F0567A" w:rsidRPr="00C2680B" w:rsidRDefault="00F0567A">
      <w:pPr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sectPr w:rsidR="00F0567A" w:rsidRPr="00C2680B" w:rsidSect="0009175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66A"/>
    <w:rsid w:val="0009175C"/>
    <w:rsid w:val="00AF766A"/>
    <w:rsid w:val="00C2680B"/>
    <w:rsid w:val="00F0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26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2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C26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409</Characters>
  <Application>Microsoft Office Word</Application>
  <DocSecurity>0</DocSecurity>
  <Lines>3</Lines>
  <Paragraphs>1</Paragraphs>
  <ScaleCrop>false</ScaleCrop>
  <Company>Enjoy My Fine Releases.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2</cp:revision>
  <dcterms:created xsi:type="dcterms:W3CDTF">2019-03-28T09:19:00Z</dcterms:created>
  <dcterms:modified xsi:type="dcterms:W3CDTF">2019-03-28T09:19:00Z</dcterms:modified>
</cp:coreProperties>
</file>