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1" w:rsidRDefault="00E50761" w:rsidP="00E50761">
      <w:pPr>
        <w:autoSpaceDE w:val="0"/>
        <w:autoSpaceDN w:val="0"/>
        <w:adjustRightInd w:val="0"/>
        <w:spacing w:after="0" w:line="240" w:lineRule="auto"/>
        <w:rPr>
          <w:rFonts w:ascii="SimplifiedArabic,Bold" w:cs="SimplifiedArabic,Bold" w:hint="cs"/>
          <w:b/>
          <w:bCs/>
          <w:sz w:val="28"/>
          <w:szCs w:val="28"/>
          <w:rtl/>
        </w:rPr>
      </w:pPr>
      <w:r>
        <w:rPr>
          <w:rFonts w:ascii="SimplifiedArabic,Bold" w:cs="SimplifiedArabic,Bold" w:hint="cs"/>
          <w:b/>
          <w:bCs/>
          <w:sz w:val="28"/>
          <w:szCs w:val="28"/>
          <w:rtl/>
        </w:rPr>
        <w:t>عصر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المملكة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الحثية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القديمة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 xml:space="preserve">١٦٨٠ </w:t>
      </w:r>
      <w:r>
        <w:rPr>
          <w:rFonts w:ascii="SimplifiedArabic,Bold" w:cs="SimplifiedArabic,Bold" w:hint="cs"/>
          <w:b/>
          <w:bCs/>
          <w:sz w:val="28"/>
          <w:szCs w:val="28"/>
        </w:rPr>
        <w:t>–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١٤٥٠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ق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م  وعصر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المملكة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الحثية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الوسيطة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١٤٥٠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</w:rPr>
        <w:t>–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١٣٨٠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ق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Arabic,Bold" w:cs="SimplifiedArabic,Bold" w:hint="cs"/>
          <w:b/>
          <w:bCs/>
          <w:sz w:val="28"/>
          <w:szCs w:val="28"/>
          <w:rtl/>
        </w:rPr>
        <w:t>م</w:t>
      </w:r>
      <w:r>
        <w:rPr>
          <w:rFonts w:ascii="SimplifiedArabic,Bold" w:cs="SimplifiedArabic,Bold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أهم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مصادر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دراسة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التاريخ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لهذا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العصر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كتابات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١٦٠٠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</w:rPr>
      </w:pPr>
      <w:r w:rsidRPr="002F2DDB">
        <w:rPr>
          <w:rFonts w:asciiTheme="minorBidi" w:hAnsiTheme="minorBidi"/>
          <w:sz w:val="28"/>
          <w:szCs w:val="28"/>
          <w:rtl/>
        </w:rPr>
        <w:t>والنص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التاريخي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تيلبينو </w:t>
      </w:r>
      <w:proofErr w:type="spellStart"/>
      <w:r w:rsidRPr="002F2DDB">
        <w:rPr>
          <w:rFonts w:asciiTheme="minorBidi" w:hAnsiTheme="minorBidi"/>
          <w:sz w:val="28"/>
          <w:szCs w:val="28"/>
        </w:rPr>
        <w:t>Telipinu</w:t>
      </w:r>
      <w:proofErr w:type="spellEnd"/>
      <w:r w:rsidRPr="002F2DDB">
        <w:rPr>
          <w:rFonts w:asciiTheme="minorBidi" w:hAnsiTheme="minorBidi"/>
          <w:sz w:val="28"/>
          <w:szCs w:val="28"/>
          <w:rtl/>
        </w:rPr>
        <w:t xml:space="preserve">   ١٥٢٥ – ١٥٠٠ ق.م )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لا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يعرف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متى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بدأ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هذا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العصر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بالضبط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إلا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ملوكه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المعروفين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هو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لابارنا </w:t>
      </w:r>
      <w:proofErr w:type="spellStart"/>
      <w:r w:rsidRPr="002F2DDB">
        <w:rPr>
          <w:rFonts w:asciiTheme="minorBidi" w:hAnsiTheme="minorBidi"/>
          <w:sz w:val="28"/>
          <w:szCs w:val="28"/>
        </w:rPr>
        <w:t>Labarna</w:t>
      </w:r>
      <w:proofErr w:type="spellEnd"/>
      <w:r w:rsidRPr="002F2DDB">
        <w:rPr>
          <w:rFonts w:asciiTheme="minorBidi" w:hAnsiTheme="minorBidi"/>
          <w:sz w:val="28"/>
          <w:szCs w:val="28"/>
          <w:rtl/>
        </w:rPr>
        <w:t xml:space="preserve"> (١٦٨٠ -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1650 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</w:t>
      </w:r>
      <w:r w:rsidRPr="002F2DDB">
        <w:rPr>
          <w:rFonts w:asciiTheme="minorBidi" w:hAnsiTheme="minorBidi"/>
          <w:sz w:val="28"/>
          <w:szCs w:val="28"/>
        </w:rPr>
        <w:t xml:space="preserve"> ) </w:t>
      </w:r>
      <w:r w:rsidRPr="002F2DDB">
        <w:rPr>
          <w:rFonts w:asciiTheme="minorBidi" w:hAnsiTheme="minorBidi"/>
          <w:sz w:val="28"/>
          <w:szCs w:val="28"/>
          <w:rtl/>
        </w:rPr>
        <w:t>الذي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ورد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ذكره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نص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لاحق</w:t>
      </w:r>
      <w:r w:rsidRPr="002F2DDB">
        <w:rPr>
          <w:rFonts w:asciiTheme="minorBidi" w:hAnsiTheme="minorBidi"/>
          <w:sz w:val="28"/>
          <w:szCs w:val="28"/>
        </w:rPr>
        <w:t xml:space="preserve"> ( </w:t>
      </w:r>
      <w:r w:rsidRPr="002F2DDB">
        <w:rPr>
          <w:rFonts w:asciiTheme="minorBidi" w:hAnsiTheme="minorBidi"/>
          <w:sz w:val="28"/>
          <w:szCs w:val="28"/>
          <w:rtl/>
        </w:rPr>
        <w:t>تيلبينو</w:t>
      </w:r>
      <w:r w:rsidRPr="002F2DDB">
        <w:rPr>
          <w:rFonts w:asciiTheme="minorBidi" w:hAnsiTheme="minorBidi"/>
          <w:sz w:val="28"/>
          <w:szCs w:val="28"/>
        </w:rPr>
        <w:t xml:space="preserve"> ) </w:t>
      </w:r>
      <w:r w:rsidRPr="002F2DDB">
        <w:rPr>
          <w:rFonts w:asciiTheme="minorBidi" w:hAnsiTheme="minorBidi"/>
          <w:sz w:val="28"/>
          <w:szCs w:val="28"/>
          <w:rtl/>
        </w:rPr>
        <w:t>بأنه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ملكا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تمكن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إخضاع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دويلات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المدن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وضمها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مملكته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وصلت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حدودها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البحر</w:t>
      </w:r>
      <w:r w:rsidRPr="002F2DDB">
        <w:rPr>
          <w:rFonts w:asciiTheme="minorBidi" w:hAnsiTheme="minorBidi"/>
          <w:sz w:val="28"/>
          <w:szCs w:val="28"/>
        </w:rPr>
        <w:t xml:space="preserve"> 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- </w:t>
      </w:r>
      <w:r w:rsidRPr="002F2DDB">
        <w:rPr>
          <w:rFonts w:asciiTheme="minorBidi" w:hAnsiTheme="minorBidi"/>
          <w:sz w:val="28"/>
          <w:szCs w:val="28"/>
          <w:rtl/>
        </w:rPr>
        <w:t>تلاه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الحكم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ابنه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بالتبني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لابارنا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الثاني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الذي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غير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اسمه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١٦٥٠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١٦٢٠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اتخذ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هذا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مدينة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عاصمة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بعد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كانت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عاصمتهم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كوشارا </w:t>
      </w:r>
      <w:proofErr w:type="spellStart"/>
      <w:r w:rsidRPr="002F2DDB">
        <w:rPr>
          <w:rFonts w:asciiTheme="minorBidi" w:hAnsiTheme="minorBidi"/>
          <w:sz w:val="28"/>
          <w:szCs w:val="28"/>
        </w:rPr>
        <w:t>Kuššara</w:t>
      </w:r>
      <w:proofErr w:type="spellEnd"/>
      <w:r w:rsidRPr="002F2DDB">
        <w:rPr>
          <w:rFonts w:asciiTheme="minorBidi" w:hAnsiTheme="minorBidi"/>
          <w:sz w:val="28"/>
          <w:szCs w:val="28"/>
          <w:rtl/>
        </w:rPr>
        <w:t xml:space="preserve">  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الأرجح .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ويعد المؤسس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الحقيقي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القديمة ، وعمل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توسيع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حدود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مملكته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الجنوب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احتل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يمخد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عاصمة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الالالخ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سهل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انطاكيا</w:t>
      </w:r>
      <w:r w:rsidRPr="002F2DDB">
        <w:rPr>
          <w:rFonts w:asciiTheme="minorBidi" w:hAnsiTheme="minorBidi"/>
          <w:sz w:val="28"/>
          <w:szCs w:val="28"/>
        </w:rPr>
        <w:t xml:space="preserve">   </w:t>
      </w:r>
      <w:r w:rsidRPr="002F2DDB">
        <w:rPr>
          <w:rFonts w:asciiTheme="minorBidi" w:hAnsiTheme="minorBidi"/>
          <w:sz w:val="28"/>
          <w:szCs w:val="28"/>
          <w:rtl/>
        </w:rPr>
        <w:t>وكذلك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مدينة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اوشو</w:t>
      </w:r>
      <w:r w:rsidRPr="002F2DDB">
        <w:rPr>
          <w:rFonts w:asciiTheme="minorBidi" w:hAnsiTheme="minorBidi"/>
          <w:sz w:val="28"/>
          <w:szCs w:val="28"/>
        </w:rPr>
        <w:t>(</w:t>
      </w:r>
      <w:r w:rsidRPr="002F2DDB">
        <w:rPr>
          <w:rFonts w:asciiTheme="minorBidi" w:hAnsiTheme="minorBidi"/>
          <w:sz w:val="28"/>
          <w:szCs w:val="28"/>
          <w:rtl/>
        </w:rPr>
        <w:t>،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الغرب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غزا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إقليم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ارزاو</w:t>
      </w:r>
      <w:r w:rsidRPr="002F2DDB">
        <w:rPr>
          <w:rFonts w:asciiTheme="minorBidi" w:hAnsiTheme="minorBidi"/>
          <w:sz w:val="28"/>
          <w:szCs w:val="28"/>
        </w:rPr>
        <w:t xml:space="preserve">  </w:t>
      </w:r>
      <w:r w:rsidRPr="002F2DDB">
        <w:rPr>
          <w:rFonts w:asciiTheme="minorBidi" w:hAnsiTheme="minorBidi"/>
          <w:sz w:val="28"/>
          <w:szCs w:val="28"/>
          <w:rtl/>
        </w:rPr>
        <w:t>كما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تمكن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قهر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الحوريين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الذين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استقروا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الأجزاء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الشرقية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الأناضول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وشمال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بلاد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الرافدين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2F2DDB">
        <w:rPr>
          <w:rFonts w:asciiTheme="minorBidi" w:hAnsiTheme="minorBidi"/>
          <w:sz w:val="28"/>
          <w:szCs w:val="28"/>
          <w:rtl/>
        </w:rPr>
        <w:t>اعتلى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بعد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حفيده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وابنه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بالتبني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مورشيلي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الأول </w:t>
      </w:r>
      <w:proofErr w:type="spellStart"/>
      <w:r w:rsidRPr="002F2DDB">
        <w:rPr>
          <w:rFonts w:asciiTheme="minorBidi" w:hAnsiTheme="minorBidi"/>
          <w:sz w:val="28"/>
          <w:szCs w:val="28"/>
        </w:rPr>
        <w:t>Muršili</w:t>
      </w:r>
      <w:proofErr w:type="spellEnd"/>
      <w:r w:rsidRPr="002F2DDB">
        <w:rPr>
          <w:rFonts w:asciiTheme="minorBidi" w:hAnsiTheme="minorBidi"/>
          <w:sz w:val="28"/>
          <w:szCs w:val="28"/>
        </w:rPr>
        <w:t xml:space="preserve"> I</w:t>
      </w:r>
      <w:r w:rsidRPr="002F2DDB">
        <w:rPr>
          <w:rFonts w:asciiTheme="minorBidi" w:hAnsiTheme="minorBidi"/>
          <w:sz w:val="28"/>
          <w:szCs w:val="28"/>
          <w:rtl/>
        </w:rPr>
        <w:t xml:space="preserve">  ١٦٢٠ – ١٥٩٠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</w:t>
      </w:r>
      <w:r w:rsidRPr="002F2DDB">
        <w:rPr>
          <w:rFonts w:asciiTheme="minorBidi" w:hAnsiTheme="minorBidi"/>
          <w:sz w:val="28"/>
          <w:szCs w:val="28"/>
        </w:rPr>
        <w:t xml:space="preserve">, 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>و</w:t>
      </w:r>
      <w:r w:rsidRPr="002F2DDB">
        <w:rPr>
          <w:rFonts w:asciiTheme="minorBidi" w:hAnsiTheme="minorBidi"/>
          <w:sz w:val="28"/>
          <w:szCs w:val="28"/>
          <w:rtl/>
        </w:rPr>
        <w:t>الذي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اكمل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بدأه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سابقه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توسعه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جنوبا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حيث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اخضع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حلب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ثارت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ضده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استسلمت كركميش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وسار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باتجاه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نهر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الفرات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حتى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دخل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بابل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واحتلها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واسقط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سلالة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بابل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الأولى إلا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اضطراب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الوضع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الداخلي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والصراع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دفعه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ترك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بابل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والعودة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بلاده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حيكت مؤامرة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ضده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نتيجتها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اغتياله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واعتلاء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خانيتلي  </w:t>
      </w:r>
      <w:proofErr w:type="spellStart"/>
      <w:r w:rsidRPr="002F2DDB">
        <w:rPr>
          <w:rFonts w:asciiTheme="minorBidi" w:hAnsiTheme="minorBidi"/>
          <w:sz w:val="28"/>
          <w:szCs w:val="28"/>
        </w:rPr>
        <w:t>Hantili</w:t>
      </w:r>
      <w:proofErr w:type="spellEnd"/>
      <w:r w:rsidRPr="002F2DDB">
        <w:rPr>
          <w:rFonts w:asciiTheme="minorBidi" w:hAnsiTheme="minorBidi"/>
          <w:sz w:val="28"/>
          <w:szCs w:val="28"/>
          <w:rtl/>
        </w:rPr>
        <w:t xml:space="preserve">  ١٥٦٠</w:t>
      </w:r>
      <w:r w:rsidRPr="002F2DDB">
        <w:rPr>
          <w:rFonts w:asciiTheme="minorBidi" w:hAnsiTheme="minorBidi"/>
          <w:sz w:val="28"/>
          <w:szCs w:val="28"/>
        </w:rPr>
        <w:t xml:space="preserve"> –</w:t>
      </w:r>
      <w:r w:rsidRPr="002F2DDB">
        <w:rPr>
          <w:rFonts w:asciiTheme="minorBidi" w:hAnsiTheme="minorBidi"/>
          <w:sz w:val="28"/>
          <w:szCs w:val="28"/>
          <w:rtl/>
        </w:rPr>
        <w:t>١٥٩٠ق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</w:t>
      </w:r>
      <w:r w:rsidRPr="002F2DDB">
        <w:rPr>
          <w:rFonts w:asciiTheme="minorBidi" w:hAnsiTheme="minorBidi"/>
          <w:sz w:val="28"/>
          <w:szCs w:val="28"/>
        </w:rPr>
        <w:t xml:space="preserve">   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.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تعاقب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الحكم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>بعد خانتيلي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ملوك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ضعفاء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يتمكنوا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الاحتفاظ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بحدود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الصراعات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الداخلية 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أضعفت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قدرة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كثيرا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استمر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هذا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الوضع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أكثر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خمسين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عاما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تليينوا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آخر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ملوك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القديمة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الأقوياء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أعماله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قانون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لوراثة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الذي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استمر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العمل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حتى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نهاية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عصر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الإمبراطورية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 جاء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بعده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خمسة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او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ستة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ملوك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يستمر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حكمهم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طويلا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،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وعانت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البلاد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الضعف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والانحسار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عهدهم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وحتى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اعتلاء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تودخاليا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الثاني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حيث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بدأ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عهد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جديد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هو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عهد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الوسيطة</w:t>
      </w:r>
      <w:r w:rsidRPr="002F2DDB">
        <w:rPr>
          <w:rFonts w:asciiTheme="minorBidi" w:hAnsiTheme="minorBidi"/>
          <w:sz w:val="28"/>
          <w:szCs w:val="28"/>
        </w:rPr>
        <w:t xml:space="preserve">( </w:t>
      </w:r>
      <w:r w:rsidRPr="002F2DDB">
        <w:rPr>
          <w:rFonts w:asciiTheme="minorBidi" w:hAnsiTheme="minorBidi"/>
          <w:sz w:val="28"/>
          <w:szCs w:val="28"/>
          <w:rtl/>
        </w:rPr>
        <w:t>٥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</w:rPr>
      </w:pPr>
      <w:r w:rsidRPr="002F2DDB">
        <w:rPr>
          <w:rFonts w:asciiTheme="minorBidi" w:hAnsiTheme="minorBidi"/>
          <w:sz w:val="28"/>
          <w:szCs w:val="28"/>
          <w:rtl/>
        </w:rPr>
        <w:t>ويتسم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هذا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العهد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بظهور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الدولة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الميتانية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أصبحت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منافسة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للحثيين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وتمكنت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السيطرة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بلاد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الشام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ودخلت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صراع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مصر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وقد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نجح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الفرعون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تحوتمس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الثالث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دخول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سوريا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ودحر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الميتانيين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شرق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نهر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الفرات .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2F2DDB">
        <w:rPr>
          <w:rFonts w:asciiTheme="minorBidi" w:hAnsiTheme="minorBidi"/>
          <w:sz w:val="28"/>
          <w:szCs w:val="28"/>
          <w:rtl/>
        </w:rPr>
        <w:t>وعند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اعتلاء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تود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خاليا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الثاني </w:t>
      </w:r>
      <w:proofErr w:type="spellStart"/>
      <w:r w:rsidRPr="002F2DDB">
        <w:rPr>
          <w:rFonts w:asciiTheme="minorBidi" w:hAnsiTheme="minorBidi"/>
          <w:sz w:val="28"/>
          <w:szCs w:val="28"/>
        </w:rPr>
        <w:t>Tudhaliya</w:t>
      </w:r>
      <w:proofErr w:type="spellEnd"/>
      <w:r w:rsidRPr="002F2DDB">
        <w:rPr>
          <w:rFonts w:asciiTheme="minorBidi" w:hAnsiTheme="minorBidi"/>
          <w:sz w:val="28"/>
          <w:szCs w:val="28"/>
        </w:rPr>
        <w:t xml:space="preserve"> II</w:t>
      </w:r>
      <w:r w:rsidRPr="002F2DDB">
        <w:rPr>
          <w:rFonts w:asciiTheme="minorBidi" w:hAnsiTheme="minorBidi"/>
          <w:sz w:val="28"/>
          <w:szCs w:val="28"/>
          <w:rtl/>
        </w:rPr>
        <w:t xml:space="preserve">  </w:t>
      </w:r>
      <w:r w:rsidRPr="002F2DDB">
        <w:rPr>
          <w:rFonts w:asciiTheme="minorBidi" w:hAnsiTheme="minorBidi"/>
          <w:sz w:val="28"/>
          <w:szCs w:val="28"/>
        </w:rPr>
        <w:t xml:space="preserve">) </w:t>
      </w:r>
      <w:r w:rsidRPr="002F2DDB">
        <w:rPr>
          <w:rFonts w:asciiTheme="minorBidi" w:hAnsiTheme="minorBidi"/>
          <w:sz w:val="28"/>
          <w:szCs w:val="28"/>
          <w:rtl/>
        </w:rPr>
        <w:t>١٤٥٠</w:t>
      </w:r>
      <w:r w:rsidRPr="002F2DDB">
        <w:rPr>
          <w:rFonts w:asciiTheme="minorBidi" w:hAnsiTheme="minorBidi"/>
          <w:sz w:val="28"/>
          <w:szCs w:val="28"/>
        </w:rPr>
        <w:t xml:space="preserve"> -</w:t>
      </w:r>
      <w:r w:rsidRPr="002F2DDB">
        <w:rPr>
          <w:rFonts w:asciiTheme="minorBidi" w:hAnsiTheme="minorBidi"/>
          <w:sz w:val="28"/>
          <w:szCs w:val="28"/>
          <w:rtl/>
        </w:rPr>
        <w:t>١٤٢٠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</w:t>
      </w:r>
      <w:r w:rsidRPr="002F2DDB">
        <w:rPr>
          <w:rFonts w:asciiTheme="minorBidi" w:hAnsiTheme="minorBidi"/>
          <w:sz w:val="28"/>
          <w:szCs w:val="28"/>
        </w:rPr>
        <w:t xml:space="preserve"> . </w:t>
      </w:r>
      <w:r w:rsidRPr="002F2DDB">
        <w:rPr>
          <w:rFonts w:asciiTheme="minorBidi" w:hAnsiTheme="minorBidi"/>
          <w:sz w:val="28"/>
          <w:szCs w:val="28"/>
          <w:rtl/>
        </w:rPr>
        <w:t>م ) العرش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هاجم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حلب  والدولة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الميتانية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 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وتمكن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دحرهما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حملة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الغرب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نحو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ارزاوا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إلا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قبائل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الكاسكا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هاجمت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البلاد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الجهة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الشمالية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وتمكن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صدهم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  <w:lang w:bidi="ar-IQ"/>
        </w:rPr>
      </w:pP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  <w:rtl/>
        </w:rPr>
      </w:pPr>
      <w:r w:rsidRPr="002F2DDB">
        <w:rPr>
          <w:rFonts w:asciiTheme="minorBidi" w:hAnsiTheme="minorBidi"/>
          <w:sz w:val="28"/>
          <w:szCs w:val="28"/>
          <w:rtl/>
        </w:rPr>
        <w:lastRenderedPageBreak/>
        <w:t>وكان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لتحالف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الميتانيين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والمصريين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ناحية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والأموريين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والميتانيين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ناحية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أخرى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دور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أضعاف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الدولة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الشعوب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أحاطت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جميع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جهاتها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عملت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تقليص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حدود 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عهد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ارنوواند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 xml:space="preserve">الأول </w:t>
      </w:r>
      <w:proofErr w:type="spellStart"/>
      <w:r w:rsidRPr="002F2DDB">
        <w:rPr>
          <w:rFonts w:asciiTheme="minorBidi" w:hAnsiTheme="minorBidi"/>
          <w:sz w:val="28"/>
          <w:szCs w:val="28"/>
        </w:rPr>
        <w:t>Arnuwanda</w:t>
      </w:r>
      <w:proofErr w:type="spellEnd"/>
      <w:r w:rsidRPr="002F2DDB">
        <w:rPr>
          <w:rFonts w:asciiTheme="minorBidi" w:hAnsiTheme="minorBidi"/>
          <w:sz w:val="28"/>
          <w:szCs w:val="28"/>
          <w:rtl/>
        </w:rPr>
        <w:t xml:space="preserve">  (  ١٤٢٠- ١٤٠٠ ق.م)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نلاحظ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سبق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النشاط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السياسي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الحثي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هذين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العصرين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تركز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مركز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بلاد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الأناضول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غالبا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حدود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تكن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ثابتة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وانما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اعتمدت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قوة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الملوك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وضعفهم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عهد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الملوك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الأقوياء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تمتد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لتشمل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مناطق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واسعة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الجنوب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والغرب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العاصمة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وفي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حالات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الضعف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تنكمش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وتقتصر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العاصمة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وضواحيها</w:t>
      </w:r>
      <w:r w:rsidRPr="002F2DDB">
        <w:rPr>
          <w:rFonts w:asciiTheme="minorBidi" w:hAnsiTheme="minorBidi"/>
          <w:sz w:val="28"/>
          <w:szCs w:val="28"/>
        </w:rPr>
        <w:t xml:space="preserve"> .</w:t>
      </w:r>
      <w:r w:rsidRPr="002F2DDB">
        <w:rPr>
          <w:rFonts w:asciiTheme="minorBidi" w:hAnsiTheme="minorBidi"/>
          <w:sz w:val="28"/>
          <w:szCs w:val="28"/>
          <w:rtl/>
        </w:rPr>
        <w:t>إن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توسع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الارجح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بدافع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اقتصادي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لتعويض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فقدان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الطرق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التجارية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مع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بلاد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الرافدين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سيطر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عليها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الحوريون</w:t>
      </w:r>
    </w:p>
    <w:p w:rsidR="00E50761" w:rsidRPr="002F2DDB" w:rsidRDefault="00E50761" w:rsidP="00E50761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  <w:r w:rsidRPr="002F2DDB">
        <w:rPr>
          <w:rFonts w:asciiTheme="minorBidi" w:hAnsiTheme="minorBidi"/>
          <w:sz w:val="28"/>
          <w:szCs w:val="28"/>
          <w:rtl/>
        </w:rPr>
        <w:t>أما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اختيار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مدينة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حاتوشا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لتكون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عاصمة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للمملكة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فكان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لأسباب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عديدة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أهمها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موقعها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الستراتيجي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المسيطر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على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الطرق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التجارية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مابين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الشرق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والغرب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جهة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والشمال</w:t>
      </w:r>
      <w:r w:rsidRPr="002F2DDB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والجنوب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من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جهة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ثانية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وكذلك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لحصانة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موقعها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وغنى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بيئتها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بالمياه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وأحاطتها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بأراضي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خصبة</w:t>
      </w:r>
      <w:r w:rsidRPr="002F2DDB">
        <w:rPr>
          <w:rFonts w:asciiTheme="minorBidi" w:hAnsiTheme="minorBidi"/>
          <w:sz w:val="28"/>
          <w:szCs w:val="28"/>
        </w:rPr>
        <w:t xml:space="preserve"> </w:t>
      </w:r>
      <w:r w:rsidRPr="002F2DDB">
        <w:rPr>
          <w:rFonts w:asciiTheme="minorBidi" w:hAnsiTheme="minorBidi"/>
          <w:sz w:val="28"/>
          <w:szCs w:val="28"/>
          <w:rtl/>
        </w:rPr>
        <w:t>صالحة</w:t>
      </w:r>
    </w:p>
    <w:p w:rsidR="00E50761" w:rsidRPr="002F2DDB" w:rsidRDefault="00E50761" w:rsidP="00E50761">
      <w:pPr>
        <w:autoSpaceDE w:val="0"/>
        <w:autoSpaceDN w:val="0"/>
        <w:adjustRightInd w:val="0"/>
        <w:spacing w:after="0" w:line="240" w:lineRule="auto"/>
        <w:rPr>
          <w:rFonts w:ascii="SimplifiedArabic" w:cs="Simplified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 xml:space="preserve">للزراعة  </w:t>
      </w:r>
    </w:p>
    <w:p w:rsidR="00FB3488" w:rsidRDefault="00FB3488"/>
    <w:sectPr w:rsidR="00FB3488" w:rsidSect="009952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E50761"/>
    <w:rsid w:val="00995262"/>
    <w:rsid w:val="00E50761"/>
    <w:rsid w:val="00FB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ZzTeaM2009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2018-03-24T18:48:00Z</dcterms:created>
  <dcterms:modified xsi:type="dcterms:W3CDTF">2018-03-24T18:49:00Z</dcterms:modified>
</cp:coreProperties>
</file>