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8C" w:rsidRPr="00203FFA" w:rsidRDefault="00A6088C" w:rsidP="00A6088C">
      <w:pPr>
        <w:rPr>
          <w:b/>
          <w:bCs/>
          <w:sz w:val="36"/>
          <w:szCs w:val="44"/>
          <w:rtl/>
        </w:rPr>
      </w:pPr>
      <w:r>
        <w:rPr>
          <w:rFonts w:hint="cs"/>
          <w:b/>
          <w:bCs/>
          <w:szCs w:val="36"/>
          <w:rtl/>
        </w:rPr>
        <w:t xml:space="preserve">المتطلبات البدنية لمسابقة ركض </w:t>
      </w:r>
      <w:smartTag w:uri="urn:schemas-microsoft-com:office:smarttags" w:element="metricconverter">
        <w:smartTagPr>
          <w:attr w:name="ProductID" w:val="800 متر"/>
        </w:smartTagPr>
        <w:r>
          <w:rPr>
            <w:rFonts w:hint="cs"/>
            <w:b/>
            <w:bCs/>
            <w:szCs w:val="36"/>
            <w:rtl/>
          </w:rPr>
          <w:t>800 متر</w:t>
        </w:r>
      </w:smartTag>
      <w:r>
        <w:rPr>
          <w:rFonts w:hint="cs"/>
          <w:b/>
          <w:bCs/>
          <w:szCs w:val="36"/>
          <w:rtl/>
        </w:rPr>
        <w:t xml:space="preserve"> </w:t>
      </w:r>
    </w:p>
    <w:p w:rsidR="00A6088C" w:rsidRPr="00203FFA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cs="Simplified Arabic"/>
          <w:sz w:val="16"/>
          <w:szCs w:val="28"/>
          <w:rtl/>
        </w:rPr>
      </w:pPr>
      <w:r w:rsidRPr="00203FFA">
        <w:rPr>
          <w:rFonts w:cs="Simplified Arabic" w:hint="cs"/>
          <w:sz w:val="16"/>
          <w:szCs w:val="28"/>
          <w:rtl/>
        </w:rPr>
        <w:t xml:space="preserve">تعد مسابقة ركض </w:t>
      </w:r>
      <w:smartTag w:uri="urn:schemas-microsoft-com:office:smarttags" w:element="metricconverter">
        <w:smartTagPr>
          <w:attr w:name="ProductID" w:val="800 متر"/>
        </w:smartTagPr>
        <w:r w:rsidRPr="00203FFA">
          <w:rPr>
            <w:rFonts w:cs="Simplified Arabic" w:hint="cs"/>
            <w:sz w:val="16"/>
            <w:szCs w:val="28"/>
            <w:rtl/>
          </w:rPr>
          <w:t>800 متر</w:t>
        </w:r>
      </w:smartTag>
      <w:r w:rsidRPr="00203FFA">
        <w:rPr>
          <w:rFonts w:cs="Simplified Arabic" w:hint="cs"/>
          <w:sz w:val="16"/>
          <w:szCs w:val="28"/>
          <w:rtl/>
        </w:rPr>
        <w:t xml:space="preserve"> من المسابقات التي يلاقي مُدربو العاب القوى صعوبة في تطويرها ، نظراً لحاجة العداء في هذه المسابقة إلى تطوير</w:t>
      </w:r>
      <w:r>
        <w:rPr>
          <w:rFonts w:cs="Simplified Arabic" w:hint="cs"/>
          <w:sz w:val="16"/>
          <w:szCs w:val="28"/>
          <w:rtl/>
        </w:rPr>
        <w:t xml:space="preserve"> </w:t>
      </w:r>
      <w:r w:rsidRPr="00203FFA">
        <w:rPr>
          <w:rFonts w:cs="Simplified Arabic" w:hint="cs"/>
          <w:sz w:val="16"/>
          <w:szCs w:val="28"/>
          <w:rtl/>
        </w:rPr>
        <w:t>قدرات بدنية عديدة كالسرعة وتحمل السرعة وتحمل القوة والتحمل )  فضلا عن ارتباطها بالمميزات الجسمانية والفسيولوجية ، فضلا عن الخصائص النفسية ، إذ تتداخل في هذه المسابقة القدرات المذكورة  وعلى حسب نسبها المطلوبة ، لذلك يجب أن يمتاز راكضوا هذه المسابقة بلياقة بدنية عالية تمكن</w:t>
      </w:r>
      <w:r>
        <w:rPr>
          <w:rFonts w:cs="Simplified Arabic" w:hint="cs"/>
          <w:sz w:val="16"/>
          <w:szCs w:val="28"/>
          <w:rtl/>
        </w:rPr>
        <w:t>هم من مقاومة التعب.</w:t>
      </w:r>
    </w:p>
    <w:p w:rsidR="00A6088C" w:rsidRPr="00203FFA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cs="Simplified Arabic"/>
          <w:sz w:val="16"/>
          <w:szCs w:val="28"/>
          <w:rtl/>
        </w:rPr>
      </w:pPr>
      <w:r w:rsidRPr="00203FFA">
        <w:rPr>
          <w:rFonts w:cs="Simplified Arabic" w:hint="cs"/>
          <w:sz w:val="16"/>
          <w:szCs w:val="28"/>
          <w:rtl/>
        </w:rPr>
        <w:t xml:space="preserve">ومن أجل الإعداد لمسابقة ركض </w:t>
      </w:r>
      <w:smartTag w:uri="urn:schemas-microsoft-com:office:smarttags" w:element="metricconverter">
        <w:smartTagPr>
          <w:attr w:name="ProductID" w:val="800 متر"/>
        </w:smartTagPr>
        <w:r w:rsidRPr="00203FFA">
          <w:rPr>
            <w:rFonts w:cs="Simplified Arabic" w:hint="cs"/>
            <w:sz w:val="16"/>
            <w:szCs w:val="28"/>
            <w:rtl/>
          </w:rPr>
          <w:t>800 متر</w:t>
        </w:r>
      </w:smartTag>
      <w:r w:rsidRPr="00203FFA">
        <w:rPr>
          <w:rFonts w:cs="Simplified Arabic" w:hint="cs"/>
          <w:sz w:val="16"/>
          <w:szCs w:val="28"/>
          <w:rtl/>
        </w:rPr>
        <w:t xml:space="preserve"> لتحقيق إنجاز جيد يجب أن يكون هناك تخطيط منظم ومدروس لتطوير القدرات البدنية اللازمة ك</w:t>
      </w:r>
      <w:r>
        <w:rPr>
          <w:rFonts w:cs="Simplified Arabic" w:hint="cs"/>
          <w:sz w:val="16"/>
          <w:szCs w:val="28"/>
          <w:rtl/>
        </w:rPr>
        <w:t>التحمل</w:t>
      </w:r>
      <w:r w:rsidRPr="00203FFA">
        <w:rPr>
          <w:rFonts w:cs="Simplified Arabic" w:hint="cs"/>
          <w:sz w:val="16"/>
          <w:szCs w:val="28"/>
          <w:rtl/>
        </w:rPr>
        <w:t xml:space="preserve"> ، فضلاً عن التخطيط المبرمج في استخدام الطرائق التدريبية التي تناسب كل فئة وكل جنس .</w:t>
      </w: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cs="Simplified Arabic"/>
          <w:szCs w:val="20"/>
          <w:rtl/>
        </w:rPr>
      </w:pPr>
      <w:r w:rsidRPr="00203FFA">
        <w:rPr>
          <w:rFonts w:cs="Simplified Arabic" w:hint="cs"/>
          <w:sz w:val="16"/>
          <w:szCs w:val="28"/>
          <w:rtl/>
        </w:rPr>
        <w:t xml:space="preserve">ومن القدرات البدنية التي تؤدي دوراً مهماً في إنجاز مسابقة ركض </w:t>
      </w:r>
      <w:smartTag w:uri="urn:schemas-microsoft-com:office:smarttags" w:element="metricconverter">
        <w:smartTagPr>
          <w:attr w:name="ProductID" w:val="800 متر"/>
        </w:smartTagPr>
        <w:r w:rsidRPr="00203FFA">
          <w:rPr>
            <w:rFonts w:cs="Simplified Arabic" w:hint="cs"/>
            <w:sz w:val="16"/>
            <w:szCs w:val="28"/>
            <w:rtl/>
          </w:rPr>
          <w:t>800</w:t>
        </w:r>
        <w:r>
          <w:rPr>
            <w:rFonts w:cs="Simplified Arabic" w:hint="cs"/>
            <w:sz w:val="16"/>
            <w:szCs w:val="28"/>
            <w:rtl/>
          </w:rPr>
          <w:t xml:space="preserve"> متر</w:t>
        </w:r>
      </w:smartTag>
      <w:r>
        <w:rPr>
          <w:rFonts w:cs="Simplified Arabic" w:hint="cs"/>
          <w:sz w:val="16"/>
          <w:szCs w:val="28"/>
          <w:rtl/>
        </w:rPr>
        <w:t xml:space="preserve"> هي صفة التحمل العام</w:t>
      </w:r>
      <w:r w:rsidRPr="00203FFA">
        <w:rPr>
          <w:rFonts w:cs="Simplified Arabic" w:hint="cs"/>
          <w:sz w:val="16"/>
          <w:szCs w:val="28"/>
          <w:rtl/>
        </w:rPr>
        <w:t>، إذ يسهم التحمل العام بنسبة ليست قليلة في تطوي</w:t>
      </w:r>
      <w:r>
        <w:rPr>
          <w:rFonts w:cs="Simplified Arabic" w:hint="cs"/>
          <w:sz w:val="16"/>
          <w:szCs w:val="28"/>
          <w:rtl/>
        </w:rPr>
        <w:t>ر الإنجاز، كما يشكل التحمل</w:t>
      </w:r>
      <w:r w:rsidRPr="00203FFA">
        <w:rPr>
          <w:rFonts w:cs="Simplified Arabic" w:hint="cs"/>
          <w:sz w:val="16"/>
          <w:szCs w:val="28"/>
          <w:rtl/>
        </w:rPr>
        <w:t xml:space="preserve"> عاملاً أساسياً في رفع المستوى لراكضي المسافات التي نحن بصددها. لذلك نجد راكضي </w:t>
      </w:r>
      <w:smartTag w:uri="urn:schemas-microsoft-com:office:smarttags" w:element="metricconverter">
        <w:smartTagPr>
          <w:attr w:name="ProductID" w:val="800 م"/>
        </w:smartTagPr>
        <w:r w:rsidRPr="00203FFA">
          <w:rPr>
            <w:rFonts w:cs="Simplified Arabic" w:hint="cs"/>
            <w:sz w:val="16"/>
            <w:szCs w:val="28"/>
            <w:rtl/>
          </w:rPr>
          <w:t>800 م</w:t>
        </w:r>
      </w:smartTag>
      <w:r w:rsidRPr="00203FFA">
        <w:rPr>
          <w:rFonts w:cs="Simplified Arabic" w:hint="cs"/>
          <w:sz w:val="16"/>
          <w:szCs w:val="28"/>
          <w:rtl/>
        </w:rPr>
        <w:t xml:space="preserve"> يتميزون بالـسرعة والتحمل  ، بالإضافة الى القوة العضلية وترابطها بقدرة التحمل ، والشكل 1 يوضح القدرات البدنية الخاصة التي يتميز بها متسابق ركض </w:t>
      </w:r>
      <w:smartTag w:uri="urn:schemas-microsoft-com:office:smarttags" w:element="metricconverter">
        <w:smartTagPr>
          <w:attr w:name="ProductID" w:val="800 متر"/>
        </w:smartTagPr>
        <w:r w:rsidRPr="00203FFA">
          <w:rPr>
            <w:rFonts w:cs="Simplified Arabic" w:hint="cs"/>
            <w:sz w:val="16"/>
            <w:szCs w:val="28"/>
            <w:rtl/>
          </w:rPr>
          <w:t>800 متر</w:t>
        </w:r>
      </w:smartTag>
      <w:r w:rsidRPr="00203FFA">
        <w:rPr>
          <w:rFonts w:cs="Simplified Arabic" w:hint="cs"/>
          <w:sz w:val="16"/>
          <w:szCs w:val="28"/>
          <w:rtl/>
        </w:rPr>
        <w:t xml:space="preserve"> وانواع التحمل</w:t>
      </w:r>
    </w:p>
    <w:p w:rsidR="00A6088C" w:rsidRPr="00E86A51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cs="Simplified Arabic"/>
          <w:szCs w:val="20"/>
          <w:rtl/>
        </w:rPr>
      </w:pPr>
    </w:p>
    <w:p w:rsidR="00A6088C" w:rsidRPr="00203FFA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cs="Simplified Arabic"/>
          <w:sz w:val="16"/>
          <w:szCs w:val="28"/>
          <w:rtl/>
        </w:rPr>
      </w:pPr>
      <w:r>
        <w:rPr>
          <w:rFonts w:cs="Simplified Arabic" w:hint="cs"/>
          <w:noProof/>
          <w:sz w:val="16"/>
          <w:szCs w:val="28"/>
          <w:rtl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12065</wp:posOffset>
                </wp:positionV>
                <wp:extent cx="4834255" cy="2960370"/>
                <wp:effectExtent l="22860" t="7620" r="38735" b="32385"/>
                <wp:wrapNone/>
                <wp:docPr id="2" name="مجموعة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4255" cy="2960370"/>
                          <a:chOff x="2250" y="6449"/>
                          <a:chExt cx="7613" cy="4662"/>
                        </a:xfrm>
                      </wpg:grpSpPr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5651" y="7214"/>
                            <a:ext cx="2172" cy="78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7703" y="7957"/>
                            <a:ext cx="2160" cy="6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4BACC6"/>
                          </a:solidFill>
                          <a:ln w="38100">
                            <a:solidFill>
                              <a:srgbClr val="F2F2F2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6088C" w:rsidRPr="00D35B83" w:rsidRDefault="00A6088C" w:rsidP="00A6088C">
                              <w:pPr>
                                <w:jc w:val="center"/>
                                <w:rPr>
                                  <w:b/>
                                  <w:bCs/>
                                  <w:lang w:bidi="ar-IQ"/>
                                </w:rPr>
                              </w:pPr>
                              <w:r w:rsidRPr="00D35B83"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السرعة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950" y="7957"/>
                            <a:ext cx="1906" cy="6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4BACC6"/>
                          </a:solidFill>
                          <a:ln w="38100">
                            <a:solidFill>
                              <a:srgbClr val="F2F2F2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6088C" w:rsidRPr="00D35B83" w:rsidRDefault="00A6088C" w:rsidP="00A6088C">
                              <w:pPr>
                                <w:jc w:val="center"/>
                                <w:rPr>
                                  <w:b/>
                                  <w:bCs/>
                                  <w:lang w:bidi="ar-IQ"/>
                                </w:rPr>
                              </w:pPr>
                              <w:r w:rsidRPr="00D35B83"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التحمل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2250" y="7957"/>
                            <a:ext cx="2234" cy="6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4BACC6"/>
                          </a:solidFill>
                          <a:ln w="38100">
                            <a:solidFill>
                              <a:srgbClr val="F2F2F2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6088C" w:rsidRPr="00D35B83" w:rsidRDefault="00A6088C" w:rsidP="00A6088C">
                              <w:pPr>
                                <w:jc w:val="center"/>
                                <w:rPr>
                                  <w:b/>
                                  <w:bCs/>
                                  <w:lang w:bidi="ar-IQ"/>
                                </w:rPr>
                              </w:pPr>
                              <w:r w:rsidRPr="00D35B83"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القوة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6436" y="9201"/>
                            <a:ext cx="2033" cy="6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6088C" w:rsidRPr="00D35B83" w:rsidRDefault="00A6088C" w:rsidP="00A6088C">
                              <w:pPr>
                                <w:jc w:val="center"/>
                                <w:rPr>
                                  <w:b/>
                                  <w:bCs/>
                                  <w:lang w:bidi="ar-IQ"/>
                                </w:rPr>
                              </w:pPr>
                              <w:r w:rsidRPr="00D35B83"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عام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2954" y="9201"/>
                            <a:ext cx="2202" cy="6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5B3D7"/>
                              </a:gs>
                              <a:gs pos="50000">
                                <a:srgbClr val="DBE5F1"/>
                              </a:gs>
                              <a:gs pos="100000">
                                <a:srgbClr val="95B3D7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6088C" w:rsidRPr="00D35B83" w:rsidRDefault="00A6088C" w:rsidP="00A6088C">
                              <w:pPr>
                                <w:jc w:val="center"/>
                                <w:rPr>
                                  <w:b/>
                                  <w:bCs/>
                                  <w:lang w:bidi="ar-IQ"/>
                                </w:rPr>
                              </w:pPr>
                              <w:r w:rsidRPr="00D35B83"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خاص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4394" y="10371"/>
                            <a:ext cx="2795" cy="7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D99594"/>
                              </a:gs>
                              <a:gs pos="50000">
                                <a:srgbClr val="F2DBDB"/>
                              </a:gs>
                              <a:gs pos="100000">
                                <a:srgbClr val="D99594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D99594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6088C" w:rsidRPr="00D35B83" w:rsidRDefault="00A6088C" w:rsidP="00A6088C">
                              <w:pPr>
                                <w:jc w:val="center"/>
                                <w:rPr>
                                  <w:b/>
                                  <w:bCs/>
                                  <w:lang w:bidi="ar-IQ"/>
                                </w:rPr>
                              </w:pPr>
                              <w:r w:rsidRPr="00D35B83"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IQ"/>
                                </w:rPr>
                                <w:t>اساسي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103" y="6449"/>
                            <a:ext cx="2753" cy="72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B2A1C7"/>
                              </a:gs>
                              <a:gs pos="50000">
                                <a:srgbClr val="E5DFEC"/>
                              </a:gs>
                              <a:gs pos="100000">
                                <a:srgbClr val="B2A1C7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B2A1C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6088C" w:rsidRPr="00D35B83" w:rsidRDefault="00A6088C" w:rsidP="00A6088C">
                              <w:pPr>
                                <w:jc w:val="center"/>
                                <w:rPr>
                                  <w:b/>
                                  <w:bCs/>
                                  <w:lang w:bidi="ar-IQ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800 متر"/>
                                </w:smartTagPr>
                                <w:r w:rsidRPr="00D35B83">
                                  <w:rPr>
                                    <w:rFonts w:hint="cs"/>
                                    <w:b/>
                                    <w:bCs/>
                                    <w:rtl/>
                                    <w:lang w:bidi="ar-IQ"/>
                                  </w:rPr>
                                  <w:t>800 متر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5530" y="7209"/>
                            <a:ext cx="1" cy="788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3750" y="7169"/>
                            <a:ext cx="1780" cy="788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3910" y="8605"/>
                            <a:ext cx="1620" cy="596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6136" y="8605"/>
                            <a:ext cx="1354" cy="596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5790" y="8731"/>
                            <a:ext cx="0" cy="1640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AutoShap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6856" y="8311"/>
                            <a:ext cx="847" cy="0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AutoShap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4484" y="8311"/>
                            <a:ext cx="466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2" o:spid="_x0000_s1026" style="position:absolute;left:0;text-align:left;margin-left:20.55pt;margin-top:.95pt;width:380.65pt;height:233.1pt;z-index:251660288" coordorigin="2250,6449" coordsize="7613,4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5651;top:7214;width:2172;height:7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qomsMAAADaAAAADwAAAGRycy9kb3ducmV2LnhtbESP32rCMBTG7we+QzgDb4qmNXRINRYZ&#10;DAe7GHM+wKE5tp3NSWmirXv6ZTDY5cf358e3LSfbiRsNvnWsIVumIIgrZ1quNZw+XxZrED4gG+wc&#10;k4Y7eSh3s4ctFsaN/EG3Y6hFHGFfoIYmhL6Q0lcNWfRL1xNH7+wGiyHKoZZmwDGO206u0vRJWmw5&#10;Ehrs6bmh6nK82shV3/mokq9D/qYSer9cT8pnqdbzx2m/ARFoCv/hv/ar0aDg90q8AX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aqJrDAAAA2gAAAA8AAAAAAAAAAAAA&#10;AAAAoQIAAGRycy9kb3ducmV2LnhtbFBLBQYAAAAABAAEAPkAAACRAwAAAAA=&#10;" strokeweight="5pt">
                  <v:stroke endarrow="block"/>
                  <v:shadow color="#868686"/>
                </v:shape>
                <v:roundrect id="AutoShape 5" o:spid="_x0000_s1028" style="position:absolute;left:7703;top:7957;width:2160;height:64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w2CcMA&#10;AADaAAAADwAAAGRycy9kb3ducmV2LnhtbESPzYvCMBTE7wv+D+EJ3jRVxI9qFHEVvMjix8Xbs3m2&#10;xealJNna/e83wsIeh5n5DbNct6YSDTlfWlYwHCQgiDOrS84VXC/7/gyED8gaK8uk4Ic8rFedjyWm&#10;2r74RM055CJC2KeooAihTqX0WUEG/cDWxNF7WGcwROlyqR2+ItxUcpQkE2mw5LhQYE3bgrLn+dso&#10;mN9q4w6X3T0cZXObjMbJ9Otzp1Sv224WIAK14T/81z5oBWN4X4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w2CcMAAADaAAAADwAAAAAAAAAAAAAAAACYAgAAZHJzL2Rv&#10;d25yZXYueG1sUEsFBgAAAAAEAAQA9QAAAIgDAAAAAA==&#10;" fillcolor="#4bacc6" strokecolor="#f2f2f2" strokeweight="3pt">
                  <v:shadow on="t" color="#205867" opacity=".5" offset="1pt"/>
                  <v:textbox>
                    <w:txbxContent>
                      <w:p w:rsidR="00A6088C" w:rsidRPr="00D35B83" w:rsidRDefault="00A6088C" w:rsidP="00A6088C">
                        <w:pPr>
                          <w:jc w:val="center"/>
                          <w:rPr>
                            <w:rFonts w:hint="cs"/>
                            <w:b/>
                            <w:bCs/>
                            <w:lang w:bidi="ar-IQ"/>
                          </w:rPr>
                        </w:pPr>
                        <w:r w:rsidRPr="00D35B83"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السرعة</w:t>
                        </w:r>
                      </w:p>
                    </w:txbxContent>
                  </v:textbox>
                </v:roundrect>
                <v:roundrect id="AutoShape 6" o:spid="_x0000_s1029" style="position:absolute;left:4950;top:7957;width:1906;height:64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CTksQA&#10;AADaAAAADwAAAGRycy9kb3ducmV2LnhtbESPQWvCQBSE70L/w/IKvdWNYm1NXUXUQi4ijb14e2Zf&#10;k2D2bdjdJum/7woFj8PMfMMs14NpREfO15YVTMYJCOLC6ppLBV+nj+c3ED4ga2wsk4Jf8rBePYyW&#10;mGrb8yd1eShFhLBPUUEVQptK6YuKDPqxbYmj922dwRClK6V22Ee4aeQ0SebSYM1xocKWthUV1/zH&#10;KFicW+Oy0/4SDrI7z6ez5PW42yv19Dhs3kEEGsI9/N/OtIIXuF2JN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Qk5LEAAAA2gAAAA8AAAAAAAAAAAAAAAAAmAIAAGRycy9k&#10;b3ducmV2LnhtbFBLBQYAAAAABAAEAPUAAACJAwAAAAA=&#10;" fillcolor="#4bacc6" strokecolor="#f2f2f2" strokeweight="3pt">
                  <v:shadow on="t" color="#205867" opacity=".5" offset="1pt"/>
                  <v:textbox>
                    <w:txbxContent>
                      <w:p w:rsidR="00A6088C" w:rsidRPr="00D35B83" w:rsidRDefault="00A6088C" w:rsidP="00A6088C">
                        <w:pPr>
                          <w:jc w:val="center"/>
                          <w:rPr>
                            <w:rFonts w:hint="cs"/>
                            <w:b/>
                            <w:bCs/>
                            <w:lang w:bidi="ar-IQ"/>
                          </w:rPr>
                        </w:pPr>
                        <w:r w:rsidRPr="00D35B83"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التحمل</w:t>
                        </w:r>
                      </w:p>
                    </w:txbxContent>
                  </v:textbox>
                </v:roundrect>
                <v:roundrect id="AutoShape 7" o:spid="_x0000_s1030" style="position:absolute;left:2250;top:7957;width:2234;height:64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IN5cQA&#10;AADaAAAADwAAAGRycy9kb3ducmV2LnhtbESPQWvCQBSE74X+h+UVetNNpUSNWaWoBS+lGL3k9sw+&#10;k2D2bdjdxvTfdwuFHoeZ+YbJN6PpxEDOt5YVvEwTEMSV1S3XCs6n98kChA/IGjvLpOCbPGzWjw85&#10;Ztre+UhDEWoRIewzVNCE0GdS+qohg35qe+LoXa0zGKJ0tdQO7xFuOjlLklQabDkuNNjTtqHqVnwZ&#10;BcuyN+5w2l/ChxzKdPaazD93e6Wen8a3FYhAY/gP/7UPWkEKv1fiD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CDeXEAAAA2gAAAA8AAAAAAAAAAAAAAAAAmAIAAGRycy9k&#10;b3ducmV2LnhtbFBLBQYAAAAABAAEAPUAAACJAwAAAAA=&#10;" fillcolor="#4bacc6" strokecolor="#f2f2f2" strokeweight="3pt">
                  <v:shadow on="t" color="#205867" opacity=".5" offset="1pt"/>
                  <v:textbox>
                    <w:txbxContent>
                      <w:p w:rsidR="00A6088C" w:rsidRPr="00D35B83" w:rsidRDefault="00A6088C" w:rsidP="00A6088C">
                        <w:pPr>
                          <w:jc w:val="center"/>
                          <w:rPr>
                            <w:rFonts w:hint="cs"/>
                            <w:b/>
                            <w:bCs/>
                            <w:lang w:bidi="ar-IQ"/>
                          </w:rPr>
                        </w:pPr>
                        <w:r w:rsidRPr="00D35B83"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القوة</w:t>
                        </w:r>
                      </w:p>
                    </w:txbxContent>
                  </v:textbox>
                </v:roundrect>
                <v:roundrect id="AutoShape 8" o:spid="_x0000_s1031" style="position:absolute;left:6436;top:9201;width:2033;height:67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cKZMIA&#10;AADaAAAADwAAAGRycy9kb3ducmV2LnhtbESPQWvCQBSE74X+h+UVeilmkx5sjK4igqWepFE8P7Kv&#10;Seju25hdY/rvu4LgcZiZb5jFarRGDNT71rGCLElBEFdOt1wrOB62kxyED8gajWNS8EceVsvnpwUW&#10;2l35m4Yy1CJC2BeooAmhK6T0VUMWfeI64uj9uN5iiLKvpe7xGuHWyPc0nUqLLceFBjvaNFT9lher&#10;gI35zHl92O257N7olM3SswlKvb6M6zmIQGN4hO/tL63gA25X4g2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ZwpkwgAAANoAAAAPAAAAAAAAAAAAAAAAAJgCAABkcnMvZG93&#10;bnJldi54bWxQSwUGAAAAAAQABAD1AAAAhwMAAAAA&#10;" fillcolor="#95b3d7" strokecolor="#95b3d7" strokeweight="1pt">
                  <v:fill color2="#dbe5f1" angle="135" focus="50%" type="gradient"/>
                  <v:shadow on="t" color="#243f60" opacity=".5" offset="1pt"/>
                  <v:textbox>
                    <w:txbxContent>
                      <w:p w:rsidR="00A6088C" w:rsidRPr="00D35B83" w:rsidRDefault="00A6088C" w:rsidP="00A6088C">
                        <w:pPr>
                          <w:jc w:val="center"/>
                          <w:rPr>
                            <w:rFonts w:hint="cs"/>
                            <w:b/>
                            <w:bCs/>
                            <w:lang w:bidi="ar-IQ"/>
                          </w:rPr>
                        </w:pPr>
                        <w:r w:rsidRPr="00D35B83"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عام</w:t>
                        </w:r>
                      </w:p>
                    </w:txbxContent>
                  </v:textbox>
                </v:roundrect>
                <v:roundrect id="AutoShape 9" o:spid="_x0000_s1032" style="position:absolute;left:2954;top:9201;width:2202;height:67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eFr4A&#10;AADaAAAADwAAAGRycy9kb3ducmV2LnhtbERPTYvCMBC9C/sfwix4EU31IG41LbLgsp7EVvY8NGNb&#10;TCbdJmr99+YgeHy8700+WCNu1PvWsYL5LAFBXDndcq3gVO6mKxA+IGs0jknBgzzk2cdog6l2dz7S&#10;rQi1iCHsU1TQhNClUvqqIYt+5jriyJ1dbzFE2NdS93iP4dbIRZIspcWWY0ODHX03VF2Kq1XAxvys&#10;eFvuD1x0E/qbfyX/Jig1/hy2axCBhvAWv9y/WkHcGq/EGyCz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r4nha+AAAA2gAAAA8AAAAAAAAAAAAAAAAAmAIAAGRycy9kb3ducmV2&#10;LnhtbFBLBQYAAAAABAAEAPUAAACDAwAAAAA=&#10;" fillcolor="#95b3d7" strokecolor="#95b3d7" strokeweight="1pt">
                  <v:fill color2="#dbe5f1" angle="135" focus="50%" type="gradient"/>
                  <v:shadow on="t" color="#243f60" opacity=".5" offset="1pt"/>
                  <v:textbox>
                    <w:txbxContent>
                      <w:p w:rsidR="00A6088C" w:rsidRPr="00D35B83" w:rsidRDefault="00A6088C" w:rsidP="00A6088C">
                        <w:pPr>
                          <w:jc w:val="center"/>
                          <w:rPr>
                            <w:rFonts w:hint="cs"/>
                            <w:b/>
                            <w:bCs/>
                            <w:lang w:bidi="ar-IQ"/>
                          </w:rPr>
                        </w:pPr>
                        <w:r w:rsidRPr="00D35B83"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خاص</w:t>
                        </w:r>
                      </w:p>
                    </w:txbxContent>
                  </v:textbox>
                </v:roundrect>
                <v:roundrect id="AutoShape 10" o:spid="_x0000_s1033" style="position:absolute;left:4394;top:10371;width:2795;height:7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mfcsEA&#10;AADaAAAADwAAAGRycy9kb3ducmV2LnhtbESP3WrCQBSE7wu+w3KE3tWNIUiNriIWwRuh/jzAIXtM&#10;gtmzMXuqqU/fFYReDjPzDTNf9q5RN+pC7dnAeJSAIi68rbk0cDpuPj5BBUG22HgmA78UYLkYvM0x&#10;t/7Oe7odpFQRwiFHA5VIm2sdioochpFviaN39p1DibIrte3wHuGu0WmSTLTDmuNChS2tKyouhx9n&#10;IPVy3bnv7JGG7GvcB/FUNJkx78N+NQMl1Mt/+NXeWgNTeF6JN0A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pn3LBAAAA2gAAAA8AAAAAAAAAAAAAAAAAmAIAAGRycy9kb3du&#10;cmV2LnhtbFBLBQYAAAAABAAEAPUAAACGAwAAAAA=&#10;" fillcolor="#d99594" strokecolor="#d99594" strokeweight="1pt">
                  <v:fill color2="#f2dbdb" angle="135" focus="50%" type="gradient"/>
                  <v:shadow on="t" color="#622423" opacity=".5" offset="1pt"/>
                  <v:textbox>
                    <w:txbxContent>
                      <w:p w:rsidR="00A6088C" w:rsidRPr="00D35B83" w:rsidRDefault="00A6088C" w:rsidP="00A6088C">
                        <w:pPr>
                          <w:jc w:val="center"/>
                          <w:rPr>
                            <w:rFonts w:hint="cs"/>
                            <w:b/>
                            <w:bCs/>
                            <w:lang w:bidi="ar-IQ"/>
                          </w:rPr>
                        </w:pPr>
                        <w:r w:rsidRPr="00D35B83">
                          <w:rPr>
                            <w:rFonts w:hint="cs"/>
                            <w:b/>
                            <w:bCs/>
                            <w:rtl/>
                            <w:lang w:bidi="ar-IQ"/>
                          </w:rPr>
                          <w:t>اساسي</w:t>
                        </w:r>
                      </w:p>
                    </w:txbxContent>
                  </v:textbox>
                </v:roundrect>
                <v:rect id="Rectangle 11" o:spid="_x0000_s1034" style="position:absolute;left:4103;top:6449;width:2753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aKsQA&#10;AADbAAAADwAAAGRycy9kb3ducmV2LnhtbESPT2/CMAzF75P4DpGRuI0ExCYoBMQqTdp2G//E0TRe&#10;W61xqiaD7tvPh0ncbL3n935ebXrfqCt1sQ5sYTI2oIiL4GouLRz2r49zUDEhO2wCk4VfirBZDx5W&#10;mLlw40+67lKpJIRjhhaqlNpM61hU5DGOQ0ss2lfoPCZZu1K7Dm8S7hs9NeZZe6xZGipsKa+o+N79&#10;eAunGRU4xY/L03uev+wXwZzd0Vg7GvbbJahEfbqb/6/fnOALvfwiA+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KWirEAAAA2wAAAA8AAAAAAAAAAAAAAAAAmAIAAGRycy9k&#10;b3ducmV2LnhtbFBLBQYAAAAABAAEAPUAAACJAwAAAAA=&#10;" fillcolor="#b2a1c7" strokecolor="#b2a1c7" strokeweight="1pt">
                  <v:fill color2="#e5dfec" angle="135" focus="50%" type="gradient"/>
                  <v:shadow on="t" color="#3f3151" opacity=".5" offset="1pt"/>
                  <v:textbox>
                    <w:txbxContent>
                      <w:p w:rsidR="00A6088C" w:rsidRPr="00D35B83" w:rsidRDefault="00A6088C" w:rsidP="00A6088C">
                        <w:pPr>
                          <w:jc w:val="center"/>
                          <w:rPr>
                            <w:rFonts w:hint="cs"/>
                            <w:b/>
                            <w:bCs/>
                            <w:lang w:bidi="ar-IQ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800 متر"/>
                          </w:smartTagPr>
                          <w:r w:rsidRPr="00D35B83">
                            <w:rPr>
                              <w:rFonts w:hint="cs"/>
                              <w:b/>
                              <w:bCs/>
                              <w:rtl/>
                              <w:lang w:bidi="ar-IQ"/>
                            </w:rPr>
                            <w:t>800 متر</w:t>
                          </w:r>
                        </w:smartTag>
                      </w:p>
                    </w:txbxContent>
                  </v:textbox>
                </v:rect>
                <v:shape id="AutoShape 12" o:spid="_x0000_s1035" type="#_x0000_t32" style="position:absolute;left:5530;top:7209;width:1;height:7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o1e8UAAADbAAAADwAAAGRycy9kb3ducmV2LnhtbESP3WrCQBCF7wu+wzJCb6RuYrCU6CpS&#10;KBa8KLU+wJAds9HsbMhuftqndwuCdzOcM+c7s96OthY9tb5yrCCdJyCIC6crLhWcfj5e3kD4gKyx&#10;dkwKfsnDdjN5WmOu3cDf1B9DKWII+xwVmBCaXEpfGLLo564hjtrZtRZDXNtS6haHGG5ruUiSV2mx&#10;4kgw2NC7oeJ67GzkZn/LIZtd9stDNqOva3fKfJoo9TwddysQgcbwMN+vP3Wsn8L/L3E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o1e8UAAADbAAAADwAAAAAAAAAA&#10;AAAAAAChAgAAZHJzL2Rvd25yZXYueG1sUEsFBgAAAAAEAAQA+QAAAJMDAAAAAA==&#10;" strokeweight="5pt">
                  <v:stroke endarrow="block"/>
                  <v:shadow color="#868686"/>
                </v:shape>
                <v:shape id="AutoShape 13" o:spid="_x0000_s1036" type="#_x0000_t32" style="position:absolute;left:3750;top:7169;width:1780;height:78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eedsEAAADbAAAADwAAAGRycy9kb3ducmV2LnhtbERPTWvCQBC9C/0PyxS86aaKsaRZRUTB&#10;QxC0PfQ4zU6TkOxsyK4m7a93BcHbPN7npOvBNOJKnassK3ibRiCIc6srLhR8fe4n7yCcR9bYWCYF&#10;f+RgvXoZpZho2/OJrmdfiBDCLkEFpfdtIqXLSzLoprYlDtyv7Qz6ALtC6g77EG4aOYuiWBqsODSU&#10;2NK2pLw+X4yC7Gh38fK7tvpnGQ+4iOcZ/bNS49dh8wHC0+Cf4of7oMP8Gdx/CQfI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V552wQAAANsAAAAPAAAAAAAAAAAAAAAA&#10;AKECAABkcnMvZG93bnJldi54bWxQSwUGAAAAAAQABAD5AAAAjwMAAAAA&#10;" strokeweight="2.5pt">
                  <v:stroke endarrow="block"/>
                  <v:shadow color="#868686"/>
                </v:shape>
                <v:shape id="AutoShape 14" o:spid="_x0000_s1037" type="#_x0000_t32" style="position:absolute;left:3910;top:8605;width:1620;height:5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mCXb0AAADbAAAADwAAAGRycy9kb3ducmV2LnhtbERPSwrCMBDdC94hjOBOUxVEq1FUEFyo&#10;+Nu4G5qxLTaT0kSttzeC4G4e7zvTeW0K8aTK5ZYV9LoRCOLE6pxTBZfzujMC4TyyxsIyKXiTg/ms&#10;2ZhirO2Lj/Q8+VSEEHYxKsi8L2MpXZKRQde1JXHgbrYy6AOsUqkrfIVwU8h+FA2lwZxDQ4YlrTJK&#10;7qeHUcDb9Ti52oIP0XLnB325T02+V6rdqhcTEJ5q/xf/3Bsd5g/g+0s4QM4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Jpgl29AAAA2wAAAA8AAAAAAAAAAAAAAAAAoQIA&#10;AGRycy9kb3ducmV2LnhtbFBLBQYAAAAABAAEAPkAAACLAwAAAAA=&#10;" strokeweight="5pt">
                  <v:stroke endarrow="block"/>
                  <v:shadow color="#868686"/>
                </v:shape>
                <v:shape id="AutoShape 15" o:spid="_x0000_s1038" type="#_x0000_t32" style="position:absolute;left:6136;top:8605;width:1354;height:5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SimMAAAADbAAAADwAAAGRycy9kb3ducmV2LnhtbERP3WrCMBS+F3yHcATvNJ2Im9UoWnAT&#10;vJrbAxyaY1PWnJQktt3bL4Kwu/Px/Z7tfrCN6MiH2rGCl3kGgrh0uuZKwffXafYGIkRkjY1jUvBL&#10;Afa78WiLuXY9f1J3jZVIIRxyVGBibHMpQ2nIYpi7ljhxN+ctxgR9JbXHPoXbRi6ybCUt1pwaDLZU&#10;GCp/rner4KO5+C7c3o+Ly+sp9sdWm6JYKzWdDIcNiEhD/Bc/3Wed5i/h8Us6QO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0opjAAAAA2wAAAA8AAAAAAAAAAAAAAAAA&#10;oQIAAGRycy9kb3ducmV2LnhtbFBLBQYAAAAABAAEAPkAAACOAwAAAAA=&#10;" strokeweight="2.5pt">
                  <v:stroke endarrow="block"/>
                  <v:shadow color="#868686"/>
                </v:shape>
                <v:shape id="AutoShape 16" o:spid="_x0000_s1039" type="#_x0000_t32" style="position:absolute;left:5790;top:8731;width:0;height:16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EzeMUAAADbAAAADwAAAGRycy9kb3ducmV2LnhtbESP0WrCQBBF3wv+wzKCL6HZaIiU6CpS&#10;KBb6UKr5gCE7JtHsbMiuSezXdwuFvs1w79xzZ7ufTCsG6l1jWcEyTkAQl1Y3XCkozm/PLyCcR9bY&#10;WiYFD3Kw382etphrO/IXDSdfiRDCLkcFtfddLqUrazLoYtsRB+1ie4M+rH0ldY9jCDetXCXJWhps&#10;OBBq7Oi1pvJ2upvATb+zMY2ux+wjjejzdi9St0yUWsynwwaEp8n/m/+u33Won8HvL2EAuf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EzeMUAAADbAAAADwAAAAAAAAAA&#10;AAAAAAChAgAAZHJzL2Rvd25yZXYueG1sUEsFBgAAAAAEAAQA+QAAAJMDAAAAAA==&#10;" strokeweight="5pt">
                  <v:stroke endarrow="block"/>
                  <v:shadow color="#868686"/>
                </v:shape>
                <v:shape id="AutoShape 17" o:spid="_x0000_s1040" type="#_x0000_t32" style="position:absolute;left:6856;top:8311;width:8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thY8EAAADbAAAADwAAAGRycy9kb3ducmV2LnhtbERPTYvCMBC9L/gfwgh7EU3dgyzVKIsi&#10;CK4HtRdvQzK2XZtJaaLt+uuNIHibx/uc2aKzlbhR40vHCsajBASxdqbkXEF2XA+/QfiAbLByTAr+&#10;ycNi3vuYYWpcy3u6HUIuYgj7FBUUIdSplF4XZNGPXE0cubNrLIYIm1yaBtsYbiv5lSQTabHk2FBg&#10;TcuC9OVwtQq0znbb/SC406ptBxf+/Tvlq7tSn/3uZwoiUBfe4pd7Y+L8CTx/iQfI+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2FjwQAAANsAAAAPAAAAAAAAAAAAAAAA&#10;AKECAABkcnMvZG93bnJldi54bWxQSwUGAAAAAAQABAD5AAAAjwMAAAAA&#10;" strokeweight="5pt">
                  <v:stroke startarrow="block" endarrow="block"/>
                  <v:shadow color="#868686"/>
                </v:shape>
                <v:shape id="AutoShape 18" o:spid="_x0000_s1041" type="#_x0000_t32" style="position:absolute;left:4484;top:8311;width:46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6Ccb0AAADbAAAADwAAAGRycy9kb3ducmV2LnhtbERPy6rCMBDdC/5DGMGdJl5BpRpFC4K4&#10;87FxNzRjG2wmpcnV+vfmwgV3czjPWW06V4sntcF61jAZKxDEhTeWSw3Xy360ABEissHaM2l4U4DN&#10;ut9bYWb8i0/0PMdSpBAOGWqoYmwyKUNRkcMw9g1x4u6+dRgTbEtpWnylcFfLH6Vm0qHl1FBhQ3lF&#10;xeP86zQ86ou0x+30tjMFBrLTXCnOtR4Ouu0SRKQufsX/7oNJ8+fw90s6QK4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wOgnG9AAAA2wAAAA8AAAAAAAAAAAAAAAAAoQIA&#10;AGRycy9kb3ducmV2LnhtbFBLBQYAAAAABAAEAPkAAACLAwAAAAA=&#10;" strokeweight="2.5pt">
                  <v:stroke startarrow="block" endarrow="block"/>
                  <v:shadow color="#868686"/>
                </v:shape>
              </v:group>
            </w:pict>
          </mc:Fallback>
        </mc:AlternateContent>
      </w: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</w:p>
    <w:p w:rsidR="00A6088C" w:rsidRPr="00A04C47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  <w:r>
        <w:rPr>
          <w:rFonts w:ascii="Century725 Blk BT" w:hAnsi="Century725 Blk BT" w:cs="SKR HEAD1 Decorative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5634355</wp:posOffset>
                </wp:positionH>
                <wp:positionV relativeFrom="paragraph">
                  <wp:posOffset>598170</wp:posOffset>
                </wp:positionV>
                <wp:extent cx="90805" cy="90805"/>
                <wp:effectExtent l="5080" t="10160" r="8890" b="13335"/>
                <wp:wrapNone/>
                <wp:docPr id="1" name="مستطيل مستدير الزوايا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443.65pt;margin-top:47.1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"/>
            </w:pict>
          </mc:Fallback>
        </mc:AlternateContent>
      </w:r>
      <w:r w:rsidRPr="00A04C47">
        <w:rPr>
          <w:rFonts w:ascii="Century725 Blk BT" w:hAnsi="Century725 Blk BT" w:cs="SKR HEAD1 Decorative" w:hint="cs"/>
          <w:rtl/>
          <w:lang w:bidi="ar-IQ"/>
        </w:rPr>
        <w:t xml:space="preserve"> </w:t>
      </w: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</w:p>
    <w:p w:rsidR="00A6088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ascii="Century725 Blk BT" w:hAnsi="Century725 Blk BT" w:cs="SKR HEAD1 Decorative"/>
          <w:rtl/>
          <w:lang w:bidi="ar-IQ"/>
        </w:rPr>
      </w:pPr>
    </w:p>
    <w:p w:rsidR="00A6088C" w:rsidRPr="00876026" w:rsidRDefault="00A6088C" w:rsidP="00A6088C">
      <w:pPr>
        <w:tabs>
          <w:tab w:val="left" w:pos="226"/>
        </w:tabs>
        <w:spacing w:before="120"/>
        <w:ind w:firstLine="794"/>
        <w:jc w:val="center"/>
        <w:rPr>
          <w:rFonts w:ascii="Century725 Blk BT" w:hAnsi="Century725 Blk BT" w:cs="SKR HEAD1 Decorative"/>
          <w:b/>
          <w:bCs/>
          <w:rtl/>
          <w:lang w:bidi="ar-IQ"/>
        </w:rPr>
      </w:pPr>
      <w:r w:rsidRPr="00876026">
        <w:rPr>
          <w:rFonts w:ascii="Century725 Blk BT" w:hAnsi="Century725 Blk BT" w:cs="SKR HEAD1 Decorative" w:hint="cs"/>
          <w:b/>
          <w:bCs/>
          <w:rtl/>
          <w:lang w:bidi="ar-IQ"/>
        </w:rPr>
        <w:t>مخطط 1</w:t>
      </w:r>
    </w:p>
    <w:p w:rsidR="00A6088C" w:rsidRPr="00876026" w:rsidRDefault="00A6088C" w:rsidP="00A6088C">
      <w:pPr>
        <w:tabs>
          <w:tab w:val="left" w:pos="226"/>
        </w:tabs>
        <w:spacing w:before="120"/>
        <w:ind w:firstLine="794"/>
        <w:jc w:val="center"/>
        <w:rPr>
          <w:rFonts w:ascii="Century725 Blk BT" w:hAnsi="Century725 Blk BT" w:cs="SKR HEAD1 Decorative"/>
          <w:b/>
          <w:bCs/>
          <w:rtl/>
          <w:lang w:bidi="ar-IQ"/>
        </w:rPr>
      </w:pPr>
      <w:r w:rsidRPr="00876026">
        <w:rPr>
          <w:rFonts w:ascii="Century725 Blk BT" w:hAnsi="Century725 Blk BT" w:cs="SKR HEAD1 Decorative" w:hint="cs"/>
          <w:b/>
          <w:bCs/>
          <w:rtl/>
          <w:lang w:bidi="ar-IQ"/>
        </w:rPr>
        <w:t>يبين القدرات البدنية الخاصة بمتسابق ركض800 متر</w:t>
      </w:r>
    </w:p>
    <w:p w:rsidR="00A6088C" w:rsidRDefault="00A6088C" w:rsidP="00A6088C">
      <w:pPr>
        <w:tabs>
          <w:tab w:val="left" w:pos="226"/>
        </w:tabs>
        <w:spacing w:before="120"/>
        <w:jc w:val="lowKashida"/>
        <w:rPr>
          <w:rFonts w:cs="Simplified Arabic"/>
          <w:sz w:val="16"/>
          <w:szCs w:val="28"/>
          <w:rtl/>
        </w:rPr>
      </w:pPr>
    </w:p>
    <w:p w:rsidR="00A6088C" w:rsidRPr="00042AAC" w:rsidRDefault="00A6088C" w:rsidP="00A6088C">
      <w:pPr>
        <w:tabs>
          <w:tab w:val="left" w:pos="226"/>
        </w:tabs>
        <w:spacing w:before="120"/>
        <w:ind w:firstLine="794"/>
        <w:jc w:val="lowKashida"/>
        <w:rPr>
          <w:rFonts w:cs="Simplified Arabic"/>
          <w:sz w:val="16"/>
          <w:szCs w:val="28"/>
          <w:rtl/>
        </w:rPr>
      </w:pPr>
      <w:r w:rsidRPr="00042AAC">
        <w:rPr>
          <w:rFonts w:cs="Simplified Arabic" w:hint="cs"/>
          <w:sz w:val="16"/>
          <w:szCs w:val="28"/>
          <w:rtl/>
        </w:rPr>
        <w:t>ويضيف (قاسم حسين) بأن راكضي هذه المسابقة يختلفون عن راكضي المسافات القصيرة ، إذ يكون التنفس لديهم أكثر انتظاماً عند مقارنتهم مع عدائي المسافات القصيرة ، وارتفاع الركبتين أثناء العدو يكون أقل ارتفاعاً وخطوة الركض أقصر طولاً وتوقيت الركض أبطأ ومدى حركة الذراعين أقل اتساعاً عن راكضي المسافات القصيرة.</w:t>
      </w:r>
    </w:p>
    <w:p w:rsidR="00A6088C" w:rsidRPr="00042AAC" w:rsidRDefault="00A6088C" w:rsidP="00A6088C">
      <w:pPr>
        <w:tabs>
          <w:tab w:val="left" w:pos="226"/>
        </w:tabs>
        <w:spacing w:before="120"/>
        <w:ind w:firstLine="794"/>
        <w:jc w:val="lowKashida"/>
        <w:rPr>
          <w:szCs w:val="32"/>
          <w:rtl/>
        </w:rPr>
      </w:pPr>
      <w:r w:rsidRPr="00042AAC">
        <w:rPr>
          <w:rFonts w:cs="Simplified Arabic" w:hint="cs"/>
          <w:sz w:val="16"/>
          <w:szCs w:val="28"/>
          <w:rtl/>
        </w:rPr>
        <w:t>من خلال ما سبق يتبين لنا أن مدربي العاب القوى يقع ع</w:t>
      </w:r>
      <w:r>
        <w:rPr>
          <w:rFonts w:cs="Simplified Arabic" w:hint="cs"/>
          <w:sz w:val="16"/>
          <w:szCs w:val="28"/>
          <w:rtl/>
        </w:rPr>
        <w:t>لى عاتقهم عند تطوير مستوى راكضي</w:t>
      </w:r>
      <w:r w:rsidRPr="00042AAC">
        <w:rPr>
          <w:rFonts w:cs="Simplified Arabic" w:hint="cs"/>
          <w:sz w:val="16"/>
          <w:szCs w:val="28"/>
          <w:rtl/>
        </w:rPr>
        <w:t xml:space="preserve">800 متر مجموعة من المهام ، أولها معرفة القدرات البدنية المهمة لهذه المسابقة وتطويرها لأهميتها في تطوير إنتاج الطاقة اللازمة لهذه المسابقة ، واختيار الأساليب التدريبية والطرائق المثلى التي تناسب </w:t>
      </w:r>
      <w:r>
        <w:rPr>
          <w:rFonts w:cs="Simplified Arabic" w:hint="cs"/>
          <w:sz w:val="16"/>
          <w:szCs w:val="28"/>
          <w:rtl/>
        </w:rPr>
        <w:t>كل لاعب على حسب خصوصية فعاليته</w:t>
      </w:r>
      <w:r w:rsidRPr="00042AAC">
        <w:rPr>
          <w:rFonts w:cs="Simplified Arabic" w:hint="cs"/>
          <w:sz w:val="16"/>
          <w:szCs w:val="28"/>
          <w:rtl/>
        </w:rPr>
        <w:t>، فضلاً عن تدريب الراكضين على إتقان فن الأداء وكيفية توزيع الجهد على طول مسافة السباق بحيث يتناسب هذا التوزيع مع طبيعة عمل أنظمة الطاقة العاملة</w:t>
      </w:r>
      <w:r w:rsidRPr="00042AAC">
        <w:rPr>
          <w:rFonts w:hint="cs"/>
          <w:szCs w:val="32"/>
          <w:rtl/>
        </w:rPr>
        <w:t xml:space="preserve"> .</w:t>
      </w:r>
      <w:r w:rsidRPr="00D03221">
        <w:rPr>
          <w:rFonts w:cs="Simplified Arabic"/>
          <w:sz w:val="16"/>
          <w:szCs w:val="28"/>
          <w:rtl/>
        </w:rPr>
        <w:t xml:space="preserve">        </w:t>
      </w:r>
    </w:p>
    <w:p w:rsidR="00A6088C" w:rsidRPr="00D03221" w:rsidRDefault="00A6088C" w:rsidP="00A6088C">
      <w:pPr>
        <w:pStyle w:val="a5"/>
        <w:jc w:val="lowKashida"/>
        <w:rPr>
          <w:rFonts w:cs="Simplified Arabic"/>
          <w:sz w:val="16"/>
          <w:szCs w:val="28"/>
          <w:rtl/>
        </w:rPr>
      </w:pPr>
      <w:r w:rsidRPr="00D03221">
        <w:rPr>
          <w:rFonts w:cs="Simplified Arabic"/>
          <w:sz w:val="16"/>
          <w:szCs w:val="28"/>
          <w:rtl/>
        </w:rPr>
        <w:t xml:space="preserve"> تعد فعالية </w:t>
      </w:r>
      <w:r>
        <w:rPr>
          <w:rFonts w:cs="Simplified Arabic" w:hint="cs"/>
          <w:sz w:val="16"/>
          <w:szCs w:val="28"/>
          <w:rtl/>
        </w:rPr>
        <w:t>800</w:t>
      </w:r>
      <w:r w:rsidRPr="00D03221">
        <w:rPr>
          <w:rFonts w:cs="Simplified Arabic"/>
          <w:sz w:val="16"/>
          <w:szCs w:val="28"/>
          <w:rtl/>
        </w:rPr>
        <w:t xml:space="preserve"> متر</w:t>
      </w:r>
      <w:r w:rsidRPr="00D03221">
        <w:rPr>
          <w:rFonts w:cs="Simplified Arabic" w:hint="cs"/>
          <w:sz w:val="16"/>
          <w:szCs w:val="28"/>
          <w:rtl/>
        </w:rPr>
        <w:t>اً</w:t>
      </w:r>
      <w:r w:rsidRPr="00D03221">
        <w:rPr>
          <w:rFonts w:cs="Simplified Arabic"/>
          <w:sz w:val="16"/>
          <w:szCs w:val="28"/>
          <w:rtl/>
        </w:rPr>
        <w:t xml:space="preserve"> من الفعاليات التي تتميز بصعوبة الأداء  الحركي وإتقان فن الأداء الحركي والتوافق العصبي العضلي ، إذ تتطلب ضرورة </w:t>
      </w:r>
      <w:r w:rsidRPr="00D03221">
        <w:rPr>
          <w:rFonts w:cs="Simplified Arabic" w:hint="cs"/>
          <w:sz w:val="16"/>
          <w:szCs w:val="28"/>
          <w:rtl/>
        </w:rPr>
        <w:t>المحافظة على</w:t>
      </w:r>
      <w:r w:rsidRPr="00D03221">
        <w:rPr>
          <w:rFonts w:cs="Simplified Arabic"/>
          <w:sz w:val="16"/>
          <w:szCs w:val="28"/>
          <w:rtl/>
        </w:rPr>
        <w:t xml:space="preserve"> خطوات الركض السريع </w:t>
      </w:r>
      <w:r w:rsidRPr="00D03221">
        <w:rPr>
          <w:rFonts w:cs="Simplified Arabic" w:hint="cs"/>
          <w:sz w:val="16"/>
          <w:szCs w:val="28"/>
          <w:rtl/>
        </w:rPr>
        <w:t>والمناورة بالتحكم بهذه الخطوات وفقا للمرحلة والمسافة التي يقطعها المتسابق</w:t>
      </w:r>
      <w:r>
        <w:rPr>
          <w:rFonts w:cs="Simplified Arabic" w:hint="cs"/>
          <w:sz w:val="16"/>
          <w:szCs w:val="28"/>
          <w:rtl/>
        </w:rPr>
        <w:t xml:space="preserve"> </w:t>
      </w:r>
      <w:r w:rsidRPr="00D03221">
        <w:rPr>
          <w:rFonts w:cs="Simplified Arabic" w:hint="cs"/>
          <w:sz w:val="16"/>
          <w:szCs w:val="28"/>
          <w:rtl/>
        </w:rPr>
        <w:t>،</w:t>
      </w:r>
      <w:r>
        <w:rPr>
          <w:rFonts w:cs="Simplified Arabic" w:hint="cs"/>
          <w:sz w:val="16"/>
          <w:szCs w:val="28"/>
          <w:rtl/>
        </w:rPr>
        <w:t xml:space="preserve"> </w:t>
      </w:r>
      <w:r w:rsidRPr="00D03221">
        <w:rPr>
          <w:rFonts w:cs="Simplified Arabic"/>
          <w:sz w:val="16"/>
          <w:szCs w:val="28"/>
          <w:rtl/>
        </w:rPr>
        <w:t xml:space="preserve">مع الاحتفاظ بالسرعة العالية قدر الإمكان </w:t>
      </w:r>
      <w:r w:rsidRPr="00D03221">
        <w:rPr>
          <w:rFonts w:cs="Simplified Arabic" w:hint="cs"/>
          <w:sz w:val="16"/>
          <w:szCs w:val="28"/>
          <w:rtl/>
        </w:rPr>
        <w:t>اذ</w:t>
      </w:r>
      <w:r w:rsidRPr="00D03221">
        <w:rPr>
          <w:rFonts w:cs="Simplified Arabic"/>
          <w:sz w:val="16"/>
          <w:szCs w:val="28"/>
          <w:rtl/>
        </w:rPr>
        <w:t xml:space="preserve"> تعد هذه الفعالية من فعاليات السرعة </w:t>
      </w:r>
      <w:r w:rsidRPr="00D03221">
        <w:rPr>
          <w:rFonts w:cs="Simplified Arabic" w:hint="cs"/>
          <w:sz w:val="16"/>
          <w:szCs w:val="28"/>
          <w:rtl/>
        </w:rPr>
        <w:t xml:space="preserve">الشبه </w:t>
      </w:r>
      <w:r w:rsidRPr="00D03221">
        <w:rPr>
          <w:rFonts w:cs="Simplified Arabic"/>
          <w:sz w:val="16"/>
          <w:szCs w:val="28"/>
          <w:rtl/>
        </w:rPr>
        <w:t xml:space="preserve">القصوية طويلة الأمد نسبياً. و </w:t>
      </w:r>
      <w:r w:rsidRPr="00D03221">
        <w:rPr>
          <w:rFonts w:cs="Simplified Arabic" w:hint="cs"/>
          <w:sz w:val="16"/>
          <w:szCs w:val="28"/>
          <w:rtl/>
        </w:rPr>
        <w:t xml:space="preserve">سباق </w:t>
      </w:r>
      <w:r>
        <w:rPr>
          <w:rFonts w:cs="Simplified Arabic" w:hint="cs"/>
          <w:sz w:val="16"/>
          <w:szCs w:val="28"/>
          <w:rtl/>
        </w:rPr>
        <w:t>8</w:t>
      </w:r>
      <w:r w:rsidRPr="00D03221">
        <w:rPr>
          <w:rFonts w:cs="Simplified Arabic" w:hint="cs"/>
          <w:sz w:val="16"/>
          <w:szCs w:val="28"/>
          <w:rtl/>
        </w:rPr>
        <w:t>00 متراً</w:t>
      </w:r>
      <w:r w:rsidRPr="00D03221">
        <w:rPr>
          <w:rFonts w:cs="Simplified Arabic"/>
          <w:sz w:val="16"/>
          <w:szCs w:val="28"/>
          <w:rtl/>
        </w:rPr>
        <w:t xml:space="preserve"> من ال</w:t>
      </w:r>
      <w:r w:rsidRPr="00D03221">
        <w:rPr>
          <w:rFonts w:cs="Simplified Arabic" w:hint="cs"/>
          <w:sz w:val="16"/>
          <w:szCs w:val="28"/>
          <w:rtl/>
        </w:rPr>
        <w:t>مسابقا</w:t>
      </w:r>
      <w:r w:rsidRPr="00D03221">
        <w:rPr>
          <w:rFonts w:cs="Simplified Arabic"/>
          <w:sz w:val="16"/>
          <w:szCs w:val="28"/>
          <w:rtl/>
        </w:rPr>
        <w:t xml:space="preserve">ت التي </w:t>
      </w:r>
      <w:r w:rsidRPr="00D03221">
        <w:rPr>
          <w:rFonts w:cs="Simplified Arabic" w:hint="cs"/>
          <w:sz w:val="16"/>
          <w:szCs w:val="28"/>
          <w:rtl/>
        </w:rPr>
        <w:t>تؤدي</w:t>
      </w:r>
      <w:r w:rsidRPr="00D03221">
        <w:rPr>
          <w:rFonts w:cs="Simplified Arabic"/>
          <w:sz w:val="16"/>
          <w:szCs w:val="28"/>
          <w:rtl/>
        </w:rPr>
        <w:t xml:space="preserve"> السرعة فيها دورا فاعلا ، فضلاً عن  أنها تعد من الحركات ذات الإيقاع المتكرر والتي تتطلب الأداء </w:t>
      </w:r>
      <w:r w:rsidRPr="00D03221">
        <w:rPr>
          <w:rFonts w:cs="Simplified Arabic" w:hint="cs"/>
          <w:sz w:val="16"/>
          <w:szCs w:val="28"/>
          <w:rtl/>
        </w:rPr>
        <w:t xml:space="preserve">الحركي </w:t>
      </w:r>
      <w:r w:rsidRPr="00D03221">
        <w:rPr>
          <w:rFonts w:cs="Simplified Arabic"/>
          <w:sz w:val="16"/>
          <w:szCs w:val="28"/>
          <w:rtl/>
        </w:rPr>
        <w:t>السريع</w:t>
      </w:r>
      <w:r w:rsidRPr="00D03221">
        <w:rPr>
          <w:rFonts w:cs="Simplified Arabic" w:hint="cs"/>
          <w:sz w:val="16"/>
          <w:szCs w:val="28"/>
          <w:rtl/>
        </w:rPr>
        <w:t xml:space="preserve"> والمناسب </w:t>
      </w:r>
      <w:r w:rsidRPr="00D03221">
        <w:rPr>
          <w:rFonts w:cs="Simplified Arabic"/>
          <w:sz w:val="16"/>
          <w:szCs w:val="28"/>
          <w:rtl/>
        </w:rPr>
        <w:t>، وكل هذه النواحي تتطلب من المدربين أن يراعوا النواحي والشروط (ا</w:t>
      </w:r>
      <w:r w:rsidRPr="00D03221">
        <w:rPr>
          <w:rFonts w:cs="Simplified Arabic" w:hint="cs"/>
          <w:sz w:val="16"/>
          <w:szCs w:val="28"/>
          <w:rtl/>
        </w:rPr>
        <w:t>لبدنية والفنية</w:t>
      </w:r>
      <w:r w:rsidRPr="00D03221">
        <w:rPr>
          <w:rFonts w:cs="Simplified Arabic"/>
          <w:sz w:val="16"/>
          <w:szCs w:val="28"/>
          <w:rtl/>
        </w:rPr>
        <w:t xml:space="preserve"> ) التي يجب أن تتم بها هذه الحركات </w:t>
      </w:r>
      <w:r w:rsidRPr="00D03221">
        <w:rPr>
          <w:rFonts w:cs="Simplified Arabic" w:hint="cs"/>
          <w:sz w:val="16"/>
          <w:szCs w:val="28"/>
          <w:rtl/>
        </w:rPr>
        <w:t>و</w:t>
      </w:r>
      <w:r w:rsidRPr="00D03221">
        <w:rPr>
          <w:rFonts w:cs="Simplified Arabic"/>
          <w:sz w:val="16"/>
          <w:szCs w:val="28"/>
          <w:rtl/>
        </w:rPr>
        <w:t xml:space="preserve">بالسرعة المطلوبة والمناسبة لتحقيق الهدف من الأداء وهو قطع مسافة </w:t>
      </w:r>
      <w:r w:rsidRPr="00D03221">
        <w:rPr>
          <w:rFonts w:cs="Simplified Arabic" w:hint="cs"/>
          <w:sz w:val="16"/>
          <w:szCs w:val="28"/>
          <w:rtl/>
        </w:rPr>
        <w:t xml:space="preserve">السباق </w:t>
      </w:r>
      <w:r w:rsidRPr="00D03221">
        <w:rPr>
          <w:rFonts w:cs="Simplified Arabic"/>
          <w:sz w:val="16"/>
          <w:szCs w:val="28"/>
          <w:rtl/>
        </w:rPr>
        <w:t xml:space="preserve">بأقل زمن ممكن </w:t>
      </w:r>
      <w:r w:rsidRPr="00D03221">
        <w:rPr>
          <w:rFonts w:cs="Simplified Arabic" w:hint="cs"/>
          <w:sz w:val="16"/>
          <w:szCs w:val="28"/>
          <w:rtl/>
        </w:rPr>
        <w:t>.</w:t>
      </w:r>
    </w:p>
    <w:p w:rsidR="00A6088C" w:rsidRDefault="00A6088C" w:rsidP="00A6088C">
      <w:pPr>
        <w:pStyle w:val="a5"/>
        <w:jc w:val="lowKashida"/>
        <w:rPr>
          <w:color w:val="000000"/>
          <w:rtl/>
        </w:rPr>
      </w:pPr>
      <w:r w:rsidRPr="00D03221">
        <w:rPr>
          <w:rFonts w:cs="Simplified Arabic" w:hint="cs"/>
          <w:sz w:val="16"/>
          <w:szCs w:val="28"/>
          <w:rtl/>
        </w:rPr>
        <w:t xml:space="preserve">     </w:t>
      </w:r>
      <w:r w:rsidRPr="00D03221">
        <w:rPr>
          <w:rFonts w:cs="Simplified Arabic"/>
          <w:sz w:val="16"/>
          <w:szCs w:val="28"/>
          <w:rtl/>
        </w:rPr>
        <w:t>هناك مميزات خاصة تتطلبها هذه ال</w:t>
      </w:r>
      <w:r w:rsidRPr="00D03221">
        <w:rPr>
          <w:rFonts w:cs="Simplified Arabic" w:hint="cs"/>
          <w:sz w:val="16"/>
          <w:szCs w:val="28"/>
          <w:rtl/>
        </w:rPr>
        <w:t>مسابق</w:t>
      </w:r>
      <w:r w:rsidRPr="00D03221">
        <w:rPr>
          <w:rFonts w:cs="Simplified Arabic"/>
          <w:sz w:val="16"/>
          <w:szCs w:val="28"/>
          <w:rtl/>
        </w:rPr>
        <w:t>ة يجب أن يتسم بها ال</w:t>
      </w:r>
      <w:r w:rsidRPr="00D03221">
        <w:rPr>
          <w:rFonts w:cs="Simplified Arabic" w:hint="cs"/>
          <w:sz w:val="16"/>
          <w:szCs w:val="28"/>
          <w:rtl/>
        </w:rPr>
        <w:t>متسابق ،</w:t>
      </w:r>
      <w:r w:rsidRPr="00D03221">
        <w:rPr>
          <w:rFonts w:cs="Simplified Arabic"/>
          <w:sz w:val="16"/>
          <w:szCs w:val="28"/>
          <w:rtl/>
        </w:rPr>
        <w:t xml:space="preserve"> سواء كانت قدرات بدنية أو قدرات فنية للسيطرة على فن الأداء الحركي والتي لها الدور في تقدم الإنجاز لهذه الفعالية </w:t>
      </w:r>
      <w:r w:rsidRPr="009854A4">
        <w:rPr>
          <w:rFonts w:cs="Simplified Arabic"/>
          <w:sz w:val="16"/>
          <w:szCs w:val="28"/>
          <w:vertAlign w:val="superscript"/>
          <w:rtl/>
        </w:rPr>
        <w:t>(</w:t>
      </w:r>
      <w:r w:rsidRPr="009854A4">
        <w:rPr>
          <w:rFonts w:cs="Simplified Arabic"/>
          <w:sz w:val="16"/>
          <w:szCs w:val="28"/>
          <w:vertAlign w:val="superscript"/>
          <w:rtl/>
        </w:rPr>
        <w:footnoteReference w:customMarkFollows="1" w:id="1"/>
        <w:t>1)</w:t>
      </w:r>
      <w:r w:rsidRPr="009854A4">
        <w:rPr>
          <w:rFonts w:cs="Simplified Arabic"/>
          <w:sz w:val="16"/>
          <w:szCs w:val="28"/>
          <w:rtl/>
        </w:rPr>
        <w:t>،</w:t>
      </w:r>
      <w:r w:rsidRPr="00D03221">
        <w:rPr>
          <w:rFonts w:cs="Simplified Arabic"/>
          <w:sz w:val="16"/>
          <w:szCs w:val="28"/>
          <w:rtl/>
        </w:rPr>
        <w:t xml:space="preserve">لذا لابد من دراسة الناحية الحركية وما يصاحبها من متغيرات </w:t>
      </w:r>
      <w:r w:rsidRPr="00D03221">
        <w:rPr>
          <w:rFonts w:cs="Simplified Arabic" w:hint="cs"/>
          <w:sz w:val="16"/>
          <w:szCs w:val="28"/>
          <w:rtl/>
        </w:rPr>
        <w:t>فنية</w:t>
      </w:r>
      <w:r w:rsidRPr="00D03221">
        <w:rPr>
          <w:rFonts w:cs="Simplified Arabic"/>
          <w:sz w:val="16"/>
          <w:szCs w:val="28"/>
          <w:rtl/>
        </w:rPr>
        <w:t xml:space="preserve"> عند أداء هذه الفعالية </w:t>
      </w:r>
      <w:r w:rsidRPr="00D03221">
        <w:rPr>
          <w:rFonts w:cs="Simplified Arabic" w:hint="cs"/>
          <w:sz w:val="16"/>
          <w:szCs w:val="28"/>
          <w:rtl/>
        </w:rPr>
        <w:t>.</w:t>
      </w:r>
      <w:r w:rsidRPr="00D03221">
        <w:rPr>
          <w:rFonts w:cs="Simplified Arabic"/>
          <w:sz w:val="16"/>
          <w:szCs w:val="28"/>
          <w:rtl/>
        </w:rPr>
        <w:t xml:space="preserve"> </w:t>
      </w:r>
      <w:r w:rsidRPr="00D03221">
        <w:rPr>
          <w:rFonts w:cs="Simplified Arabic" w:hint="cs"/>
          <w:sz w:val="16"/>
          <w:szCs w:val="28"/>
          <w:rtl/>
        </w:rPr>
        <w:t xml:space="preserve">فقد تم تحليل ركض سباق </w:t>
      </w:r>
      <w:smartTag w:uri="urn:schemas-microsoft-com:office:smarttags" w:element="metricconverter">
        <w:smartTagPr>
          <w:attr w:name="ProductID" w:val="800 متر"/>
        </w:smartTagPr>
        <w:r>
          <w:rPr>
            <w:rFonts w:cs="Simplified Arabic" w:hint="cs"/>
            <w:sz w:val="16"/>
            <w:szCs w:val="28"/>
            <w:rtl/>
          </w:rPr>
          <w:t>800</w:t>
        </w:r>
        <w:r w:rsidRPr="00D03221">
          <w:rPr>
            <w:rFonts w:cs="Simplified Arabic" w:hint="cs"/>
            <w:sz w:val="16"/>
            <w:szCs w:val="28"/>
            <w:rtl/>
          </w:rPr>
          <w:t xml:space="preserve"> متر</w:t>
        </w:r>
      </w:smartTag>
      <w:r w:rsidRPr="00D03221">
        <w:rPr>
          <w:rFonts w:cs="Simplified Arabic" w:hint="cs"/>
          <w:sz w:val="16"/>
          <w:szCs w:val="28"/>
          <w:rtl/>
        </w:rPr>
        <w:t xml:space="preserve"> من نهائي الدورة الاولمبية ، </w:t>
      </w:r>
      <w:r>
        <w:rPr>
          <w:rFonts w:cs="Simplified Arabic" w:hint="cs"/>
          <w:sz w:val="16"/>
          <w:szCs w:val="28"/>
          <w:rtl/>
        </w:rPr>
        <w:t>ل</w:t>
      </w:r>
      <w:r w:rsidRPr="00D03221">
        <w:rPr>
          <w:rFonts w:cs="Simplified Arabic" w:hint="cs"/>
          <w:sz w:val="16"/>
          <w:szCs w:val="28"/>
          <w:rtl/>
        </w:rPr>
        <w:t xml:space="preserve">متسابقات </w:t>
      </w:r>
      <w:r>
        <w:rPr>
          <w:rFonts w:cs="Simplified Arabic" w:hint="cs"/>
          <w:sz w:val="16"/>
          <w:szCs w:val="28"/>
          <w:rtl/>
        </w:rPr>
        <w:t xml:space="preserve">دوليات </w:t>
      </w:r>
      <w:r w:rsidRPr="00D03221">
        <w:rPr>
          <w:rFonts w:cs="Simplified Arabic" w:hint="cs"/>
          <w:sz w:val="16"/>
          <w:szCs w:val="28"/>
          <w:rtl/>
        </w:rPr>
        <w:t xml:space="preserve">هذه المسابقة من اجل الفوز </w:t>
      </w:r>
      <w:r>
        <w:rPr>
          <w:rFonts w:hint="cs"/>
          <w:color w:val="000000"/>
          <w:vertAlign w:val="superscript"/>
          <w:rtl/>
        </w:rPr>
        <w:t xml:space="preserve"> </w:t>
      </w:r>
    </w:p>
    <w:p w:rsidR="00A6088C" w:rsidRDefault="00A6088C" w:rsidP="00A6088C">
      <w:pPr>
        <w:pStyle w:val="a5"/>
        <w:jc w:val="lowKashida"/>
        <w:rPr>
          <w:color w:val="000000"/>
          <w:rtl/>
        </w:rPr>
      </w:pPr>
      <w:r w:rsidRPr="00D03221">
        <w:rPr>
          <w:rFonts w:cs="Simplified Arabic" w:hint="cs"/>
          <w:sz w:val="16"/>
          <w:szCs w:val="28"/>
          <w:rtl/>
        </w:rPr>
        <w:t xml:space="preserve">       إن ما تقدم يشير إلى إن هناك</w:t>
      </w:r>
      <w:r w:rsidRPr="00D03221">
        <w:rPr>
          <w:rFonts w:cs="Simplified Arabic"/>
          <w:sz w:val="16"/>
          <w:szCs w:val="28"/>
          <w:rtl/>
        </w:rPr>
        <w:t xml:space="preserve"> علاقة قوية بين العناصر البدنية ومستوى التقدم في تطبيق الشروط (ال</w:t>
      </w:r>
      <w:r w:rsidRPr="00D03221">
        <w:rPr>
          <w:rFonts w:cs="Simplified Arabic" w:hint="cs"/>
          <w:sz w:val="16"/>
          <w:szCs w:val="28"/>
          <w:rtl/>
        </w:rPr>
        <w:t>فنية</w:t>
      </w:r>
      <w:r w:rsidRPr="00D03221">
        <w:rPr>
          <w:rFonts w:cs="Simplified Arabic"/>
          <w:sz w:val="16"/>
          <w:szCs w:val="28"/>
          <w:rtl/>
        </w:rPr>
        <w:t xml:space="preserve"> )بالنسبة لركض </w:t>
      </w:r>
      <w:r>
        <w:rPr>
          <w:rFonts w:cs="Simplified Arabic" w:hint="cs"/>
          <w:sz w:val="16"/>
          <w:szCs w:val="28"/>
          <w:rtl/>
        </w:rPr>
        <w:t>8</w:t>
      </w:r>
      <w:r w:rsidRPr="00D03221">
        <w:rPr>
          <w:rFonts w:cs="Simplified Arabic" w:hint="cs"/>
          <w:sz w:val="16"/>
          <w:szCs w:val="28"/>
          <w:rtl/>
        </w:rPr>
        <w:t>00متراً</w:t>
      </w:r>
      <w:r w:rsidRPr="00D03221">
        <w:rPr>
          <w:rFonts w:cs="Simplified Arabic"/>
          <w:sz w:val="16"/>
          <w:szCs w:val="28"/>
          <w:rtl/>
        </w:rPr>
        <w:t xml:space="preserve">، وعملية ترجمة التحسن الحادث للعناصر البدنية </w:t>
      </w:r>
      <w:r w:rsidRPr="00D03221">
        <w:rPr>
          <w:rFonts w:cs="Simplified Arabic"/>
          <w:sz w:val="16"/>
          <w:szCs w:val="28"/>
          <w:rtl/>
        </w:rPr>
        <w:lastRenderedPageBreak/>
        <w:t xml:space="preserve">لتحسين مستوى الأداء الفني .أن التطبيق الصحيح لميكانيكية هذا الأداء لا يأتي بشكل آلي </w:t>
      </w:r>
      <w:r w:rsidRPr="00D03221">
        <w:rPr>
          <w:rFonts w:cs="Simplified Arabic" w:hint="cs"/>
          <w:sz w:val="16"/>
          <w:szCs w:val="28"/>
          <w:rtl/>
        </w:rPr>
        <w:t>وإنما</w:t>
      </w:r>
      <w:r w:rsidRPr="00D03221">
        <w:rPr>
          <w:rFonts w:cs="Simplified Arabic"/>
          <w:sz w:val="16"/>
          <w:szCs w:val="28"/>
          <w:rtl/>
        </w:rPr>
        <w:t xml:space="preserve"> بالتوافق والأداء الفني الذي يجب أن يكتسبه اللاعب وينميه في الوقت نفسه  الذي ينمي العناصر البدنية</w:t>
      </w:r>
      <w:r>
        <w:rPr>
          <w:rFonts w:hint="cs"/>
          <w:color w:val="000000"/>
          <w:vertAlign w:val="superscript"/>
          <w:rtl/>
        </w:rPr>
        <w:t xml:space="preserve"> .</w:t>
      </w:r>
    </w:p>
    <w:p w:rsidR="00A6088C" w:rsidRDefault="00A6088C" w:rsidP="00A6088C">
      <w:pPr>
        <w:ind w:firstLine="142"/>
        <w:jc w:val="lowKashida"/>
        <w:rPr>
          <w:rFonts w:cs="Arabic Transparent"/>
          <w:sz w:val="28"/>
          <w:szCs w:val="28"/>
        </w:rPr>
      </w:pPr>
      <w:r w:rsidRPr="00D03221">
        <w:rPr>
          <w:rFonts w:cs="Simplified Arabic"/>
          <w:sz w:val="16"/>
          <w:szCs w:val="28"/>
          <w:rtl/>
        </w:rPr>
        <w:t xml:space="preserve">    إن صفة </w:t>
      </w:r>
      <w:r w:rsidRPr="00D03221">
        <w:rPr>
          <w:rFonts w:cs="Simplified Arabic" w:hint="cs"/>
          <w:sz w:val="16"/>
          <w:szCs w:val="28"/>
          <w:rtl/>
        </w:rPr>
        <w:t>السرعة ضرورية</w:t>
      </w:r>
      <w:r w:rsidRPr="00D03221">
        <w:rPr>
          <w:rFonts w:cs="Simplified Arabic"/>
          <w:sz w:val="16"/>
          <w:szCs w:val="28"/>
          <w:rtl/>
        </w:rPr>
        <w:t xml:space="preserve"> جد</w:t>
      </w:r>
      <w:r w:rsidRPr="00D03221">
        <w:rPr>
          <w:rFonts w:cs="Simplified Arabic" w:hint="cs"/>
          <w:sz w:val="16"/>
          <w:szCs w:val="28"/>
          <w:rtl/>
        </w:rPr>
        <w:t>اً</w:t>
      </w:r>
      <w:r w:rsidRPr="00D03221">
        <w:rPr>
          <w:rFonts w:cs="Simplified Arabic"/>
          <w:sz w:val="16"/>
          <w:szCs w:val="28"/>
          <w:rtl/>
        </w:rPr>
        <w:t xml:space="preserve"> للاركاض المتوسطة لما تتصف به هذه ألا ركاض من أداء جهد بدني و بسرعة تحت القصوى للاركاض السريعة الطويلة مثل </w:t>
      </w:r>
      <w:r w:rsidRPr="00D03221">
        <w:rPr>
          <w:rFonts w:cs="Simplified Arabic" w:hint="cs"/>
          <w:sz w:val="16"/>
          <w:szCs w:val="28"/>
          <w:rtl/>
        </w:rPr>
        <w:t>ا</w:t>
      </w:r>
      <w:r w:rsidRPr="00D03221">
        <w:rPr>
          <w:rFonts w:cs="Simplified Arabic"/>
          <w:sz w:val="16"/>
          <w:szCs w:val="28"/>
          <w:rtl/>
        </w:rPr>
        <w:t>لاركاض المتوسطة 800م – 1500م اذ لا يمكن الاحتفاظ بالسرعة القصوى لمدة قطع مسافات هذه ألا ركاض وذلك لتراكم حامض اللبنيك في العضلات مما يعيق عملها ويؤدي الى حدوث التعب ، وهذا  ما أشار اليه (</w:t>
      </w:r>
      <w:r w:rsidRPr="009854A4">
        <w:rPr>
          <w:rFonts w:cs="Simplified Arabic"/>
          <w:sz w:val="28"/>
          <w:szCs w:val="28"/>
        </w:rPr>
        <w:t xml:space="preserve">MATFEF </w:t>
      </w:r>
      <w:r w:rsidRPr="00D03221">
        <w:rPr>
          <w:rFonts w:cs="Simplified Arabic"/>
          <w:sz w:val="16"/>
          <w:szCs w:val="28"/>
          <w:rtl/>
        </w:rPr>
        <w:t xml:space="preserve"> ) </w:t>
      </w:r>
      <w:r w:rsidRPr="00D03221">
        <w:rPr>
          <w:rFonts w:cs="Simplified Arabic" w:hint="cs"/>
          <w:sz w:val="16"/>
          <w:szCs w:val="28"/>
          <w:rtl/>
        </w:rPr>
        <w:t>"</w:t>
      </w:r>
      <w:r w:rsidRPr="00D03221">
        <w:rPr>
          <w:rFonts w:cs="Simplified Arabic"/>
          <w:sz w:val="16"/>
          <w:szCs w:val="28"/>
          <w:rtl/>
        </w:rPr>
        <w:t>بأنها قابلية مقاومة التعب في العمل العضلي الذي يتطلب سرعة عالية مثل الركض القصير وركض المسافات المتوسطة</w:t>
      </w:r>
      <w:r w:rsidRPr="00D03221">
        <w:rPr>
          <w:rFonts w:cs="Simplified Arabic" w:hint="cs"/>
          <w:sz w:val="16"/>
          <w:szCs w:val="28"/>
          <w:rtl/>
        </w:rPr>
        <w:t>"</w:t>
      </w:r>
      <w:r>
        <w:rPr>
          <w:sz w:val="36"/>
          <w:szCs w:val="36"/>
          <w:rtl/>
        </w:rPr>
        <w:t xml:space="preserve">. </w:t>
      </w:r>
      <w:r>
        <w:rPr>
          <w:rFonts w:hint="cs"/>
          <w:sz w:val="36"/>
          <w:szCs w:val="36"/>
          <w:vertAlign w:val="superscript"/>
          <w:rtl/>
        </w:rPr>
        <w:t xml:space="preserve"> </w:t>
      </w:r>
    </w:p>
    <w:p w:rsidR="00A6088C" w:rsidRDefault="00A6088C" w:rsidP="00A6088C">
      <w:pPr>
        <w:pStyle w:val="a5"/>
        <w:jc w:val="lowKashida"/>
        <w:rPr>
          <w:rFonts w:hint="cs"/>
          <w:color w:val="000000"/>
          <w:rtl/>
        </w:rPr>
      </w:pPr>
      <w:r>
        <w:rPr>
          <w:rFonts w:hint="cs"/>
          <w:color w:val="000000"/>
          <w:rtl/>
        </w:rPr>
        <w:t xml:space="preserve">     </w:t>
      </w:r>
      <w:r w:rsidRPr="00D03221">
        <w:rPr>
          <w:rFonts w:cs="Simplified Arabic" w:hint="cs"/>
          <w:sz w:val="16"/>
          <w:szCs w:val="28"/>
          <w:rtl/>
        </w:rPr>
        <w:t xml:space="preserve">وتعد فعالية </w:t>
      </w:r>
      <w:smartTag w:uri="urn:schemas-microsoft-com:office:smarttags" w:element="metricconverter">
        <w:smartTagPr>
          <w:attr w:name="ProductID" w:val="800 متر"/>
        </w:smartTagPr>
        <w:r>
          <w:rPr>
            <w:rFonts w:cs="Simplified Arabic" w:hint="cs"/>
            <w:sz w:val="16"/>
            <w:szCs w:val="28"/>
            <w:rtl/>
          </w:rPr>
          <w:t>8</w:t>
        </w:r>
        <w:r w:rsidRPr="00D03221">
          <w:rPr>
            <w:rFonts w:cs="Simplified Arabic" w:hint="cs"/>
            <w:sz w:val="16"/>
            <w:szCs w:val="28"/>
            <w:rtl/>
          </w:rPr>
          <w:t>00 متر</w:t>
        </w:r>
      </w:smartTag>
      <w:r w:rsidRPr="00D03221">
        <w:rPr>
          <w:rFonts w:cs="Simplified Arabic" w:hint="cs"/>
          <w:sz w:val="16"/>
          <w:szCs w:val="28"/>
          <w:rtl/>
        </w:rPr>
        <w:t xml:space="preserve"> من المسابقات التي تقع ضمن منطقة الشدة الأقل من القصوى عند تقنين الأحمال التدريبية لها اذ تذكر بعض المصادر إن هذه النسبة تكون على النحو </w:t>
      </w:r>
      <w:proofErr w:type="spellStart"/>
      <w:r w:rsidRPr="00D03221">
        <w:rPr>
          <w:rFonts w:cs="Simplified Arabic" w:hint="cs"/>
          <w:sz w:val="16"/>
          <w:szCs w:val="28"/>
          <w:rtl/>
        </w:rPr>
        <w:t>الأتي</w:t>
      </w:r>
      <w:proofErr w:type="spellEnd"/>
      <w:r w:rsidRPr="00D03221">
        <w:rPr>
          <w:rFonts w:cs="Simplified Arabic" w:hint="cs"/>
          <w:sz w:val="16"/>
          <w:szCs w:val="28"/>
          <w:rtl/>
        </w:rPr>
        <w:t xml:space="preserve"> (</w:t>
      </w:r>
      <w:r>
        <w:rPr>
          <w:rFonts w:cs="Simplified Arabic" w:hint="cs"/>
          <w:sz w:val="16"/>
          <w:szCs w:val="28"/>
          <w:rtl/>
        </w:rPr>
        <w:t>6</w:t>
      </w:r>
      <w:r w:rsidRPr="00D03221">
        <w:rPr>
          <w:rFonts w:cs="Simplified Arabic" w:hint="cs"/>
          <w:sz w:val="16"/>
          <w:szCs w:val="28"/>
          <w:rtl/>
        </w:rPr>
        <w:t>5%) هوائي و (</w:t>
      </w:r>
      <w:r>
        <w:rPr>
          <w:rFonts w:cs="Simplified Arabic" w:hint="cs"/>
          <w:sz w:val="16"/>
          <w:szCs w:val="28"/>
          <w:rtl/>
        </w:rPr>
        <w:t>3</w:t>
      </w:r>
      <w:r w:rsidRPr="00D03221">
        <w:rPr>
          <w:rFonts w:cs="Simplified Arabic" w:hint="cs"/>
          <w:sz w:val="16"/>
          <w:szCs w:val="28"/>
          <w:rtl/>
        </w:rPr>
        <w:t>5%) لاهوائي</w:t>
      </w:r>
      <w:r>
        <w:rPr>
          <w:rFonts w:hint="cs"/>
          <w:color w:val="000000"/>
          <w:vertAlign w:val="superscript"/>
          <w:rtl/>
        </w:rPr>
        <w:t xml:space="preserve"> </w:t>
      </w:r>
      <w:r w:rsidR="00F2301A">
        <w:rPr>
          <w:rFonts w:hint="cs"/>
          <w:color w:val="000000"/>
          <w:rtl/>
        </w:rPr>
        <w:t>.</w:t>
      </w:r>
    </w:p>
    <w:p w:rsidR="00F2301A" w:rsidRDefault="00F2301A" w:rsidP="00A6088C">
      <w:pPr>
        <w:pStyle w:val="a5"/>
        <w:jc w:val="lowKashida"/>
        <w:rPr>
          <w:rFonts w:hint="cs"/>
          <w:color w:val="000000"/>
          <w:rtl/>
        </w:rPr>
      </w:pPr>
    </w:p>
    <w:p w:rsidR="00F2301A" w:rsidRDefault="00F2301A" w:rsidP="00A6088C">
      <w:pPr>
        <w:pStyle w:val="a5"/>
        <w:jc w:val="lowKashida"/>
        <w:rPr>
          <w:rFonts w:hint="cs"/>
          <w:color w:val="000000"/>
          <w:rtl/>
        </w:rPr>
      </w:pPr>
    </w:p>
    <w:p w:rsidR="00F2301A" w:rsidRDefault="00F2301A" w:rsidP="00A6088C">
      <w:pPr>
        <w:pStyle w:val="a5"/>
        <w:jc w:val="lowKashida"/>
        <w:rPr>
          <w:rFonts w:hint="cs"/>
          <w:color w:val="000000"/>
          <w:rtl/>
        </w:rPr>
      </w:pPr>
    </w:p>
    <w:p w:rsidR="00F2301A" w:rsidRDefault="00F2301A" w:rsidP="00F2301A">
      <w:pPr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lang w:bidi="ar-IQ"/>
        </w:rPr>
      </w:pPr>
      <w:r>
        <w:rPr>
          <w:rFonts w:ascii="Simplified Arabic" w:hAnsi="Simplified Arabic" w:cs="Simplified Arabic"/>
          <w:sz w:val="32"/>
          <w:szCs w:val="32"/>
          <w:rtl/>
          <w:lang w:bidi="ar-IQ"/>
        </w:rPr>
        <w:t>بتصرف عن بعض محاضرات وبحوث اساتذتنا الكرام اصحاب الاختصاص .</w:t>
      </w:r>
    </w:p>
    <w:p w:rsidR="00F2301A" w:rsidRPr="00F2301A" w:rsidRDefault="00F2301A" w:rsidP="00A6088C">
      <w:pPr>
        <w:pStyle w:val="a5"/>
        <w:jc w:val="lowKashida"/>
        <w:rPr>
          <w:color w:val="000000"/>
          <w:rtl/>
        </w:rPr>
      </w:pPr>
      <w:bookmarkStart w:id="0" w:name="_GoBack"/>
      <w:bookmarkEnd w:id="0"/>
    </w:p>
    <w:p w:rsidR="009533E8" w:rsidRDefault="009533E8"/>
    <w:sectPr w:rsidR="009533E8" w:rsidSect="00B80E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325" w:rsidRDefault="002B2325" w:rsidP="00A6088C">
      <w:r>
        <w:separator/>
      </w:r>
    </w:p>
  </w:endnote>
  <w:endnote w:type="continuationSeparator" w:id="0">
    <w:p w:rsidR="002B2325" w:rsidRDefault="002B2325" w:rsidP="00A60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entury725 Blk BT">
    <w:altName w:val="Century"/>
    <w:charset w:val="00"/>
    <w:family w:val="roman"/>
    <w:pitch w:val="variable"/>
    <w:sig w:usb0="00000087" w:usb1="00000000" w:usb2="00000000" w:usb3="00000000" w:csb0="0000001B" w:csb1="00000000"/>
  </w:font>
  <w:font w:name="SKR HEAD1 Decorative"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325" w:rsidRDefault="002B2325" w:rsidP="00A6088C">
      <w:r>
        <w:separator/>
      </w:r>
    </w:p>
  </w:footnote>
  <w:footnote w:type="continuationSeparator" w:id="0">
    <w:p w:rsidR="002B2325" w:rsidRDefault="002B2325" w:rsidP="00A6088C">
      <w:r>
        <w:continuationSeparator/>
      </w:r>
    </w:p>
  </w:footnote>
  <w:footnote w:id="1">
    <w:p w:rsidR="00A6088C" w:rsidRDefault="00A6088C" w:rsidP="00A6088C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E6"/>
    <w:rsid w:val="002B2325"/>
    <w:rsid w:val="008904DC"/>
    <w:rsid w:val="009533E8"/>
    <w:rsid w:val="00A6088C"/>
    <w:rsid w:val="00B80ECF"/>
    <w:rsid w:val="00E726E6"/>
    <w:rsid w:val="00F2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8C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A6088C"/>
    <w:rPr>
      <w:vertAlign w:val="superscript"/>
    </w:rPr>
  </w:style>
  <w:style w:type="paragraph" w:styleId="a4">
    <w:name w:val="footnote text"/>
    <w:basedOn w:val="a"/>
    <w:link w:val="Char"/>
    <w:semiHidden/>
    <w:rsid w:val="00A6088C"/>
  </w:style>
  <w:style w:type="character" w:customStyle="1" w:styleId="Char">
    <w:name w:val="نص حاشية سفلية Char"/>
    <w:basedOn w:val="a0"/>
    <w:link w:val="a4"/>
    <w:semiHidden/>
    <w:rsid w:val="00A6088C"/>
    <w:rPr>
      <w:rFonts w:ascii="Times New Roman" w:eastAsia="Times New Roman" w:hAnsi="Times New Roman" w:cs="Traditional Arabic"/>
      <w:sz w:val="20"/>
      <w:szCs w:val="24"/>
    </w:rPr>
  </w:style>
  <w:style w:type="paragraph" w:styleId="a5">
    <w:name w:val="Body Text"/>
    <w:basedOn w:val="a"/>
    <w:link w:val="Char0"/>
    <w:rsid w:val="00A6088C"/>
    <w:pPr>
      <w:spacing w:after="120"/>
    </w:pPr>
  </w:style>
  <w:style w:type="character" w:customStyle="1" w:styleId="Char0">
    <w:name w:val="نص أساسي Char"/>
    <w:basedOn w:val="a0"/>
    <w:link w:val="a5"/>
    <w:rsid w:val="00A6088C"/>
    <w:rPr>
      <w:rFonts w:ascii="Times New Roman" w:eastAsia="Times New Roman" w:hAnsi="Times New Roman" w:cs="Traditional Arabic"/>
      <w:sz w:val="20"/>
      <w:szCs w:val="24"/>
    </w:rPr>
  </w:style>
  <w:style w:type="character" w:styleId="Hyperlink">
    <w:name w:val="Hyperlink"/>
    <w:basedOn w:val="a0"/>
    <w:rsid w:val="00A608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8C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A6088C"/>
    <w:rPr>
      <w:vertAlign w:val="superscript"/>
    </w:rPr>
  </w:style>
  <w:style w:type="paragraph" w:styleId="a4">
    <w:name w:val="footnote text"/>
    <w:basedOn w:val="a"/>
    <w:link w:val="Char"/>
    <w:semiHidden/>
    <w:rsid w:val="00A6088C"/>
  </w:style>
  <w:style w:type="character" w:customStyle="1" w:styleId="Char">
    <w:name w:val="نص حاشية سفلية Char"/>
    <w:basedOn w:val="a0"/>
    <w:link w:val="a4"/>
    <w:semiHidden/>
    <w:rsid w:val="00A6088C"/>
    <w:rPr>
      <w:rFonts w:ascii="Times New Roman" w:eastAsia="Times New Roman" w:hAnsi="Times New Roman" w:cs="Traditional Arabic"/>
      <w:sz w:val="20"/>
      <w:szCs w:val="24"/>
    </w:rPr>
  </w:style>
  <w:style w:type="paragraph" w:styleId="a5">
    <w:name w:val="Body Text"/>
    <w:basedOn w:val="a"/>
    <w:link w:val="Char0"/>
    <w:rsid w:val="00A6088C"/>
    <w:pPr>
      <w:spacing w:after="120"/>
    </w:pPr>
  </w:style>
  <w:style w:type="character" w:customStyle="1" w:styleId="Char0">
    <w:name w:val="نص أساسي Char"/>
    <w:basedOn w:val="a0"/>
    <w:link w:val="a5"/>
    <w:rsid w:val="00A6088C"/>
    <w:rPr>
      <w:rFonts w:ascii="Times New Roman" w:eastAsia="Times New Roman" w:hAnsi="Times New Roman" w:cs="Traditional Arabic"/>
      <w:sz w:val="20"/>
      <w:szCs w:val="24"/>
    </w:rPr>
  </w:style>
  <w:style w:type="character" w:styleId="Hyperlink">
    <w:name w:val="Hyperlink"/>
    <w:basedOn w:val="a0"/>
    <w:rsid w:val="00A608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5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605</Words>
  <Characters>3455</Characters>
  <Application>Microsoft Office Word</Application>
  <DocSecurity>0</DocSecurity>
  <Lines>28</Lines>
  <Paragraphs>8</Paragraphs>
  <ScaleCrop>false</ScaleCrop>
  <Company>Naim Al Hussaini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alyaa</dc:creator>
  <cp:keywords/>
  <dc:description/>
  <cp:lastModifiedBy>alyaa</cp:lastModifiedBy>
  <cp:revision>4</cp:revision>
  <dcterms:created xsi:type="dcterms:W3CDTF">2019-03-23T13:42:00Z</dcterms:created>
  <dcterms:modified xsi:type="dcterms:W3CDTF">2019-03-23T14:18:00Z</dcterms:modified>
</cp:coreProperties>
</file>