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A3" w:rsidRPr="00C323A3" w:rsidRDefault="00C323A3" w:rsidP="00DD58B6">
      <w:pPr>
        <w:autoSpaceDE w:val="0"/>
        <w:autoSpaceDN w:val="0"/>
        <w:bidi w:val="0"/>
        <w:adjustRightInd w:val="0"/>
        <w:spacing w:after="0" w:line="300" w:lineRule="auto"/>
        <w:jc w:val="center"/>
        <w:rPr>
          <w:rFonts w:cstheme="minorHAnsi"/>
          <w:b/>
          <w:bCs/>
          <w:sz w:val="32"/>
          <w:szCs w:val="32"/>
        </w:rPr>
      </w:pPr>
      <w:r w:rsidRPr="00C323A3">
        <w:rPr>
          <w:rFonts w:cstheme="minorHAnsi"/>
          <w:b/>
          <w:bCs/>
          <w:sz w:val="32"/>
          <w:szCs w:val="32"/>
        </w:rPr>
        <w:t>LECTURE 4</w:t>
      </w:r>
    </w:p>
    <w:p w:rsidR="00DD58B6" w:rsidRPr="00C323A3" w:rsidRDefault="00DD58B6" w:rsidP="00C323A3">
      <w:pPr>
        <w:autoSpaceDE w:val="0"/>
        <w:autoSpaceDN w:val="0"/>
        <w:bidi w:val="0"/>
        <w:adjustRightInd w:val="0"/>
        <w:spacing w:after="0" w:line="300" w:lineRule="auto"/>
        <w:jc w:val="center"/>
        <w:rPr>
          <w:rFonts w:cstheme="minorHAnsi"/>
          <w:b/>
          <w:bCs/>
          <w:sz w:val="32"/>
          <w:szCs w:val="32"/>
        </w:rPr>
      </w:pPr>
      <w:r w:rsidRPr="00C323A3">
        <w:rPr>
          <w:rFonts w:cstheme="minorHAnsi"/>
          <w:b/>
          <w:bCs/>
          <w:sz w:val="32"/>
          <w:szCs w:val="32"/>
        </w:rPr>
        <w:t>Wireless Sensor Network Security</w:t>
      </w:r>
    </w:p>
    <w:p w:rsidR="002944A4" w:rsidRDefault="002944A4" w:rsidP="002944A4">
      <w:pPr>
        <w:shd w:val="clear" w:color="auto" w:fill="FFFFFF"/>
        <w:bidi w:val="0"/>
        <w:spacing w:after="0" w:line="300" w:lineRule="auto"/>
        <w:jc w:val="both"/>
        <w:rPr>
          <w:rFonts w:asciiTheme="majorBidi" w:hAnsiTheme="majorBidi" w:cstheme="majorBidi"/>
          <w:b/>
          <w:bCs/>
          <w:sz w:val="28"/>
          <w:szCs w:val="28"/>
          <w:u w:val="single"/>
        </w:rPr>
      </w:pPr>
    </w:p>
    <w:p w:rsidR="002944A4" w:rsidRPr="003917FC" w:rsidRDefault="002944A4" w:rsidP="00A87EC7">
      <w:pPr>
        <w:shd w:val="clear" w:color="auto" w:fill="FFFFFF"/>
        <w:bidi w:val="0"/>
        <w:spacing w:after="120" w:line="300" w:lineRule="auto"/>
        <w:jc w:val="both"/>
        <w:rPr>
          <w:rFonts w:asciiTheme="majorBidi" w:hAnsiTheme="majorBidi" w:cstheme="majorBidi"/>
          <w:b/>
          <w:bCs/>
          <w:sz w:val="28"/>
          <w:szCs w:val="28"/>
          <w:u w:val="single"/>
        </w:rPr>
      </w:pPr>
      <w:r w:rsidRPr="003917FC">
        <w:rPr>
          <w:rFonts w:asciiTheme="majorBidi" w:hAnsiTheme="majorBidi" w:cstheme="majorBidi"/>
          <w:b/>
          <w:bCs/>
          <w:sz w:val="28"/>
          <w:szCs w:val="28"/>
        </w:rPr>
        <w:t xml:space="preserve"> </w:t>
      </w:r>
      <w:r w:rsidRPr="003917FC">
        <w:rPr>
          <w:rFonts w:asciiTheme="majorBidi" w:hAnsiTheme="majorBidi" w:cstheme="majorBidi"/>
          <w:b/>
          <w:bCs/>
          <w:sz w:val="28"/>
          <w:szCs w:val="28"/>
          <w:u w:val="single"/>
        </w:rPr>
        <w:t>Types of attacks on WSNs</w:t>
      </w:r>
    </w:p>
    <w:p w:rsidR="002944A4" w:rsidRDefault="002944A4" w:rsidP="00A87EC7">
      <w:pPr>
        <w:shd w:val="clear" w:color="auto" w:fill="FFFFFF"/>
        <w:bidi w:val="0"/>
        <w:spacing w:after="120" w:line="300" w:lineRule="auto"/>
        <w:ind w:firstLine="720"/>
        <w:jc w:val="both"/>
        <w:rPr>
          <w:rFonts w:asciiTheme="majorBidi" w:hAnsiTheme="majorBidi" w:cstheme="majorBidi"/>
          <w:color w:val="000000"/>
          <w:spacing w:val="-1"/>
          <w:sz w:val="24"/>
          <w:szCs w:val="24"/>
        </w:rPr>
      </w:pPr>
      <w:r w:rsidRPr="0066741A">
        <w:rPr>
          <w:rFonts w:asciiTheme="majorBidi" w:hAnsiTheme="majorBidi" w:cstheme="majorBidi"/>
          <w:color w:val="000000"/>
          <w:spacing w:val="-1"/>
          <w:sz w:val="24"/>
          <w:szCs w:val="24"/>
        </w:rPr>
        <w:t xml:space="preserve">Wireless Sensor networks are vulnerable to security attacks due to the broadcast nature of the transmission medium. Furthermore, wireless sensor networks have an additional vulnerability because nodes are often placed in a hostile or dangerous environment where they are not physically protected. Basically attacks are classified as active attacks and passive attacks. </w:t>
      </w:r>
    </w:p>
    <w:p w:rsidR="008F4DFB" w:rsidRPr="0066741A" w:rsidRDefault="008F4DFB" w:rsidP="00A87EC7">
      <w:pPr>
        <w:shd w:val="clear" w:color="auto" w:fill="FFFFFF"/>
        <w:bidi w:val="0"/>
        <w:spacing w:after="120" w:line="300" w:lineRule="auto"/>
        <w:ind w:firstLine="720"/>
        <w:jc w:val="both"/>
        <w:rPr>
          <w:rFonts w:asciiTheme="majorBidi" w:hAnsiTheme="majorBidi" w:cstheme="majorBidi"/>
          <w:color w:val="000000"/>
          <w:spacing w:val="-1"/>
          <w:sz w:val="24"/>
          <w:szCs w:val="24"/>
        </w:rPr>
      </w:pPr>
    </w:p>
    <w:p w:rsidR="002944A4" w:rsidRPr="0066741A" w:rsidRDefault="002944A4" w:rsidP="00A87EC7">
      <w:pPr>
        <w:pStyle w:val="a5"/>
        <w:widowControl w:val="0"/>
        <w:numPr>
          <w:ilvl w:val="0"/>
          <w:numId w:val="9"/>
        </w:numPr>
        <w:shd w:val="clear" w:color="auto" w:fill="FFFFFF"/>
        <w:tabs>
          <w:tab w:val="left" w:pos="360"/>
          <w:tab w:val="left" w:pos="648"/>
        </w:tabs>
        <w:autoSpaceDE w:val="0"/>
        <w:autoSpaceDN w:val="0"/>
        <w:bidi w:val="0"/>
        <w:adjustRightInd w:val="0"/>
        <w:spacing w:after="12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u w:val="single"/>
        </w:rPr>
        <w:t>Passive Attacks</w:t>
      </w:r>
      <w:r w:rsidRPr="0066741A">
        <w:rPr>
          <w:rFonts w:asciiTheme="majorBidi" w:hAnsiTheme="majorBidi" w:cstheme="majorBidi"/>
          <w:color w:val="000000"/>
          <w:spacing w:val="-1"/>
          <w:sz w:val="24"/>
          <w:szCs w:val="24"/>
          <w:u w:val="single"/>
        </w:rPr>
        <w:t>:</w:t>
      </w:r>
      <w:r w:rsidRPr="0066741A">
        <w:rPr>
          <w:rFonts w:asciiTheme="majorBidi" w:hAnsiTheme="majorBidi" w:cstheme="majorBidi"/>
          <w:color w:val="000000"/>
          <w:spacing w:val="-1"/>
          <w:sz w:val="24"/>
          <w:szCs w:val="24"/>
        </w:rPr>
        <w:t xml:space="preserve"> The monitoring and listening of the communication </w:t>
      </w:r>
      <w:r w:rsidRPr="0066741A">
        <w:rPr>
          <w:rFonts w:asciiTheme="majorBidi" w:hAnsiTheme="majorBidi" w:cstheme="majorBidi"/>
          <w:color w:val="000000"/>
          <w:sz w:val="24"/>
          <w:szCs w:val="24"/>
        </w:rPr>
        <w:t xml:space="preserve">channel by unauthorized attackers are known as passive </w:t>
      </w:r>
      <w:r w:rsidRPr="0066741A">
        <w:rPr>
          <w:rFonts w:asciiTheme="majorBidi" w:hAnsiTheme="majorBidi" w:cstheme="majorBidi"/>
          <w:color w:val="000000"/>
          <w:spacing w:val="-1"/>
          <w:sz w:val="24"/>
          <w:szCs w:val="24"/>
        </w:rPr>
        <w:t xml:space="preserve">attack. The Attacks against privacy is passive in </w:t>
      </w:r>
      <w:r w:rsidR="00A87EC7" w:rsidRPr="0066741A">
        <w:rPr>
          <w:rFonts w:asciiTheme="majorBidi" w:hAnsiTheme="majorBidi" w:cstheme="majorBidi"/>
          <w:color w:val="000000"/>
          <w:spacing w:val="-1"/>
          <w:sz w:val="24"/>
          <w:szCs w:val="24"/>
        </w:rPr>
        <w:t>nature. The</w:t>
      </w:r>
      <w:r w:rsidRPr="0066741A">
        <w:rPr>
          <w:rFonts w:asciiTheme="majorBidi" w:hAnsiTheme="majorBidi" w:cstheme="majorBidi"/>
          <w:color w:val="000000"/>
          <w:spacing w:val="-1"/>
          <w:sz w:val="24"/>
          <w:szCs w:val="24"/>
        </w:rPr>
        <w:t xml:space="preserve"> main privacy problem is not that sensor networks </w:t>
      </w:r>
      <w:r w:rsidRPr="0066741A">
        <w:rPr>
          <w:rFonts w:asciiTheme="majorBidi" w:hAnsiTheme="majorBidi" w:cstheme="majorBidi"/>
          <w:color w:val="000000"/>
          <w:sz w:val="24"/>
          <w:szCs w:val="24"/>
        </w:rPr>
        <w:t xml:space="preserve">enable the collection of information. In fact, much information from sensor networks could probably be </w:t>
      </w:r>
      <w:r w:rsidRPr="0066741A">
        <w:rPr>
          <w:rFonts w:asciiTheme="majorBidi" w:hAnsiTheme="majorBidi" w:cstheme="majorBidi"/>
          <w:color w:val="000000"/>
          <w:spacing w:val="-1"/>
          <w:sz w:val="24"/>
          <w:szCs w:val="24"/>
        </w:rPr>
        <w:t xml:space="preserve">collected through direct site surveillance. Rather, sensor </w:t>
      </w:r>
      <w:r w:rsidRPr="0066741A">
        <w:rPr>
          <w:rFonts w:asciiTheme="majorBidi" w:hAnsiTheme="majorBidi" w:cstheme="majorBidi"/>
          <w:color w:val="000000"/>
          <w:spacing w:val="-2"/>
          <w:sz w:val="24"/>
          <w:szCs w:val="24"/>
        </w:rPr>
        <w:t xml:space="preserve">networks intensify the privacy problem because they make </w:t>
      </w:r>
      <w:r w:rsidRPr="0066741A">
        <w:rPr>
          <w:rFonts w:asciiTheme="majorBidi" w:hAnsiTheme="majorBidi" w:cstheme="majorBidi"/>
          <w:color w:val="000000"/>
          <w:sz w:val="24"/>
          <w:szCs w:val="24"/>
        </w:rPr>
        <w:t xml:space="preserve">large volumes of information easily available through </w:t>
      </w:r>
      <w:r w:rsidRPr="0066741A">
        <w:rPr>
          <w:rFonts w:asciiTheme="majorBidi" w:hAnsiTheme="majorBidi" w:cstheme="majorBidi"/>
          <w:color w:val="000000"/>
          <w:spacing w:val="-1"/>
          <w:sz w:val="24"/>
          <w:szCs w:val="24"/>
        </w:rPr>
        <w:t xml:space="preserve">remote access. Hence, adversaries need not be physically </w:t>
      </w:r>
      <w:r w:rsidRPr="0066741A">
        <w:rPr>
          <w:rFonts w:asciiTheme="majorBidi" w:hAnsiTheme="majorBidi" w:cstheme="majorBidi"/>
          <w:color w:val="000000"/>
          <w:sz w:val="24"/>
          <w:szCs w:val="24"/>
        </w:rPr>
        <w:t xml:space="preserve">present to maintain surveillance. They can gather information at low-risk in anonymous manner. Some of </w:t>
      </w:r>
      <w:r w:rsidRPr="0066741A">
        <w:rPr>
          <w:rFonts w:asciiTheme="majorBidi" w:hAnsiTheme="majorBidi" w:cstheme="majorBidi"/>
          <w:color w:val="000000"/>
          <w:spacing w:val="-1"/>
          <w:sz w:val="24"/>
          <w:szCs w:val="24"/>
        </w:rPr>
        <w:t>the more common attacks against sensor privacy are:</w:t>
      </w:r>
    </w:p>
    <w:p w:rsidR="002944A4" w:rsidRPr="0066741A" w:rsidRDefault="002944A4" w:rsidP="00A87EC7">
      <w:pPr>
        <w:pStyle w:val="a5"/>
        <w:widowControl w:val="0"/>
        <w:numPr>
          <w:ilvl w:val="0"/>
          <w:numId w:val="13"/>
        </w:numPr>
        <w:shd w:val="clear" w:color="auto" w:fill="FFFFFF"/>
        <w:tabs>
          <w:tab w:val="left" w:pos="648"/>
        </w:tabs>
        <w:autoSpaceDE w:val="0"/>
        <w:autoSpaceDN w:val="0"/>
        <w:bidi w:val="0"/>
        <w:adjustRightInd w:val="0"/>
        <w:spacing w:after="12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Monitor and Eavesdropping:</w:t>
      </w:r>
      <w:r w:rsidRPr="0066741A">
        <w:rPr>
          <w:rFonts w:asciiTheme="majorBidi" w:hAnsiTheme="majorBidi" w:cstheme="majorBidi"/>
          <w:color w:val="000000"/>
          <w:sz w:val="24"/>
          <w:szCs w:val="24"/>
        </w:rPr>
        <w:t xml:space="preserve"> This is the most common attack to privacy. By snooping to the data, the adversary could easily discover the </w:t>
      </w:r>
      <w:r w:rsidRPr="0066741A">
        <w:rPr>
          <w:rFonts w:asciiTheme="majorBidi" w:hAnsiTheme="majorBidi" w:cstheme="majorBidi"/>
          <w:color w:val="000000"/>
          <w:spacing w:val="-2"/>
          <w:sz w:val="24"/>
          <w:szCs w:val="24"/>
        </w:rPr>
        <w:t xml:space="preserve">communication contents. When the traffic conveys </w:t>
      </w:r>
      <w:r w:rsidRPr="0066741A">
        <w:rPr>
          <w:rFonts w:asciiTheme="majorBidi" w:hAnsiTheme="majorBidi" w:cstheme="majorBidi"/>
          <w:color w:val="000000"/>
          <w:spacing w:val="-1"/>
          <w:sz w:val="24"/>
          <w:szCs w:val="24"/>
        </w:rPr>
        <w:t xml:space="preserve">the control information about the sensor network configuration, which contains potentially more detailed information than accessible through the </w:t>
      </w:r>
      <w:r w:rsidRPr="0066741A">
        <w:rPr>
          <w:rFonts w:asciiTheme="majorBidi" w:hAnsiTheme="majorBidi" w:cstheme="majorBidi"/>
          <w:color w:val="000000"/>
          <w:sz w:val="24"/>
          <w:szCs w:val="24"/>
        </w:rPr>
        <w:t xml:space="preserve">location server, the eavesdropping can act </w:t>
      </w:r>
      <w:r w:rsidRPr="0066741A">
        <w:rPr>
          <w:rFonts w:asciiTheme="majorBidi" w:hAnsiTheme="majorBidi" w:cstheme="majorBidi"/>
          <w:color w:val="000000"/>
          <w:spacing w:val="-1"/>
          <w:sz w:val="24"/>
          <w:szCs w:val="24"/>
        </w:rPr>
        <w:t>effectively against the privacy protection.</w:t>
      </w:r>
    </w:p>
    <w:p w:rsidR="002944A4" w:rsidRDefault="002944A4" w:rsidP="00A87EC7">
      <w:pPr>
        <w:widowControl w:val="0"/>
        <w:numPr>
          <w:ilvl w:val="0"/>
          <w:numId w:val="13"/>
        </w:numPr>
        <w:shd w:val="clear" w:color="auto" w:fill="FFFFFF"/>
        <w:tabs>
          <w:tab w:val="left" w:pos="648"/>
        </w:tabs>
        <w:autoSpaceDE w:val="0"/>
        <w:autoSpaceDN w:val="0"/>
        <w:bidi w:val="0"/>
        <w:adjustRightInd w:val="0"/>
        <w:spacing w:after="12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 xml:space="preserve">Traffic </w:t>
      </w:r>
      <w:r w:rsidR="00AB5DA5" w:rsidRPr="0066741A">
        <w:rPr>
          <w:rFonts w:asciiTheme="majorBidi" w:hAnsiTheme="majorBidi" w:cstheme="majorBidi"/>
          <w:b/>
          <w:bCs/>
          <w:color w:val="000000"/>
          <w:sz w:val="24"/>
          <w:szCs w:val="24"/>
        </w:rPr>
        <w:t>Analysis:</w:t>
      </w:r>
      <w:r w:rsidR="00AB5DA5" w:rsidRPr="0066741A">
        <w:rPr>
          <w:rFonts w:asciiTheme="majorBidi" w:hAnsiTheme="majorBidi" w:cstheme="majorBidi"/>
          <w:color w:val="000000"/>
          <w:sz w:val="24"/>
          <w:szCs w:val="24"/>
        </w:rPr>
        <w:t xml:space="preserve"> Even</w:t>
      </w:r>
      <w:r w:rsidRPr="0066741A">
        <w:rPr>
          <w:rFonts w:asciiTheme="majorBidi" w:hAnsiTheme="majorBidi" w:cstheme="majorBidi"/>
          <w:color w:val="000000"/>
          <w:sz w:val="24"/>
          <w:szCs w:val="24"/>
        </w:rPr>
        <w:t xml:space="preserve"> when the messages transferred are encrypted, it still leaves a high </w:t>
      </w:r>
      <w:r w:rsidRPr="0066741A">
        <w:rPr>
          <w:rFonts w:asciiTheme="majorBidi" w:hAnsiTheme="majorBidi" w:cstheme="majorBidi"/>
          <w:color w:val="000000"/>
          <w:spacing w:val="-2"/>
          <w:sz w:val="24"/>
          <w:szCs w:val="24"/>
        </w:rPr>
        <w:t xml:space="preserve">possibility analysis of the communication patterns. </w:t>
      </w:r>
      <w:r w:rsidRPr="0066741A">
        <w:rPr>
          <w:rFonts w:asciiTheme="majorBidi" w:hAnsiTheme="majorBidi" w:cstheme="majorBidi"/>
          <w:color w:val="000000"/>
          <w:spacing w:val="-1"/>
          <w:sz w:val="24"/>
          <w:szCs w:val="24"/>
        </w:rPr>
        <w:t xml:space="preserve">Sensor activities can potentially reveal enough </w:t>
      </w:r>
      <w:r w:rsidRPr="0066741A">
        <w:rPr>
          <w:rFonts w:asciiTheme="majorBidi" w:hAnsiTheme="majorBidi" w:cstheme="majorBidi"/>
          <w:color w:val="000000"/>
          <w:sz w:val="24"/>
          <w:szCs w:val="24"/>
        </w:rPr>
        <w:t xml:space="preserve">information to enable an adversary to cause </w:t>
      </w:r>
      <w:r w:rsidRPr="0066741A">
        <w:rPr>
          <w:rFonts w:asciiTheme="majorBidi" w:hAnsiTheme="majorBidi" w:cstheme="majorBidi"/>
          <w:color w:val="000000"/>
          <w:spacing w:val="-1"/>
          <w:sz w:val="24"/>
          <w:szCs w:val="24"/>
        </w:rPr>
        <w:t>malicious harm to the sensor network.</w:t>
      </w:r>
    </w:p>
    <w:p w:rsidR="00A87EC7" w:rsidRDefault="00A87EC7" w:rsidP="00AB5DA5">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A87EC7" w:rsidRDefault="00A87EC7" w:rsidP="00A87EC7">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A87EC7" w:rsidRDefault="00A87EC7" w:rsidP="00A87EC7">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A87EC7" w:rsidRDefault="00A87EC7" w:rsidP="00A87EC7">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A87EC7" w:rsidRDefault="00A87EC7" w:rsidP="00A87EC7">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2944A4" w:rsidRDefault="002944A4" w:rsidP="00A87EC7">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r w:rsidRPr="0066741A">
        <w:rPr>
          <w:rFonts w:asciiTheme="majorBidi" w:hAnsiTheme="majorBidi" w:cstheme="majorBidi"/>
          <w:color w:val="000000"/>
          <w:spacing w:val="-3"/>
          <w:sz w:val="24"/>
          <w:szCs w:val="24"/>
        </w:rPr>
        <w:tab/>
      </w:r>
    </w:p>
    <w:p w:rsidR="00AB5DA5" w:rsidRPr="0066741A" w:rsidRDefault="00AB5DA5" w:rsidP="00AB5DA5">
      <w:pPr>
        <w:shd w:val="clear" w:color="auto" w:fill="FFFFFF"/>
        <w:tabs>
          <w:tab w:val="left" w:pos="360"/>
        </w:tabs>
        <w:bidi w:val="0"/>
        <w:spacing w:after="0" w:line="300" w:lineRule="auto"/>
        <w:jc w:val="center"/>
        <w:rPr>
          <w:rFonts w:asciiTheme="majorBidi" w:hAnsiTheme="majorBidi" w:cstheme="majorBidi"/>
          <w:color w:val="000000"/>
          <w:spacing w:val="-3"/>
          <w:sz w:val="24"/>
          <w:szCs w:val="24"/>
        </w:rPr>
      </w:pPr>
    </w:p>
    <w:p w:rsidR="002944A4" w:rsidRPr="002944A4" w:rsidRDefault="002944A4" w:rsidP="002944A4">
      <w:pPr>
        <w:widowControl w:val="0"/>
        <w:shd w:val="clear" w:color="auto" w:fill="FFFFFF"/>
        <w:tabs>
          <w:tab w:val="left" w:pos="648"/>
        </w:tabs>
        <w:autoSpaceDE w:val="0"/>
        <w:autoSpaceDN w:val="0"/>
        <w:bidi w:val="0"/>
        <w:adjustRightInd w:val="0"/>
        <w:spacing w:after="0" w:line="300" w:lineRule="auto"/>
        <w:ind w:right="5"/>
        <w:jc w:val="both"/>
        <w:rPr>
          <w:rFonts w:asciiTheme="majorBidi" w:hAnsiTheme="majorBidi" w:cstheme="majorBidi"/>
          <w:color w:val="000000"/>
          <w:sz w:val="24"/>
          <w:szCs w:val="24"/>
        </w:rPr>
      </w:pPr>
    </w:p>
    <w:p w:rsidR="002944A4" w:rsidRPr="0066741A" w:rsidRDefault="002944A4" w:rsidP="002944A4">
      <w:pPr>
        <w:pStyle w:val="a5"/>
        <w:numPr>
          <w:ilvl w:val="0"/>
          <w:numId w:val="9"/>
        </w:numPr>
        <w:shd w:val="clear" w:color="auto" w:fill="FFFFFF"/>
        <w:tabs>
          <w:tab w:val="left" w:pos="360"/>
        </w:tabs>
        <w:bidi w:val="0"/>
        <w:spacing w:after="0" w:line="300" w:lineRule="auto"/>
        <w:ind w:right="5"/>
        <w:jc w:val="both"/>
        <w:rPr>
          <w:rFonts w:asciiTheme="majorBidi" w:hAnsiTheme="majorBidi" w:cstheme="majorBidi"/>
          <w:sz w:val="24"/>
          <w:szCs w:val="24"/>
        </w:rPr>
      </w:pPr>
      <w:r w:rsidRPr="0066741A">
        <w:rPr>
          <w:rFonts w:asciiTheme="majorBidi" w:hAnsiTheme="majorBidi" w:cstheme="majorBidi"/>
          <w:b/>
          <w:bCs/>
          <w:color w:val="000000"/>
          <w:sz w:val="24"/>
          <w:szCs w:val="24"/>
          <w:u w:val="single"/>
        </w:rPr>
        <w:lastRenderedPageBreak/>
        <w:t xml:space="preserve">Active Attacks: </w:t>
      </w:r>
      <w:r w:rsidRPr="0066741A">
        <w:rPr>
          <w:rFonts w:asciiTheme="majorBidi" w:hAnsiTheme="majorBidi" w:cstheme="majorBidi"/>
          <w:color w:val="000000"/>
          <w:sz w:val="24"/>
          <w:szCs w:val="24"/>
        </w:rPr>
        <w:t xml:space="preserve">The unauthorized attackers monitors, listens to and </w:t>
      </w:r>
      <w:r w:rsidRPr="0066741A">
        <w:rPr>
          <w:rFonts w:asciiTheme="majorBidi" w:hAnsiTheme="majorBidi" w:cstheme="majorBidi"/>
          <w:color w:val="000000"/>
          <w:spacing w:val="-2"/>
          <w:sz w:val="24"/>
          <w:szCs w:val="24"/>
        </w:rPr>
        <w:t xml:space="preserve">modifies the data stream in the communication channel are </w:t>
      </w:r>
      <w:r w:rsidRPr="0066741A">
        <w:rPr>
          <w:rFonts w:asciiTheme="majorBidi" w:hAnsiTheme="majorBidi" w:cstheme="majorBidi"/>
          <w:color w:val="000000"/>
          <w:spacing w:val="-1"/>
          <w:sz w:val="24"/>
          <w:szCs w:val="24"/>
        </w:rPr>
        <w:t xml:space="preserve">known as active attack. The following attacks are active in </w:t>
      </w:r>
      <w:r w:rsidRPr="0066741A">
        <w:rPr>
          <w:rFonts w:asciiTheme="majorBidi" w:hAnsiTheme="majorBidi" w:cstheme="majorBidi"/>
          <w:color w:val="000000"/>
          <w:sz w:val="24"/>
          <w:szCs w:val="24"/>
        </w:rPr>
        <w:t>nature.</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Node Subversion:</w:t>
      </w:r>
      <w:r w:rsidRPr="0066741A">
        <w:rPr>
          <w:rFonts w:asciiTheme="majorBidi" w:hAnsiTheme="majorBidi" w:cstheme="majorBidi"/>
          <w:color w:val="000000"/>
          <w:sz w:val="24"/>
          <w:szCs w:val="24"/>
        </w:rPr>
        <w:t xml:space="preserve"> Capture of a node may reveal its information including disclosure of cryptographic keys and thus compromise the whole sensor network. A particular sensor might be captured, and information (key) stored on it might be obtained by an adversary.</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Node Malfunction:</w:t>
      </w:r>
      <w:r w:rsidRPr="0066741A">
        <w:rPr>
          <w:rFonts w:asciiTheme="majorBidi" w:hAnsiTheme="majorBidi" w:cstheme="majorBidi"/>
          <w:color w:val="000000"/>
          <w:sz w:val="24"/>
          <w:szCs w:val="24"/>
        </w:rPr>
        <w:t xml:space="preserve"> A malfunctioning node will generate inaccurate data that could expose the integrity of sensor network especially if it is a data-aggregating node such as a cluster leader .</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Node Outage:</w:t>
      </w:r>
      <w:r w:rsidRPr="0066741A">
        <w:rPr>
          <w:rFonts w:asciiTheme="majorBidi" w:hAnsiTheme="majorBidi" w:cstheme="majorBidi"/>
          <w:color w:val="000000"/>
          <w:sz w:val="24"/>
          <w:szCs w:val="24"/>
        </w:rPr>
        <w:t xml:space="preserve"> Node outage is the situation that occurs when a node stops its function. In the case where a cluster leader stops functioning, the sensor network protocols should be robust enough to mitigate the effects of node outages by providing an alternate route .</w:t>
      </w:r>
    </w:p>
    <w:p w:rsidR="002944A4" w:rsidRPr="0066741A" w:rsidRDefault="002944A4" w:rsidP="00742C6F">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Physical Attacks:</w:t>
      </w:r>
      <w:r w:rsidRPr="0066741A">
        <w:rPr>
          <w:rFonts w:asciiTheme="majorBidi" w:hAnsiTheme="majorBidi" w:cstheme="majorBidi"/>
          <w:color w:val="000000"/>
          <w:sz w:val="24"/>
          <w:szCs w:val="24"/>
        </w:rPr>
        <w:t xml:space="preserve"> Sensor networks typically operate in hostile outdoor environments. In such   environments, the small form factor of the sensors, coupled with the unattended and distributed nature of their deployment make them highly susceptible to physical attacks, i.e., threats due to physical node destructions. Unlike many other attacks mentioned above, physical  </w:t>
      </w:r>
      <w:r w:rsidR="00D26094">
        <w:rPr>
          <w:rFonts w:asciiTheme="majorBidi" w:hAnsiTheme="majorBidi" w:cstheme="majorBidi"/>
          <w:color w:val="000000"/>
          <w:sz w:val="24"/>
          <w:szCs w:val="24"/>
        </w:rPr>
        <w:t>a</w:t>
      </w:r>
      <w:r w:rsidRPr="0066741A">
        <w:rPr>
          <w:rFonts w:asciiTheme="majorBidi" w:hAnsiTheme="majorBidi" w:cstheme="majorBidi"/>
          <w:color w:val="000000"/>
          <w:sz w:val="24"/>
          <w:szCs w:val="24"/>
        </w:rPr>
        <w:t>ttacks destroy sensors permanently, attackers can extract cryptographic secrets, tamper with the associated circuitry, modify programming in the sensors, or replace them with malicious sensors under the control of the attacker</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Message Corruption:</w:t>
      </w:r>
      <w:r w:rsidRPr="0066741A">
        <w:rPr>
          <w:rFonts w:asciiTheme="majorBidi" w:hAnsiTheme="majorBidi" w:cstheme="majorBidi"/>
          <w:color w:val="000000"/>
          <w:sz w:val="24"/>
          <w:szCs w:val="24"/>
        </w:rPr>
        <w:t xml:space="preserve"> any modification of the content of a message by an attacker compromises its integrity.</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False Node:</w:t>
      </w:r>
      <w:r w:rsidRPr="0066741A">
        <w:rPr>
          <w:rFonts w:asciiTheme="majorBidi" w:hAnsiTheme="majorBidi" w:cstheme="majorBidi"/>
          <w:color w:val="000000"/>
          <w:sz w:val="24"/>
          <w:szCs w:val="24"/>
        </w:rPr>
        <w:t xml:space="preserve">  false node involves the addition of a node by an adversary and causes the injection of malicious data. An intruder might add a node to the system that feeds false data or prevents the passage of true data. Insertion of malicious node is one of the most   dangerous attacks that can occur. Malicious code injected in the network could spread to all nodes, potentially destroying the whole network, or even worse, taking over the network on behalf of an adversary.</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t>Node Replication Attacks:</w:t>
      </w:r>
      <w:r w:rsidRPr="0066741A">
        <w:rPr>
          <w:rFonts w:asciiTheme="majorBidi" w:hAnsiTheme="majorBidi" w:cstheme="majorBidi"/>
          <w:color w:val="000000"/>
          <w:sz w:val="24"/>
          <w:szCs w:val="24"/>
        </w:rPr>
        <w:t xml:space="preserve"> a node replication attack is quite simple; an attacker seeks to add a node to an existing sensor network by copying the </w:t>
      </w:r>
      <w:proofErr w:type="spellStart"/>
      <w:r w:rsidRPr="0066741A">
        <w:rPr>
          <w:rFonts w:asciiTheme="majorBidi" w:hAnsiTheme="majorBidi" w:cstheme="majorBidi"/>
          <w:color w:val="000000"/>
          <w:sz w:val="24"/>
          <w:szCs w:val="24"/>
        </w:rPr>
        <w:t>nodeID</w:t>
      </w:r>
      <w:proofErr w:type="spellEnd"/>
      <w:r w:rsidRPr="0066741A">
        <w:rPr>
          <w:rFonts w:asciiTheme="majorBidi" w:hAnsiTheme="majorBidi" w:cstheme="majorBidi"/>
          <w:color w:val="000000"/>
          <w:sz w:val="24"/>
          <w:szCs w:val="24"/>
        </w:rPr>
        <w:t xml:space="preserve"> of an existing sensor node. A node replicated in this approach can severely disrupt a sensor network’s  performance. Packets can be corrupted or even misrouted. This can result in a disconnected network, false sensor readings, etc. If an attacker can gain physical access to the entire network he can copy cryptographic keys to the replicated sensor nodes. By inserting the replicated nodes at specific network points, the attacker could easily manipulate a specific segment of the network, perhaps by disconnecting it altogether.</w:t>
      </w:r>
    </w:p>
    <w:p w:rsidR="002944A4" w:rsidRPr="0066741A" w:rsidRDefault="002944A4" w:rsidP="002944A4">
      <w:pPr>
        <w:pStyle w:val="a5"/>
        <w:numPr>
          <w:ilvl w:val="0"/>
          <w:numId w:val="17"/>
        </w:numPr>
        <w:autoSpaceDE w:val="0"/>
        <w:autoSpaceDN w:val="0"/>
        <w:bidi w:val="0"/>
        <w:adjustRightInd w:val="0"/>
        <w:spacing w:after="0" w:line="300" w:lineRule="auto"/>
        <w:jc w:val="both"/>
        <w:rPr>
          <w:rFonts w:asciiTheme="majorBidi" w:hAnsiTheme="majorBidi" w:cstheme="majorBidi"/>
          <w:color w:val="000000"/>
          <w:sz w:val="24"/>
          <w:szCs w:val="24"/>
        </w:rPr>
      </w:pPr>
      <w:r w:rsidRPr="0066741A">
        <w:rPr>
          <w:rFonts w:asciiTheme="majorBidi" w:hAnsiTheme="majorBidi" w:cstheme="majorBidi"/>
          <w:b/>
          <w:bCs/>
          <w:color w:val="000000"/>
          <w:sz w:val="24"/>
          <w:szCs w:val="24"/>
        </w:rPr>
        <w:lastRenderedPageBreak/>
        <w:t>Passive Information Gathering:</w:t>
      </w:r>
      <w:r w:rsidRPr="0066741A">
        <w:rPr>
          <w:rFonts w:asciiTheme="majorBidi" w:hAnsiTheme="majorBidi" w:cstheme="majorBidi"/>
          <w:color w:val="000000"/>
          <w:sz w:val="24"/>
          <w:szCs w:val="24"/>
        </w:rPr>
        <w:t xml:space="preserve"> an adversary with powerful resources can collect information from the sensor networks if it is not encrypted. An intruder with an appropriately powerful receiver and well-designed antenna can easily pick off the data stream. Interception of the messages containing the physical locations of sensor nodes allows an attacker to locate the nodes and destroy them. Besides the locations of sensor nodes, an adversary can observe the application specific content of messages including message IDs,  timestamps and other fields. To minimize the threats of passive information gathering, strong encryption techniques needs to be used.</w:t>
      </w:r>
    </w:p>
    <w:p w:rsidR="00AB5DA5" w:rsidRDefault="00AB5DA5" w:rsidP="00AB5DA5">
      <w:pPr>
        <w:autoSpaceDE w:val="0"/>
        <w:autoSpaceDN w:val="0"/>
        <w:bidi w:val="0"/>
        <w:adjustRightInd w:val="0"/>
        <w:spacing w:after="0" w:line="300" w:lineRule="auto"/>
        <w:jc w:val="both"/>
        <w:rPr>
          <w:rFonts w:asciiTheme="majorBidi" w:hAnsiTheme="majorBidi" w:cstheme="majorBidi"/>
          <w:b/>
          <w:bCs/>
          <w:color w:val="000000"/>
          <w:sz w:val="24"/>
          <w:szCs w:val="24"/>
        </w:rPr>
      </w:pPr>
      <w:bookmarkStart w:id="0" w:name="_GoBack"/>
      <w:bookmarkEnd w:id="0"/>
    </w:p>
    <w:sectPr w:rsidR="00AB5DA5" w:rsidSect="00BE34C2">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B0E" w:rsidRDefault="008D2B0E" w:rsidP="009E501E">
      <w:pPr>
        <w:spacing w:after="0" w:line="240" w:lineRule="auto"/>
      </w:pPr>
      <w:r>
        <w:separator/>
      </w:r>
    </w:p>
  </w:endnote>
  <w:endnote w:type="continuationSeparator" w:id="0">
    <w:p w:rsidR="008D2B0E" w:rsidRDefault="008D2B0E" w:rsidP="009E5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RWPalladioL-Rom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0136006"/>
      <w:docPartObj>
        <w:docPartGallery w:val="Page Numbers (Bottom of Page)"/>
        <w:docPartUnique/>
      </w:docPartObj>
    </w:sdtPr>
    <w:sdtEndPr/>
    <w:sdtContent>
      <w:p w:rsidR="00FD082C" w:rsidRDefault="000D534C">
        <w:pPr>
          <w:pStyle w:val="a7"/>
          <w:jc w:val="center"/>
        </w:pPr>
        <w:r>
          <w:fldChar w:fldCharType="begin"/>
        </w:r>
        <w:r w:rsidR="00C13076">
          <w:instrText xml:space="preserve"> PAGE   \* MERGEFORMAT </w:instrText>
        </w:r>
        <w:r>
          <w:fldChar w:fldCharType="separate"/>
        </w:r>
        <w:r w:rsidR="003F37FC" w:rsidRPr="003F37FC">
          <w:rPr>
            <w:rFonts w:cs="Calibri"/>
            <w:noProof/>
            <w:rtl/>
            <w:lang w:val="ar-SA"/>
          </w:rPr>
          <w:t>1</w:t>
        </w:r>
        <w:r>
          <w:rPr>
            <w:rFonts w:cs="Calibri"/>
            <w:noProof/>
            <w:lang w:val="ar-SA"/>
          </w:rPr>
          <w:fldChar w:fldCharType="end"/>
        </w:r>
      </w:p>
    </w:sdtContent>
  </w:sdt>
  <w:p w:rsidR="00FD082C" w:rsidRDefault="00FD08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B0E" w:rsidRDefault="008D2B0E" w:rsidP="009E501E">
      <w:pPr>
        <w:spacing w:after="0" w:line="240" w:lineRule="auto"/>
      </w:pPr>
      <w:r>
        <w:separator/>
      </w:r>
    </w:p>
  </w:footnote>
  <w:footnote w:type="continuationSeparator" w:id="0">
    <w:p w:rsidR="008D2B0E" w:rsidRDefault="008D2B0E" w:rsidP="009E50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8547758"/>
    <w:lvl w:ilvl="0">
      <w:numFmt w:val="bullet"/>
      <w:lvlText w:val="*"/>
      <w:lvlJc w:val="left"/>
    </w:lvl>
  </w:abstractNum>
  <w:abstractNum w:abstractNumId="1">
    <w:nsid w:val="05DE3F6C"/>
    <w:multiLevelType w:val="hybridMultilevel"/>
    <w:tmpl w:val="627ED494"/>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4574F692">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017BE5"/>
    <w:multiLevelType w:val="hybridMultilevel"/>
    <w:tmpl w:val="BE52C800"/>
    <w:lvl w:ilvl="0" w:tplc="E6C8233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728A1"/>
    <w:multiLevelType w:val="hybridMultilevel"/>
    <w:tmpl w:val="06F659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07376"/>
    <w:multiLevelType w:val="hybridMultilevel"/>
    <w:tmpl w:val="84343D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410180"/>
    <w:multiLevelType w:val="hybridMultilevel"/>
    <w:tmpl w:val="67162AFA"/>
    <w:lvl w:ilvl="0" w:tplc="2D160368">
      <w:start w:val="1"/>
      <w:numFmt w:val="bullet"/>
      <w:lvlText w:val=""/>
      <w:lvlJc w:val="left"/>
      <w:pPr>
        <w:tabs>
          <w:tab w:val="num" w:pos="720"/>
        </w:tabs>
        <w:ind w:left="720" w:hanging="360"/>
      </w:pPr>
      <w:rPr>
        <w:rFonts w:ascii="Wingdings" w:hAnsi="Wingdings" w:hint="default"/>
      </w:rPr>
    </w:lvl>
    <w:lvl w:ilvl="1" w:tplc="F7E0044C">
      <w:start w:val="1"/>
      <w:numFmt w:val="bullet"/>
      <w:lvlText w:val=""/>
      <w:lvlJc w:val="left"/>
      <w:pPr>
        <w:tabs>
          <w:tab w:val="num" w:pos="1440"/>
        </w:tabs>
        <w:ind w:left="1440" w:hanging="360"/>
      </w:pPr>
      <w:rPr>
        <w:rFonts w:ascii="Wingdings" w:hAnsi="Wingdings" w:hint="default"/>
      </w:rPr>
    </w:lvl>
    <w:lvl w:ilvl="2" w:tplc="347E413A" w:tentative="1">
      <w:start w:val="1"/>
      <w:numFmt w:val="bullet"/>
      <w:lvlText w:val=""/>
      <w:lvlJc w:val="left"/>
      <w:pPr>
        <w:tabs>
          <w:tab w:val="num" w:pos="2160"/>
        </w:tabs>
        <w:ind w:left="2160" w:hanging="360"/>
      </w:pPr>
      <w:rPr>
        <w:rFonts w:ascii="Wingdings" w:hAnsi="Wingdings" w:hint="default"/>
      </w:rPr>
    </w:lvl>
    <w:lvl w:ilvl="3" w:tplc="CDF61348" w:tentative="1">
      <w:start w:val="1"/>
      <w:numFmt w:val="bullet"/>
      <w:lvlText w:val=""/>
      <w:lvlJc w:val="left"/>
      <w:pPr>
        <w:tabs>
          <w:tab w:val="num" w:pos="2880"/>
        </w:tabs>
        <w:ind w:left="2880" w:hanging="360"/>
      </w:pPr>
      <w:rPr>
        <w:rFonts w:ascii="Wingdings" w:hAnsi="Wingdings" w:hint="default"/>
      </w:rPr>
    </w:lvl>
    <w:lvl w:ilvl="4" w:tplc="1B60AE30" w:tentative="1">
      <w:start w:val="1"/>
      <w:numFmt w:val="bullet"/>
      <w:lvlText w:val=""/>
      <w:lvlJc w:val="left"/>
      <w:pPr>
        <w:tabs>
          <w:tab w:val="num" w:pos="3600"/>
        </w:tabs>
        <w:ind w:left="3600" w:hanging="360"/>
      </w:pPr>
      <w:rPr>
        <w:rFonts w:ascii="Wingdings" w:hAnsi="Wingdings" w:hint="default"/>
      </w:rPr>
    </w:lvl>
    <w:lvl w:ilvl="5" w:tplc="DA6ACED2" w:tentative="1">
      <w:start w:val="1"/>
      <w:numFmt w:val="bullet"/>
      <w:lvlText w:val=""/>
      <w:lvlJc w:val="left"/>
      <w:pPr>
        <w:tabs>
          <w:tab w:val="num" w:pos="4320"/>
        </w:tabs>
        <w:ind w:left="4320" w:hanging="360"/>
      </w:pPr>
      <w:rPr>
        <w:rFonts w:ascii="Wingdings" w:hAnsi="Wingdings" w:hint="default"/>
      </w:rPr>
    </w:lvl>
    <w:lvl w:ilvl="6" w:tplc="E8BE4A82" w:tentative="1">
      <w:start w:val="1"/>
      <w:numFmt w:val="bullet"/>
      <w:lvlText w:val=""/>
      <w:lvlJc w:val="left"/>
      <w:pPr>
        <w:tabs>
          <w:tab w:val="num" w:pos="5040"/>
        </w:tabs>
        <w:ind w:left="5040" w:hanging="360"/>
      </w:pPr>
      <w:rPr>
        <w:rFonts w:ascii="Wingdings" w:hAnsi="Wingdings" w:hint="default"/>
      </w:rPr>
    </w:lvl>
    <w:lvl w:ilvl="7" w:tplc="BF9C422A" w:tentative="1">
      <w:start w:val="1"/>
      <w:numFmt w:val="bullet"/>
      <w:lvlText w:val=""/>
      <w:lvlJc w:val="left"/>
      <w:pPr>
        <w:tabs>
          <w:tab w:val="num" w:pos="5760"/>
        </w:tabs>
        <w:ind w:left="5760" w:hanging="360"/>
      </w:pPr>
      <w:rPr>
        <w:rFonts w:ascii="Wingdings" w:hAnsi="Wingdings" w:hint="default"/>
      </w:rPr>
    </w:lvl>
    <w:lvl w:ilvl="8" w:tplc="CB5C2748" w:tentative="1">
      <w:start w:val="1"/>
      <w:numFmt w:val="bullet"/>
      <w:lvlText w:val=""/>
      <w:lvlJc w:val="left"/>
      <w:pPr>
        <w:tabs>
          <w:tab w:val="num" w:pos="6480"/>
        </w:tabs>
        <w:ind w:left="6480" w:hanging="360"/>
      </w:pPr>
      <w:rPr>
        <w:rFonts w:ascii="Wingdings" w:hAnsi="Wingdings" w:hint="default"/>
      </w:rPr>
    </w:lvl>
  </w:abstractNum>
  <w:abstractNum w:abstractNumId="6">
    <w:nsid w:val="18DB41C5"/>
    <w:multiLevelType w:val="multilevel"/>
    <w:tmpl w:val="B64AB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FA31D2"/>
    <w:multiLevelType w:val="hybridMultilevel"/>
    <w:tmpl w:val="DF4C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0A5467"/>
    <w:multiLevelType w:val="hybridMultilevel"/>
    <w:tmpl w:val="67D868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0130AB8"/>
    <w:multiLevelType w:val="hybridMultilevel"/>
    <w:tmpl w:val="A36600EA"/>
    <w:lvl w:ilvl="0" w:tplc="E6C82332">
      <w:start w:val="1"/>
      <w:numFmt w:val="decimal"/>
      <w:lvlText w:val="%1)"/>
      <w:lvlJc w:val="left"/>
      <w:pPr>
        <w:ind w:left="0" w:hanging="360"/>
      </w:pPr>
      <w:rPr>
        <w:rFonts w:hint="default"/>
        <w:color w:val="00000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31890BB7"/>
    <w:multiLevelType w:val="hybridMultilevel"/>
    <w:tmpl w:val="0236338E"/>
    <w:lvl w:ilvl="0" w:tplc="1EBED6E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CD5621"/>
    <w:multiLevelType w:val="hybridMultilevel"/>
    <w:tmpl w:val="1220B3E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52E5166"/>
    <w:multiLevelType w:val="hybridMultilevel"/>
    <w:tmpl w:val="1ED2C70E"/>
    <w:lvl w:ilvl="0" w:tplc="E6C82332">
      <w:start w:val="1"/>
      <w:numFmt w:val="decimal"/>
      <w:lvlText w:val="%1)"/>
      <w:lvlJc w:val="left"/>
      <w:pPr>
        <w:ind w:left="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8E3FF1"/>
    <w:multiLevelType w:val="hybridMultilevel"/>
    <w:tmpl w:val="71DC85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B011CC1"/>
    <w:multiLevelType w:val="hybridMultilevel"/>
    <w:tmpl w:val="6FC8C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9B198B"/>
    <w:multiLevelType w:val="hybridMultilevel"/>
    <w:tmpl w:val="B3ECD908"/>
    <w:lvl w:ilvl="0" w:tplc="37E4A5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68623C8"/>
    <w:multiLevelType w:val="hybridMultilevel"/>
    <w:tmpl w:val="6F7C50B6"/>
    <w:lvl w:ilvl="0" w:tplc="CA243B00">
      <w:numFmt w:val="bullet"/>
      <w:lvlText w:val="•"/>
      <w:lvlJc w:val="left"/>
      <w:pPr>
        <w:ind w:left="720" w:hanging="360"/>
      </w:pPr>
      <w:rPr>
        <w:rFonts w:ascii="URWPalladioL-Roma" w:eastAsiaTheme="minorHAnsi" w:hAnsi="URWPalladioL-Roma" w:cs="URWPalladioL-R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686D99"/>
    <w:multiLevelType w:val="singleLevel"/>
    <w:tmpl w:val="903E43E6"/>
    <w:lvl w:ilvl="0">
      <w:start w:val="1"/>
      <w:numFmt w:val="decimal"/>
      <w:lvlText w:val="%1."/>
      <w:legacy w:legacy="1" w:legacySpace="0" w:legacyIndent="360"/>
      <w:lvlJc w:val="left"/>
      <w:rPr>
        <w:rFonts w:ascii="Times New Roman" w:hAnsi="Times New Roman" w:cs="Times New Roman" w:hint="default"/>
      </w:rPr>
    </w:lvl>
  </w:abstractNum>
  <w:abstractNum w:abstractNumId="18">
    <w:nsid w:val="5EEF514D"/>
    <w:multiLevelType w:val="hybridMultilevel"/>
    <w:tmpl w:val="75D02BC2"/>
    <w:lvl w:ilvl="0" w:tplc="9A3A3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4E7A1D"/>
    <w:multiLevelType w:val="hybridMultilevel"/>
    <w:tmpl w:val="DA36D1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F8C1D8C"/>
    <w:multiLevelType w:val="hybridMultilevel"/>
    <w:tmpl w:val="D1AC4D4A"/>
    <w:lvl w:ilvl="0" w:tplc="EFA636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2446C2"/>
    <w:multiLevelType w:val="hybridMultilevel"/>
    <w:tmpl w:val="9B9C2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7"/>
  </w:num>
  <w:num w:numId="4">
    <w:abstractNumId w:val="16"/>
  </w:num>
  <w:num w:numId="5">
    <w:abstractNumId w:val="18"/>
  </w:num>
  <w:num w:numId="6">
    <w:abstractNumId w:val="0"/>
    <w:lvlOverride w:ilvl="0">
      <w:lvl w:ilvl="0">
        <w:start w:val="65535"/>
        <w:numFmt w:val="bullet"/>
        <w:lvlText w:val="•"/>
        <w:legacy w:legacy="1" w:legacySpace="0" w:legacyIndent="360"/>
        <w:lvlJc w:val="left"/>
        <w:rPr>
          <w:rFonts w:ascii="Arial" w:hAnsi="Arial" w:cs="Arial" w:hint="default"/>
        </w:rPr>
      </w:lvl>
    </w:lvlOverride>
  </w:num>
  <w:num w:numId="7">
    <w:abstractNumId w:val="17"/>
  </w:num>
  <w:num w:numId="8">
    <w:abstractNumId w:val="9"/>
  </w:num>
  <w:num w:numId="9">
    <w:abstractNumId w:val="12"/>
  </w:num>
  <w:num w:numId="10">
    <w:abstractNumId w:val="10"/>
  </w:num>
  <w:num w:numId="11">
    <w:abstractNumId w:val="3"/>
  </w:num>
  <w:num w:numId="12">
    <w:abstractNumId w:val="8"/>
  </w:num>
  <w:num w:numId="13">
    <w:abstractNumId w:val="11"/>
  </w:num>
  <w:num w:numId="14">
    <w:abstractNumId w:val="2"/>
  </w:num>
  <w:num w:numId="15">
    <w:abstractNumId w:val="1"/>
  </w:num>
  <w:num w:numId="16">
    <w:abstractNumId w:val="19"/>
  </w:num>
  <w:num w:numId="17">
    <w:abstractNumId w:val="13"/>
  </w:num>
  <w:num w:numId="18">
    <w:abstractNumId w:val="20"/>
  </w:num>
  <w:num w:numId="19">
    <w:abstractNumId w:val="4"/>
  </w:num>
  <w:num w:numId="20">
    <w:abstractNumId w:val="5"/>
  </w:num>
  <w:num w:numId="21">
    <w:abstractNumId w:val="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83EFF"/>
    <w:rsid w:val="00027142"/>
    <w:rsid w:val="00030855"/>
    <w:rsid w:val="00075F02"/>
    <w:rsid w:val="000824F7"/>
    <w:rsid w:val="00083EFF"/>
    <w:rsid w:val="000A50BD"/>
    <w:rsid w:val="000D25B7"/>
    <w:rsid w:val="000D534C"/>
    <w:rsid w:val="000E36BD"/>
    <w:rsid w:val="001621D9"/>
    <w:rsid w:val="001C4406"/>
    <w:rsid w:val="00227862"/>
    <w:rsid w:val="00270CE5"/>
    <w:rsid w:val="002778B8"/>
    <w:rsid w:val="002944A4"/>
    <w:rsid w:val="0035609E"/>
    <w:rsid w:val="003917FC"/>
    <w:rsid w:val="003D3202"/>
    <w:rsid w:val="003D70B0"/>
    <w:rsid w:val="003F37FC"/>
    <w:rsid w:val="003F38CF"/>
    <w:rsid w:val="004025B9"/>
    <w:rsid w:val="00537222"/>
    <w:rsid w:val="005428E9"/>
    <w:rsid w:val="005E164D"/>
    <w:rsid w:val="006233EA"/>
    <w:rsid w:val="006338A0"/>
    <w:rsid w:val="00646AC9"/>
    <w:rsid w:val="0066741A"/>
    <w:rsid w:val="006B08BB"/>
    <w:rsid w:val="006D754B"/>
    <w:rsid w:val="00742C6F"/>
    <w:rsid w:val="00763C40"/>
    <w:rsid w:val="00776DAF"/>
    <w:rsid w:val="007B271A"/>
    <w:rsid w:val="007B3281"/>
    <w:rsid w:val="007E6FF8"/>
    <w:rsid w:val="008244A3"/>
    <w:rsid w:val="00846E1F"/>
    <w:rsid w:val="00853E0D"/>
    <w:rsid w:val="008722A4"/>
    <w:rsid w:val="00876AE7"/>
    <w:rsid w:val="008D073A"/>
    <w:rsid w:val="008D2B0E"/>
    <w:rsid w:val="008F4DFB"/>
    <w:rsid w:val="0093210A"/>
    <w:rsid w:val="0096660C"/>
    <w:rsid w:val="009A669C"/>
    <w:rsid w:val="009C74D3"/>
    <w:rsid w:val="009E501E"/>
    <w:rsid w:val="00A21771"/>
    <w:rsid w:val="00A544B4"/>
    <w:rsid w:val="00A87EC7"/>
    <w:rsid w:val="00AA52B9"/>
    <w:rsid w:val="00AB5DA5"/>
    <w:rsid w:val="00AD0C0F"/>
    <w:rsid w:val="00AD5249"/>
    <w:rsid w:val="00AD663A"/>
    <w:rsid w:val="00AE5834"/>
    <w:rsid w:val="00B07008"/>
    <w:rsid w:val="00B1630F"/>
    <w:rsid w:val="00B342B8"/>
    <w:rsid w:val="00BC0E63"/>
    <w:rsid w:val="00BD72C2"/>
    <w:rsid w:val="00BD76FA"/>
    <w:rsid w:val="00BE1CDE"/>
    <w:rsid w:val="00BE2A48"/>
    <w:rsid w:val="00BE34C2"/>
    <w:rsid w:val="00C0098F"/>
    <w:rsid w:val="00C13076"/>
    <w:rsid w:val="00C16F17"/>
    <w:rsid w:val="00C323A3"/>
    <w:rsid w:val="00C41DF7"/>
    <w:rsid w:val="00C42154"/>
    <w:rsid w:val="00C548A1"/>
    <w:rsid w:val="00C801B5"/>
    <w:rsid w:val="00C86B1C"/>
    <w:rsid w:val="00CA1986"/>
    <w:rsid w:val="00CD3613"/>
    <w:rsid w:val="00D13EF8"/>
    <w:rsid w:val="00D14C09"/>
    <w:rsid w:val="00D26094"/>
    <w:rsid w:val="00D27758"/>
    <w:rsid w:val="00D6385B"/>
    <w:rsid w:val="00DD58B6"/>
    <w:rsid w:val="00E2797C"/>
    <w:rsid w:val="00E37CEB"/>
    <w:rsid w:val="00E735BD"/>
    <w:rsid w:val="00EE6877"/>
    <w:rsid w:val="00EF0A03"/>
    <w:rsid w:val="00F469DD"/>
    <w:rsid w:val="00F57CFA"/>
    <w:rsid w:val="00F60635"/>
    <w:rsid w:val="00F95965"/>
    <w:rsid w:val="00F95A1A"/>
    <w:rsid w:val="00FA7DD0"/>
    <w:rsid w:val="00FB6CF3"/>
    <w:rsid w:val="00FD082C"/>
    <w:rsid w:val="00FF56B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1B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83EFF"/>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83EFF"/>
    <w:rPr>
      <w:rFonts w:ascii="Tahoma" w:hAnsi="Tahoma" w:cs="Tahoma"/>
      <w:sz w:val="16"/>
      <w:szCs w:val="16"/>
    </w:rPr>
  </w:style>
  <w:style w:type="paragraph" w:styleId="a4">
    <w:name w:val="Normal (Web)"/>
    <w:basedOn w:val="a"/>
    <w:uiPriority w:val="99"/>
    <w:semiHidden/>
    <w:unhideWhenUsed/>
    <w:rsid w:val="00846E1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846E1F"/>
    <w:rPr>
      <w:color w:val="0000FF"/>
      <w:u w:val="single"/>
    </w:rPr>
  </w:style>
  <w:style w:type="paragraph" w:styleId="a5">
    <w:name w:val="List Paragraph"/>
    <w:basedOn w:val="a"/>
    <w:uiPriority w:val="34"/>
    <w:qFormat/>
    <w:rsid w:val="00F469DD"/>
    <w:pPr>
      <w:ind w:left="720"/>
      <w:contextualSpacing/>
    </w:pPr>
  </w:style>
  <w:style w:type="paragraph" w:styleId="a6">
    <w:name w:val="header"/>
    <w:basedOn w:val="a"/>
    <w:link w:val="Char0"/>
    <w:uiPriority w:val="99"/>
    <w:semiHidden/>
    <w:unhideWhenUsed/>
    <w:rsid w:val="009E501E"/>
    <w:pPr>
      <w:tabs>
        <w:tab w:val="center" w:pos="4153"/>
        <w:tab w:val="right" w:pos="8306"/>
      </w:tabs>
      <w:spacing w:after="0" w:line="240" w:lineRule="auto"/>
    </w:pPr>
  </w:style>
  <w:style w:type="character" w:customStyle="1" w:styleId="Char0">
    <w:name w:val="رأس الصفحة Char"/>
    <w:basedOn w:val="a0"/>
    <w:link w:val="a6"/>
    <w:uiPriority w:val="99"/>
    <w:semiHidden/>
    <w:rsid w:val="009E501E"/>
  </w:style>
  <w:style w:type="paragraph" w:styleId="a7">
    <w:name w:val="footer"/>
    <w:basedOn w:val="a"/>
    <w:link w:val="Char1"/>
    <w:uiPriority w:val="99"/>
    <w:unhideWhenUsed/>
    <w:rsid w:val="009E501E"/>
    <w:pPr>
      <w:tabs>
        <w:tab w:val="center" w:pos="4153"/>
        <w:tab w:val="right" w:pos="8306"/>
      </w:tabs>
      <w:spacing w:after="0" w:line="240" w:lineRule="auto"/>
    </w:pPr>
  </w:style>
  <w:style w:type="character" w:customStyle="1" w:styleId="Char1">
    <w:name w:val="تذييل الصفحة Char"/>
    <w:basedOn w:val="a0"/>
    <w:link w:val="a7"/>
    <w:uiPriority w:val="99"/>
    <w:rsid w:val="009E50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10648">
      <w:bodyDiv w:val="1"/>
      <w:marLeft w:val="0"/>
      <w:marRight w:val="0"/>
      <w:marTop w:val="0"/>
      <w:marBottom w:val="0"/>
      <w:divBdr>
        <w:top w:val="none" w:sz="0" w:space="0" w:color="auto"/>
        <w:left w:val="none" w:sz="0" w:space="0" w:color="auto"/>
        <w:bottom w:val="none" w:sz="0" w:space="0" w:color="auto"/>
        <w:right w:val="none" w:sz="0" w:space="0" w:color="auto"/>
      </w:divBdr>
    </w:div>
    <w:div w:id="480270512">
      <w:bodyDiv w:val="1"/>
      <w:marLeft w:val="0"/>
      <w:marRight w:val="0"/>
      <w:marTop w:val="0"/>
      <w:marBottom w:val="0"/>
      <w:divBdr>
        <w:top w:val="none" w:sz="0" w:space="0" w:color="auto"/>
        <w:left w:val="none" w:sz="0" w:space="0" w:color="auto"/>
        <w:bottom w:val="none" w:sz="0" w:space="0" w:color="auto"/>
        <w:right w:val="none" w:sz="0" w:space="0" w:color="auto"/>
      </w:divBdr>
    </w:div>
    <w:div w:id="520779503">
      <w:bodyDiv w:val="1"/>
      <w:marLeft w:val="0"/>
      <w:marRight w:val="0"/>
      <w:marTop w:val="0"/>
      <w:marBottom w:val="0"/>
      <w:divBdr>
        <w:top w:val="none" w:sz="0" w:space="0" w:color="auto"/>
        <w:left w:val="none" w:sz="0" w:space="0" w:color="auto"/>
        <w:bottom w:val="none" w:sz="0" w:space="0" w:color="auto"/>
        <w:right w:val="none" w:sz="0" w:space="0" w:color="auto"/>
      </w:divBdr>
    </w:div>
    <w:div w:id="527451964">
      <w:bodyDiv w:val="1"/>
      <w:marLeft w:val="0"/>
      <w:marRight w:val="0"/>
      <w:marTop w:val="0"/>
      <w:marBottom w:val="0"/>
      <w:divBdr>
        <w:top w:val="none" w:sz="0" w:space="0" w:color="auto"/>
        <w:left w:val="none" w:sz="0" w:space="0" w:color="auto"/>
        <w:bottom w:val="none" w:sz="0" w:space="0" w:color="auto"/>
        <w:right w:val="none" w:sz="0" w:space="0" w:color="auto"/>
      </w:divBdr>
    </w:div>
    <w:div w:id="530070805">
      <w:bodyDiv w:val="1"/>
      <w:marLeft w:val="0"/>
      <w:marRight w:val="0"/>
      <w:marTop w:val="0"/>
      <w:marBottom w:val="0"/>
      <w:divBdr>
        <w:top w:val="none" w:sz="0" w:space="0" w:color="auto"/>
        <w:left w:val="none" w:sz="0" w:space="0" w:color="auto"/>
        <w:bottom w:val="none" w:sz="0" w:space="0" w:color="auto"/>
        <w:right w:val="none" w:sz="0" w:space="0" w:color="auto"/>
      </w:divBdr>
    </w:div>
    <w:div w:id="603536783">
      <w:bodyDiv w:val="1"/>
      <w:marLeft w:val="0"/>
      <w:marRight w:val="0"/>
      <w:marTop w:val="0"/>
      <w:marBottom w:val="0"/>
      <w:divBdr>
        <w:top w:val="none" w:sz="0" w:space="0" w:color="auto"/>
        <w:left w:val="none" w:sz="0" w:space="0" w:color="auto"/>
        <w:bottom w:val="none" w:sz="0" w:space="0" w:color="auto"/>
        <w:right w:val="none" w:sz="0" w:space="0" w:color="auto"/>
      </w:divBdr>
    </w:div>
    <w:div w:id="615213642">
      <w:bodyDiv w:val="1"/>
      <w:marLeft w:val="0"/>
      <w:marRight w:val="0"/>
      <w:marTop w:val="0"/>
      <w:marBottom w:val="0"/>
      <w:divBdr>
        <w:top w:val="none" w:sz="0" w:space="0" w:color="auto"/>
        <w:left w:val="none" w:sz="0" w:space="0" w:color="auto"/>
        <w:bottom w:val="none" w:sz="0" w:space="0" w:color="auto"/>
        <w:right w:val="none" w:sz="0" w:space="0" w:color="auto"/>
      </w:divBdr>
    </w:div>
    <w:div w:id="951745969">
      <w:bodyDiv w:val="1"/>
      <w:marLeft w:val="0"/>
      <w:marRight w:val="0"/>
      <w:marTop w:val="0"/>
      <w:marBottom w:val="0"/>
      <w:divBdr>
        <w:top w:val="none" w:sz="0" w:space="0" w:color="auto"/>
        <w:left w:val="none" w:sz="0" w:space="0" w:color="auto"/>
        <w:bottom w:val="none" w:sz="0" w:space="0" w:color="auto"/>
        <w:right w:val="none" w:sz="0" w:space="0" w:color="auto"/>
      </w:divBdr>
    </w:div>
    <w:div w:id="1055855667">
      <w:bodyDiv w:val="1"/>
      <w:marLeft w:val="0"/>
      <w:marRight w:val="0"/>
      <w:marTop w:val="0"/>
      <w:marBottom w:val="0"/>
      <w:divBdr>
        <w:top w:val="none" w:sz="0" w:space="0" w:color="auto"/>
        <w:left w:val="none" w:sz="0" w:space="0" w:color="auto"/>
        <w:bottom w:val="none" w:sz="0" w:space="0" w:color="auto"/>
        <w:right w:val="none" w:sz="0" w:space="0" w:color="auto"/>
      </w:divBdr>
    </w:div>
    <w:div w:id="1102259154">
      <w:bodyDiv w:val="1"/>
      <w:marLeft w:val="0"/>
      <w:marRight w:val="0"/>
      <w:marTop w:val="0"/>
      <w:marBottom w:val="0"/>
      <w:divBdr>
        <w:top w:val="none" w:sz="0" w:space="0" w:color="auto"/>
        <w:left w:val="none" w:sz="0" w:space="0" w:color="auto"/>
        <w:bottom w:val="none" w:sz="0" w:space="0" w:color="auto"/>
        <w:right w:val="none" w:sz="0" w:space="0" w:color="auto"/>
      </w:divBdr>
    </w:div>
    <w:div w:id="1208949640">
      <w:bodyDiv w:val="1"/>
      <w:marLeft w:val="0"/>
      <w:marRight w:val="0"/>
      <w:marTop w:val="0"/>
      <w:marBottom w:val="0"/>
      <w:divBdr>
        <w:top w:val="none" w:sz="0" w:space="0" w:color="auto"/>
        <w:left w:val="none" w:sz="0" w:space="0" w:color="auto"/>
        <w:bottom w:val="none" w:sz="0" w:space="0" w:color="auto"/>
        <w:right w:val="none" w:sz="0" w:space="0" w:color="auto"/>
      </w:divBdr>
      <w:divsChild>
        <w:div w:id="886837829">
          <w:marLeft w:val="720"/>
          <w:marRight w:val="0"/>
          <w:marTop w:val="0"/>
          <w:marBottom w:val="0"/>
          <w:divBdr>
            <w:top w:val="none" w:sz="0" w:space="0" w:color="auto"/>
            <w:left w:val="none" w:sz="0" w:space="0" w:color="auto"/>
            <w:bottom w:val="none" w:sz="0" w:space="0" w:color="auto"/>
            <w:right w:val="none" w:sz="0" w:space="0" w:color="auto"/>
          </w:divBdr>
        </w:div>
        <w:div w:id="1794131046">
          <w:marLeft w:val="720"/>
          <w:marRight w:val="0"/>
          <w:marTop w:val="0"/>
          <w:marBottom w:val="0"/>
          <w:divBdr>
            <w:top w:val="none" w:sz="0" w:space="0" w:color="auto"/>
            <w:left w:val="none" w:sz="0" w:space="0" w:color="auto"/>
            <w:bottom w:val="none" w:sz="0" w:space="0" w:color="auto"/>
            <w:right w:val="none" w:sz="0" w:space="0" w:color="auto"/>
          </w:divBdr>
        </w:div>
        <w:div w:id="162162407">
          <w:marLeft w:val="720"/>
          <w:marRight w:val="0"/>
          <w:marTop w:val="0"/>
          <w:marBottom w:val="0"/>
          <w:divBdr>
            <w:top w:val="none" w:sz="0" w:space="0" w:color="auto"/>
            <w:left w:val="none" w:sz="0" w:space="0" w:color="auto"/>
            <w:bottom w:val="none" w:sz="0" w:space="0" w:color="auto"/>
            <w:right w:val="none" w:sz="0" w:space="0" w:color="auto"/>
          </w:divBdr>
        </w:div>
      </w:divsChild>
    </w:div>
    <w:div w:id="1337150964">
      <w:bodyDiv w:val="1"/>
      <w:marLeft w:val="0"/>
      <w:marRight w:val="0"/>
      <w:marTop w:val="0"/>
      <w:marBottom w:val="0"/>
      <w:divBdr>
        <w:top w:val="none" w:sz="0" w:space="0" w:color="auto"/>
        <w:left w:val="none" w:sz="0" w:space="0" w:color="auto"/>
        <w:bottom w:val="none" w:sz="0" w:space="0" w:color="auto"/>
        <w:right w:val="none" w:sz="0" w:space="0" w:color="auto"/>
      </w:divBdr>
    </w:div>
    <w:div w:id="1491677463">
      <w:bodyDiv w:val="1"/>
      <w:marLeft w:val="0"/>
      <w:marRight w:val="0"/>
      <w:marTop w:val="0"/>
      <w:marBottom w:val="0"/>
      <w:divBdr>
        <w:top w:val="none" w:sz="0" w:space="0" w:color="auto"/>
        <w:left w:val="none" w:sz="0" w:space="0" w:color="auto"/>
        <w:bottom w:val="none" w:sz="0" w:space="0" w:color="auto"/>
        <w:right w:val="none" w:sz="0" w:space="0" w:color="auto"/>
      </w:divBdr>
    </w:div>
    <w:div w:id="1757704614">
      <w:bodyDiv w:val="1"/>
      <w:marLeft w:val="0"/>
      <w:marRight w:val="0"/>
      <w:marTop w:val="0"/>
      <w:marBottom w:val="0"/>
      <w:divBdr>
        <w:top w:val="none" w:sz="0" w:space="0" w:color="auto"/>
        <w:left w:val="none" w:sz="0" w:space="0" w:color="auto"/>
        <w:bottom w:val="none" w:sz="0" w:space="0" w:color="auto"/>
        <w:right w:val="none" w:sz="0" w:space="0" w:color="auto"/>
      </w:divBdr>
    </w:div>
    <w:div w:id="1781337443">
      <w:bodyDiv w:val="1"/>
      <w:marLeft w:val="0"/>
      <w:marRight w:val="0"/>
      <w:marTop w:val="0"/>
      <w:marBottom w:val="0"/>
      <w:divBdr>
        <w:top w:val="none" w:sz="0" w:space="0" w:color="auto"/>
        <w:left w:val="none" w:sz="0" w:space="0" w:color="auto"/>
        <w:bottom w:val="none" w:sz="0" w:space="0" w:color="auto"/>
        <w:right w:val="none" w:sz="0" w:space="0" w:color="auto"/>
      </w:divBdr>
    </w:div>
    <w:div w:id="18867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790</Words>
  <Characters>4504</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Hawraa</dc:creator>
  <cp:lastModifiedBy>computer</cp:lastModifiedBy>
  <cp:revision>12</cp:revision>
  <dcterms:created xsi:type="dcterms:W3CDTF">2011-12-30T01:51:00Z</dcterms:created>
  <dcterms:modified xsi:type="dcterms:W3CDTF">2014-03-14T19:04:00Z</dcterms:modified>
</cp:coreProperties>
</file>