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AD" w:rsidRPr="005219AD" w:rsidRDefault="005219AD" w:rsidP="005219AD">
      <w:pPr>
        <w:jc w:val="lowKashida"/>
        <w:rPr>
          <w:rFonts w:ascii="Simplified Arabic" w:eastAsia="Calibri" w:hAnsi="Simplified Arabic" w:cs="Simplified Arabic"/>
          <w:sz w:val="28"/>
          <w:szCs w:val="28"/>
          <w:lang w:bidi="ar-IQ"/>
        </w:rPr>
      </w:pPr>
      <w:r w:rsidRPr="005219AD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مرحلة البداية :</w:t>
      </w:r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وتمتد من ظهور الأنثروبولوجيا وحتى نهاية القرن التاسع عشر , وكانت عبارة عن محاولات لرسم صورة عامة لتطور الثقافة منذ القدم , والبحث أيضاً عن نشأة المجتمع الإنساني , وظهر في هذه الفترة إلى جانب العالم الإنكليزي (تايلور) , العالم الأمريكي (فرانس بواز) الذي أخذ بالاتجاه 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التأريخي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في دراسة الثقافات الإنسانية , وذلك من جانبين :</w:t>
      </w:r>
    </w:p>
    <w:p w:rsidR="005219AD" w:rsidRPr="005219AD" w:rsidRDefault="005219AD" w:rsidP="005219AD">
      <w:pPr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أولهما : إجراء دراسات تفصيلية لثقافات مجموعات صغيرة , كالقبائل والعشائر , ومراحل تطوّرها , وثانيهما : إجراء مقارنة بين تأريخ التطور الثقافي عند مجموعة من القبائل , بغية الوصول إلى قوانين عامة أو مبادئ تحكم نمو الثقافات الإنسانية وتطوّرها , وهذا ما يعطي أهمية للأنثروبولوجيا 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بإعتبارها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علماً لع 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منهجيته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الخاصة .</w:t>
      </w:r>
    </w:p>
    <w:p w:rsidR="005219AD" w:rsidRPr="005219AD" w:rsidRDefault="005219AD" w:rsidP="00BF071E">
      <w:pPr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5219AD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المرحلة الثانية : </w:t>
      </w:r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وتقع ما بين (1900-1915م) , وتُعد المرحلة التكوينية , حيث تركزت الجهود في الأبحاث والدراسات , على مجتمعات صغيرة محددة لمعرفة تأريخ ثقافتها ومراحل تطوّرها , وبالتالي تحديد عناصر هذه الثقافة قبل أن تنقرض , 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وإستناداً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إلى ذلك , جرت دراسات عديدة على ثقافة الهنود الحمر في أمريكا , وتوصل الباحث (كلارك 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وسلر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) إلى 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إسلوب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يمكن بواسطته من دراسة أي إقليم أو منطقة في العالم تعيش فيها مجتمعات ذات ثقافات متشابهة , أو ما أُصطلح على تسميته (بالمنطقة الثقافية) , وقد شبّه (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وسلر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) المنطقة الثقافية بدائرة , تتركز معظم العناصر الثقافية في مركزها , وتقل هذه العناصر كلما ابتعدت عن المركز  . </w:t>
      </w:r>
    </w:p>
    <w:p w:rsidR="005219AD" w:rsidRPr="005219AD" w:rsidRDefault="005219AD" w:rsidP="00BF071E">
      <w:pPr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5219AD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المرحلة الثالثة : </w:t>
      </w:r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وتقع ما بين (1915-1930م) وتُعد فترة 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الإزدهار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, حيث تميزت بكثرة البحوث والمناقشات في القضايا التي تدخل في صلب علم الأنثروبولوجيا الثقافية , ولا سيما تلك الدراسات التي تركزت في أمريكا , ويرجع 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إزدهار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الأنثروبولوجيا في تلك الفترة إلى نضج هذا العلم ووضوح مفاهيمه ومناهجه , وترافق ذلك 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بإزدهار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 المدرسة 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التأريخية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في أمريكا , وظهور المدرسة 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الإنتشارية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في إنكلترا , ولا سيما بعد الأخذ بمفهوم (المنطقة الثقافية) الذي طرحه (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وسلر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) كإطار لتحليل المعطيات الثقافية وتفسيرها , والتوصل إلى العناصر المشتركة بين الثقافات المتشابهة.</w:t>
      </w:r>
    </w:p>
    <w:p w:rsidR="005219AD" w:rsidRPr="005219AD" w:rsidRDefault="005219AD" w:rsidP="00BF071E">
      <w:pPr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5219AD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المرحلة الرابعة : </w:t>
      </w:r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وتقع ما بين (1930-1940م) , وعلى الرغم من قصر مدتها , فقد أُطلق عليها الفترة التوسعية , حيث تميزت 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بإعتراف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 الجامعات الأمريكية والأوربية بالأنثروبولوجيا </w:t>
      </w:r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lastRenderedPageBreak/>
        <w:t>الثقافية كعلم في إطار الأنثروبولوجيا العامة , وخُصصت لها فروع ومقررات دراسية في أقسام علم الإجتماع في الجامعات , وظهرت في هذه الفترة النظرية التكاملية التي تبناها (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سابير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) عالم الإجتماع الأمريكي , والتي أستطاع من خلالها تحديد مجموعة متناسقة من أنماط السلوك الإنساني , والتي يمكن 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إعتمادها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في دراسة السلوك الفردي , لدى أفراد مجتمع معيّن , حيث إن جوهر الثقافة هو حقيقة الأمر , ليس إلا تفاعل الأفراد في المجتمع بعضهم مع بعض , وما ينجم عن هذا التفاعل من علاقات ومشاعر وطرائق حياتية مشتركة , وقد تأثرت الأنثروبولوجيا في هذه الفترة بالأنثروبولوجيا الإجتماعية , ولا سيما في مفاهيمها ومناهجها , وذلك بفضل الأبحاث التي قام بها (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مالينوفسكي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و بروان) في مجالات الأنثروبولوجيا الإجتماعية</w:t>
      </w:r>
      <w:r w:rsidR="00BF071E">
        <w:rPr>
          <w:rFonts w:ascii="Simplified Arabic" w:eastAsia="Calibri" w:hAnsi="Simplified Arabic" w:cs="Simplified Arabic" w:hint="cs"/>
          <w:sz w:val="28"/>
          <w:szCs w:val="28"/>
          <w:vertAlign w:val="superscript"/>
          <w:rtl/>
          <w:lang w:bidi="ar-IQ"/>
        </w:rPr>
        <w:t xml:space="preserve"> </w:t>
      </w:r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.  </w:t>
      </w:r>
    </w:p>
    <w:p w:rsidR="005219AD" w:rsidRPr="005219AD" w:rsidRDefault="005219AD" w:rsidP="00BF071E">
      <w:pPr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5219AD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المرحلة الخامسة : </w:t>
      </w:r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وهي الفترة المعاصرة التي بدأت منذ عام 1940م , وما زالت حتى وقتنا الحاضر , وتمتاز هذه المرحلة بتوسع نطاق الدراسات 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الأنثروبولوجية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, خارج أوربا وأمريكا , 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وإنتشار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الأنثروبولوجيا الثقافية في العديد من جامعات الدول النامية , في أفريقيا وآسيا وأمريكا اللاتينية , وترافق ذلك مع ظهور 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إتجاهات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جديدة في الدراسات 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الأنثروبولوجية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, كان 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الإتجاه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القومي في مقدّمة هذه 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الإتجاهات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الحديثة في الأنثروبولوجيا الثقافية , والذي يهدف إلى تحديد الخصائص الرئيسة للثقافة القومية , وقد أخذت بهذا 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الإتجاه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الباحثة الأمريكية (روث 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بينيدكت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) التي قامت بدراسة الشخصية اليابانية خلال الحرب العالمية الثانية , ويسمى 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الإتجاه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القومي في تقييم الثقافة (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الإنطوائية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القومية) , والتي تعني : إن الإنسان يفضل طريقة قومه في الحياة , على طرائق الأقوام الأخرى جميعها , تلك هي النتيجة المنطقية لعميلة التثقيف الأولى , والتي يتفق بها شعور معظم الأفراد نحو ثقافتهم الخاصة , سواء أفصحوا عن هذا الشعور أو لم يفصحوا , وتتجلى 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الإنطوائية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القومية لدى الشعوب البدائية بأحسن أشكالها , في الأساطير والقصص الشعبية , والامثلة والعادات اللغوية , حيث يُصر الإنسان على التعبير عن صفات قومه الحميدة , ولهذا يحكم أي إنسان على النظام القيمي / 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الإجتماعي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لدى أي شعب آخر , من خلال العلاقة التي تربط هذا الفرد بشعبه , وفق درجة الرغبة والقبول في ذلك , والتي قد تصل إلى حدود الرفض المطلق أو القبول المطلق , وفقاً لمعايير عامة , وكانت من أهم </w:t>
      </w:r>
      <w:proofErr w:type="spellStart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الإتجاهات</w:t>
      </w:r>
      <w:proofErr w:type="spellEnd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الحديثة أيضاً في الأنثروبولوجيا الثقافية , تلك الدراسات التي عنيت بالمجتمعات المتمدنة , وما أُطلق عليها بدراسة الحالة , كدراسة أوضاع قرية أو عدد من القرى المتجاورة , </w:t>
      </w:r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lastRenderedPageBreak/>
        <w:t>أو منطقة معينة , أو دراسة ثقافة خاصة بمجموعة أو بفئة من البشر , إضافة إلى دراسات أكاديمية تتعلق بخصائص الأنثروبولوجيا الثقافية ومبادئها , ومناهج البحث فيها وطرائقها وأساليبها , وغيرها مما يسهم في إجراء الدراسات على أسس موضوعية وعلمية تحقق الأهداف المرجوة منها</w:t>
      </w:r>
      <w:r w:rsidR="00BF071E">
        <w:rPr>
          <w:rFonts w:ascii="Simplified Arabic" w:eastAsia="Calibri" w:hAnsi="Simplified Arabic" w:cs="Simplified Arabic" w:hint="cs"/>
          <w:sz w:val="28"/>
          <w:szCs w:val="28"/>
          <w:vertAlign w:val="superscript"/>
          <w:rtl/>
          <w:lang w:bidi="ar-IQ"/>
        </w:rPr>
        <w:t xml:space="preserve"> </w:t>
      </w:r>
      <w:bookmarkStart w:id="0" w:name="_GoBack"/>
      <w:bookmarkEnd w:id="0"/>
      <w:r w:rsidRPr="005219AD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.</w:t>
      </w:r>
    </w:p>
    <w:p w:rsidR="005430C8" w:rsidRDefault="005430C8">
      <w:pPr>
        <w:rPr>
          <w:lang w:bidi="ar-IQ"/>
        </w:rPr>
      </w:pPr>
    </w:p>
    <w:sectPr w:rsidR="005430C8" w:rsidSect="00350C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D7B" w:rsidRDefault="00BF0D7B" w:rsidP="005219AD">
      <w:pPr>
        <w:spacing w:after="0" w:line="240" w:lineRule="auto"/>
      </w:pPr>
      <w:r>
        <w:separator/>
      </w:r>
    </w:p>
  </w:endnote>
  <w:endnote w:type="continuationSeparator" w:id="0">
    <w:p w:rsidR="00BF0D7B" w:rsidRDefault="00BF0D7B" w:rsidP="0052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D7B" w:rsidRDefault="00BF0D7B" w:rsidP="005219AD">
      <w:pPr>
        <w:spacing w:after="0" w:line="240" w:lineRule="auto"/>
      </w:pPr>
      <w:r>
        <w:separator/>
      </w:r>
    </w:p>
  </w:footnote>
  <w:footnote w:type="continuationSeparator" w:id="0">
    <w:p w:rsidR="00BF0D7B" w:rsidRDefault="00BF0D7B" w:rsidP="00521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AD"/>
    <w:rsid w:val="00350CB6"/>
    <w:rsid w:val="005219AD"/>
    <w:rsid w:val="005430C8"/>
    <w:rsid w:val="005D65C1"/>
    <w:rsid w:val="00BF071E"/>
    <w:rsid w:val="00B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5219A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5219AD"/>
    <w:rPr>
      <w:rFonts w:ascii="Calibri" w:eastAsia="Calibri" w:hAnsi="Calibri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5219A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5219AD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3690</Characters>
  <Application>Microsoft Office Word</Application>
  <DocSecurity>0</DocSecurity>
  <Lines>30</Lines>
  <Paragraphs>8</Paragraphs>
  <ScaleCrop>false</ScaleCrop>
  <Company>Enjoy My Fine Releases.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4</cp:revision>
  <dcterms:created xsi:type="dcterms:W3CDTF">2015-12-17T17:28:00Z</dcterms:created>
  <dcterms:modified xsi:type="dcterms:W3CDTF">2015-12-17T17:31:00Z</dcterms:modified>
</cp:coreProperties>
</file>