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7D" w:rsidRDefault="00FE4789" w:rsidP="00FE47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3- صنف البرمائيات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Class: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Amphibia</w:t>
      </w:r>
      <w:proofErr w:type="spellEnd"/>
    </w:p>
    <w:p w:rsidR="00FE4789" w:rsidRDefault="00FE4789" w:rsidP="00FE478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للبرمائيات هي :</w:t>
      </w:r>
    </w:p>
    <w:p w:rsidR="00FE4789" w:rsidRDefault="00FE4789" w:rsidP="00FE4789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E478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وجو</w:t>
      </w:r>
      <w:r w:rsidRPr="00FE478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FE478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اطراف امامية وخلفية </w:t>
      </w:r>
      <w:r w:rsidRPr="00FE4789">
        <w:rPr>
          <w:rFonts w:asciiTheme="majorBidi" w:hAnsiTheme="majorBidi" w:cstheme="majorBidi"/>
          <w:b/>
          <w:bCs/>
          <w:sz w:val="28"/>
          <w:szCs w:val="28"/>
          <w:lang w:bidi="ar-IQ"/>
        </w:rPr>
        <w:t>Fore and Hind Limbs</w:t>
      </w:r>
      <w:r w:rsidRPr="00FE478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FE4789" w:rsidRPr="00FE4789" w:rsidRDefault="00FE4789" w:rsidP="00C4667B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وهذه الاطراف من النوع النموذجي خماسي الاصابع واذا 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 زعانف في اطوارها اليرقية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فانها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 تحمل اي اشعه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زعنفيه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FE4789" w:rsidRDefault="00FE4789" w:rsidP="00FE4789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E478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الاذن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Ear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FE4789" w:rsidRPr="00FE4789" w:rsidRDefault="00F21384" w:rsidP="007F7546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تتركب الاذن في الاسماك من اذن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اخلية </w:t>
      </w:r>
      <w:r>
        <w:rPr>
          <w:rFonts w:asciiTheme="majorBidi" w:hAnsiTheme="majorBidi" w:cstheme="majorBidi"/>
          <w:sz w:val="28"/>
          <w:szCs w:val="28"/>
          <w:lang w:bidi="ar-IQ"/>
        </w:rPr>
        <w:t>Inner Ear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فقط وهذا يساع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ها على الاحساس بالتوازن في الوسط المائي . اما في البرمائيات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فبالاضافة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الاذن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اخلية فق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ظهرت الاذن المتوسطة </w:t>
      </w:r>
      <w:r>
        <w:rPr>
          <w:rFonts w:asciiTheme="majorBidi" w:hAnsiTheme="majorBidi" w:cstheme="majorBidi"/>
          <w:sz w:val="28"/>
          <w:szCs w:val="28"/>
          <w:lang w:bidi="ar-IQ"/>
        </w:rPr>
        <w:t>Middle ear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وتجويف هذه الاذن يتصل بتجويف البلعوم بواسطة قناة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اوستاكي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Eustachian tube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18) وي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عم منطقة الاذن المتوسطة قضيب من ما</w:t>
      </w:r>
      <w:r w:rsidR="007F754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هيكليه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عظمية هي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عويمي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الاذن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Columella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Auris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بين الاذن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الذاخلية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وبين طبقة متخصصه من الجل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جانبي 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تعرف بطبلة الاذن </w:t>
      </w:r>
      <w:r>
        <w:rPr>
          <w:rFonts w:asciiTheme="majorBidi" w:hAnsiTheme="majorBidi" w:cstheme="majorBidi"/>
          <w:sz w:val="28"/>
          <w:szCs w:val="28"/>
          <w:lang w:bidi="ar-IQ"/>
        </w:rPr>
        <w:t>Tympanic Membrane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ويح</w:t>
      </w:r>
      <w:r w:rsidR="007F754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ث الاحساس بالسمع في البرمائيات باهتزاز طبلة الاذن وتنتقل هذه الاهتزازات بواسطة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عويم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الاذن الى 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اللمف الخارجي الموجو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C466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حول الأجزاء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الحساسة للاذن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اخلية وتنتقل هذه المؤثرات عبر العصب المخي الثامن (العصب السمعي</w:t>
      </w:r>
      <w:r w:rsidR="00C466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4667B">
        <w:rPr>
          <w:rFonts w:asciiTheme="majorBidi" w:hAnsiTheme="majorBidi" w:cstheme="majorBidi"/>
          <w:sz w:val="28"/>
          <w:szCs w:val="28"/>
          <w:lang w:bidi="ar-IQ"/>
        </w:rPr>
        <w:t>Auditory Nerve</w:t>
      </w:r>
      <w:r w:rsidR="00C4667B">
        <w:rPr>
          <w:rFonts w:asciiTheme="majorBidi" w:hAnsiTheme="majorBidi" w:cstheme="majorBidi" w:hint="cs"/>
          <w:sz w:val="28"/>
          <w:szCs w:val="28"/>
          <w:rtl/>
          <w:lang w:bidi="ar-IQ"/>
        </w:rPr>
        <w:t>) الى منطقة المخ الخلفية وبذلك يحث الاحساس بالسمع.</w:t>
      </w:r>
    </w:p>
    <w:p w:rsidR="00FE4789" w:rsidRDefault="00C4667B" w:rsidP="00FE4789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4667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الجل</w:t>
      </w:r>
      <w:r w:rsidRPr="00C4667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C4667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4667B">
        <w:rPr>
          <w:rFonts w:asciiTheme="majorBidi" w:hAnsiTheme="majorBidi" w:cstheme="majorBidi"/>
          <w:b/>
          <w:bCs/>
          <w:sz w:val="28"/>
          <w:szCs w:val="28"/>
          <w:lang w:bidi="ar-IQ"/>
        </w:rPr>
        <w:t>Skin</w:t>
      </w:r>
      <w:r w:rsidRPr="00C4667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C4667B" w:rsidRDefault="00C4667B" w:rsidP="007F7546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يتميز الج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البرمائيات بانه خالي من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عامات </w:t>
      </w:r>
      <w:proofErr w:type="spellStart"/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الهيكيلية</w:t>
      </w:r>
      <w:proofErr w:type="spellEnd"/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الخارجية ،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هذا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بالاضافة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كبير من الغ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المخاط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مما يجعل سطح الجسم رطبا حيث يعتبر الجل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اعضا التنفس المساع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</w:t>
      </w:r>
      <w:r w:rsidR="00D971A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وخاصة في فترة السبات الشتوي </w:t>
      </w:r>
      <w:r w:rsidR="00D971A3">
        <w:rPr>
          <w:rFonts w:asciiTheme="majorBidi" w:hAnsiTheme="majorBidi" w:cstheme="majorBidi"/>
          <w:sz w:val="28"/>
          <w:szCs w:val="28"/>
          <w:lang w:bidi="ar-IQ"/>
        </w:rPr>
        <w:t>Hibernation</w:t>
      </w:r>
      <w:r w:rsidR="00D971A3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C4667B" w:rsidRDefault="00D971A3" w:rsidP="00FE4789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القلب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Heart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D971A3" w:rsidRDefault="00D971A3" w:rsidP="00D971A3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مكونة من خمسة غرف اذينين وبطين وجيب وري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وجذع شرياني وق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اختص الاذين الايمن بال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غير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المؤكسج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الوار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اليه من الجيب الوري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. اما الاذين الايسر فق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تخصص لاستقبال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المؤكسج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يصل اليه من الرئتين بواسطة الاور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الرئوية.</w:t>
      </w:r>
    </w:p>
    <w:p w:rsidR="007F7546" w:rsidRDefault="007F7546" w:rsidP="00D971A3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7F7546" w:rsidRDefault="007F7546" w:rsidP="00D971A3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971A3" w:rsidRDefault="00D971A3" w:rsidP="00D971A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تصنيف البرمائيات :</w:t>
      </w:r>
    </w:p>
    <w:p w:rsidR="00D971A3" w:rsidRDefault="00D971A3" w:rsidP="00D971A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لق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انقرضت الغالبية العظمى للبرمائيات ولم يبقى منها الا القليل في وقتنا الحاضر وهي ممثلة بثلاث رتب :</w:t>
      </w:r>
    </w:p>
    <w:p w:rsidR="00D971A3" w:rsidRPr="007F7546" w:rsidRDefault="003F075F" w:rsidP="007F7546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رتبة البرمائيات ع</w:t>
      </w:r>
      <w:r w:rsidRPr="007F754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يمة الاطراف او </w:t>
      </w:r>
      <w:proofErr w:type="spellStart"/>
      <w:r w:rsidRP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اللاق</w:t>
      </w:r>
      <w:r w:rsidR="007F7546" w:rsidRPr="007F754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="007F7546" w:rsidRP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</w:t>
      </w:r>
      <w:r w:rsidRP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يات</w:t>
      </w:r>
      <w:r w:rsidRPr="007F7546">
        <w:rPr>
          <w:rFonts w:asciiTheme="majorBidi" w:hAnsiTheme="majorBidi" w:cstheme="majorBidi"/>
          <w:b/>
          <w:bCs/>
          <w:sz w:val="28"/>
          <w:szCs w:val="28"/>
          <w:lang w:bidi="ar-IQ"/>
        </w:rPr>
        <w:t>Apoda</w:t>
      </w:r>
      <w:proofErr w:type="spellEnd"/>
      <w:r w:rsidRPr="007F754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760A9A" w:rsidRPr="00760A9A" w:rsidRDefault="003F075F" w:rsidP="00760A9A">
      <w:pPr>
        <w:pStyle w:val="a6"/>
        <w:spacing w:line="360" w:lineRule="auto"/>
        <w:jc w:val="both"/>
        <w:rPr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ية الشكل تحفر في انفاق الارض فاق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للاطراف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الامامية والخلفية وكذلك احزمتها والعيون في هذه الافرا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غير فعالة وضامرة ومطمورة اسفل الجل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والذنب قصير ، وتتميز الفقرات بانها من النوع المقعر الوجهين </w:t>
      </w:r>
      <w:r w:rsidR="00760A9A">
        <w:rPr>
          <w:rFonts w:asciiTheme="majorBidi" w:hAnsiTheme="majorBidi" w:cstheme="majorBidi" w:hint="cs"/>
          <w:sz w:val="28"/>
          <w:szCs w:val="28"/>
          <w:rtl/>
          <w:lang w:bidi="ar-IQ"/>
        </w:rPr>
        <w:t>والافرا</w:t>
      </w:r>
      <w:r w:rsidR="00760A9A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60A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هنا وحي</w:t>
      </w:r>
      <w:r w:rsidR="00760A9A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60A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الجنس اي بها الذكور والاناث ، وللذكور اعضاء للجماع حيث ان الاخصاب يتم </w:t>
      </w:r>
      <w:r w:rsidR="00760A9A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60A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اخليا </w:t>
      </w:r>
      <w:r w:rsidR="00760A9A">
        <w:rPr>
          <w:rFonts w:asciiTheme="majorBidi" w:hAnsiTheme="majorBidi" w:cstheme="majorBidi"/>
          <w:sz w:val="28"/>
          <w:szCs w:val="28"/>
          <w:lang w:bidi="ar-IQ"/>
        </w:rPr>
        <w:t>Internal Fertilization</w:t>
      </w:r>
      <w:r w:rsidR="00760A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مثال </w:t>
      </w:r>
      <w:proofErr w:type="spellStart"/>
      <w:r w:rsidR="00760A9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Ichthyophis</w:t>
      </w:r>
      <w:proofErr w:type="spellEnd"/>
      <w:r w:rsidR="00760A9A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, Caecilian</w:t>
      </w:r>
      <w:r w:rsidR="00760A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IQ"/>
        </w:rPr>
        <w:t>.</w:t>
      </w:r>
    </w:p>
    <w:p w:rsidR="003F075F" w:rsidRDefault="00845898" w:rsidP="00D971A3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رتبة البرمائيات الذنبية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Caudata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or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Urodela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845898" w:rsidRDefault="002D6839" w:rsidP="007F7546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هذه الافرا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تحتفظ بالذنب حتى في الطور البالغ ولذا سميت بالبرمائيات الذنبية وتتنفس هذه الافرا</w:t>
      </w:r>
      <w:r w:rsidR="007F754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الهواء الجوي بواسطة الرئتين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بالاضافة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الخياشم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تقوم بعملية التنفس في الماء الذي تعيش فيه مثال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السلمن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Salamander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845898" w:rsidRDefault="002D6839" w:rsidP="007F7546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</w:t>
      </w:r>
      <w:r w:rsid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تبة البرمائيات </w:t>
      </w:r>
      <w:proofErr w:type="spellStart"/>
      <w:r w:rsid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اللاذنبية</w:t>
      </w:r>
      <w:proofErr w:type="spellEnd"/>
      <w:r w:rsid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او </w:t>
      </w:r>
      <w:proofErr w:type="spellStart"/>
      <w:r w:rsid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 w:rsidR="007F75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فزا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Anura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or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Saleintia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</w:t>
      </w:r>
    </w:p>
    <w:p w:rsidR="002D6839" w:rsidRDefault="002D6839" w:rsidP="002D6839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وتضم البرمائيات التي فيها يختفي الذنب تماما في الطور البالغ والطرف الامامي يكون اقصر من الطرف الخلفي ، وتشمل هذه الرتبة انواعا كثيرة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الق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اف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زات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كالضف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 </w:t>
      </w:r>
      <w:r w:rsidR="00197D26">
        <w:rPr>
          <w:rFonts w:asciiTheme="majorBidi" w:hAnsiTheme="majorBidi" w:cstheme="majorBidi" w:hint="cs"/>
          <w:sz w:val="28"/>
          <w:szCs w:val="28"/>
          <w:rtl/>
          <w:lang w:bidi="ar-IQ"/>
        </w:rPr>
        <w:t>التي يمكن تقسيمها الى تحت رتبتين هما:</w:t>
      </w:r>
    </w:p>
    <w:p w:rsidR="002D6839" w:rsidRPr="00197D26" w:rsidRDefault="00197D26" w:rsidP="00197D26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تحت رتبة الضفا</w:t>
      </w:r>
      <w:r w:rsidRPr="00197D2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 </w:t>
      </w:r>
      <w:proofErr w:type="spellStart"/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</w:t>
      </w:r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لالسانية</w:t>
      </w:r>
      <w:proofErr w:type="spellEnd"/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197D2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Suborder: </w:t>
      </w:r>
      <w:proofErr w:type="spellStart"/>
      <w:r w:rsidRPr="00197D26">
        <w:rPr>
          <w:rFonts w:asciiTheme="majorBidi" w:hAnsiTheme="majorBidi" w:cstheme="majorBidi"/>
          <w:b/>
          <w:bCs/>
          <w:sz w:val="28"/>
          <w:szCs w:val="28"/>
          <w:lang w:bidi="ar-IQ"/>
        </w:rPr>
        <w:t>Aglossa</w:t>
      </w:r>
      <w:proofErr w:type="spellEnd"/>
      <w:r w:rsidRPr="00197D2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197D26" w:rsidRPr="00197D26" w:rsidRDefault="00197D26" w:rsidP="00197D26">
      <w:pPr>
        <w:pStyle w:val="a6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هي 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ضف</w:t>
      </w:r>
      <w:r w:rsidR="007F7546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 التي ليس لها لسان مثل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زينوباس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Xenopus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</w:p>
    <w:p w:rsidR="00197D26" w:rsidRPr="00197D26" w:rsidRDefault="00197D26" w:rsidP="00197D26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تحت رتبة الضفا</w:t>
      </w:r>
      <w:r w:rsidRPr="00197D2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 اللسانية </w:t>
      </w:r>
      <w:r w:rsidRPr="00197D2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Suborder: </w:t>
      </w:r>
      <w:proofErr w:type="spellStart"/>
      <w:r w:rsidRPr="00197D26">
        <w:rPr>
          <w:rFonts w:asciiTheme="majorBidi" w:hAnsiTheme="majorBidi" w:cstheme="majorBidi"/>
          <w:b/>
          <w:bCs/>
          <w:sz w:val="28"/>
          <w:szCs w:val="28"/>
          <w:lang w:bidi="ar-IQ"/>
        </w:rPr>
        <w:t>Phaneroglossa</w:t>
      </w:r>
      <w:proofErr w:type="spellEnd"/>
      <w:r w:rsidRPr="00197D2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197D26" w:rsidRPr="00197D26" w:rsidRDefault="00197D26" w:rsidP="00197D26">
      <w:pPr>
        <w:pStyle w:val="a6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وهي الض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 التي بها لسان مشقوق مثل كل الضفا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 </w:t>
      </w:r>
      <w:r>
        <w:rPr>
          <w:rFonts w:asciiTheme="majorBidi" w:hAnsiTheme="majorBidi" w:cstheme="majorBidi"/>
          <w:sz w:val="28"/>
          <w:szCs w:val="28"/>
          <w:lang w:bidi="ar-IQ"/>
        </w:rPr>
        <w:t>Frogs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sectPr w:rsidR="00197D26" w:rsidRPr="00197D26" w:rsidSect="00C77CD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7E" w:rsidRDefault="00D56A7E" w:rsidP="009478CA">
      <w:pPr>
        <w:spacing w:after="0" w:line="240" w:lineRule="auto"/>
      </w:pPr>
      <w:r>
        <w:separator/>
      </w:r>
    </w:p>
  </w:endnote>
  <w:endnote w:type="continuationSeparator" w:id="0">
    <w:p w:rsidR="00D56A7E" w:rsidRDefault="00D56A7E" w:rsidP="0094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7E" w:rsidRDefault="00D56A7E" w:rsidP="009478CA">
      <w:pPr>
        <w:spacing w:after="0" w:line="240" w:lineRule="auto"/>
      </w:pPr>
      <w:r>
        <w:separator/>
      </w:r>
    </w:p>
  </w:footnote>
  <w:footnote w:type="continuationSeparator" w:id="0">
    <w:p w:rsidR="00D56A7E" w:rsidRDefault="00D56A7E" w:rsidP="0094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CA" w:rsidRDefault="009478CA" w:rsidP="009478CA">
    <w:pPr>
      <w:pStyle w:val="a3"/>
      <w:pBdr>
        <w:bottom w:val="thickThinSmallGap" w:sz="24" w:space="1" w:color="622423" w:themeColor="accent2" w:themeShade="7F"/>
      </w:pBdr>
      <w:tabs>
        <w:tab w:val="left" w:pos="3300"/>
        <w:tab w:val="left" w:pos="6030"/>
      </w:tabs>
    </w:pPr>
    <w:r>
      <w:rPr>
        <w:rFonts w:asciiTheme="majorHAnsi" w:eastAsiaTheme="majorEastAsia" w:hAnsiTheme="majorHAnsi" w:cs="Monotype Koufi" w:hint="cs"/>
        <w:sz w:val="32"/>
        <w:szCs w:val="32"/>
        <w:rtl/>
      </w:rPr>
      <w:t>المحاضرة السابعة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 xml:space="preserve">حبليات 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>ا.م. جنان مهدي جواد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0C2"/>
    <w:multiLevelType w:val="hybridMultilevel"/>
    <w:tmpl w:val="05CC9B4E"/>
    <w:lvl w:ilvl="0" w:tplc="00D65A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1AA7"/>
    <w:multiLevelType w:val="hybridMultilevel"/>
    <w:tmpl w:val="A8A41402"/>
    <w:lvl w:ilvl="0" w:tplc="0C02FE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2426B"/>
    <w:multiLevelType w:val="hybridMultilevel"/>
    <w:tmpl w:val="C88653E0"/>
    <w:lvl w:ilvl="0" w:tplc="D9AC15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CA"/>
    <w:rsid w:val="00197D26"/>
    <w:rsid w:val="002D6839"/>
    <w:rsid w:val="003F075F"/>
    <w:rsid w:val="00760A9A"/>
    <w:rsid w:val="007F7546"/>
    <w:rsid w:val="00845898"/>
    <w:rsid w:val="009478CA"/>
    <w:rsid w:val="00960E7D"/>
    <w:rsid w:val="00C4667B"/>
    <w:rsid w:val="00C77CD5"/>
    <w:rsid w:val="00D56A7E"/>
    <w:rsid w:val="00D96523"/>
    <w:rsid w:val="00D971A3"/>
    <w:rsid w:val="00F21384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478CA"/>
  </w:style>
  <w:style w:type="paragraph" w:styleId="a4">
    <w:name w:val="footer"/>
    <w:basedOn w:val="a"/>
    <w:link w:val="Char0"/>
    <w:uiPriority w:val="99"/>
    <w:unhideWhenUsed/>
    <w:rsid w:val="0094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78CA"/>
  </w:style>
  <w:style w:type="paragraph" w:styleId="a5">
    <w:name w:val="Balloon Text"/>
    <w:basedOn w:val="a"/>
    <w:link w:val="Char1"/>
    <w:uiPriority w:val="99"/>
    <w:semiHidden/>
    <w:unhideWhenUsed/>
    <w:rsid w:val="0094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47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478CA"/>
  </w:style>
  <w:style w:type="paragraph" w:styleId="a4">
    <w:name w:val="footer"/>
    <w:basedOn w:val="a"/>
    <w:link w:val="Char0"/>
    <w:uiPriority w:val="99"/>
    <w:unhideWhenUsed/>
    <w:rsid w:val="0094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78CA"/>
  </w:style>
  <w:style w:type="paragraph" w:styleId="a5">
    <w:name w:val="Balloon Text"/>
    <w:basedOn w:val="a"/>
    <w:link w:val="Char1"/>
    <w:uiPriority w:val="99"/>
    <w:semiHidden/>
    <w:unhideWhenUsed/>
    <w:rsid w:val="0094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47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Zahraa net</dc:creator>
  <cp:lastModifiedBy>Zahraa net</cp:lastModifiedBy>
  <cp:revision>7</cp:revision>
  <dcterms:created xsi:type="dcterms:W3CDTF">2015-03-20T20:12:00Z</dcterms:created>
  <dcterms:modified xsi:type="dcterms:W3CDTF">2015-04-04T19:11:00Z</dcterms:modified>
</cp:coreProperties>
</file>