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7" w:rsidRPr="00081357" w:rsidRDefault="00081357" w:rsidP="00081357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 w:rsidRPr="00081357">
        <w:rPr>
          <w:rFonts w:asciiTheme="majorBidi" w:hAnsiTheme="majorBidi" w:cstheme="majorBidi"/>
          <w:b/>
          <w:bCs/>
          <w:sz w:val="28"/>
          <w:szCs w:val="28"/>
        </w:rPr>
        <w:t>Exp</w:t>
      </w:r>
      <w:proofErr w:type="spellEnd"/>
      <w:r w:rsidRPr="00081357">
        <w:rPr>
          <w:rFonts w:asciiTheme="majorBidi" w:hAnsiTheme="majorBidi" w:cstheme="majorBidi"/>
          <w:b/>
          <w:bCs/>
          <w:sz w:val="28"/>
          <w:szCs w:val="28"/>
        </w:rPr>
        <w:t xml:space="preserve"> No 4</w:t>
      </w:r>
    </w:p>
    <w:p w:rsidR="00081357" w:rsidRPr="00081357" w:rsidRDefault="00081357" w:rsidP="00081357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81357">
        <w:rPr>
          <w:rFonts w:asciiTheme="majorBidi" w:hAnsiTheme="majorBidi" w:cstheme="majorBidi"/>
          <w:b/>
          <w:bCs/>
          <w:sz w:val="28"/>
          <w:szCs w:val="28"/>
        </w:rPr>
        <w:t>Passive filter</w:t>
      </w:r>
      <w:bookmarkStart w:id="0" w:name="_GoBack"/>
      <w:bookmarkEnd w:id="0"/>
    </w:p>
    <w:p w:rsidR="00081357" w:rsidRDefault="00C15D8F" w:rsidP="00081357">
      <w:pPr>
        <w:bidi w:val="0"/>
        <w:spacing w:line="480" w:lineRule="auto"/>
        <w:jc w:val="both"/>
        <w:rPr>
          <w:rFonts w:asciiTheme="majorBidi" w:hAnsiTheme="majorBidi" w:cstheme="majorBidi"/>
          <w:sz w:val="28"/>
          <w:szCs w:val="28"/>
        </w:rPr>
      </w:pPr>
      <w:r w:rsidRPr="00081357">
        <w:rPr>
          <w:rFonts w:asciiTheme="majorBidi" w:hAnsiTheme="majorBidi" w:cstheme="majorBidi"/>
          <w:sz w:val="28"/>
          <w:szCs w:val="28"/>
        </w:rPr>
        <w:t xml:space="preserve">Introduction Circuits with a response that depends upon the frequency of the input voltage are known as filters. Filter circuits can be used to perform a number of important functions in a system. Although filters can be made from inductors, resistors and capacitors most filter circuits are based upon op-amps, resistors and capacitors. Filter types and characteristics A filter is a circuit whose transfer function, that is the ratio of its output to its input, depends upon frequency. There are three broad categories of filter which are widely used: </w:t>
      </w:r>
    </w:p>
    <w:p w:rsidR="00081357" w:rsidRDefault="00C15D8F" w:rsidP="00081357">
      <w:pPr>
        <w:bidi w:val="0"/>
        <w:spacing w:line="480" w:lineRule="auto"/>
        <w:jc w:val="both"/>
        <w:rPr>
          <w:rFonts w:asciiTheme="majorBidi" w:hAnsiTheme="majorBidi" w:cstheme="majorBidi"/>
          <w:sz w:val="28"/>
          <w:szCs w:val="28"/>
        </w:rPr>
      </w:pPr>
      <w:r w:rsidRPr="00081357">
        <w:rPr>
          <w:rFonts w:asciiTheme="majorBidi" w:hAnsiTheme="majorBidi" w:cstheme="majorBidi"/>
          <w:sz w:val="28"/>
          <w:szCs w:val="28"/>
          <w:u w:val="single"/>
        </w:rPr>
        <w:t>Low-pass filters</w:t>
      </w:r>
      <w:r w:rsidRPr="00081357">
        <w:rPr>
          <w:rFonts w:asciiTheme="majorBidi" w:hAnsiTheme="majorBidi" w:cstheme="majorBidi"/>
          <w:sz w:val="28"/>
          <w:szCs w:val="28"/>
        </w:rPr>
        <w:t xml:space="preserve"> allow any input at a frequency below a characteristic frequency to pass to its output </w:t>
      </w:r>
      <w:proofErr w:type="spellStart"/>
      <w:r w:rsidRPr="00081357">
        <w:rPr>
          <w:rFonts w:asciiTheme="majorBidi" w:hAnsiTheme="majorBidi" w:cstheme="majorBidi"/>
          <w:sz w:val="28"/>
          <w:szCs w:val="28"/>
        </w:rPr>
        <w:t>unattenuated</w:t>
      </w:r>
      <w:proofErr w:type="spellEnd"/>
      <w:r w:rsidRPr="00081357">
        <w:rPr>
          <w:rFonts w:asciiTheme="majorBidi" w:hAnsiTheme="majorBidi" w:cstheme="majorBidi"/>
          <w:sz w:val="28"/>
          <w:szCs w:val="28"/>
        </w:rPr>
        <w:t xml:space="preserve"> or even amplified. </w:t>
      </w:r>
    </w:p>
    <w:p w:rsidR="00081357" w:rsidRDefault="00081357" w:rsidP="00081357">
      <w:pPr>
        <w:bidi w:val="0"/>
        <w:spacing w:line="480" w:lineRule="auto"/>
        <w:rPr>
          <w:rFonts w:asciiTheme="majorBidi" w:hAnsiTheme="majorBidi" w:cstheme="majorBidi"/>
          <w:sz w:val="28"/>
          <w:szCs w:val="28"/>
        </w:rPr>
      </w:pPr>
      <w:r>
        <w:rPr>
          <w:noProof/>
        </w:rPr>
        <w:drawing>
          <wp:inline distT="0" distB="0" distL="0" distR="0" wp14:anchorId="13F6A5CB" wp14:editId="40D7C09C">
            <wp:extent cx="1628775" cy="1752600"/>
            <wp:effectExtent l="0" t="0" r="9525" b="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1357">
        <w:rPr>
          <w:noProof/>
        </w:rPr>
        <w:t xml:space="preserve"> </w:t>
      </w:r>
      <w:r>
        <w:rPr>
          <w:noProof/>
        </w:rPr>
        <w:drawing>
          <wp:inline distT="0" distB="0" distL="0" distR="0" wp14:anchorId="23B49F23" wp14:editId="6349D7CE">
            <wp:extent cx="2743200" cy="2095500"/>
            <wp:effectExtent l="0" t="0" r="0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357" w:rsidRDefault="00C15D8F" w:rsidP="00081357">
      <w:pPr>
        <w:bidi w:val="0"/>
        <w:spacing w:line="480" w:lineRule="auto"/>
        <w:jc w:val="both"/>
        <w:rPr>
          <w:rFonts w:asciiTheme="majorBidi" w:hAnsiTheme="majorBidi" w:cstheme="majorBidi"/>
          <w:sz w:val="28"/>
          <w:szCs w:val="28"/>
        </w:rPr>
      </w:pPr>
      <w:r w:rsidRPr="00081357">
        <w:rPr>
          <w:rFonts w:asciiTheme="majorBidi" w:hAnsiTheme="majorBidi" w:cstheme="majorBidi"/>
          <w:sz w:val="28"/>
          <w:szCs w:val="28"/>
          <w:u w:val="single"/>
        </w:rPr>
        <w:t>High-pass filters</w:t>
      </w:r>
      <w:r w:rsidRPr="00081357">
        <w:rPr>
          <w:rFonts w:asciiTheme="majorBidi" w:hAnsiTheme="majorBidi" w:cstheme="majorBidi"/>
          <w:sz w:val="28"/>
          <w:szCs w:val="28"/>
        </w:rPr>
        <w:t xml:space="preserve"> allow signals above a characteristic frequency to pass </w:t>
      </w:r>
      <w:proofErr w:type="spellStart"/>
      <w:r w:rsidRPr="00081357">
        <w:rPr>
          <w:rFonts w:asciiTheme="majorBidi" w:hAnsiTheme="majorBidi" w:cstheme="majorBidi"/>
          <w:sz w:val="28"/>
          <w:szCs w:val="28"/>
        </w:rPr>
        <w:t>unattenuated</w:t>
      </w:r>
      <w:proofErr w:type="spellEnd"/>
      <w:r w:rsidRPr="00081357">
        <w:rPr>
          <w:rFonts w:asciiTheme="majorBidi" w:hAnsiTheme="majorBidi" w:cstheme="majorBidi"/>
          <w:sz w:val="28"/>
          <w:szCs w:val="28"/>
        </w:rPr>
        <w:t xml:space="preserve"> or even amplified.</w:t>
      </w:r>
    </w:p>
    <w:p w:rsidR="00081357" w:rsidRDefault="00081357" w:rsidP="00081357">
      <w:pPr>
        <w:bidi w:val="0"/>
        <w:spacing w:line="48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82C133E" wp14:editId="1DEAD3FE">
            <wp:extent cx="1752600" cy="1924050"/>
            <wp:effectExtent l="0" t="0" r="0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1357">
        <w:rPr>
          <w:noProof/>
        </w:rPr>
        <w:t xml:space="preserve"> </w:t>
      </w:r>
      <w:r>
        <w:rPr>
          <w:noProof/>
        </w:rPr>
        <w:drawing>
          <wp:inline distT="0" distB="0" distL="0" distR="0" wp14:anchorId="4E9D4AEF" wp14:editId="0350A23F">
            <wp:extent cx="3028950" cy="2419350"/>
            <wp:effectExtent l="0" t="0" r="0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357" w:rsidRDefault="00C15D8F" w:rsidP="00081357">
      <w:pPr>
        <w:bidi w:val="0"/>
        <w:spacing w:line="480" w:lineRule="auto"/>
        <w:jc w:val="both"/>
        <w:rPr>
          <w:rFonts w:asciiTheme="majorBidi" w:hAnsiTheme="majorBidi" w:cstheme="majorBidi"/>
          <w:sz w:val="28"/>
          <w:szCs w:val="28"/>
        </w:rPr>
      </w:pPr>
      <w:r w:rsidRPr="00081357">
        <w:rPr>
          <w:rFonts w:asciiTheme="majorBidi" w:hAnsiTheme="majorBidi" w:cstheme="majorBidi"/>
          <w:sz w:val="28"/>
          <w:szCs w:val="28"/>
          <w:u w:val="single"/>
        </w:rPr>
        <w:t>Band-pass filters</w:t>
      </w:r>
      <w:r w:rsidRPr="00081357">
        <w:rPr>
          <w:rFonts w:asciiTheme="majorBidi" w:hAnsiTheme="majorBidi" w:cstheme="majorBidi"/>
          <w:sz w:val="28"/>
          <w:szCs w:val="28"/>
        </w:rPr>
        <w:t xml:space="preserve"> allow frequencies in a particular range to pass </w:t>
      </w:r>
      <w:proofErr w:type="spellStart"/>
      <w:r w:rsidRPr="00081357">
        <w:rPr>
          <w:rFonts w:asciiTheme="majorBidi" w:hAnsiTheme="majorBidi" w:cstheme="majorBidi"/>
          <w:sz w:val="28"/>
          <w:szCs w:val="28"/>
        </w:rPr>
        <w:t>unattenuated</w:t>
      </w:r>
      <w:proofErr w:type="spellEnd"/>
      <w:r w:rsidRPr="00081357">
        <w:rPr>
          <w:rFonts w:asciiTheme="majorBidi" w:hAnsiTheme="majorBidi" w:cstheme="majorBidi"/>
          <w:sz w:val="28"/>
          <w:szCs w:val="28"/>
        </w:rPr>
        <w:t xml:space="preserve"> or even amplified. The transfer function of a circuit is usually expressed on a logarithmic scale in decibels, and since the fundamental quantity of interest is power, a filter is </w:t>
      </w:r>
      <w:proofErr w:type="spellStart"/>
      <w:r w:rsidRPr="00081357">
        <w:rPr>
          <w:rFonts w:asciiTheme="majorBidi" w:hAnsiTheme="majorBidi" w:cstheme="majorBidi"/>
          <w:sz w:val="28"/>
          <w:szCs w:val="28"/>
        </w:rPr>
        <w:t>characterised</w:t>
      </w:r>
      <w:proofErr w:type="spellEnd"/>
      <w:r w:rsidRPr="00081357">
        <w:rPr>
          <w:rFonts w:asciiTheme="majorBidi" w:hAnsiTheme="majorBidi" w:cstheme="majorBidi"/>
          <w:sz w:val="28"/>
          <w:szCs w:val="28"/>
        </w:rPr>
        <w:t xml:space="preserve"> by</w:t>
      </w:r>
    </w:p>
    <w:p w:rsidR="00081357" w:rsidRDefault="00081357" w:rsidP="00081357">
      <w:pPr>
        <w:bidi w:val="0"/>
        <w:spacing w:line="48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noProof/>
        </w:rPr>
        <w:drawing>
          <wp:inline distT="0" distB="0" distL="0" distR="0" wp14:anchorId="778FC436" wp14:editId="6167563C">
            <wp:extent cx="2781300" cy="704850"/>
            <wp:effectExtent l="0" t="0" r="0" b="0"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27D" w:rsidRPr="00081357" w:rsidRDefault="00081357" w:rsidP="00081357">
      <w:pPr>
        <w:tabs>
          <w:tab w:val="left" w:pos="2010"/>
        </w:tabs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noProof/>
        </w:rPr>
        <w:drawing>
          <wp:inline distT="0" distB="0" distL="0" distR="0" wp14:anchorId="54B528E3" wp14:editId="09840840">
            <wp:extent cx="5066665" cy="1552839"/>
            <wp:effectExtent l="0" t="0" r="635" b="9525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66665" cy="1552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427D" w:rsidRPr="00081357" w:rsidSect="00C15D8F">
      <w:headerReference w:type="default" r:id="rId13"/>
      <w:footerReference w:type="default" r:id="rId14"/>
      <w:pgSz w:w="11906" w:h="16838"/>
      <w:pgMar w:top="1440" w:right="1800" w:bottom="1440" w:left="212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A6D" w:rsidRDefault="00270A6D" w:rsidP="00081357">
      <w:pPr>
        <w:spacing w:after="0" w:line="240" w:lineRule="auto"/>
      </w:pPr>
      <w:r>
        <w:separator/>
      </w:r>
    </w:p>
  </w:endnote>
  <w:endnote w:type="continuationSeparator" w:id="0">
    <w:p w:rsidR="00270A6D" w:rsidRDefault="00270A6D" w:rsidP="00081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51867095"/>
      <w:docPartObj>
        <w:docPartGallery w:val="Page Numbers (Bottom of Page)"/>
        <w:docPartUnique/>
      </w:docPartObj>
    </w:sdtPr>
    <w:sdtContent>
      <w:p w:rsidR="00A82246" w:rsidRDefault="00A822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82246">
          <w:rPr>
            <w:noProof/>
            <w:rtl/>
            <w:lang w:val="ar-SA"/>
          </w:rPr>
          <w:t>1</w:t>
        </w:r>
        <w:r>
          <w:fldChar w:fldCharType="end"/>
        </w:r>
      </w:p>
    </w:sdtContent>
  </w:sdt>
  <w:p w:rsidR="00081357" w:rsidRDefault="000813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A6D" w:rsidRDefault="00270A6D" w:rsidP="00081357">
      <w:pPr>
        <w:spacing w:after="0" w:line="240" w:lineRule="auto"/>
      </w:pPr>
      <w:r>
        <w:separator/>
      </w:r>
    </w:p>
  </w:footnote>
  <w:footnote w:type="continuationSeparator" w:id="0">
    <w:p w:rsidR="00270A6D" w:rsidRDefault="00270A6D" w:rsidP="00081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246" w:rsidRPr="002B15F0" w:rsidRDefault="00A82246" w:rsidP="00A82246">
    <w:pPr>
      <w:pStyle w:val="a4"/>
      <w:bidi w:val="0"/>
      <w:rPr>
        <w:rFonts w:asciiTheme="majorBidi" w:hAnsiTheme="majorBidi" w:cstheme="majorBidi"/>
        <w:b/>
        <w:bCs/>
        <w:i/>
        <w:iCs/>
        <w:sz w:val="28"/>
        <w:szCs w:val="28"/>
        <w:lang w:bidi="ar-IQ"/>
      </w:rPr>
    </w:pPr>
    <w:r w:rsidRPr="002B15F0">
      <w:rPr>
        <w:rFonts w:asciiTheme="majorBidi" w:hAnsiTheme="majorBidi" w:cstheme="majorBidi"/>
        <w:b/>
        <w:bCs/>
        <w:i/>
        <w:iCs/>
        <w:sz w:val="28"/>
        <w:szCs w:val="28"/>
      </w:rPr>
      <w:t>Electronic Lab</w:t>
    </w:r>
    <w:r w:rsidRPr="002B15F0">
      <w:rPr>
        <w:rFonts w:asciiTheme="majorBidi" w:hAnsiTheme="majorBidi" w:cstheme="majorBidi"/>
        <w:b/>
        <w:bCs/>
        <w:i/>
        <w:iCs/>
        <w:sz w:val="28"/>
        <w:szCs w:val="28"/>
        <w:lang w:bidi="ar-IQ"/>
      </w:rPr>
      <w:t xml:space="preserve"> I                                                    Mohammed </w:t>
    </w:r>
    <w:proofErr w:type="spellStart"/>
    <w:r w:rsidRPr="002B15F0">
      <w:rPr>
        <w:rFonts w:asciiTheme="majorBidi" w:hAnsiTheme="majorBidi" w:cstheme="majorBidi"/>
        <w:b/>
        <w:bCs/>
        <w:i/>
        <w:iCs/>
        <w:sz w:val="28"/>
        <w:szCs w:val="28"/>
        <w:lang w:bidi="ar-IQ"/>
      </w:rPr>
      <w:t>Alsalihy</w:t>
    </w:r>
    <w:proofErr w:type="spellEnd"/>
  </w:p>
  <w:p w:rsidR="00081357" w:rsidRDefault="00081357">
    <w:pPr>
      <w:pStyle w:val="a4"/>
      <w:rPr>
        <w:rFonts w:hint="cs"/>
        <w:lang w:bidi="ar-IQ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D8F"/>
    <w:rsid w:val="00081357"/>
    <w:rsid w:val="00270A6D"/>
    <w:rsid w:val="006B427D"/>
    <w:rsid w:val="00A82246"/>
    <w:rsid w:val="00C15D8F"/>
    <w:rsid w:val="00CD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5D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81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8135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0813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081357"/>
  </w:style>
  <w:style w:type="paragraph" w:styleId="a5">
    <w:name w:val="footer"/>
    <w:basedOn w:val="a"/>
    <w:link w:val="Char1"/>
    <w:uiPriority w:val="99"/>
    <w:unhideWhenUsed/>
    <w:rsid w:val="000813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0813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5D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81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8135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0813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081357"/>
  </w:style>
  <w:style w:type="paragraph" w:styleId="a5">
    <w:name w:val="footer"/>
    <w:basedOn w:val="a"/>
    <w:link w:val="Char1"/>
    <w:uiPriority w:val="99"/>
    <w:unhideWhenUsed/>
    <w:rsid w:val="000813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081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1</cp:revision>
  <dcterms:created xsi:type="dcterms:W3CDTF">2019-03-11T16:08:00Z</dcterms:created>
  <dcterms:modified xsi:type="dcterms:W3CDTF">2019-03-11T16:31:00Z</dcterms:modified>
</cp:coreProperties>
</file>