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349" w:rsidRPr="009800B4" w:rsidRDefault="009800B4" w:rsidP="009800B4">
      <w:pPr>
        <w:shd w:val="clear" w:color="auto" w:fill="FFFFFF"/>
        <w:bidi w:val="0"/>
        <w:spacing w:before="255" w:after="255" w:line="345" w:lineRule="atLeast"/>
        <w:jc w:val="right"/>
        <w:textAlignment w:val="baseline"/>
        <w:outlineLvl w:val="2"/>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w:t>
      </w:r>
      <w:r>
        <w:rPr>
          <w:rFonts w:asciiTheme="majorBidi" w:eastAsia="Times New Roman" w:hAnsiTheme="majorBidi" w:cstheme="majorBidi" w:hint="cs"/>
          <w:sz w:val="28"/>
          <w:szCs w:val="28"/>
          <w:rtl/>
          <w:lang w:bidi="ar-IQ"/>
        </w:rPr>
        <w:t xml:space="preserve">    المحاضرة الثانية                                مدرس المادة د.نوران جميل</w:t>
      </w:r>
      <w:r w:rsidRPr="009800B4">
        <w:rPr>
          <w:rFonts w:asciiTheme="majorBidi" w:eastAsia="Times New Roman" w:hAnsiTheme="majorBidi" w:cstheme="majorBidi"/>
          <w:sz w:val="32"/>
          <w:szCs w:val="32"/>
        </w:rPr>
        <w:t>Hematology</w:t>
      </w:r>
      <w:r>
        <w:rPr>
          <w:rFonts w:asciiTheme="majorBidi" w:eastAsia="Times New Roman" w:hAnsiTheme="majorBidi" w:cstheme="majorBidi"/>
          <w:sz w:val="28"/>
          <w:szCs w:val="28"/>
        </w:rPr>
        <w:t xml:space="preserve"> </w:t>
      </w:r>
    </w:p>
    <w:p w:rsidR="00BE3876" w:rsidRPr="00BE3876" w:rsidRDefault="00BE3876" w:rsidP="00067349">
      <w:pPr>
        <w:shd w:val="clear" w:color="auto" w:fill="FFFFFF"/>
        <w:bidi w:val="0"/>
        <w:spacing w:before="255" w:after="255" w:line="345" w:lineRule="atLeast"/>
        <w:jc w:val="both"/>
        <w:textAlignment w:val="baseline"/>
        <w:outlineLvl w:val="2"/>
        <w:rPr>
          <w:rFonts w:asciiTheme="majorBidi" w:eastAsia="Times New Roman" w:hAnsiTheme="majorBidi" w:cstheme="majorBidi"/>
          <w:b/>
          <w:bCs/>
          <w:sz w:val="28"/>
          <w:szCs w:val="28"/>
        </w:rPr>
      </w:pPr>
      <w:bookmarkStart w:id="0" w:name="_GoBack"/>
      <w:r w:rsidRPr="00BE3876">
        <w:rPr>
          <w:rFonts w:asciiTheme="majorBidi" w:eastAsia="Times New Roman" w:hAnsiTheme="majorBidi" w:cstheme="majorBidi"/>
          <w:b/>
          <w:bCs/>
          <w:sz w:val="28"/>
          <w:szCs w:val="28"/>
        </w:rPr>
        <w:t>Red Blood Cell Structure</w:t>
      </w:r>
    </w:p>
    <w:bookmarkEnd w:id="0"/>
    <w:p w:rsidR="00BE3876" w:rsidRPr="00BE3876" w:rsidRDefault="00BE3876" w:rsidP="00BE3876">
      <w:pPr>
        <w:shd w:val="clear" w:color="auto" w:fill="FFFFFF"/>
        <w:bidi w:val="0"/>
        <w:spacing w:after="0" w:line="240" w:lineRule="auto"/>
        <w:jc w:val="both"/>
        <w:textAlignment w:val="baseline"/>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Red blood cells have a unique structure</w:t>
      </w:r>
      <w:r>
        <w:rPr>
          <w:rFonts w:asciiTheme="majorBidi" w:eastAsia="Times New Roman" w:hAnsiTheme="majorBidi" w:cstheme="majorBidi"/>
          <w:sz w:val="28"/>
          <w:szCs w:val="28"/>
        </w:rPr>
        <w:t xml:space="preserve"> responsible for oxygen transport</w:t>
      </w:r>
      <w:r w:rsidRPr="00BE3876">
        <w:rPr>
          <w:rFonts w:asciiTheme="majorBidi" w:eastAsia="Times New Roman" w:hAnsiTheme="majorBidi" w:cstheme="majorBidi"/>
          <w:sz w:val="28"/>
          <w:szCs w:val="28"/>
        </w:rPr>
        <w:t>. Their flexible disc shape helps increase the surface area-to-volume ratio of these extremely small </w:t>
      </w:r>
      <w:hyperlink r:id="rId7" w:history="1">
        <w:r w:rsidRPr="00BE3876">
          <w:rPr>
            <w:rFonts w:asciiTheme="majorBidi" w:eastAsia="Times New Roman" w:hAnsiTheme="majorBidi" w:cstheme="majorBidi"/>
            <w:sz w:val="28"/>
            <w:szCs w:val="28"/>
          </w:rPr>
          <w:t>cells</w:t>
        </w:r>
      </w:hyperlink>
      <w:r w:rsidRPr="00BE3876">
        <w:rPr>
          <w:rFonts w:asciiTheme="majorBidi" w:eastAsia="Times New Roman" w:hAnsiTheme="majorBidi" w:cstheme="majorBidi"/>
          <w:sz w:val="28"/>
          <w:szCs w:val="28"/>
        </w:rPr>
        <w:t>. This enables oxygen and carbon dioxide to </w:t>
      </w:r>
      <w:hyperlink r:id="rId8" w:history="1">
        <w:r w:rsidRPr="00BE3876">
          <w:rPr>
            <w:rFonts w:asciiTheme="majorBidi" w:eastAsia="Times New Roman" w:hAnsiTheme="majorBidi" w:cstheme="majorBidi"/>
            <w:sz w:val="28"/>
            <w:szCs w:val="28"/>
          </w:rPr>
          <w:t>diffuse</w:t>
        </w:r>
      </w:hyperlink>
      <w:r w:rsidRPr="00BE3876">
        <w:rPr>
          <w:rFonts w:asciiTheme="majorBidi" w:eastAsia="Times New Roman" w:hAnsiTheme="majorBidi" w:cstheme="majorBidi"/>
          <w:sz w:val="28"/>
          <w:szCs w:val="28"/>
        </w:rPr>
        <w:t> across the red blood cell's </w:t>
      </w:r>
      <w:hyperlink r:id="rId9" w:history="1">
        <w:r w:rsidRPr="00BE3876">
          <w:rPr>
            <w:rFonts w:asciiTheme="majorBidi" w:eastAsia="Times New Roman" w:hAnsiTheme="majorBidi" w:cstheme="majorBidi"/>
            <w:sz w:val="28"/>
            <w:szCs w:val="28"/>
          </w:rPr>
          <w:t>plasma membrane</w:t>
        </w:r>
      </w:hyperlink>
      <w:r w:rsidRPr="00BE3876">
        <w:rPr>
          <w:rFonts w:asciiTheme="majorBidi" w:eastAsia="Times New Roman" w:hAnsiTheme="majorBidi" w:cstheme="majorBidi"/>
          <w:sz w:val="28"/>
          <w:szCs w:val="28"/>
        </w:rPr>
        <w:t xml:space="preserve"> more </w:t>
      </w:r>
      <w:r w:rsidR="00CF1806" w:rsidRPr="00BE3876">
        <w:rPr>
          <w:rFonts w:asciiTheme="majorBidi" w:eastAsia="Times New Roman" w:hAnsiTheme="majorBidi" w:cstheme="majorBidi"/>
          <w:sz w:val="28"/>
          <w:szCs w:val="28"/>
        </w:rPr>
        <w:t>readily.</w:t>
      </w:r>
      <w:r w:rsidR="00CF1806">
        <w:rPr>
          <w:rFonts w:asciiTheme="majorBidi" w:eastAsia="Times New Roman" w:hAnsiTheme="majorBidi" w:cstheme="majorBidi"/>
          <w:sz w:val="28"/>
          <w:szCs w:val="28"/>
        </w:rPr>
        <w:t xml:space="preserve"> Red</w:t>
      </w:r>
      <w:r>
        <w:rPr>
          <w:rFonts w:asciiTheme="majorBidi" w:eastAsia="Times New Roman" w:hAnsiTheme="majorBidi" w:cstheme="majorBidi"/>
          <w:sz w:val="28"/>
          <w:szCs w:val="28"/>
        </w:rPr>
        <w:t xml:space="preserve"> cells in peripheral blood smears appear as rounded bright pink-</w:t>
      </w:r>
      <w:r w:rsidR="00CF1806">
        <w:rPr>
          <w:rFonts w:asciiTheme="majorBidi" w:eastAsia="Times New Roman" w:hAnsiTheme="majorBidi" w:cstheme="majorBidi"/>
          <w:sz w:val="28"/>
          <w:szCs w:val="28"/>
        </w:rPr>
        <w:t>stained</w:t>
      </w:r>
      <w:r>
        <w:rPr>
          <w:rFonts w:asciiTheme="majorBidi" w:eastAsia="Times New Roman" w:hAnsiTheme="majorBidi" w:cstheme="majorBidi"/>
          <w:sz w:val="28"/>
          <w:szCs w:val="28"/>
        </w:rPr>
        <w:t xml:space="preserve"> </w:t>
      </w:r>
      <w:r w:rsidR="00CF1806">
        <w:rPr>
          <w:rFonts w:asciiTheme="majorBidi" w:eastAsia="Times New Roman" w:hAnsiTheme="majorBidi" w:cstheme="majorBidi"/>
          <w:sz w:val="28"/>
          <w:szCs w:val="28"/>
        </w:rPr>
        <w:t>cells, they</w:t>
      </w:r>
      <w:r>
        <w:rPr>
          <w:rFonts w:asciiTheme="majorBidi" w:eastAsia="Times New Roman" w:hAnsiTheme="majorBidi" w:cstheme="majorBidi"/>
          <w:sz w:val="28"/>
          <w:szCs w:val="28"/>
        </w:rPr>
        <w:t xml:space="preserve"> are 6.5-8.5 µm in diameter and have a biconcave </w:t>
      </w:r>
      <w:r w:rsidR="00CF1806">
        <w:rPr>
          <w:rFonts w:asciiTheme="majorBidi" w:eastAsia="Times New Roman" w:hAnsiTheme="majorBidi" w:cstheme="majorBidi"/>
          <w:sz w:val="28"/>
          <w:szCs w:val="28"/>
        </w:rPr>
        <w:t>shape, appearing</w:t>
      </w:r>
      <w:r>
        <w:rPr>
          <w:rFonts w:asciiTheme="majorBidi" w:eastAsia="Times New Roman" w:hAnsiTheme="majorBidi" w:cstheme="majorBidi"/>
          <w:sz w:val="28"/>
          <w:szCs w:val="28"/>
        </w:rPr>
        <w:t xml:space="preserve"> paler in the center and darker at the periphery.</w:t>
      </w:r>
      <w:r w:rsidRPr="00BE3876">
        <w:rPr>
          <w:rFonts w:asciiTheme="majorBidi" w:eastAsia="Times New Roman" w:hAnsiTheme="majorBidi" w:cstheme="majorBidi"/>
          <w:sz w:val="28"/>
          <w:szCs w:val="28"/>
        </w:rPr>
        <w:t xml:space="preserve"> Red blood cells contain enormous amounts of a </w:t>
      </w:r>
      <w:hyperlink r:id="rId10" w:history="1">
        <w:r w:rsidRPr="00BE3876">
          <w:rPr>
            <w:rFonts w:asciiTheme="majorBidi" w:eastAsia="Times New Roman" w:hAnsiTheme="majorBidi" w:cstheme="majorBidi"/>
            <w:sz w:val="28"/>
            <w:szCs w:val="28"/>
          </w:rPr>
          <w:t>protein</w:t>
        </w:r>
      </w:hyperlink>
      <w:r w:rsidRPr="00BE3876">
        <w:rPr>
          <w:rFonts w:asciiTheme="majorBidi" w:eastAsia="Times New Roman" w:hAnsiTheme="majorBidi" w:cstheme="majorBidi"/>
          <w:sz w:val="28"/>
          <w:szCs w:val="28"/>
        </w:rPr>
        <w:t> called </w:t>
      </w:r>
      <w:r w:rsidRPr="00BE3876">
        <w:rPr>
          <w:rFonts w:asciiTheme="majorBidi" w:eastAsia="Times New Roman" w:hAnsiTheme="majorBidi" w:cstheme="majorBidi"/>
          <w:b/>
          <w:bCs/>
          <w:sz w:val="28"/>
          <w:szCs w:val="28"/>
          <w:bdr w:val="none" w:sz="0" w:space="0" w:color="auto" w:frame="1"/>
        </w:rPr>
        <w:t>hemoglobin</w:t>
      </w:r>
      <w:r w:rsidRPr="00BE3876">
        <w:rPr>
          <w:rFonts w:asciiTheme="majorBidi" w:eastAsia="Times New Roman" w:hAnsiTheme="majorBidi" w:cstheme="majorBidi"/>
          <w:sz w:val="28"/>
          <w:szCs w:val="28"/>
        </w:rPr>
        <w:t>. This iron containing molecule binds oxygen as oxygen molecules enter blood vessels in the lungs. Unlike other </w:t>
      </w:r>
      <w:hyperlink r:id="rId11" w:history="1">
        <w:r w:rsidRPr="00BE3876">
          <w:rPr>
            <w:rFonts w:asciiTheme="majorBidi" w:eastAsia="Times New Roman" w:hAnsiTheme="majorBidi" w:cstheme="majorBidi"/>
            <w:sz w:val="28"/>
            <w:szCs w:val="28"/>
          </w:rPr>
          <w:t>cells</w:t>
        </w:r>
      </w:hyperlink>
      <w:r w:rsidRPr="00BE3876">
        <w:rPr>
          <w:rFonts w:asciiTheme="majorBidi" w:eastAsia="Times New Roman" w:hAnsiTheme="majorBidi" w:cstheme="majorBidi"/>
          <w:sz w:val="28"/>
          <w:szCs w:val="28"/>
        </w:rPr>
        <w:t> of the body, mature red blood cells do not contain a </w:t>
      </w:r>
      <w:hyperlink r:id="rId12" w:history="1">
        <w:r w:rsidRPr="00BE3876">
          <w:rPr>
            <w:rFonts w:asciiTheme="majorBidi" w:eastAsia="Times New Roman" w:hAnsiTheme="majorBidi" w:cstheme="majorBidi"/>
            <w:sz w:val="28"/>
            <w:szCs w:val="28"/>
          </w:rPr>
          <w:t>nucleus</w:t>
        </w:r>
      </w:hyperlink>
      <w:r w:rsidRPr="00BE3876">
        <w:rPr>
          <w:rFonts w:asciiTheme="majorBidi" w:eastAsia="Times New Roman" w:hAnsiTheme="majorBidi" w:cstheme="majorBidi"/>
          <w:sz w:val="28"/>
          <w:szCs w:val="28"/>
        </w:rPr>
        <w:t>, </w:t>
      </w:r>
      <w:hyperlink r:id="rId13" w:history="1">
        <w:r w:rsidRPr="00BE3876">
          <w:rPr>
            <w:rFonts w:asciiTheme="majorBidi" w:eastAsia="Times New Roman" w:hAnsiTheme="majorBidi" w:cstheme="majorBidi"/>
            <w:sz w:val="28"/>
            <w:szCs w:val="28"/>
          </w:rPr>
          <w:t>mitochondria</w:t>
        </w:r>
      </w:hyperlink>
      <w:r w:rsidRPr="00BE3876">
        <w:rPr>
          <w:rFonts w:asciiTheme="majorBidi" w:eastAsia="Times New Roman" w:hAnsiTheme="majorBidi" w:cstheme="majorBidi"/>
          <w:sz w:val="28"/>
          <w:szCs w:val="28"/>
        </w:rPr>
        <w:t>, or </w:t>
      </w:r>
      <w:hyperlink r:id="rId14" w:history="1">
        <w:r w:rsidRPr="00BE3876">
          <w:rPr>
            <w:rFonts w:asciiTheme="majorBidi" w:eastAsia="Times New Roman" w:hAnsiTheme="majorBidi" w:cstheme="majorBidi"/>
            <w:sz w:val="28"/>
            <w:szCs w:val="28"/>
          </w:rPr>
          <w:t>ribosomes</w:t>
        </w:r>
      </w:hyperlink>
      <w:r w:rsidRPr="00BE3876">
        <w:rPr>
          <w:rFonts w:asciiTheme="majorBidi" w:eastAsia="Times New Roman" w:hAnsiTheme="majorBidi" w:cstheme="majorBidi"/>
          <w:sz w:val="28"/>
          <w:szCs w:val="28"/>
        </w:rPr>
        <w:t>. The absence of these cell structures leaves room for the hundreds of millions of hemoglobin molecules found in red blood cells.</w:t>
      </w:r>
    </w:p>
    <w:p w:rsidR="00BE3876" w:rsidRPr="00BE3876" w:rsidRDefault="00BE3876" w:rsidP="00BE3876">
      <w:pPr>
        <w:shd w:val="clear" w:color="auto" w:fill="FFFFFF"/>
        <w:bidi w:val="0"/>
        <w:spacing w:after="0" w:line="240" w:lineRule="auto"/>
        <w:jc w:val="both"/>
        <w:textAlignment w:val="baseline"/>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A </w:t>
      </w:r>
      <w:hyperlink r:id="rId15" w:history="1">
        <w:r w:rsidRPr="00BE3876">
          <w:rPr>
            <w:rFonts w:asciiTheme="majorBidi" w:eastAsia="Times New Roman" w:hAnsiTheme="majorBidi" w:cstheme="majorBidi"/>
            <w:sz w:val="28"/>
            <w:szCs w:val="28"/>
          </w:rPr>
          <w:t>mutation</w:t>
        </w:r>
      </w:hyperlink>
      <w:r w:rsidRPr="00BE3876">
        <w:rPr>
          <w:rFonts w:asciiTheme="majorBidi" w:eastAsia="Times New Roman" w:hAnsiTheme="majorBidi" w:cstheme="majorBidi"/>
          <w:sz w:val="28"/>
          <w:szCs w:val="28"/>
        </w:rPr>
        <w:t> in the hemoglobin </w:t>
      </w:r>
      <w:hyperlink r:id="rId16" w:history="1">
        <w:r w:rsidRPr="00BE3876">
          <w:rPr>
            <w:rFonts w:asciiTheme="majorBidi" w:eastAsia="Times New Roman" w:hAnsiTheme="majorBidi" w:cstheme="majorBidi"/>
            <w:sz w:val="28"/>
            <w:szCs w:val="28"/>
          </w:rPr>
          <w:t>gene</w:t>
        </w:r>
      </w:hyperlink>
      <w:r w:rsidRPr="00BE3876">
        <w:rPr>
          <w:rFonts w:asciiTheme="majorBidi" w:eastAsia="Times New Roman" w:hAnsiTheme="majorBidi" w:cstheme="majorBidi"/>
          <w:sz w:val="28"/>
          <w:szCs w:val="28"/>
        </w:rPr>
        <w:t> can result in the development of </w:t>
      </w:r>
      <w:hyperlink r:id="rId17" w:history="1">
        <w:r w:rsidRPr="00BE3876">
          <w:rPr>
            <w:rFonts w:asciiTheme="majorBidi" w:eastAsia="Times New Roman" w:hAnsiTheme="majorBidi" w:cstheme="majorBidi"/>
            <w:sz w:val="28"/>
            <w:szCs w:val="28"/>
          </w:rPr>
          <w:t>sickle-shaped cells</w:t>
        </w:r>
      </w:hyperlink>
      <w:r w:rsidRPr="00BE3876">
        <w:rPr>
          <w:rFonts w:asciiTheme="majorBidi" w:eastAsia="Times New Roman" w:hAnsiTheme="majorBidi" w:cstheme="majorBidi"/>
          <w:sz w:val="28"/>
          <w:szCs w:val="28"/>
        </w:rPr>
        <w:t> and lead to sickle cell disorder.</w:t>
      </w:r>
    </w:p>
    <w:p w:rsidR="00C4667C" w:rsidRPr="00BE3876" w:rsidRDefault="00BE3876" w:rsidP="00BE3876">
      <w:pPr>
        <w:jc w:val="right"/>
        <w:rPr>
          <w:rFonts w:asciiTheme="majorBidi" w:hAnsiTheme="majorBidi" w:cstheme="majorBidi" w:hint="cs"/>
          <w:sz w:val="28"/>
          <w:szCs w:val="28"/>
          <w:vertAlign w:val="superscript"/>
          <w:rtl/>
          <w:lang w:bidi="ar-IQ"/>
        </w:rPr>
      </w:pPr>
      <w:r w:rsidRPr="00BE3876">
        <w:rPr>
          <w:rFonts w:asciiTheme="majorBidi" w:hAnsiTheme="majorBidi" w:cstheme="majorBidi"/>
          <w:sz w:val="28"/>
          <w:szCs w:val="28"/>
        </w:rPr>
        <w:t>The blood's red color is due to the spectral properties of the </w:t>
      </w:r>
      <w:hyperlink r:id="rId18" w:tooltip="Heme" w:history="1">
        <w:r w:rsidRPr="00BE3876">
          <w:rPr>
            <w:rFonts w:asciiTheme="majorBidi" w:hAnsiTheme="majorBidi" w:cstheme="majorBidi"/>
            <w:sz w:val="28"/>
            <w:szCs w:val="28"/>
          </w:rPr>
          <w:t>hemic</w:t>
        </w:r>
      </w:hyperlink>
      <w:r w:rsidRPr="00BE3876">
        <w:rPr>
          <w:rFonts w:asciiTheme="majorBidi" w:hAnsiTheme="majorBidi" w:cstheme="majorBidi"/>
          <w:sz w:val="28"/>
          <w:szCs w:val="28"/>
        </w:rPr>
        <w:t> </w:t>
      </w:r>
      <w:hyperlink r:id="rId19" w:tooltip="Iron" w:history="1">
        <w:r w:rsidRPr="00BE3876">
          <w:rPr>
            <w:rFonts w:asciiTheme="majorBidi" w:hAnsiTheme="majorBidi" w:cstheme="majorBidi"/>
            <w:sz w:val="28"/>
            <w:szCs w:val="28"/>
          </w:rPr>
          <w:t>iron</w:t>
        </w:r>
      </w:hyperlink>
      <w:r w:rsidRPr="00BE3876">
        <w:rPr>
          <w:rFonts w:asciiTheme="majorBidi" w:hAnsiTheme="majorBidi" w:cstheme="majorBidi"/>
          <w:sz w:val="28"/>
          <w:szCs w:val="28"/>
        </w:rPr>
        <w:t> </w:t>
      </w:r>
      <w:hyperlink r:id="rId20" w:tooltip="Ion" w:history="1">
        <w:r w:rsidRPr="00BE3876">
          <w:rPr>
            <w:rFonts w:asciiTheme="majorBidi" w:hAnsiTheme="majorBidi" w:cstheme="majorBidi"/>
            <w:sz w:val="28"/>
            <w:szCs w:val="28"/>
          </w:rPr>
          <w:t>ions</w:t>
        </w:r>
      </w:hyperlink>
      <w:r w:rsidRPr="00BE3876">
        <w:rPr>
          <w:rFonts w:asciiTheme="majorBidi" w:hAnsiTheme="majorBidi" w:cstheme="majorBidi"/>
          <w:sz w:val="28"/>
          <w:szCs w:val="28"/>
        </w:rPr>
        <w:t> in </w:t>
      </w:r>
      <w:hyperlink r:id="rId21" w:tooltip="Hemoglobin" w:history="1">
        <w:r w:rsidRPr="00BE3876">
          <w:rPr>
            <w:rFonts w:asciiTheme="majorBidi" w:hAnsiTheme="majorBidi" w:cstheme="majorBidi"/>
            <w:sz w:val="28"/>
            <w:szCs w:val="28"/>
          </w:rPr>
          <w:t>hemoglobin</w:t>
        </w:r>
      </w:hyperlink>
      <w:r w:rsidRPr="00BE3876">
        <w:rPr>
          <w:rFonts w:asciiTheme="majorBidi" w:hAnsiTheme="majorBidi" w:cstheme="majorBidi"/>
          <w:sz w:val="28"/>
          <w:szCs w:val="28"/>
        </w:rPr>
        <w:t>. Each human red blood cell contains approximately 270 million of these </w:t>
      </w:r>
      <w:hyperlink r:id="rId22" w:tooltip="Hemoglobin" w:history="1">
        <w:r w:rsidRPr="00BE3876">
          <w:rPr>
            <w:rFonts w:asciiTheme="majorBidi" w:hAnsiTheme="majorBidi" w:cstheme="majorBidi"/>
            <w:sz w:val="28"/>
            <w:szCs w:val="28"/>
          </w:rPr>
          <w:t>hemoglobin</w:t>
        </w:r>
      </w:hyperlink>
      <w:r w:rsidRPr="00BE3876">
        <w:rPr>
          <w:rFonts w:asciiTheme="majorBidi" w:hAnsiTheme="majorBidi" w:cstheme="majorBidi"/>
          <w:sz w:val="28"/>
          <w:szCs w:val="28"/>
        </w:rPr>
        <w:t xml:space="preserve"> molecules. Each hemoglobin molecule carries four </w:t>
      </w:r>
      <w:r w:rsidRPr="00BE3876">
        <w:rPr>
          <w:rFonts w:asciiTheme="majorBidi" w:hAnsiTheme="majorBidi" w:cstheme="majorBidi"/>
          <w:sz w:val="28"/>
          <w:szCs w:val="28"/>
        </w:rPr>
        <w:t>hem</w:t>
      </w:r>
      <w:r w:rsidRPr="00BE3876">
        <w:rPr>
          <w:rFonts w:asciiTheme="majorBidi" w:hAnsiTheme="majorBidi" w:cstheme="majorBidi"/>
          <w:sz w:val="28"/>
          <w:szCs w:val="28"/>
        </w:rPr>
        <w:t xml:space="preserve"> groups; hemoglobin comprises about a third of the total cell volume. Hemoglobin is responsible for the transport of more than 98% of the oxygen in the body (the remaining oxygen is carried dissolved in the </w:t>
      </w:r>
      <w:hyperlink r:id="rId23" w:tooltip="Blood plasma" w:history="1">
        <w:r w:rsidRPr="00BE3876">
          <w:rPr>
            <w:rFonts w:asciiTheme="majorBidi" w:hAnsiTheme="majorBidi" w:cstheme="majorBidi"/>
            <w:sz w:val="28"/>
            <w:szCs w:val="28"/>
          </w:rPr>
          <w:t>blood plasma</w:t>
        </w:r>
      </w:hyperlink>
      <w:r w:rsidRPr="00BE3876">
        <w:rPr>
          <w:rFonts w:asciiTheme="majorBidi" w:hAnsiTheme="majorBidi" w:cstheme="majorBidi"/>
          <w:sz w:val="28"/>
          <w:szCs w:val="28"/>
        </w:rPr>
        <w:t>).</w:t>
      </w:r>
      <w:r>
        <w:rPr>
          <w:rFonts w:asciiTheme="majorBidi" w:hAnsiTheme="majorBidi" w:cstheme="majorBidi"/>
          <w:sz w:val="28"/>
          <w:szCs w:val="28"/>
        </w:rPr>
        <w:t>.</w:t>
      </w:r>
    </w:p>
    <w:p w:rsidR="00BE3876" w:rsidRPr="00BE3876" w:rsidRDefault="00BE3876" w:rsidP="00BE3876">
      <w:pPr>
        <w:shd w:val="clear" w:color="auto" w:fill="FFFFFF"/>
        <w:bidi w:val="0"/>
        <w:spacing w:before="255" w:after="255" w:line="345" w:lineRule="atLeast"/>
        <w:textAlignment w:val="baseline"/>
        <w:outlineLvl w:val="2"/>
        <w:rPr>
          <w:rFonts w:asciiTheme="majorBidi" w:eastAsia="Times New Roman" w:hAnsiTheme="majorBidi" w:cstheme="majorBidi"/>
          <w:b/>
          <w:bCs/>
          <w:sz w:val="28"/>
          <w:szCs w:val="28"/>
        </w:rPr>
      </w:pPr>
      <w:r w:rsidRPr="00BE3876">
        <w:rPr>
          <w:rFonts w:asciiTheme="majorBidi" w:eastAsia="Times New Roman" w:hAnsiTheme="majorBidi" w:cstheme="majorBidi"/>
          <w:b/>
          <w:bCs/>
          <w:sz w:val="28"/>
          <w:szCs w:val="28"/>
        </w:rPr>
        <w:t>Red Blood Cell Production</w:t>
      </w:r>
    </w:p>
    <w:p w:rsidR="00BE3876" w:rsidRPr="00BE3876" w:rsidRDefault="00BE3876" w:rsidP="00BE3876">
      <w:pPr>
        <w:shd w:val="clear" w:color="auto" w:fill="FFFFFF"/>
        <w:bidi w:val="0"/>
        <w:spacing w:after="0" w:line="240" w:lineRule="auto"/>
        <w:textAlignment w:val="baseline"/>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Red blood cells are derived from </w:t>
      </w:r>
      <w:hyperlink r:id="rId24" w:history="1">
        <w:r w:rsidRPr="00BE3876">
          <w:rPr>
            <w:rFonts w:asciiTheme="majorBidi" w:eastAsia="Times New Roman" w:hAnsiTheme="majorBidi" w:cstheme="majorBidi"/>
            <w:sz w:val="28"/>
            <w:szCs w:val="28"/>
          </w:rPr>
          <w:t>stem cells</w:t>
        </w:r>
      </w:hyperlink>
      <w:r w:rsidRPr="00BE3876">
        <w:rPr>
          <w:rFonts w:asciiTheme="majorBidi" w:eastAsia="Times New Roman" w:hAnsiTheme="majorBidi" w:cstheme="majorBidi"/>
          <w:sz w:val="28"/>
          <w:szCs w:val="28"/>
        </w:rPr>
        <w:t> in red </w:t>
      </w:r>
      <w:hyperlink r:id="rId25" w:history="1">
        <w:r w:rsidRPr="00BE3876">
          <w:rPr>
            <w:rFonts w:asciiTheme="majorBidi" w:eastAsia="Times New Roman" w:hAnsiTheme="majorBidi" w:cstheme="majorBidi"/>
            <w:sz w:val="28"/>
            <w:szCs w:val="28"/>
          </w:rPr>
          <w:t>bone marrow</w:t>
        </w:r>
      </w:hyperlink>
      <w:r w:rsidRPr="00BE3876">
        <w:rPr>
          <w:rFonts w:asciiTheme="majorBidi" w:eastAsia="Times New Roman" w:hAnsiTheme="majorBidi" w:cstheme="majorBidi"/>
          <w:sz w:val="28"/>
          <w:szCs w:val="28"/>
        </w:rPr>
        <w:t>. New red blood cell production, also called </w:t>
      </w:r>
      <w:r w:rsidRPr="00BE3876">
        <w:rPr>
          <w:rFonts w:asciiTheme="majorBidi" w:eastAsia="Times New Roman" w:hAnsiTheme="majorBidi" w:cstheme="majorBidi"/>
          <w:b/>
          <w:bCs/>
          <w:sz w:val="28"/>
          <w:szCs w:val="28"/>
          <w:bdr w:val="none" w:sz="0" w:space="0" w:color="auto" w:frame="1"/>
        </w:rPr>
        <w:t>erythropoiesis</w:t>
      </w:r>
      <w:r w:rsidRPr="00BE3876">
        <w:rPr>
          <w:rFonts w:asciiTheme="majorBidi" w:eastAsia="Times New Roman" w:hAnsiTheme="majorBidi" w:cstheme="majorBidi"/>
          <w:sz w:val="28"/>
          <w:szCs w:val="28"/>
        </w:rPr>
        <w:t>, is triggered by low levels of oxygen in the </w:t>
      </w:r>
      <w:hyperlink r:id="rId26" w:history="1">
        <w:r w:rsidRPr="00BE3876">
          <w:rPr>
            <w:rFonts w:asciiTheme="majorBidi" w:eastAsia="Times New Roman" w:hAnsiTheme="majorBidi" w:cstheme="majorBidi"/>
            <w:sz w:val="28"/>
            <w:szCs w:val="28"/>
          </w:rPr>
          <w:t>blood</w:t>
        </w:r>
      </w:hyperlink>
      <w:r w:rsidRPr="00BE3876">
        <w:rPr>
          <w:rFonts w:asciiTheme="majorBidi" w:eastAsia="Times New Roman" w:hAnsiTheme="majorBidi" w:cstheme="majorBidi"/>
          <w:sz w:val="28"/>
          <w:szCs w:val="28"/>
        </w:rPr>
        <w:t>. Low oxygen levels can occur for various reasons, including blood loss, presence in high altitude, exercise, bone marrow damage, and low hemoglobin levels. When the </w:t>
      </w:r>
      <w:hyperlink r:id="rId27" w:history="1">
        <w:r w:rsidRPr="00BE3876">
          <w:rPr>
            <w:rFonts w:asciiTheme="majorBidi" w:eastAsia="Times New Roman" w:hAnsiTheme="majorBidi" w:cstheme="majorBidi"/>
            <w:sz w:val="28"/>
            <w:szCs w:val="28"/>
          </w:rPr>
          <w:t>kidneys</w:t>
        </w:r>
      </w:hyperlink>
      <w:r w:rsidRPr="00BE3876">
        <w:rPr>
          <w:rFonts w:asciiTheme="majorBidi" w:eastAsia="Times New Roman" w:hAnsiTheme="majorBidi" w:cstheme="majorBidi"/>
          <w:sz w:val="28"/>
          <w:szCs w:val="28"/>
        </w:rPr>
        <w:t> detect low oxygen levels, they produce and release a </w:t>
      </w:r>
      <w:hyperlink r:id="rId28" w:history="1">
        <w:r w:rsidRPr="00BE3876">
          <w:rPr>
            <w:rFonts w:asciiTheme="majorBidi" w:eastAsia="Times New Roman" w:hAnsiTheme="majorBidi" w:cstheme="majorBidi"/>
            <w:sz w:val="28"/>
            <w:szCs w:val="28"/>
          </w:rPr>
          <w:t>hormone</w:t>
        </w:r>
      </w:hyperlink>
      <w:r w:rsidRPr="00BE3876">
        <w:rPr>
          <w:rFonts w:asciiTheme="majorBidi" w:eastAsia="Times New Roman" w:hAnsiTheme="majorBidi" w:cstheme="majorBidi"/>
          <w:sz w:val="28"/>
          <w:szCs w:val="28"/>
        </w:rPr>
        <w:t> called erythropoietin..</w:t>
      </w:r>
    </w:p>
    <w:p w:rsidR="00BE3876" w:rsidRDefault="00BE3876" w:rsidP="00EE55E3">
      <w:pPr>
        <w:shd w:val="clear" w:color="auto" w:fill="FFFFFF"/>
        <w:bidi w:val="0"/>
        <w:spacing w:after="0" w:line="240" w:lineRule="auto"/>
        <w:textAlignment w:val="baseline"/>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Red blood cells circulate on average for about 4 months. Due to their lack of a nucleus and other </w:t>
      </w:r>
      <w:hyperlink r:id="rId29" w:history="1">
        <w:r w:rsidRPr="00BE3876">
          <w:rPr>
            <w:rFonts w:asciiTheme="majorBidi" w:eastAsia="Times New Roman" w:hAnsiTheme="majorBidi" w:cstheme="majorBidi"/>
            <w:sz w:val="28"/>
            <w:szCs w:val="28"/>
          </w:rPr>
          <w:t>organelles</w:t>
        </w:r>
      </w:hyperlink>
      <w:r w:rsidRPr="00BE3876">
        <w:rPr>
          <w:rFonts w:asciiTheme="majorBidi" w:eastAsia="Times New Roman" w:hAnsiTheme="majorBidi" w:cstheme="majorBidi"/>
          <w:sz w:val="28"/>
          <w:szCs w:val="28"/>
        </w:rPr>
        <w:t>, adult red blood cells cannot undergo </w:t>
      </w:r>
      <w:hyperlink r:id="rId30" w:history="1">
        <w:r w:rsidRPr="00BE3876">
          <w:rPr>
            <w:rFonts w:asciiTheme="majorBidi" w:eastAsia="Times New Roman" w:hAnsiTheme="majorBidi" w:cstheme="majorBidi"/>
            <w:sz w:val="28"/>
            <w:szCs w:val="28"/>
          </w:rPr>
          <w:t>mitosis</w:t>
        </w:r>
      </w:hyperlink>
      <w:r w:rsidRPr="00BE3876">
        <w:rPr>
          <w:rFonts w:asciiTheme="majorBidi" w:eastAsia="Times New Roman" w:hAnsiTheme="majorBidi" w:cstheme="majorBidi"/>
          <w:sz w:val="28"/>
          <w:szCs w:val="28"/>
        </w:rPr>
        <w:t> to divide or generate new cell structures. When they become old or damaged, the vast majority of red blood cells are removed from circulation by the </w:t>
      </w:r>
      <w:hyperlink r:id="rId31" w:history="1">
        <w:r w:rsidRPr="00BE3876">
          <w:rPr>
            <w:rFonts w:asciiTheme="majorBidi" w:eastAsia="Times New Roman" w:hAnsiTheme="majorBidi" w:cstheme="majorBidi"/>
            <w:sz w:val="28"/>
            <w:szCs w:val="28"/>
          </w:rPr>
          <w:t>spleen</w:t>
        </w:r>
      </w:hyperlink>
      <w:r w:rsidRPr="00BE3876">
        <w:rPr>
          <w:rFonts w:asciiTheme="majorBidi" w:eastAsia="Times New Roman" w:hAnsiTheme="majorBidi" w:cstheme="majorBidi"/>
          <w:sz w:val="28"/>
          <w:szCs w:val="28"/>
        </w:rPr>
        <w:t>, liver, and </w:t>
      </w:r>
      <w:hyperlink r:id="rId32" w:history="1">
        <w:r w:rsidRPr="00BE3876">
          <w:rPr>
            <w:rFonts w:asciiTheme="majorBidi" w:eastAsia="Times New Roman" w:hAnsiTheme="majorBidi" w:cstheme="majorBidi"/>
            <w:sz w:val="28"/>
            <w:szCs w:val="28"/>
          </w:rPr>
          <w:t>lymph nodes</w:t>
        </w:r>
      </w:hyperlink>
      <w:r w:rsidRPr="00BE3876">
        <w:rPr>
          <w:rFonts w:asciiTheme="majorBidi" w:eastAsia="Times New Roman" w:hAnsiTheme="majorBidi" w:cstheme="majorBidi"/>
          <w:sz w:val="28"/>
          <w:szCs w:val="28"/>
        </w:rPr>
        <w:t>. These body structures contain </w:t>
      </w:r>
      <w:hyperlink r:id="rId33" w:history="1">
        <w:r w:rsidRPr="00BE3876">
          <w:rPr>
            <w:rFonts w:asciiTheme="majorBidi" w:eastAsia="Times New Roman" w:hAnsiTheme="majorBidi" w:cstheme="majorBidi"/>
            <w:sz w:val="28"/>
            <w:szCs w:val="28"/>
          </w:rPr>
          <w:t>white blood cells</w:t>
        </w:r>
      </w:hyperlink>
      <w:r w:rsidRPr="00BE3876">
        <w:rPr>
          <w:rFonts w:asciiTheme="majorBidi" w:eastAsia="Times New Roman" w:hAnsiTheme="majorBidi" w:cstheme="majorBidi"/>
          <w:sz w:val="28"/>
          <w:szCs w:val="28"/>
        </w:rPr>
        <w:t> called </w:t>
      </w:r>
      <w:hyperlink r:id="rId34" w:history="1">
        <w:r w:rsidRPr="00BE3876">
          <w:rPr>
            <w:rFonts w:asciiTheme="majorBidi" w:eastAsia="Times New Roman" w:hAnsiTheme="majorBidi" w:cstheme="majorBidi"/>
            <w:sz w:val="28"/>
            <w:szCs w:val="28"/>
          </w:rPr>
          <w:t>macrophages</w:t>
        </w:r>
      </w:hyperlink>
      <w:r w:rsidRPr="00BE3876">
        <w:rPr>
          <w:rFonts w:asciiTheme="majorBidi" w:eastAsia="Times New Roman" w:hAnsiTheme="majorBidi" w:cstheme="majorBidi"/>
          <w:sz w:val="28"/>
          <w:szCs w:val="28"/>
        </w:rPr>
        <w:t xml:space="preserve"> that engulf and </w:t>
      </w:r>
      <w:r w:rsidRPr="00BE3876">
        <w:rPr>
          <w:rFonts w:asciiTheme="majorBidi" w:eastAsia="Times New Roman" w:hAnsiTheme="majorBidi" w:cstheme="majorBidi"/>
          <w:sz w:val="28"/>
          <w:szCs w:val="28"/>
        </w:rPr>
        <w:lastRenderedPageBreak/>
        <w:t>digest damaged or dying blood cells. Red blood cell degradation and erythropoiesis typically occur at the same rate to ensure </w:t>
      </w:r>
      <w:hyperlink r:id="rId35" w:history="1">
        <w:r w:rsidRPr="00BE3876">
          <w:rPr>
            <w:rFonts w:asciiTheme="majorBidi" w:eastAsia="Times New Roman" w:hAnsiTheme="majorBidi" w:cstheme="majorBidi"/>
            <w:sz w:val="28"/>
            <w:szCs w:val="28"/>
          </w:rPr>
          <w:t>homeostasis</w:t>
        </w:r>
      </w:hyperlink>
      <w:r w:rsidRPr="00BE3876">
        <w:rPr>
          <w:rFonts w:asciiTheme="majorBidi" w:eastAsia="Times New Roman" w:hAnsiTheme="majorBidi" w:cstheme="majorBidi"/>
          <w:sz w:val="28"/>
          <w:szCs w:val="28"/>
        </w:rPr>
        <w:t> in red blood cell circulation</w:t>
      </w:r>
      <w:r w:rsidR="00EE55E3">
        <w:rPr>
          <w:rFonts w:asciiTheme="majorBidi" w:eastAsia="Times New Roman" w:hAnsiTheme="majorBidi" w:cstheme="majorBidi"/>
          <w:sz w:val="28"/>
          <w:szCs w:val="28"/>
        </w:rPr>
        <w:t xml:space="preserve">, </w:t>
      </w:r>
      <w:r w:rsidR="00EE55E3">
        <w:rPr>
          <w:rFonts w:asciiTheme="majorBidi" w:hAnsiTheme="majorBidi" w:cstheme="majorBidi"/>
          <w:sz w:val="28"/>
          <w:szCs w:val="28"/>
          <w:shd w:val="clear" w:color="auto" w:fill="FFFFFF"/>
        </w:rPr>
        <w:t xml:space="preserve">Though </w:t>
      </w:r>
      <w:r w:rsidRPr="00BE3876">
        <w:rPr>
          <w:rFonts w:asciiTheme="majorBidi" w:hAnsiTheme="majorBidi" w:cstheme="majorBidi"/>
          <w:sz w:val="28"/>
          <w:szCs w:val="28"/>
          <w:shd w:val="clear" w:color="auto" w:fill="FFFFFF"/>
        </w:rPr>
        <w:t xml:space="preserve"> this process red blood cells are continuously produced in the red </w:t>
      </w:r>
      <w:hyperlink r:id="rId36" w:tooltip="Bone marrow" w:history="1">
        <w:r w:rsidRPr="00BE3876">
          <w:rPr>
            <w:rFonts w:asciiTheme="majorBidi" w:hAnsiTheme="majorBidi" w:cstheme="majorBidi"/>
            <w:sz w:val="28"/>
            <w:szCs w:val="28"/>
            <w:shd w:val="clear" w:color="auto" w:fill="FFFFFF"/>
          </w:rPr>
          <w:t>bone marrow</w:t>
        </w:r>
      </w:hyperlink>
      <w:r w:rsidRPr="00BE3876">
        <w:rPr>
          <w:rFonts w:asciiTheme="majorBidi" w:hAnsiTheme="majorBidi" w:cstheme="majorBidi"/>
          <w:sz w:val="28"/>
          <w:szCs w:val="28"/>
          <w:shd w:val="clear" w:color="auto" w:fill="FFFFFF"/>
        </w:rPr>
        <w:t> of large bones,</w:t>
      </w:r>
      <w:r w:rsidR="00EE55E3" w:rsidRPr="00BE3876">
        <w:rPr>
          <w:rFonts w:asciiTheme="majorBidi" w:hAnsiTheme="majorBidi" w:cstheme="majorBidi"/>
          <w:sz w:val="28"/>
          <w:szCs w:val="28"/>
          <w:shd w:val="clear" w:color="auto" w:fill="FFFFFF"/>
        </w:rPr>
        <w:t xml:space="preserve"> </w:t>
      </w:r>
      <w:r w:rsidRPr="00BE3876">
        <w:rPr>
          <w:rFonts w:asciiTheme="majorBidi" w:hAnsiTheme="majorBidi" w:cstheme="majorBidi"/>
          <w:sz w:val="28"/>
          <w:szCs w:val="28"/>
          <w:shd w:val="clear" w:color="auto" w:fill="FFFFFF"/>
        </w:rPr>
        <w:t>(In the </w:t>
      </w:r>
      <w:hyperlink r:id="rId37" w:tooltip="Embryo" w:history="1">
        <w:r w:rsidRPr="00BE3876">
          <w:rPr>
            <w:rFonts w:asciiTheme="majorBidi" w:hAnsiTheme="majorBidi" w:cstheme="majorBidi"/>
            <w:sz w:val="28"/>
            <w:szCs w:val="28"/>
            <w:shd w:val="clear" w:color="auto" w:fill="FFFFFF"/>
          </w:rPr>
          <w:t>embryo</w:t>
        </w:r>
      </w:hyperlink>
      <w:r w:rsidRPr="00BE3876">
        <w:rPr>
          <w:rFonts w:asciiTheme="majorBidi" w:hAnsiTheme="majorBidi" w:cstheme="majorBidi"/>
          <w:sz w:val="28"/>
          <w:szCs w:val="28"/>
          <w:shd w:val="clear" w:color="auto" w:fill="FFFFFF"/>
        </w:rPr>
        <w:t>, the </w:t>
      </w:r>
      <w:hyperlink r:id="rId38" w:tooltip="Liver" w:history="1">
        <w:r w:rsidRPr="00BE3876">
          <w:rPr>
            <w:rFonts w:asciiTheme="majorBidi" w:hAnsiTheme="majorBidi" w:cstheme="majorBidi"/>
            <w:sz w:val="28"/>
            <w:szCs w:val="28"/>
            <w:shd w:val="clear" w:color="auto" w:fill="FFFFFF"/>
          </w:rPr>
          <w:t>liver</w:t>
        </w:r>
      </w:hyperlink>
      <w:r w:rsidRPr="00BE3876">
        <w:rPr>
          <w:rFonts w:asciiTheme="majorBidi" w:hAnsiTheme="majorBidi" w:cstheme="majorBidi"/>
          <w:sz w:val="28"/>
          <w:szCs w:val="28"/>
          <w:shd w:val="clear" w:color="auto" w:fill="FFFFFF"/>
        </w:rPr>
        <w:t> is the main site of red blood cell production.) Just before and after leaving the bone marrow, the developing cells are known as </w:t>
      </w:r>
      <w:hyperlink r:id="rId39" w:tooltip="Reticulocyte" w:history="1">
        <w:r w:rsidRPr="00BE3876">
          <w:rPr>
            <w:rFonts w:asciiTheme="majorBidi" w:hAnsiTheme="majorBidi" w:cstheme="majorBidi"/>
            <w:sz w:val="28"/>
            <w:szCs w:val="28"/>
            <w:shd w:val="clear" w:color="auto" w:fill="FFFFFF"/>
          </w:rPr>
          <w:t>reticulocytes</w:t>
        </w:r>
      </w:hyperlink>
      <w:r w:rsidRPr="00BE3876">
        <w:rPr>
          <w:rFonts w:asciiTheme="majorBidi" w:hAnsiTheme="majorBidi" w:cstheme="majorBidi"/>
          <w:sz w:val="28"/>
          <w:szCs w:val="28"/>
          <w:shd w:val="clear" w:color="auto" w:fill="FFFFFF"/>
        </w:rPr>
        <w:t>; these comprise about 1% of circulating red blood cells.</w:t>
      </w:r>
    </w:p>
    <w:p w:rsidR="00895C8F" w:rsidRPr="00895C8F" w:rsidRDefault="00895C8F" w:rsidP="00895C8F">
      <w:pPr>
        <w:shd w:val="clear" w:color="auto" w:fill="FFFFFF"/>
        <w:bidi w:val="0"/>
        <w:spacing w:before="120" w:after="120" w:line="240" w:lineRule="auto"/>
        <w:jc w:val="both"/>
        <w:rPr>
          <w:rFonts w:asciiTheme="majorBidi" w:eastAsia="Times New Roman" w:hAnsiTheme="majorBidi" w:cstheme="majorBidi"/>
          <w:sz w:val="28"/>
          <w:szCs w:val="28"/>
        </w:rPr>
      </w:pPr>
      <w:proofErr w:type="spellStart"/>
      <w:r w:rsidRPr="00895C8F">
        <w:rPr>
          <w:rFonts w:asciiTheme="majorBidi" w:hAnsiTheme="majorBidi" w:cstheme="majorBidi"/>
          <w:sz w:val="28"/>
          <w:szCs w:val="28"/>
          <w:shd w:val="clear" w:color="auto" w:fill="FFFFFF"/>
        </w:rPr>
        <w:t>Hemopoiesis</w:t>
      </w:r>
      <w:proofErr w:type="spellEnd"/>
    </w:p>
    <w:p w:rsidR="00895C8F" w:rsidRDefault="00895C8F" w:rsidP="00895C8F">
      <w:pPr>
        <w:pStyle w:val="md-content-block"/>
        <w:shd w:val="clear" w:color="auto" w:fill="FFFFFF"/>
        <w:spacing w:before="0" w:beforeAutospacing="0" w:after="0" w:afterAutospacing="0"/>
        <w:jc w:val="both"/>
        <w:textAlignment w:val="baseline"/>
        <w:rPr>
          <w:rStyle w:val="apple-converted-space"/>
          <w:rFonts w:asciiTheme="majorBidi" w:hAnsiTheme="majorBidi" w:cstheme="majorBidi"/>
          <w:sz w:val="28"/>
          <w:szCs w:val="28"/>
          <w:shd w:val="clear" w:color="auto" w:fill="F8F8F8"/>
        </w:rPr>
      </w:pPr>
      <w:r w:rsidRPr="00895C8F">
        <w:rPr>
          <w:rStyle w:val="hvr"/>
          <w:rFonts w:asciiTheme="majorBidi" w:hAnsiTheme="majorBidi" w:cstheme="majorBidi"/>
          <w:sz w:val="28"/>
          <w:szCs w:val="28"/>
          <w:u w:val="single"/>
          <w:shd w:val="clear" w:color="auto" w:fill="F8F8F8"/>
        </w:rPr>
        <w:t>The</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process</w:t>
      </w:r>
      <w:r w:rsidRPr="00895C8F">
        <w:rPr>
          <w:rStyle w:val="apple-converted-space"/>
          <w:rFonts w:asciiTheme="majorBidi" w:hAnsiTheme="majorBidi" w:cstheme="majorBidi"/>
          <w:sz w:val="28"/>
          <w:szCs w:val="28"/>
          <w:shd w:val="clear" w:color="auto" w:fill="F8F8F8"/>
        </w:rPr>
        <w:t> </w:t>
      </w:r>
      <w:r w:rsidRPr="00895C8F">
        <w:rPr>
          <w:rFonts w:asciiTheme="majorBidi" w:hAnsiTheme="majorBidi" w:cstheme="majorBidi"/>
          <w:sz w:val="28"/>
          <w:szCs w:val="28"/>
          <w:shd w:val="clear" w:color="auto" w:fill="F8F8F8"/>
        </w:rPr>
        <w:t>of</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formation</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and</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development</w:t>
      </w:r>
      <w:r w:rsidRPr="00895C8F">
        <w:rPr>
          <w:rStyle w:val="apple-converted-space"/>
          <w:rFonts w:asciiTheme="majorBidi" w:hAnsiTheme="majorBidi" w:cstheme="majorBidi"/>
          <w:sz w:val="28"/>
          <w:szCs w:val="28"/>
          <w:shd w:val="clear" w:color="auto" w:fill="F8F8F8"/>
        </w:rPr>
        <w:t> </w:t>
      </w:r>
      <w:r w:rsidRPr="00895C8F">
        <w:rPr>
          <w:rFonts w:asciiTheme="majorBidi" w:hAnsiTheme="majorBidi" w:cstheme="majorBidi"/>
          <w:sz w:val="28"/>
          <w:szCs w:val="28"/>
          <w:shd w:val="clear" w:color="auto" w:fill="F8F8F8"/>
        </w:rPr>
        <w:t>of</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the</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various</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types</w:t>
      </w:r>
      <w:r w:rsidRPr="00895C8F">
        <w:rPr>
          <w:rStyle w:val="apple-converted-space"/>
          <w:rFonts w:asciiTheme="majorBidi" w:hAnsiTheme="majorBidi" w:cstheme="majorBidi"/>
          <w:sz w:val="28"/>
          <w:szCs w:val="28"/>
          <w:shd w:val="clear" w:color="auto" w:fill="F8F8F8"/>
        </w:rPr>
        <w:t> </w:t>
      </w:r>
      <w:r w:rsidRPr="00895C8F">
        <w:rPr>
          <w:rFonts w:asciiTheme="majorBidi" w:hAnsiTheme="majorBidi" w:cstheme="majorBidi"/>
          <w:sz w:val="28"/>
          <w:szCs w:val="28"/>
          <w:shd w:val="clear" w:color="auto" w:fill="F8F8F8"/>
        </w:rPr>
        <w:t>of</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blood</w:t>
      </w:r>
    </w:p>
    <w:p w:rsidR="00895C8F" w:rsidRPr="00895C8F" w:rsidRDefault="00895C8F" w:rsidP="00895C8F">
      <w:pPr>
        <w:pStyle w:val="md-content-block"/>
        <w:shd w:val="clear" w:color="auto" w:fill="FFFFFF"/>
        <w:spacing w:before="0" w:beforeAutospacing="0" w:after="0" w:afterAutospacing="0"/>
        <w:jc w:val="both"/>
        <w:textAlignment w:val="baseline"/>
        <w:rPr>
          <w:rFonts w:asciiTheme="majorBidi" w:hAnsiTheme="majorBidi" w:cstheme="majorBidi"/>
          <w:sz w:val="28"/>
          <w:szCs w:val="28"/>
        </w:rPr>
      </w:pP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cells</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and</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other</w:t>
      </w:r>
      <w:r w:rsidRPr="00895C8F">
        <w:rPr>
          <w:rStyle w:val="apple-converted-space"/>
          <w:rFonts w:asciiTheme="majorBidi" w:hAnsiTheme="majorBidi" w:cstheme="majorBidi"/>
          <w:sz w:val="28"/>
          <w:szCs w:val="28"/>
          <w:shd w:val="clear" w:color="auto" w:fill="F8F8F8"/>
        </w:rPr>
        <w:t> </w:t>
      </w:r>
      <w:r w:rsidRPr="00895C8F">
        <w:rPr>
          <w:rStyle w:val="hvr"/>
          <w:rFonts w:asciiTheme="majorBidi" w:hAnsiTheme="majorBidi" w:cstheme="majorBidi"/>
          <w:sz w:val="28"/>
          <w:szCs w:val="28"/>
          <w:shd w:val="clear" w:color="auto" w:fill="F8F8F8"/>
        </w:rPr>
        <w:t>formed</w:t>
      </w:r>
      <w:r>
        <w:rPr>
          <w:rStyle w:val="hvr"/>
          <w:rFonts w:asciiTheme="majorBidi" w:hAnsiTheme="majorBidi" w:cstheme="majorBidi"/>
          <w:sz w:val="28"/>
          <w:szCs w:val="28"/>
          <w:shd w:val="clear" w:color="auto" w:fill="F8F8F8"/>
        </w:rPr>
        <w:t xml:space="preserve"> </w:t>
      </w:r>
      <w:r w:rsidR="00067349" w:rsidRPr="00895C8F">
        <w:rPr>
          <w:rStyle w:val="hvr"/>
          <w:rFonts w:asciiTheme="majorBidi" w:hAnsiTheme="majorBidi" w:cstheme="majorBidi"/>
          <w:sz w:val="28"/>
          <w:szCs w:val="28"/>
          <w:shd w:val="clear" w:color="auto" w:fill="F8F8F8"/>
        </w:rPr>
        <w:t>elements</w:t>
      </w:r>
      <w:r w:rsidR="00067349">
        <w:rPr>
          <w:rStyle w:val="hvr"/>
          <w:rFonts w:asciiTheme="majorBidi" w:hAnsiTheme="majorBidi" w:cstheme="majorBidi"/>
          <w:sz w:val="28"/>
          <w:szCs w:val="28"/>
          <w:shd w:val="clear" w:color="auto" w:fill="F8F8F8"/>
        </w:rPr>
        <w:t>. Blood</w:t>
      </w:r>
      <w:r w:rsidRPr="00895C8F">
        <w:rPr>
          <w:rFonts w:asciiTheme="majorBidi" w:hAnsiTheme="majorBidi" w:cstheme="majorBidi"/>
          <w:sz w:val="28"/>
          <w:szCs w:val="28"/>
          <w:shd w:val="clear" w:color="auto" w:fill="FFFFFF"/>
        </w:rPr>
        <w:t xml:space="preserve"> cells do not originate in the bloodstream itself but in specific blood-forming organs, notably the marrow of certain bones. In the human adult, the </w:t>
      </w:r>
      <w:hyperlink r:id="rId40" w:history="1">
        <w:r w:rsidRPr="00895C8F">
          <w:rPr>
            <w:rFonts w:asciiTheme="majorBidi" w:hAnsiTheme="majorBidi" w:cstheme="majorBidi"/>
            <w:sz w:val="28"/>
            <w:szCs w:val="28"/>
            <w:u w:val="single"/>
            <w:bdr w:val="none" w:sz="0" w:space="0" w:color="auto" w:frame="1"/>
          </w:rPr>
          <w:t>bone marrow</w:t>
        </w:r>
      </w:hyperlink>
      <w:r w:rsidRPr="00895C8F">
        <w:rPr>
          <w:rFonts w:asciiTheme="majorBidi" w:hAnsiTheme="majorBidi" w:cstheme="majorBidi"/>
          <w:sz w:val="28"/>
          <w:szCs w:val="28"/>
          <w:shd w:val="clear" w:color="auto" w:fill="FFFFFF"/>
        </w:rPr>
        <w:t> produces all of the red blood cells, 60–70 percent of the white cells (</w:t>
      </w:r>
      <w:r w:rsidRPr="00895C8F">
        <w:rPr>
          <w:rFonts w:asciiTheme="majorBidi" w:hAnsiTheme="majorBidi" w:cstheme="majorBidi"/>
          <w:i/>
          <w:iCs/>
          <w:sz w:val="28"/>
          <w:szCs w:val="28"/>
          <w:bdr w:val="none" w:sz="0" w:space="0" w:color="auto" w:frame="1"/>
          <w:shd w:val="clear" w:color="auto" w:fill="FFFFFF"/>
        </w:rPr>
        <w:t>i.e.,</w:t>
      </w:r>
      <w:r w:rsidRPr="00895C8F">
        <w:rPr>
          <w:rFonts w:asciiTheme="majorBidi" w:hAnsiTheme="majorBidi" w:cstheme="majorBidi"/>
          <w:sz w:val="28"/>
          <w:szCs w:val="28"/>
          <w:shd w:val="clear" w:color="auto" w:fill="FFFFFF"/>
        </w:rPr>
        <w:t> the </w:t>
      </w:r>
      <w:bookmarkStart w:id="1" w:name="ref41803"/>
      <w:bookmarkEnd w:id="1"/>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"https://www.britannica.com/science/granulocyte"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granulocytes</w:t>
      </w:r>
      <w:r w:rsidRPr="00895C8F">
        <w:rPr>
          <w:rFonts w:asciiTheme="majorBidi" w:hAnsiTheme="majorBidi" w:cstheme="majorBidi"/>
          <w:sz w:val="28"/>
          <w:szCs w:val="28"/>
        </w:rPr>
        <w:fldChar w:fldCharType="end"/>
      </w:r>
      <w:r w:rsidRPr="00895C8F">
        <w:rPr>
          <w:rFonts w:asciiTheme="majorBidi" w:hAnsiTheme="majorBidi" w:cstheme="majorBidi"/>
          <w:sz w:val="28"/>
          <w:szCs w:val="28"/>
          <w:shd w:val="clear" w:color="auto" w:fill="FFFFFF"/>
        </w:rPr>
        <w:t>), and all of the </w:t>
      </w:r>
      <w:bookmarkStart w:id="2" w:name="ref41804"/>
      <w:bookmarkEnd w:id="2"/>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"https://www.britannica.com/science/platelet"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platelets</w:t>
      </w:r>
      <w:r w:rsidRPr="00895C8F">
        <w:rPr>
          <w:rFonts w:asciiTheme="majorBidi" w:hAnsiTheme="majorBidi" w:cstheme="majorBidi"/>
          <w:sz w:val="28"/>
          <w:szCs w:val="28"/>
        </w:rPr>
        <w:fldChar w:fldCharType="end"/>
      </w:r>
      <w:r w:rsidRPr="00895C8F">
        <w:rPr>
          <w:rFonts w:asciiTheme="majorBidi" w:hAnsiTheme="majorBidi" w:cstheme="majorBidi"/>
          <w:sz w:val="28"/>
          <w:szCs w:val="28"/>
          <w:shd w:val="clear" w:color="auto" w:fill="FFFFFF"/>
        </w:rPr>
        <w:t>. The lymphatic tissues, particularly the </w:t>
      </w:r>
      <w:hyperlink r:id="rId41" w:history="1">
        <w:r w:rsidRPr="00895C8F">
          <w:rPr>
            <w:rFonts w:asciiTheme="majorBidi" w:hAnsiTheme="majorBidi" w:cstheme="majorBidi"/>
            <w:sz w:val="28"/>
            <w:szCs w:val="28"/>
            <w:u w:val="single"/>
            <w:bdr w:val="none" w:sz="0" w:space="0" w:color="auto" w:frame="1"/>
          </w:rPr>
          <w:t>thymus</w:t>
        </w:r>
      </w:hyperlink>
      <w:r w:rsidRPr="00895C8F">
        <w:rPr>
          <w:rFonts w:asciiTheme="majorBidi" w:hAnsiTheme="majorBidi" w:cstheme="majorBidi"/>
          <w:sz w:val="28"/>
          <w:szCs w:val="28"/>
          <w:shd w:val="clear" w:color="auto" w:fill="FFFFFF"/>
        </w:rPr>
        <w:t>, the </w:t>
      </w:r>
      <w:hyperlink r:id="rId42" w:history="1">
        <w:r w:rsidRPr="00895C8F">
          <w:rPr>
            <w:rFonts w:asciiTheme="majorBidi" w:hAnsiTheme="majorBidi" w:cstheme="majorBidi"/>
            <w:sz w:val="28"/>
            <w:szCs w:val="28"/>
            <w:u w:val="single"/>
            <w:bdr w:val="none" w:sz="0" w:space="0" w:color="auto" w:frame="1"/>
          </w:rPr>
          <w:t>spleen</w:t>
        </w:r>
      </w:hyperlink>
      <w:r w:rsidRPr="00895C8F">
        <w:rPr>
          <w:rFonts w:asciiTheme="majorBidi" w:hAnsiTheme="majorBidi" w:cstheme="majorBidi"/>
          <w:sz w:val="28"/>
          <w:szCs w:val="28"/>
          <w:shd w:val="clear" w:color="auto" w:fill="FFFFFF"/>
        </w:rPr>
        <w:t>, and the </w:t>
      </w:r>
      <w:hyperlink r:id="rId43" w:history="1">
        <w:r w:rsidRPr="00895C8F">
          <w:rPr>
            <w:rFonts w:asciiTheme="majorBidi" w:hAnsiTheme="majorBidi" w:cstheme="majorBidi"/>
            <w:sz w:val="28"/>
            <w:szCs w:val="28"/>
            <w:u w:val="single"/>
            <w:bdr w:val="none" w:sz="0" w:space="0" w:color="auto" w:frame="1"/>
          </w:rPr>
          <w:t>lymph</w:t>
        </w:r>
      </w:hyperlink>
      <w:r w:rsidRPr="00895C8F">
        <w:rPr>
          <w:rFonts w:asciiTheme="majorBidi" w:hAnsiTheme="majorBidi" w:cstheme="majorBidi"/>
          <w:sz w:val="28"/>
          <w:szCs w:val="28"/>
          <w:shd w:val="clear" w:color="auto" w:fill="FFFFFF"/>
        </w:rPr>
        <w:t> nodes, produce the </w:t>
      </w:r>
      <w:bookmarkStart w:id="3" w:name="ref41805"/>
      <w:bookmarkEnd w:id="3"/>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"https://www.britannica.com/science/lymphocyte"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lymphocytes</w:t>
      </w:r>
      <w:r w:rsidRPr="00895C8F">
        <w:rPr>
          <w:rFonts w:asciiTheme="majorBidi" w:hAnsiTheme="majorBidi" w:cstheme="majorBidi"/>
          <w:sz w:val="28"/>
          <w:szCs w:val="28"/>
        </w:rPr>
        <w:fldChar w:fldCharType="end"/>
      </w:r>
      <w:r w:rsidRPr="00895C8F">
        <w:rPr>
          <w:rFonts w:asciiTheme="majorBidi" w:hAnsiTheme="majorBidi" w:cstheme="majorBidi"/>
          <w:sz w:val="28"/>
          <w:szCs w:val="28"/>
          <w:shd w:val="clear" w:color="auto" w:fill="FFFFFF"/>
        </w:rPr>
        <w:t> (comprising 20–30 percent of the white cells). The reticuloendothelial tissues of the spleen, liver, lymph nodes, and other organs produce the </w:t>
      </w:r>
      <w:bookmarkStart w:id="4" w:name="ref41806"/>
      <w:bookmarkEnd w:id="4"/>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"https://www.britannica.com/science/monocyte"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monocytes</w:t>
      </w:r>
      <w:r w:rsidRPr="00895C8F">
        <w:rPr>
          <w:rFonts w:asciiTheme="majorBidi" w:hAnsiTheme="majorBidi" w:cstheme="majorBidi"/>
          <w:sz w:val="28"/>
          <w:szCs w:val="28"/>
        </w:rPr>
        <w:fldChar w:fldCharType="end"/>
      </w:r>
      <w:r w:rsidRPr="00895C8F">
        <w:rPr>
          <w:rFonts w:asciiTheme="majorBidi" w:hAnsiTheme="majorBidi" w:cstheme="majorBidi"/>
          <w:sz w:val="28"/>
          <w:szCs w:val="28"/>
          <w:shd w:val="clear" w:color="auto" w:fill="FFFFFF"/>
        </w:rPr>
        <w:t> (4–8 percent of the white cells). The platelets, which are small cellular fragments rather than complete cells, are formed from bits of the cytoplasm of the giant cells (megakaryocytes) of the bone marrow.</w:t>
      </w:r>
      <w:r w:rsidRPr="00895C8F">
        <w:rPr>
          <w:rFonts w:asciiTheme="majorBidi" w:hAnsiTheme="majorBidi" w:cstheme="majorBidi"/>
          <w:sz w:val="28"/>
          <w:szCs w:val="28"/>
        </w:rPr>
        <w:t xml:space="preserve"> In the human embryo, the first site of blood formation is the </w:t>
      </w:r>
      <w:bookmarkStart w:id="5" w:name="ref41807"/>
      <w:bookmarkEnd w:id="5"/>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"https://www.britannica.com/science/yolk-sac"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yolk sac</w:t>
      </w:r>
      <w:r w:rsidRPr="00895C8F">
        <w:rPr>
          <w:rFonts w:asciiTheme="majorBidi" w:hAnsiTheme="majorBidi" w:cstheme="majorBidi"/>
          <w:sz w:val="28"/>
          <w:szCs w:val="28"/>
        </w:rPr>
        <w:fldChar w:fldCharType="end"/>
      </w:r>
      <w:r w:rsidRPr="00895C8F">
        <w:rPr>
          <w:rFonts w:asciiTheme="majorBidi" w:hAnsiTheme="majorBidi" w:cstheme="majorBidi"/>
          <w:sz w:val="28"/>
          <w:szCs w:val="28"/>
        </w:rPr>
        <w:t>. Later in embryonic life, the </w:t>
      </w:r>
      <w:bookmarkStart w:id="6" w:name="ref41808"/>
      <w:bookmarkEnd w:id="6"/>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"https://www.britannica.com/science/liver"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liver</w:t>
      </w:r>
      <w:r w:rsidRPr="00895C8F">
        <w:rPr>
          <w:rFonts w:asciiTheme="majorBidi" w:hAnsiTheme="majorBidi" w:cstheme="majorBidi"/>
          <w:sz w:val="28"/>
          <w:szCs w:val="28"/>
        </w:rPr>
        <w:fldChar w:fldCharType="end"/>
      </w:r>
      <w:r w:rsidRPr="00895C8F">
        <w:rPr>
          <w:rFonts w:asciiTheme="majorBidi" w:hAnsiTheme="majorBidi" w:cstheme="majorBidi"/>
          <w:sz w:val="28"/>
          <w:szCs w:val="28"/>
        </w:rPr>
        <w:t> becomes the most important red blood cell-forming </w:t>
      </w:r>
      <w:hyperlink r:id="rId44" w:history="1">
        <w:r w:rsidRPr="00895C8F">
          <w:rPr>
            <w:rFonts w:asciiTheme="majorBidi" w:hAnsiTheme="majorBidi" w:cstheme="majorBidi"/>
            <w:sz w:val="28"/>
            <w:szCs w:val="28"/>
            <w:u w:val="single"/>
            <w:bdr w:val="none" w:sz="0" w:space="0" w:color="auto" w:frame="1"/>
          </w:rPr>
          <w:t>organ</w:t>
        </w:r>
      </w:hyperlink>
      <w:r w:rsidRPr="00895C8F">
        <w:rPr>
          <w:rFonts w:asciiTheme="majorBidi" w:hAnsiTheme="majorBidi" w:cstheme="majorBidi"/>
          <w:sz w:val="28"/>
          <w:szCs w:val="28"/>
        </w:rPr>
        <w:t>, but it is soon succeeded by the bone marrow</w:t>
      </w:r>
      <w:r>
        <w:rPr>
          <w:rFonts w:asciiTheme="majorBidi" w:hAnsiTheme="majorBidi" w:cstheme="majorBidi"/>
          <w:sz w:val="28"/>
          <w:szCs w:val="28"/>
        </w:rPr>
        <w:t>.</w:t>
      </w:r>
      <w:r w:rsidRPr="00895C8F">
        <w:rPr>
          <w:rFonts w:asciiTheme="majorBidi" w:hAnsiTheme="majorBidi" w:cstheme="majorBidi"/>
          <w:sz w:val="28"/>
          <w:szCs w:val="28"/>
        </w:rPr>
        <w:t xml:space="preserve"> Both the red and white blood cells arise through a series of complex, gradual, and successive transformations from primitive </w:t>
      </w:r>
      <w:bookmarkStart w:id="7" w:name="ref41809"/>
      <w:bookmarkEnd w:id="7"/>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"https://www.britannica.com/science/stem-cell"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stem cells</w:t>
      </w:r>
      <w:r w:rsidRPr="00895C8F">
        <w:rPr>
          <w:rFonts w:asciiTheme="majorBidi" w:hAnsiTheme="majorBidi" w:cstheme="majorBidi"/>
          <w:sz w:val="28"/>
          <w:szCs w:val="28"/>
        </w:rPr>
        <w:fldChar w:fldCharType="end"/>
      </w:r>
      <w:r w:rsidRPr="00895C8F">
        <w:rPr>
          <w:rFonts w:asciiTheme="majorBidi" w:hAnsiTheme="majorBidi" w:cstheme="majorBidi"/>
          <w:sz w:val="28"/>
          <w:szCs w:val="28"/>
        </w:rPr>
        <w:t>, which have the ability to form any of the </w:t>
      </w:r>
      <w:hyperlink r:id="rId45" w:history="1">
        <w:r w:rsidRPr="00895C8F">
          <w:rPr>
            <w:rFonts w:asciiTheme="majorBidi" w:hAnsiTheme="majorBidi" w:cstheme="majorBidi"/>
            <w:sz w:val="28"/>
            <w:szCs w:val="28"/>
            <w:u w:val="single"/>
          </w:rPr>
          <w:t>precursors</w:t>
        </w:r>
      </w:hyperlink>
      <w:r w:rsidRPr="00895C8F">
        <w:rPr>
          <w:rFonts w:asciiTheme="majorBidi" w:hAnsiTheme="majorBidi" w:cstheme="majorBidi"/>
          <w:sz w:val="28"/>
          <w:szCs w:val="28"/>
        </w:rPr>
        <w:t> of a blood cell. </w:t>
      </w:r>
      <w:bookmarkStart w:id="8" w:name="ref41810"/>
      <w:bookmarkEnd w:id="8"/>
      <w:r w:rsidRPr="00895C8F">
        <w:rPr>
          <w:rFonts w:asciiTheme="majorBidi" w:hAnsiTheme="majorBidi" w:cstheme="majorBidi"/>
          <w:sz w:val="28"/>
          <w:szCs w:val="28"/>
        </w:rPr>
        <w:fldChar w:fldCharType="begin"/>
      </w:r>
      <w:r w:rsidRPr="00895C8F">
        <w:rPr>
          <w:rFonts w:asciiTheme="majorBidi" w:hAnsiTheme="majorBidi" w:cstheme="majorBidi"/>
          <w:sz w:val="28"/>
          <w:szCs w:val="28"/>
        </w:rPr>
        <w:instrText xml:space="preserve"> HYPERLINK "https://www.britannica.com/science/precursor-cell" </w:instrText>
      </w:r>
      <w:r w:rsidRPr="00895C8F">
        <w:rPr>
          <w:rFonts w:asciiTheme="majorBidi" w:hAnsiTheme="majorBidi" w:cstheme="majorBidi"/>
          <w:sz w:val="28"/>
          <w:szCs w:val="28"/>
        </w:rPr>
        <w:fldChar w:fldCharType="separate"/>
      </w:r>
      <w:r w:rsidRPr="00895C8F">
        <w:rPr>
          <w:rFonts w:asciiTheme="majorBidi" w:hAnsiTheme="majorBidi" w:cstheme="majorBidi"/>
          <w:sz w:val="28"/>
          <w:szCs w:val="28"/>
          <w:u w:val="single"/>
          <w:bdr w:val="none" w:sz="0" w:space="0" w:color="auto" w:frame="1"/>
        </w:rPr>
        <w:t>Precursor cells</w:t>
      </w:r>
      <w:r w:rsidRPr="00895C8F">
        <w:rPr>
          <w:rFonts w:asciiTheme="majorBidi" w:hAnsiTheme="majorBidi" w:cstheme="majorBidi"/>
          <w:sz w:val="28"/>
          <w:szCs w:val="28"/>
        </w:rPr>
        <w:fldChar w:fldCharType="end"/>
      </w:r>
      <w:r w:rsidRPr="00895C8F">
        <w:rPr>
          <w:rFonts w:asciiTheme="majorBidi" w:hAnsiTheme="majorBidi" w:cstheme="majorBidi"/>
          <w:sz w:val="28"/>
          <w:szCs w:val="28"/>
        </w:rPr>
        <w:t> are stem cells that have developed to the stage where they are committed to forming a particular kind of new blood cell.</w:t>
      </w:r>
    </w:p>
    <w:p w:rsidR="00895C8F" w:rsidRPr="00895C8F" w:rsidRDefault="00895C8F" w:rsidP="00895C8F">
      <w:pPr>
        <w:numPr>
          <w:ilvl w:val="0"/>
          <w:numId w:val="1"/>
        </w:numPr>
        <w:bidi w:val="0"/>
        <w:spacing w:after="0" w:line="240" w:lineRule="auto"/>
        <w:ind w:left="0"/>
        <w:jc w:val="both"/>
        <w:textAlignment w:val="baseline"/>
        <w:rPr>
          <w:rFonts w:asciiTheme="majorBidi" w:eastAsia="Times New Roman" w:hAnsiTheme="majorBidi" w:cstheme="majorBidi"/>
          <w:sz w:val="28"/>
          <w:szCs w:val="28"/>
        </w:rPr>
      </w:pPr>
      <w:hyperlink r:id="rId46" w:history="1">
        <w:proofErr w:type="spellStart"/>
        <w:r w:rsidRPr="00895C8F">
          <w:rPr>
            <w:rFonts w:asciiTheme="majorBidi" w:eastAsia="Times New Roman" w:hAnsiTheme="majorBidi" w:cstheme="majorBidi"/>
            <w:sz w:val="28"/>
            <w:szCs w:val="28"/>
            <w:u w:val="single"/>
          </w:rPr>
          <w:t>myeloblast</w:t>
        </w:r>
        <w:proofErr w:type="spellEnd"/>
      </w:hyperlink>
    </w:p>
    <w:p w:rsidR="00895C8F" w:rsidRPr="00895C8F" w:rsidRDefault="00895C8F" w:rsidP="00895C8F">
      <w:pPr>
        <w:numPr>
          <w:ilvl w:val="0"/>
          <w:numId w:val="1"/>
        </w:numPr>
        <w:bidi w:val="0"/>
        <w:spacing w:after="0" w:line="240" w:lineRule="auto"/>
        <w:ind w:left="0"/>
        <w:jc w:val="both"/>
        <w:textAlignment w:val="baseline"/>
        <w:rPr>
          <w:rFonts w:asciiTheme="majorBidi" w:eastAsia="Times New Roman" w:hAnsiTheme="majorBidi" w:cstheme="majorBidi"/>
          <w:sz w:val="28"/>
          <w:szCs w:val="28"/>
        </w:rPr>
      </w:pPr>
      <w:hyperlink r:id="rId47" w:history="1">
        <w:r w:rsidRPr="00895C8F">
          <w:rPr>
            <w:rFonts w:asciiTheme="majorBidi" w:eastAsia="Times New Roman" w:hAnsiTheme="majorBidi" w:cstheme="majorBidi"/>
            <w:sz w:val="28"/>
            <w:szCs w:val="28"/>
            <w:u w:val="single"/>
          </w:rPr>
          <w:t>phagocytosis</w:t>
        </w:r>
      </w:hyperlink>
    </w:p>
    <w:p w:rsidR="00895C8F" w:rsidRPr="00895C8F" w:rsidRDefault="00895C8F" w:rsidP="00895C8F">
      <w:pPr>
        <w:numPr>
          <w:ilvl w:val="0"/>
          <w:numId w:val="1"/>
        </w:numPr>
        <w:bidi w:val="0"/>
        <w:spacing w:after="0" w:line="240" w:lineRule="auto"/>
        <w:ind w:left="0"/>
        <w:jc w:val="both"/>
        <w:textAlignment w:val="baseline"/>
        <w:rPr>
          <w:rFonts w:asciiTheme="majorBidi" w:eastAsia="Times New Roman" w:hAnsiTheme="majorBidi" w:cstheme="majorBidi"/>
          <w:sz w:val="28"/>
          <w:szCs w:val="28"/>
        </w:rPr>
      </w:pPr>
      <w:hyperlink r:id="rId48" w:history="1">
        <w:r w:rsidRPr="00895C8F">
          <w:rPr>
            <w:rFonts w:asciiTheme="majorBidi" w:eastAsia="Times New Roman" w:hAnsiTheme="majorBidi" w:cstheme="majorBidi"/>
            <w:sz w:val="28"/>
            <w:szCs w:val="28"/>
            <w:u w:val="single"/>
          </w:rPr>
          <w:t>lymphoblast</w:t>
        </w:r>
      </w:hyperlink>
    </w:p>
    <w:p w:rsidR="00895C8F" w:rsidRPr="00895C8F" w:rsidRDefault="00895C8F" w:rsidP="00895C8F">
      <w:pPr>
        <w:shd w:val="clear" w:color="auto" w:fill="FFFFFF"/>
        <w:bidi w:val="0"/>
        <w:spacing w:after="0" w:line="240" w:lineRule="auto"/>
        <w:jc w:val="both"/>
        <w:textAlignment w:val="baseline"/>
        <w:rPr>
          <w:rFonts w:asciiTheme="majorBidi" w:eastAsia="Times New Roman" w:hAnsiTheme="majorBidi" w:cstheme="majorBidi"/>
          <w:sz w:val="28"/>
          <w:szCs w:val="28"/>
        </w:rPr>
      </w:pPr>
    </w:p>
    <w:p w:rsidR="00EE55E3" w:rsidRPr="00BE3876" w:rsidRDefault="00EE55E3" w:rsidP="00895C8F">
      <w:pPr>
        <w:shd w:val="clear" w:color="auto" w:fill="FFFFFF"/>
        <w:bidi w:val="0"/>
        <w:spacing w:after="0" w:line="240" w:lineRule="auto"/>
        <w:jc w:val="both"/>
        <w:textAlignment w:val="baseline"/>
        <w:rPr>
          <w:rFonts w:asciiTheme="majorBidi" w:eastAsia="Times New Roman" w:hAnsiTheme="majorBidi" w:cstheme="majorBidi"/>
          <w:sz w:val="28"/>
          <w:szCs w:val="28"/>
        </w:rPr>
      </w:pPr>
    </w:p>
    <w:p w:rsidR="00BE3876" w:rsidRPr="00BE3876" w:rsidRDefault="00BE3876" w:rsidP="00CF1806">
      <w:pPr>
        <w:bidi w:val="0"/>
        <w:spacing w:after="375" w:line="300" w:lineRule="atLeast"/>
        <w:rPr>
          <w:rFonts w:asciiTheme="majorBidi" w:eastAsia="Times New Roman" w:hAnsiTheme="majorBidi" w:cstheme="majorBidi"/>
          <w:b/>
          <w:bCs/>
          <w:sz w:val="28"/>
          <w:szCs w:val="28"/>
        </w:rPr>
      </w:pPr>
      <w:r w:rsidRPr="00BE3876">
        <w:rPr>
          <w:rFonts w:asciiTheme="majorBidi" w:eastAsia="Times New Roman" w:hAnsiTheme="majorBidi" w:cstheme="majorBidi"/>
          <w:b/>
          <w:bCs/>
          <w:sz w:val="28"/>
          <w:szCs w:val="28"/>
        </w:rPr>
        <w:t>Myoglobin and Hemoglobin - the Oxygen Carriers</w:t>
      </w:r>
    </w:p>
    <w:p w:rsidR="00BE3876" w:rsidRPr="00BE3876" w:rsidRDefault="00BE3876" w:rsidP="00BE3876">
      <w:pPr>
        <w:bidi w:val="0"/>
        <w:spacing w:before="100" w:beforeAutospacing="1" w:after="100" w:afterAutospacing="1" w:line="240" w:lineRule="auto"/>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 xml:space="preserve">Hemoglobin (or </w:t>
      </w:r>
      <w:proofErr w:type="spellStart"/>
      <w:r w:rsidRPr="00BE3876">
        <w:rPr>
          <w:rFonts w:asciiTheme="majorBidi" w:eastAsia="Times New Roman" w:hAnsiTheme="majorBidi" w:cstheme="majorBidi"/>
          <w:sz w:val="28"/>
          <w:szCs w:val="28"/>
        </w:rPr>
        <w:t>haemoglobin</w:t>
      </w:r>
      <w:proofErr w:type="spellEnd"/>
      <w:r w:rsidRPr="00BE3876">
        <w:rPr>
          <w:rFonts w:asciiTheme="majorBidi" w:eastAsia="Times New Roman" w:hAnsiTheme="majorBidi" w:cstheme="majorBidi"/>
          <w:sz w:val="28"/>
          <w:szCs w:val="28"/>
        </w:rPr>
        <w:t xml:space="preserve">, frequently abbreviated as </w:t>
      </w:r>
      <w:proofErr w:type="spellStart"/>
      <w:r w:rsidRPr="00BE3876">
        <w:rPr>
          <w:rFonts w:asciiTheme="majorBidi" w:eastAsia="Times New Roman" w:hAnsiTheme="majorBidi" w:cstheme="majorBidi"/>
          <w:sz w:val="28"/>
          <w:szCs w:val="28"/>
        </w:rPr>
        <w:t>Hb</w:t>
      </w:r>
      <w:proofErr w:type="spellEnd"/>
      <w:r w:rsidRPr="00BE3876">
        <w:rPr>
          <w:rFonts w:asciiTheme="majorBidi" w:eastAsia="Times New Roman" w:hAnsiTheme="majorBidi" w:cstheme="majorBidi"/>
          <w:sz w:val="28"/>
          <w:szCs w:val="28"/>
        </w:rPr>
        <w:t>), which is contained in red blood cells, serves as the oxygen carrier in blood. The name hemoglobin comes from </w:t>
      </w:r>
      <w:proofErr w:type="spellStart"/>
      <w:r w:rsidRPr="00BE3876">
        <w:rPr>
          <w:rFonts w:asciiTheme="majorBidi" w:eastAsia="Times New Roman" w:hAnsiTheme="majorBidi" w:cstheme="majorBidi"/>
          <w:b/>
          <w:bCs/>
          <w:i/>
          <w:iCs/>
          <w:sz w:val="28"/>
          <w:szCs w:val="28"/>
        </w:rPr>
        <w:t>heme</w:t>
      </w:r>
      <w:proofErr w:type="spellEnd"/>
      <w:r w:rsidRPr="00BE3876">
        <w:rPr>
          <w:rFonts w:asciiTheme="majorBidi" w:eastAsia="Times New Roman" w:hAnsiTheme="majorBidi" w:cstheme="majorBidi"/>
          <w:sz w:val="28"/>
          <w:szCs w:val="28"/>
        </w:rPr>
        <w:t> and </w:t>
      </w:r>
      <w:r w:rsidRPr="00BE3876">
        <w:rPr>
          <w:rFonts w:asciiTheme="majorBidi" w:eastAsia="Times New Roman" w:hAnsiTheme="majorBidi" w:cstheme="majorBidi"/>
          <w:b/>
          <w:bCs/>
          <w:i/>
          <w:iCs/>
          <w:sz w:val="28"/>
          <w:szCs w:val="28"/>
        </w:rPr>
        <w:t>globin</w:t>
      </w:r>
      <w:r w:rsidRPr="00BE3876">
        <w:rPr>
          <w:rFonts w:asciiTheme="majorBidi" w:eastAsia="Times New Roman" w:hAnsiTheme="majorBidi" w:cstheme="majorBidi"/>
          <w:sz w:val="28"/>
          <w:szCs w:val="28"/>
        </w:rPr>
        <w:t xml:space="preserve">, since each subunit of hemoglobin is a globular protein with an embedded </w:t>
      </w:r>
      <w:proofErr w:type="spellStart"/>
      <w:r w:rsidRPr="00BE3876">
        <w:rPr>
          <w:rFonts w:asciiTheme="majorBidi" w:eastAsia="Times New Roman" w:hAnsiTheme="majorBidi" w:cstheme="majorBidi"/>
          <w:sz w:val="28"/>
          <w:szCs w:val="28"/>
        </w:rPr>
        <w:t>heme</w:t>
      </w:r>
      <w:proofErr w:type="spellEnd"/>
      <w:r w:rsidRPr="00BE3876">
        <w:rPr>
          <w:rFonts w:asciiTheme="majorBidi" w:eastAsia="Times New Roman" w:hAnsiTheme="majorBidi" w:cstheme="majorBidi"/>
          <w:sz w:val="28"/>
          <w:szCs w:val="28"/>
        </w:rPr>
        <w:t xml:space="preserve"> (or </w:t>
      </w:r>
      <w:proofErr w:type="spellStart"/>
      <w:r w:rsidRPr="00BE3876">
        <w:rPr>
          <w:rFonts w:asciiTheme="majorBidi" w:eastAsia="Times New Roman" w:hAnsiTheme="majorBidi" w:cstheme="majorBidi"/>
          <w:sz w:val="28"/>
          <w:szCs w:val="28"/>
        </w:rPr>
        <w:t>haem</w:t>
      </w:r>
      <w:proofErr w:type="spellEnd"/>
      <w:r w:rsidRPr="00BE3876">
        <w:rPr>
          <w:rFonts w:asciiTheme="majorBidi" w:eastAsia="Times New Roman" w:hAnsiTheme="majorBidi" w:cstheme="majorBidi"/>
          <w:sz w:val="28"/>
          <w:szCs w:val="28"/>
        </w:rPr>
        <w:t xml:space="preserve">) group. Each </w:t>
      </w:r>
      <w:proofErr w:type="spellStart"/>
      <w:r w:rsidRPr="00BE3876">
        <w:rPr>
          <w:rFonts w:asciiTheme="majorBidi" w:eastAsia="Times New Roman" w:hAnsiTheme="majorBidi" w:cstheme="majorBidi"/>
          <w:sz w:val="28"/>
          <w:szCs w:val="28"/>
        </w:rPr>
        <w:t>heme</w:t>
      </w:r>
      <w:proofErr w:type="spellEnd"/>
      <w:r w:rsidRPr="00BE3876">
        <w:rPr>
          <w:rFonts w:asciiTheme="majorBidi" w:eastAsia="Times New Roman" w:hAnsiTheme="majorBidi" w:cstheme="majorBidi"/>
          <w:sz w:val="28"/>
          <w:szCs w:val="28"/>
        </w:rPr>
        <w:t xml:space="preserve"> group contains an iron atom, and this is responsible for the binding of oxygen. The presence of hemoglobin in blood increases the oxygen carrying ability of a </w:t>
      </w:r>
      <w:r w:rsidR="00EE55E3" w:rsidRPr="00BE3876">
        <w:rPr>
          <w:rFonts w:asciiTheme="majorBidi" w:eastAsia="Times New Roman" w:hAnsiTheme="majorBidi" w:cstheme="majorBidi"/>
          <w:sz w:val="28"/>
          <w:szCs w:val="28"/>
        </w:rPr>
        <w:t>liter</w:t>
      </w:r>
      <w:r w:rsidRPr="00BE3876">
        <w:rPr>
          <w:rFonts w:asciiTheme="majorBidi" w:eastAsia="Times New Roman" w:hAnsiTheme="majorBidi" w:cstheme="majorBidi"/>
          <w:sz w:val="28"/>
          <w:szCs w:val="28"/>
        </w:rPr>
        <w:t xml:space="preserve"> of blood from 5 to 250 ml. Hemoglobin </w:t>
      </w:r>
      <w:r w:rsidRPr="00BE3876">
        <w:rPr>
          <w:rFonts w:asciiTheme="majorBidi" w:eastAsia="Times New Roman" w:hAnsiTheme="majorBidi" w:cstheme="majorBidi"/>
          <w:sz w:val="28"/>
          <w:szCs w:val="28"/>
        </w:rPr>
        <w:lastRenderedPageBreak/>
        <w:t>also plays a major role in the transport of carbon dioxide from the tissues back to the lungs. Myoglobin, on the other hand, is located in muscle, and serves as a reserve supply of oxygen and also facilitates the movement of O</w:t>
      </w:r>
      <w:r w:rsidRPr="00BE3876">
        <w:rPr>
          <w:rFonts w:asciiTheme="majorBidi" w:eastAsia="Times New Roman" w:hAnsiTheme="majorBidi" w:cstheme="majorBidi"/>
          <w:sz w:val="28"/>
          <w:szCs w:val="28"/>
          <w:vertAlign w:val="subscript"/>
        </w:rPr>
        <w:t>2</w:t>
      </w:r>
      <w:r w:rsidRPr="00BE3876">
        <w:rPr>
          <w:rFonts w:asciiTheme="majorBidi" w:eastAsia="Times New Roman" w:hAnsiTheme="majorBidi" w:cstheme="majorBidi"/>
          <w:sz w:val="28"/>
          <w:szCs w:val="28"/>
        </w:rPr>
        <w:t> within muscle.</w:t>
      </w:r>
      <w:r w:rsidR="00945666" w:rsidRPr="00945666">
        <w:rPr>
          <w:rFonts w:ascii="Arial" w:hAnsi="Arial" w:cs="Arial"/>
          <w:b/>
          <w:bCs/>
          <w:color w:val="252525"/>
          <w:sz w:val="21"/>
          <w:szCs w:val="21"/>
          <w:shd w:val="clear" w:color="auto" w:fill="FFFFFF"/>
        </w:rPr>
        <w:t xml:space="preserve"> </w:t>
      </w:r>
      <w:r w:rsidR="00945666" w:rsidRPr="00067349">
        <w:rPr>
          <w:rFonts w:asciiTheme="majorBidi" w:eastAsia="Times New Roman" w:hAnsiTheme="majorBidi" w:cstheme="majorBidi"/>
          <w:sz w:val="28"/>
          <w:szCs w:val="28"/>
        </w:rPr>
        <w:t>Hemoglobin</w:t>
      </w:r>
      <w:r w:rsidR="00945666" w:rsidRPr="00067349">
        <w:rPr>
          <w:rFonts w:asciiTheme="majorBidi" w:eastAsia="Times New Roman" w:hAnsiTheme="majorBidi" w:cstheme="majorBidi"/>
          <w:sz w:val="28"/>
          <w:szCs w:val="28"/>
        </w:rPr>
        <w:t> </w:t>
      </w:r>
      <w:r w:rsidR="00945666" w:rsidRPr="00067349">
        <w:rPr>
          <w:rFonts w:asciiTheme="majorBidi" w:eastAsia="Times New Roman" w:hAnsiTheme="majorBidi" w:cstheme="majorBidi"/>
          <w:sz w:val="28"/>
          <w:szCs w:val="28"/>
        </w:rPr>
        <w:t xml:space="preserve">consists of four subunits, each with a cofactor called a </w:t>
      </w:r>
      <w:proofErr w:type="spellStart"/>
      <w:r w:rsidR="00945666" w:rsidRPr="00067349">
        <w:rPr>
          <w:rFonts w:asciiTheme="majorBidi" w:eastAsia="Times New Roman" w:hAnsiTheme="majorBidi" w:cstheme="majorBidi"/>
          <w:sz w:val="28"/>
          <w:szCs w:val="28"/>
        </w:rPr>
        <w:t>heme</w:t>
      </w:r>
      <w:proofErr w:type="spellEnd"/>
      <w:r w:rsidR="00945666" w:rsidRPr="00067349">
        <w:rPr>
          <w:rFonts w:asciiTheme="majorBidi" w:eastAsia="Times New Roman" w:hAnsiTheme="majorBidi" w:cstheme="majorBidi"/>
          <w:sz w:val="28"/>
          <w:szCs w:val="28"/>
        </w:rPr>
        <w:t xml:space="preserve"> group that has an iron atom center. The iron is the main component that actually binds to oxygen, thus each hemoglobin molecule is able to carry four molecules of O2. Cooperation among the four subunits of the hemoglobin molecule is necessary for the efficient transportation of O2. The four subunits of hemoglobin actually bind to oxygen</w:t>
      </w:r>
      <w:r w:rsidR="00945666" w:rsidRPr="00067349">
        <w:rPr>
          <w:rFonts w:asciiTheme="majorBidi" w:eastAsia="Times New Roman" w:hAnsiTheme="majorBidi" w:cstheme="majorBidi"/>
          <w:sz w:val="28"/>
          <w:szCs w:val="28"/>
        </w:rPr>
        <w:t> </w:t>
      </w:r>
      <w:r w:rsidR="00945666" w:rsidRPr="00067349">
        <w:rPr>
          <w:rFonts w:asciiTheme="majorBidi" w:eastAsia="Times New Roman" w:hAnsiTheme="majorBidi" w:cstheme="majorBidi"/>
          <w:sz w:val="28"/>
          <w:szCs w:val="28"/>
        </w:rPr>
        <w:t>cooperatively, the binding of oxygen to one site of the four subunits will increase the likelihood of the remaining sites to bind with oxygen as well.</w:t>
      </w:r>
    </w:p>
    <w:p w:rsidR="00BE3876" w:rsidRPr="00BE3876" w:rsidRDefault="00BE3876" w:rsidP="00BE3876">
      <w:pPr>
        <w:bidi w:val="0"/>
        <w:spacing w:before="100" w:beforeAutospacing="1" w:after="100" w:afterAutospacing="1" w:line="240" w:lineRule="auto"/>
        <w:outlineLvl w:val="2"/>
        <w:rPr>
          <w:rFonts w:asciiTheme="majorBidi" w:eastAsia="Times New Roman" w:hAnsiTheme="majorBidi" w:cstheme="majorBidi"/>
          <w:b/>
          <w:bCs/>
          <w:sz w:val="28"/>
          <w:szCs w:val="28"/>
        </w:rPr>
      </w:pPr>
      <w:r w:rsidRPr="00BE3876">
        <w:rPr>
          <w:rFonts w:asciiTheme="majorBidi" w:eastAsia="Times New Roman" w:hAnsiTheme="majorBidi" w:cstheme="majorBidi"/>
          <w:b/>
          <w:bCs/>
          <w:sz w:val="28"/>
          <w:szCs w:val="28"/>
        </w:rPr>
        <w:t xml:space="preserve">The </w:t>
      </w:r>
      <w:proofErr w:type="spellStart"/>
      <w:r w:rsidRPr="00BE3876">
        <w:rPr>
          <w:rFonts w:asciiTheme="majorBidi" w:eastAsia="Times New Roman" w:hAnsiTheme="majorBidi" w:cstheme="majorBidi"/>
          <w:b/>
          <w:bCs/>
          <w:sz w:val="28"/>
          <w:szCs w:val="28"/>
        </w:rPr>
        <w:t>Heme</w:t>
      </w:r>
      <w:proofErr w:type="spellEnd"/>
      <w:r w:rsidRPr="00BE3876">
        <w:rPr>
          <w:rFonts w:asciiTheme="majorBidi" w:eastAsia="Times New Roman" w:hAnsiTheme="majorBidi" w:cstheme="majorBidi"/>
          <w:b/>
          <w:bCs/>
          <w:sz w:val="28"/>
          <w:szCs w:val="28"/>
        </w:rPr>
        <w:t xml:space="preserve"> Porphyrin</w:t>
      </w:r>
    </w:p>
    <w:p w:rsidR="00BE3876" w:rsidRDefault="00BE3876" w:rsidP="00C361F3">
      <w:pPr>
        <w:bidi w:val="0"/>
        <w:spacing w:before="100" w:beforeAutospacing="1" w:after="100" w:afterAutospacing="1" w:line="240" w:lineRule="auto"/>
        <w:rPr>
          <w:rFonts w:asciiTheme="majorBidi" w:eastAsia="Times New Roman" w:hAnsiTheme="majorBidi" w:cstheme="majorBidi"/>
          <w:sz w:val="28"/>
          <w:szCs w:val="28"/>
        </w:rPr>
      </w:pPr>
      <w:r w:rsidRPr="00BE3876">
        <w:rPr>
          <w:rFonts w:asciiTheme="majorBidi" w:eastAsia="Times New Roman" w:hAnsiTheme="majorBidi" w:cstheme="majorBidi"/>
          <w:sz w:val="28"/>
          <w:szCs w:val="28"/>
        </w:rPr>
        <w:t xml:space="preserve">Although the hemoglobin and myoglobin molecules are very large, complex proteins, the active site is actually a non-protein group called </w:t>
      </w:r>
      <w:proofErr w:type="spellStart"/>
      <w:r w:rsidRPr="00BE3876">
        <w:rPr>
          <w:rFonts w:asciiTheme="majorBidi" w:eastAsia="Times New Roman" w:hAnsiTheme="majorBidi" w:cstheme="majorBidi"/>
          <w:sz w:val="28"/>
          <w:szCs w:val="28"/>
        </w:rPr>
        <w:t>heme</w:t>
      </w:r>
      <w:proofErr w:type="spellEnd"/>
      <w:r w:rsidRPr="00BE3876">
        <w:rPr>
          <w:rFonts w:asciiTheme="majorBidi" w:eastAsia="Times New Roman" w:hAnsiTheme="majorBidi" w:cstheme="majorBidi"/>
          <w:sz w:val="28"/>
          <w:szCs w:val="28"/>
        </w:rPr>
        <w:t xml:space="preserve">. The </w:t>
      </w:r>
      <w:proofErr w:type="spellStart"/>
      <w:r w:rsidRPr="00BE3876">
        <w:rPr>
          <w:rFonts w:asciiTheme="majorBidi" w:eastAsia="Times New Roman" w:hAnsiTheme="majorBidi" w:cstheme="majorBidi"/>
          <w:sz w:val="28"/>
          <w:szCs w:val="28"/>
        </w:rPr>
        <w:t>heme</w:t>
      </w:r>
      <w:proofErr w:type="spellEnd"/>
      <w:r w:rsidRPr="00BE3876">
        <w:rPr>
          <w:rFonts w:asciiTheme="majorBidi" w:eastAsia="Times New Roman" w:hAnsiTheme="majorBidi" w:cstheme="majorBidi"/>
          <w:sz w:val="28"/>
          <w:szCs w:val="28"/>
        </w:rPr>
        <w:t xml:space="preserve"> consists of a flat organic ring surrounding an iron atom. The organic part is a porphyrin ring based on porphin (a tetrapyrrole ring), and is the basis of a number of other important biological molecules, such as </w:t>
      </w:r>
      <w:hyperlink r:id="rId49" w:history="1">
        <w:r w:rsidRPr="00BE3876">
          <w:rPr>
            <w:rFonts w:asciiTheme="majorBidi" w:eastAsia="Times New Roman" w:hAnsiTheme="majorBidi" w:cstheme="majorBidi"/>
            <w:sz w:val="28"/>
            <w:szCs w:val="28"/>
          </w:rPr>
          <w:t>chlorophyll</w:t>
        </w:r>
      </w:hyperlink>
      <w:r w:rsidRPr="00BE3876">
        <w:rPr>
          <w:rFonts w:asciiTheme="majorBidi" w:eastAsia="Times New Roman" w:hAnsiTheme="majorBidi" w:cstheme="majorBidi"/>
          <w:sz w:val="28"/>
          <w:szCs w:val="28"/>
        </w:rPr>
        <w:t xml:space="preserve"> and cytochrome. The ring contains a large number of conjugated double bonds, which allows the molecule to absorb light in the visible part of the spectrum. The iron atom and the attached protein chain modify the wavelength of the absorption and gives hemoglobin its characteristic </w:t>
      </w:r>
      <w:r w:rsidR="00067349" w:rsidRPr="00BE3876">
        <w:rPr>
          <w:rFonts w:asciiTheme="majorBidi" w:eastAsia="Times New Roman" w:hAnsiTheme="majorBidi" w:cstheme="majorBidi"/>
          <w:sz w:val="28"/>
          <w:szCs w:val="28"/>
        </w:rPr>
        <w:t>color</w:t>
      </w:r>
      <w:r w:rsidRPr="00BE3876">
        <w:rPr>
          <w:rFonts w:asciiTheme="majorBidi" w:eastAsia="Times New Roman" w:hAnsiTheme="majorBidi" w:cstheme="majorBidi"/>
          <w:sz w:val="28"/>
          <w:szCs w:val="28"/>
        </w:rPr>
        <w:t xml:space="preserve">. </w:t>
      </w:r>
    </w:p>
    <w:p w:rsidR="00C361F3" w:rsidRDefault="00067349" w:rsidP="00C361F3">
      <w:pPr>
        <w:bidi w:val="0"/>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067349">
        <w:rPr>
          <w:rFonts w:ascii="Times New Roman" w:eastAsia="Times New Roman" w:hAnsi="Times New Roman" w:cs="Times New Roman"/>
          <w:b/>
          <w:bCs/>
          <w:noProof/>
          <w:color w:val="000000"/>
          <w:sz w:val="27"/>
          <w:szCs w:val="27"/>
        </w:rPr>
        <w:drawing>
          <wp:anchor distT="0" distB="0" distL="114300" distR="114300" simplePos="0" relativeHeight="251658240" behindDoc="0" locked="0" layoutInCell="1" allowOverlap="1">
            <wp:simplePos x="0" y="0"/>
            <wp:positionH relativeFrom="margin">
              <wp:posOffset>2819400</wp:posOffset>
            </wp:positionH>
            <wp:positionV relativeFrom="paragraph">
              <wp:posOffset>12065</wp:posOffset>
            </wp:positionV>
            <wp:extent cx="3380740" cy="2114550"/>
            <wp:effectExtent l="0" t="0" r="0" b="0"/>
            <wp:wrapNone/>
            <wp:docPr id="3" name="Picture 3" descr="C:\Users\DrNoran\Pictures\صور دم\hemoglobin-synthesis-9-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rNoran\Pictures\صور دم\hemoglobin-synthesis-9-1024.jp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380740" cy="2114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7349">
        <w:rPr>
          <w:rFonts w:ascii="Times New Roman" w:eastAsia="Times New Roman" w:hAnsi="Times New Roman" w:cs="Times New Roman"/>
          <w:b/>
          <w:bCs/>
          <w:noProof/>
          <w:color w:val="000000"/>
          <w:sz w:val="27"/>
          <w:szCs w:val="27"/>
        </w:rPr>
        <w:drawing>
          <wp:anchor distT="0" distB="0" distL="114300" distR="114300" simplePos="0" relativeHeight="251659264" behindDoc="0" locked="0" layoutInCell="1" allowOverlap="1">
            <wp:simplePos x="0" y="0"/>
            <wp:positionH relativeFrom="column">
              <wp:posOffset>-952500</wp:posOffset>
            </wp:positionH>
            <wp:positionV relativeFrom="paragraph">
              <wp:posOffset>383540</wp:posOffset>
            </wp:positionV>
            <wp:extent cx="3609975" cy="1990725"/>
            <wp:effectExtent l="0" t="0" r="9525" b="9525"/>
            <wp:wrapNone/>
            <wp:docPr id="2" name="Picture 2" descr="C:\Users\DrNoran\Pictures\صور دم\hemoglobin-synthesis-6-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Noran\Pictures\صور دم\hemoglobin-synthesis-6-1024.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609975" cy="199072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C361F3" w:rsidRPr="00C361F3">
        <w:rPr>
          <w:rFonts w:ascii="Times New Roman" w:eastAsia="Times New Roman" w:hAnsi="Times New Roman" w:cs="Times New Roman"/>
          <w:b/>
          <w:bCs/>
          <w:color w:val="000000"/>
          <w:sz w:val="27"/>
          <w:szCs w:val="27"/>
        </w:rPr>
        <w:t>Heme</w:t>
      </w:r>
      <w:proofErr w:type="spellEnd"/>
      <w:r w:rsidR="00C361F3" w:rsidRPr="00C361F3">
        <w:rPr>
          <w:rFonts w:ascii="Times New Roman" w:eastAsia="Times New Roman" w:hAnsi="Times New Roman" w:cs="Times New Roman"/>
          <w:b/>
          <w:bCs/>
          <w:color w:val="000000"/>
          <w:sz w:val="27"/>
          <w:szCs w:val="27"/>
        </w:rPr>
        <w:t xml:space="preserve"> Synthesis</w:t>
      </w:r>
    </w:p>
    <w:p w:rsidR="00067349" w:rsidRPr="00C361F3" w:rsidRDefault="00067349" w:rsidP="00067349">
      <w:pPr>
        <w:bidi w:val="0"/>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067349">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r w:rsidRPr="00067349">
        <w:rPr>
          <w:rFonts w:asciiTheme="majorBidi" w:hAnsiTheme="majorBidi" w:cs="Times New Roman"/>
          <w:noProof/>
          <w:sz w:val="28"/>
          <w:szCs w:val="28"/>
          <w:rtl/>
        </w:rPr>
        <w:drawing>
          <wp:anchor distT="0" distB="0" distL="114300" distR="114300" simplePos="0" relativeHeight="251660288" behindDoc="0" locked="0" layoutInCell="1" allowOverlap="1">
            <wp:simplePos x="0" y="0"/>
            <wp:positionH relativeFrom="margin">
              <wp:posOffset>-951865</wp:posOffset>
            </wp:positionH>
            <wp:positionV relativeFrom="paragraph">
              <wp:posOffset>332740</wp:posOffset>
            </wp:positionV>
            <wp:extent cx="3743325" cy="2807335"/>
            <wp:effectExtent l="0" t="0" r="9525" b="0"/>
            <wp:wrapNone/>
            <wp:docPr id="4" name="Picture 4" descr="C:\Users\DrNoran\Pictures\صور دم\hemoglobin-synthesis-12-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Noran\Pictures\صور دم\hemoglobin-synthesis-12-1024.jp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743325" cy="2807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7349">
        <w:rPr>
          <w:rFonts w:asciiTheme="majorBidi" w:hAnsiTheme="majorBidi" w:cs="Times New Roman"/>
          <w:noProof/>
          <w:sz w:val="28"/>
          <w:szCs w:val="28"/>
          <w:rtl/>
        </w:rPr>
        <w:drawing>
          <wp:anchor distT="0" distB="0" distL="114300" distR="114300" simplePos="0" relativeHeight="251661312" behindDoc="0" locked="0" layoutInCell="1" allowOverlap="1">
            <wp:simplePos x="0" y="0"/>
            <wp:positionH relativeFrom="page">
              <wp:posOffset>3931920</wp:posOffset>
            </wp:positionH>
            <wp:positionV relativeFrom="paragraph">
              <wp:posOffset>6985</wp:posOffset>
            </wp:positionV>
            <wp:extent cx="3571240" cy="2983230"/>
            <wp:effectExtent l="0" t="0" r="0" b="7620"/>
            <wp:wrapNone/>
            <wp:docPr id="5" name="Picture 5" descr="C:\Users\DrNoran\Pictures\صور دم\hemoglobin-synthesis-19-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rNoran\Pictures\صور دم\hemoglobin-synthesis-19-1024.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71240" cy="298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067349" w:rsidRDefault="00067349" w:rsidP="00BE3876">
      <w:pPr>
        <w:jc w:val="right"/>
        <w:rPr>
          <w:rFonts w:asciiTheme="majorBidi" w:hAnsiTheme="majorBidi" w:cstheme="majorBidi"/>
          <w:sz w:val="28"/>
          <w:szCs w:val="28"/>
          <w:rtl/>
          <w:lang w:bidi="ar-IQ"/>
        </w:rPr>
      </w:pPr>
    </w:p>
    <w:p w:rsidR="00BE3876" w:rsidRPr="00BE3876" w:rsidRDefault="00BE3876" w:rsidP="00BE3876">
      <w:pPr>
        <w:jc w:val="right"/>
        <w:rPr>
          <w:rFonts w:asciiTheme="majorBidi" w:hAnsiTheme="majorBidi" w:cstheme="majorBidi" w:hint="cs"/>
          <w:sz w:val="28"/>
          <w:szCs w:val="28"/>
          <w:rtl/>
          <w:lang w:bidi="ar-IQ"/>
        </w:rPr>
      </w:pPr>
    </w:p>
    <w:sectPr w:rsidR="00BE3876" w:rsidRPr="00BE3876" w:rsidSect="009727E7">
      <w:footerReference w:type="default" r:id="rId5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1EB" w:rsidRDefault="006461EB" w:rsidP="00067349">
      <w:pPr>
        <w:spacing w:after="0" w:line="240" w:lineRule="auto"/>
      </w:pPr>
      <w:r>
        <w:separator/>
      </w:r>
    </w:p>
  </w:endnote>
  <w:endnote w:type="continuationSeparator" w:id="0">
    <w:p w:rsidR="006461EB" w:rsidRDefault="006461EB" w:rsidP="00067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475329113"/>
      <w:docPartObj>
        <w:docPartGallery w:val="Page Numbers (Bottom of Page)"/>
        <w:docPartUnique/>
      </w:docPartObj>
    </w:sdtPr>
    <w:sdtContent>
      <w:p w:rsidR="009800B4" w:rsidRDefault="009800B4">
        <w:pPr>
          <w:pStyle w:val="Footer"/>
        </w:pPr>
        <w:r>
          <w:fldChar w:fldCharType="begin"/>
        </w:r>
        <w:r>
          <w:instrText xml:space="preserve"> PAGE   \* MERGEFORMAT </w:instrText>
        </w:r>
        <w:r>
          <w:fldChar w:fldCharType="separate"/>
        </w:r>
        <w:r>
          <w:rPr>
            <w:noProof/>
            <w:rtl/>
          </w:rPr>
          <w:t>1</w:t>
        </w:r>
        <w:r>
          <w:rPr>
            <w:noProof/>
          </w:rPr>
          <w:fldChar w:fldCharType="end"/>
        </w:r>
      </w:p>
    </w:sdtContent>
  </w:sdt>
  <w:p w:rsidR="009800B4" w:rsidRDefault="00980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1EB" w:rsidRDefault="006461EB" w:rsidP="00067349">
      <w:pPr>
        <w:spacing w:after="0" w:line="240" w:lineRule="auto"/>
      </w:pPr>
      <w:r>
        <w:separator/>
      </w:r>
    </w:p>
  </w:footnote>
  <w:footnote w:type="continuationSeparator" w:id="0">
    <w:p w:rsidR="006461EB" w:rsidRDefault="006461EB" w:rsidP="00067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D410DF"/>
    <w:multiLevelType w:val="multilevel"/>
    <w:tmpl w:val="FC70F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0D"/>
    <w:rsid w:val="00067349"/>
    <w:rsid w:val="00572E0D"/>
    <w:rsid w:val="005F0D61"/>
    <w:rsid w:val="006461EB"/>
    <w:rsid w:val="00895C8F"/>
    <w:rsid w:val="00945666"/>
    <w:rsid w:val="009727E7"/>
    <w:rsid w:val="009800B4"/>
    <w:rsid w:val="00BE3876"/>
    <w:rsid w:val="00C361F3"/>
    <w:rsid w:val="00C4667C"/>
    <w:rsid w:val="00CF1806"/>
    <w:rsid w:val="00EE55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19496"/>
  <w15:chartTrackingRefBased/>
  <w15:docId w15:val="{7A4E1C7C-ED61-4020-8839-65E299D8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bidi/>
    </w:pPr>
  </w:style>
  <w:style w:type="paragraph" w:styleId="Heading3">
    <w:name w:val="heading 3"/>
    <w:basedOn w:val="Normal"/>
    <w:next w:val="Normal"/>
    <w:link w:val="Heading3Char"/>
    <w:uiPriority w:val="9"/>
    <w:semiHidden/>
    <w:unhideWhenUsed/>
    <w:qFormat/>
    <w:rsid w:val="00BE387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BE3876"/>
    <w:rPr>
      <w:rFonts w:asciiTheme="majorHAnsi" w:eastAsiaTheme="majorEastAsia" w:hAnsiTheme="majorHAnsi" w:cstheme="majorBidi"/>
      <w:color w:val="1F3763" w:themeColor="accent1" w:themeShade="7F"/>
      <w:sz w:val="24"/>
      <w:szCs w:val="24"/>
    </w:rPr>
  </w:style>
  <w:style w:type="character" w:customStyle="1" w:styleId="apple-converted-space">
    <w:name w:val="apple-converted-space"/>
    <w:basedOn w:val="DefaultParagraphFont"/>
    <w:rsid w:val="00895C8F"/>
  </w:style>
  <w:style w:type="character" w:customStyle="1" w:styleId="hvr">
    <w:name w:val="hvr"/>
    <w:basedOn w:val="DefaultParagraphFont"/>
    <w:rsid w:val="00895C8F"/>
  </w:style>
  <w:style w:type="paragraph" w:customStyle="1" w:styleId="md-content-block">
    <w:name w:val="md-content-block"/>
    <w:basedOn w:val="Normal"/>
    <w:rsid w:val="00895C8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673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67349"/>
  </w:style>
  <w:style w:type="paragraph" w:styleId="Footer">
    <w:name w:val="footer"/>
    <w:basedOn w:val="Normal"/>
    <w:link w:val="FooterChar"/>
    <w:uiPriority w:val="99"/>
    <w:unhideWhenUsed/>
    <w:rsid w:val="000673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067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12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ology.about.com/od/cellanatomy/ss/mitochondria.htm" TargetMode="External"/><Relationship Id="rId18" Type="http://schemas.openxmlformats.org/officeDocument/2006/relationships/hyperlink" Target="https://en.wikipedia.org/wiki/Heme" TargetMode="External"/><Relationship Id="rId26" Type="http://schemas.openxmlformats.org/officeDocument/2006/relationships/hyperlink" Target="http://biology.about.com/od/bloodcells/ss/12-Facts-About-Blood.htm" TargetMode="External"/><Relationship Id="rId39" Type="http://schemas.openxmlformats.org/officeDocument/2006/relationships/hyperlink" Target="https://en.wikipedia.org/wiki/Reticulocyte" TargetMode="External"/><Relationship Id="rId21" Type="http://schemas.openxmlformats.org/officeDocument/2006/relationships/hyperlink" Target="https://en.wikipedia.org/wiki/Hemoglobin" TargetMode="External"/><Relationship Id="rId34" Type="http://schemas.openxmlformats.org/officeDocument/2006/relationships/hyperlink" Target="http://biology.about.com/od/bloodcells/fl/Macrophages.htm" TargetMode="External"/><Relationship Id="rId42" Type="http://schemas.openxmlformats.org/officeDocument/2006/relationships/hyperlink" Target="https://www.britannica.com/science/spleen-anatomy" TargetMode="External"/><Relationship Id="rId47" Type="http://schemas.openxmlformats.org/officeDocument/2006/relationships/hyperlink" Target="https://www.britannica.com/science/phagocytosis" TargetMode="External"/><Relationship Id="rId50" Type="http://schemas.openxmlformats.org/officeDocument/2006/relationships/image" Target="media/image1.jpeg"/><Relationship Id="rId55" Type="http://schemas.openxmlformats.org/officeDocument/2006/relationships/fontTable" Target="fontTable.xml"/><Relationship Id="rId7" Type="http://schemas.openxmlformats.org/officeDocument/2006/relationships/hyperlink" Target="http://biology.about.com/od/cellbiology/a/cells-facts.htm" TargetMode="External"/><Relationship Id="rId12" Type="http://schemas.openxmlformats.org/officeDocument/2006/relationships/hyperlink" Target="http://biology.about.com/od/cellanatomy/p/nucleus.htm" TargetMode="External"/><Relationship Id="rId17" Type="http://schemas.openxmlformats.org/officeDocument/2006/relationships/hyperlink" Target="http://biology.about.com/od/genetics/ss/Genetic-Dominance.htm" TargetMode="External"/><Relationship Id="rId25" Type="http://schemas.openxmlformats.org/officeDocument/2006/relationships/hyperlink" Target="http://biology.about.com/od/anatomy/ss/bone-marrow.htm" TargetMode="External"/><Relationship Id="rId33" Type="http://schemas.openxmlformats.org/officeDocument/2006/relationships/hyperlink" Target="http://biology.about.com/od/cellbiology/ss/white-blood-cell.htm" TargetMode="External"/><Relationship Id="rId38" Type="http://schemas.openxmlformats.org/officeDocument/2006/relationships/hyperlink" Target="https://en.wikipedia.org/wiki/Liver" TargetMode="External"/><Relationship Id="rId46" Type="http://schemas.openxmlformats.org/officeDocument/2006/relationships/hyperlink" Target="https://www.britannica.com/science/myeloblast" TargetMode="External"/><Relationship Id="rId2" Type="http://schemas.openxmlformats.org/officeDocument/2006/relationships/styles" Target="styles.xml"/><Relationship Id="rId16" Type="http://schemas.openxmlformats.org/officeDocument/2006/relationships/hyperlink" Target="http://biology.about.com/od/geneticsglossary/g/Genes.htm" TargetMode="External"/><Relationship Id="rId20" Type="http://schemas.openxmlformats.org/officeDocument/2006/relationships/hyperlink" Target="https://en.wikipedia.org/wiki/Ion" TargetMode="External"/><Relationship Id="rId29" Type="http://schemas.openxmlformats.org/officeDocument/2006/relationships/hyperlink" Target="http://biology.about.com/od/cellanatomy/ss/organelles.htm" TargetMode="External"/><Relationship Id="rId41" Type="http://schemas.openxmlformats.org/officeDocument/2006/relationships/hyperlink" Target="https://www.britannica.com/science/thymus"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ology.about.com/od/cellbiology/ss/animal_cells.htm" TargetMode="External"/><Relationship Id="rId24" Type="http://schemas.openxmlformats.org/officeDocument/2006/relationships/hyperlink" Target="http://biology.about.com/od/biotechnologycloning/ss/stem-cells.htm" TargetMode="External"/><Relationship Id="rId32" Type="http://schemas.openxmlformats.org/officeDocument/2006/relationships/hyperlink" Target="http://biology.about.com/od/anatomy/ss/lymph-nodes.htm" TargetMode="External"/><Relationship Id="rId37" Type="http://schemas.openxmlformats.org/officeDocument/2006/relationships/hyperlink" Target="https://en.wikipedia.org/wiki/Embryo" TargetMode="External"/><Relationship Id="rId40" Type="http://schemas.openxmlformats.org/officeDocument/2006/relationships/hyperlink" Target="https://www.britannica.com/science/bone-marrow" TargetMode="External"/><Relationship Id="rId45" Type="http://schemas.openxmlformats.org/officeDocument/2006/relationships/hyperlink" Target="https://www.merriam-webster.com/dictionary/precursors" TargetMode="External"/><Relationship Id="rId53"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biology.about.com/od/basicgenetics/ss/gene-mutation.htm" TargetMode="External"/><Relationship Id="rId23" Type="http://schemas.openxmlformats.org/officeDocument/2006/relationships/hyperlink" Target="https://en.wikipedia.org/wiki/Blood_plasma" TargetMode="External"/><Relationship Id="rId28" Type="http://schemas.openxmlformats.org/officeDocument/2006/relationships/hyperlink" Target="http://biology.about.com/od/molecularbiology/ss/hormones.htm" TargetMode="External"/><Relationship Id="rId36" Type="http://schemas.openxmlformats.org/officeDocument/2006/relationships/hyperlink" Target="https://en.wikipedia.org/wiki/Bone_marrow" TargetMode="External"/><Relationship Id="rId49" Type="http://schemas.openxmlformats.org/officeDocument/2006/relationships/hyperlink" Target="http://www.chm.bris.ac.uk/motm/chlorophyll/chlorophyll_h.htm" TargetMode="External"/><Relationship Id="rId10" Type="http://schemas.openxmlformats.org/officeDocument/2006/relationships/hyperlink" Target="http://biology.about.com/od/molecularbiology/ss/protein-structure.htm" TargetMode="External"/><Relationship Id="rId19" Type="http://schemas.openxmlformats.org/officeDocument/2006/relationships/hyperlink" Target="https://en.wikipedia.org/wiki/Iron" TargetMode="External"/><Relationship Id="rId31" Type="http://schemas.openxmlformats.org/officeDocument/2006/relationships/hyperlink" Target="http://biology.about.com/od/anatomy/ss/spleen.htm" TargetMode="External"/><Relationship Id="rId44" Type="http://schemas.openxmlformats.org/officeDocument/2006/relationships/hyperlink" Target="https://www.britannica.com/science/organ-biology" TargetMode="External"/><Relationship Id="rId52"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ology.about.com/od/cellanatomy/ss/cell-membrane.htm" TargetMode="External"/><Relationship Id="rId14" Type="http://schemas.openxmlformats.org/officeDocument/2006/relationships/hyperlink" Target="http://biology.about.com/od/cellanatomy/p/ribosomes.htm" TargetMode="External"/><Relationship Id="rId22" Type="http://schemas.openxmlformats.org/officeDocument/2006/relationships/hyperlink" Target="https://en.wikipedia.org/wiki/Hemoglobin" TargetMode="External"/><Relationship Id="rId27" Type="http://schemas.openxmlformats.org/officeDocument/2006/relationships/hyperlink" Target="http://biology.about.com/od/anatomy/ss/kidney.htm" TargetMode="External"/><Relationship Id="rId30" Type="http://schemas.openxmlformats.org/officeDocument/2006/relationships/hyperlink" Target="http://biology.about.com/od/mitosis/ss/mitosis-animation.htm" TargetMode="External"/><Relationship Id="rId35" Type="http://schemas.openxmlformats.org/officeDocument/2006/relationships/hyperlink" Target="http://biology.about.com/od/biologydictionary/g/homeostasis.htm" TargetMode="External"/><Relationship Id="rId43" Type="http://schemas.openxmlformats.org/officeDocument/2006/relationships/hyperlink" Target="https://www.britannica.com/science/lymph" TargetMode="External"/><Relationship Id="rId48" Type="http://schemas.openxmlformats.org/officeDocument/2006/relationships/hyperlink" Target="https://www.britannica.com/science/lymphoblast" TargetMode="External"/><Relationship Id="rId56" Type="http://schemas.openxmlformats.org/officeDocument/2006/relationships/theme" Target="theme/theme1.xml"/><Relationship Id="rId8" Type="http://schemas.openxmlformats.org/officeDocument/2006/relationships/hyperlink" Target="http://biology.about.com/od/cellularprocesses/ss/diffusion.htm" TargetMode="External"/><Relationship Id="rId51"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2</cp:revision>
  <dcterms:created xsi:type="dcterms:W3CDTF">2017-02-21T15:51:00Z</dcterms:created>
  <dcterms:modified xsi:type="dcterms:W3CDTF">2017-02-21T17:44:00Z</dcterms:modified>
</cp:coreProperties>
</file>