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B6" w:rsidRDefault="008B13B6" w:rsidP="008B13B6">
      <w:pPr>
        <w:pStyle w:val="a3"/>
        <w:bidi/>
        <w:spacing w:before="0" w:beforeAutospacing="0" w:after="0" w:afterAutospacing="0"/>
        <w:jc w:val="both"/>
        <w:rPr>
          <w:rFonts w:ascii="Simplified Arabic" w:hAnsi="Simplified Arabic" w:cs="Simplified Arabic"/>
          <w:color w:val="000000"/>
          <w:sz w:val="32"/>
          <w:szCs w:val="32"/>
          <w:rtl/>
        </w:rPr>
      </w:pPr>
      <w:r w:rsidRPr="00CF5BAA">
        <w:rPr>
          <w:rFonts w:ascii="Simplified Arabic" w:hAnsi="Simplified Arabic" w:cs="Simplified Arabic"/>
          <w:color w:val="000000"/>
          <w:sz w:val="32"/>
          <w:szCs w:val="32"/>
          <w:rtl/>
        </w:rPr>
        <w:t xml:space="preserve">طريقة </w:t>
      </w:r>
      <w:proofErr w:type="spellStart"/>
      <w:r w:rsidRPr="00CF5BAA">
        <w:rPr>
          <w:rFonts w:ascii="Simplified Arabic" w:hAnsi="Simplified Arabic" w:cs="Simplified Arabic"/>
          <w:color w:val="000000"/>
          <w:sz w:val="32"/>
          <w:szCs w:val="32"/>
          <w:rtl/>
        </w:rPr>
        <w:t>السمبلكس</w:t>
      </w:r>
      <w:proofErr w:type="spellEnd"/>
      <w:r w:rsidRPr="00CF5BAA">
        <w:rPr>
          <w:rFonts w:ascii="Simplified Arabic" w:hAnsi="Simplified Arabic" w:cs="Simplified Arabic"/>
          <w:color w:val="000000"/>
          <w:sz w:val="32"/>
          <w:szCs w:val="32"/>
          <w:rtl/>
        </w:rPr>
        <w:t xml:space="preserve"> </w:t>
      </w:r>
      <w:r w:rsidRPr="00CF5BAA">
        <w:rPr>
          <w:rFonts w:ascii="Simplified Arabic" w:hAnsi="Simplified Arabic" w:cs="Simplified Arabic"/>
          <w:color w:val="000000"/>
          <w:sz w:val="32"/>
          <w:szCs w:val="32"/>
        </w:rPr>
        <w:t>Simplex Method</w:t>
      </w:r>
      <w:r w:rsidRPr="00CF5BAA">
        <w:rPr>
          <w:rFonts w:ascii="Simplified Arabic" w:hAnsi="Simplified Arabic" w:cs="Simplified Arabic"/>
          <w:color w:val="000000"/>
          <w:sz w:val="32"/>
          <w:szCs w:val="32"/>
          <w:rtl/>
        </w:rPr>
        <w:t xml:space="preserve"> </w:t>
      </w:r>
    </w:p>
    <w:p w:rsidR="008B13B6" w:rsidRPr="00CF5BAA" w:rsidRDefault="008B13B6" w:rsidP="008B13B6">
      <w:pPr>
        <w:pStyle w:val="a3"/>
        <w:bidi/>
        <w:spacing w:before="0" w:beforeAutospacing="0" w:after="0" w:afterAutospacing="0"/>
        <w:jc w:val="both"/>
        <w:rPr>
          <w:rFonts w:ascii="Simplified Arabic" w:hAnsi="Simplified Arabic" w:cs="Simplified Arabic"/>
          <w:sz w:val="32"/>
          <w:szCs w:val="32"/>
          <w:rtl/>
        </w:rPr>
      </w:pPr>
      <w:r w:rsidRPr="00CF5BAA">
        <w:rPr>
          <w:rFonts w:ascii="Simplified Arabic" w:hAnsi="Simplified Arabic" w:cs="Simplified Arabic"/>
          <w:color w:val="000000"/>
          <w:sz w:val="32"/>
          <w:szCs w:val="32"/>
          <w:rtl/>
        </w:rPr>
        <w:t>في حل نماذج</w:t>
      </w:r>
      <w:r>
        <w:rPr>
          <w:rFonts w:ascii="Simplified Arabic" w:hAnsi="Simplified Arabic" w:cs="Simplified Arabic" w:hint="cs"/>
          <w:sz w:val="32"/>
          <w:szCs w:val="32"/>
          <w:rtl/>
        </w:rPr>
        <w:t xml:space="preserve"> </w:t>
      </w:r>
      <w:r w:rsidRPr="00CF5BAA">
        <w:rPr>
          <w:rFonts w:ascii="Simplified Arabic" w:hAnsi="Simplified Arabic" w:cs="Simplified Arabic"/>
          <w:color w:val="000000"/>
          <w:sz w:val="32"/>
          <w:szCs w:val="32"/>
          <w:rtl/>
        </w:rPr>
        <w:t>البرمجة الخطية أول من قدم هذه الطريقة هو عالم الرياضيات</w:t>
      </w:r>
    </w:p>
    <w:p w:rsidR="008B13B6" w:rsidRPr="00CF5BAA" w:rsidRDefault="008B13B6" w:rsidP="008B13B6">
      <w:pPr>
        <w:pStyle w:val="a3"/>
        <w:bidi/>
        <w:spacing w:before="0" w:beforeAutospacing="0" w:afterAutospacing="0"/>
        <w:jc w:val="both"/>
        <w:rPr>
          <w:rFonts w:ascii="Simplified Arabic" w:hAnsi="Simplified Arabic" w:cs="Simplified Arabic"/>
          <w:sz w:val="32"/>
          <w:szCs w:val="32"/>
          <w:rtl/>
        </w:rPr>
      </w:pPr>
      <w:r w:rsidRPr="00CF5BAA">
        <w:rPr>
          <w:rFonts w:ascii="Simplified Arabic" w:hAnsi="Simplified Arabic" w:cs="Simplified Arabic"/>
          <w:color w:val="000000"/>
          <w:sz w:val="32"/>
          <w:szCs w:val="32"/>
        </w:rPr>
        <w:t>G</w:t>
      </w:r>
      <w:r w:rsidRPr="00CF5BAA">
        <w:rPr>
          <w:rFonts w:ascii="Simplified Arabic" w:hAnsi="Simplified Arabic" w:cs="Simplified Arabic"/>
          <w:color w:val="000000"/>
          <w:sz w:val="32"/>
          <w:szCs w:val="32"/>
          <w:rtl/>
        </w:rPr>
        <w:t xml:space="preserve">. </w:t>
      </w:r>
      <w:proofErr w:type="spellStart"/>
      <w:r w:rsidRPr="00CF5BAA">
        <w:rPr>
          <w:rFonts w:ascii="Simplified Arabic" w:hAnsi="Simplified Arabic" w:cs="Simplified Arabic"/>
          <w:color w:val="000000"/>
          <w:sz w:val="32"/>
          <w:szCs w:val="32"/>
        </w:rPr>
        <w:t>Dantzing</w:t>
      </w:r>
      <w:proofErr w:type="spellEnd"/>
      <w:r w:rsidRPr="00CF5BAA">
        <w:rPr>
          <w:rFonts w:ascii="Simplified Arabic" w:hAnsi="Simplified Arabic" w:cs="Simplified Arabic"/>
          <w:color w:val="000000"/>
          <w:sz w:val="32"/>
          <w:szCs w:val="32"/>
          <w:rtl/>
        </w:rPr>
        <w:t xml:space="preserve"> في سنة 1947، باعتبارها من الطرق الرياضية </w:t>
      </w:r>
      <w:proofErr w:type="spellStart"/>
      <w:r w:rsidRPr="00CF5BAA">
        <w:rPr>
          <w:rFonts w:ascii="Simplified Arabic" w:hAnsi="Simplified Arabic" w:cs="Simplified Arabic"/>
          <w:color w:val="000000"/>
          <w:sz w:val="32"/>
          <w:szCs w:val="32"/>
          <w:rtl/>
        </w:rPr>
        <w:t>الكفوءة</w:t>
      </w:r>
      <w:proofErr w:type="spellEnd"/>
      <w:r w:rsidRPr="00CF5BAA">
        <w:rPr>
          <w:rFonts w:ascii="Simplified Arabic" w:hAnsi="Simplified Arabic" w:cs="Simplified Arabic"/>
          <w:color w:val="000000"/>
          <w:sz w:val="32"/>
          <w:szCs w:val="32"/>
          <w:rtl/>
        </w:rPr>
        <w:t xml:space="preserve"> في معالجة المشكلات التي تتكون من اثنين أو أكثر من المتغيرات</w:t>
      </w:r>
    </w:p>
    <w:p w:rsidR="008B13B6" w:rsidRPr="00CF5BAA" w:rsidRDefault="008B13B6" w:rsidP="008B13B6">
      <w:pPr>
        <w:pStyle w:val="a3"/>
        <w:bidi/>
        <w:spacing w:before="0" w:beforeAutospacing="0" w:afterAutospacing="0"/>
        <w:jc w:val="both"/>
        <w:rPr>
          <w:rFonts w:ascii="Simplified Arabic" w:hAnsi="Simplified Arabic" w:cs="Simplified Arabic"/>
          <w:sz w:val="32"/>
          <w:szCs w:val="32"/>
          <w:rtl/>
        </w:rPr>
      </w:pPr>
      <w:r w:rsidRPr="00CF5BAA">
        <w:rPr>
          <w:rFonts w:ascii="Simplified Arabic" w:hAnsi="Simplified Arabic" w:cs="Simplified Arabic"/>
          <w:color w:val="000000"/>
          <w:sz w:val="32"/>
          <w:szCs w:val="32"/>
          <w:rtl/>
        </w:rPr>
        <w:t xml:space="preserve">إن فكرة هذه الطريقة قائمة على أساس إيجاد الحل المطلوب للمشكلة المدروسة (التي يتم التعبير عنها من خلال النموذج الرياضي في مراحل متسلسلة في إطار جدول </w:t>
      </w:r>
      <w:proofErr w:type="spellStart"/>
      <w:r w:rsidRPr="00CF5BAA">
        <w:rPr>
          <w:rFonts w:ascii="Simplified Arabic" w:hAnsi="Simplified Arabic" w:cs="Simplified Arabic"/>
          <w:color w:val="000000"/>
          <w:sz w:val="32"/>
          <w:szCs w:val="32"/>
          <w:rtl/>
        </w:rPr>
        <w:t>السمبلكس</w:t>
      </w:r>
      <w:proofErr w:type="spellEnd"/>
      <w:r w:rsidRPr="00CF5BAA">
        <w:rPr>
          <w:rFonts w:ascii="Simplified Arabic" w:hAnsi="Simplified Arabic" w:cs="Simplified Arabic"/>
          <w:color w:val="000000"/>
          <w:sz w:val="32"/>
          <w:szCs w:val="32"/>
          <w:rtl/>
        </w:rPr>
        <w:t xml:space="preserve"> الذي يتم تصميمه بما </w:t>
      </w:r>
      <w:proofErr w:type="spellStart"/>
      <w:r w:rsidRPr="00CF5BAA">
        <w:rPr>
          <w:rFonts w:ascii="Simplified Arabic" w:hAnsi="Simplified Arabic" w:cs="Simplified Arabic"/>
          <w:color w:val="000000"/>
          <w:sz w:val="32"/>
          <w:szCs w:val="32"/>
          <w:rtl/>
        </w:rPr>
        <w:t>يتلائم</w:t>
      </w:r>
      <w:proofErr w:type="spellEnd"/>
      <w:r w:rsidRPr="00CF5BAA">
        <w:rPr>
          <w:rFonts w:ascii="Simplified Arabic" w:hAnsi="Simplified Arabic" w:cs="Simplified Arabic"/>
          <w:color w:val="000000"/>
          <w:sz w:val="32"/>
          <w:szCs w:val="32"/>
          <w:rtl/>
        </w:rPr>
        <w:t xml:space="preserve"> ومتطلبات مراحل الحل وإيجاد قيم المتغيرات المجهولة.</w:t>
      </w:r>
    </w:p>
    <w:p w:rsidR="008B13B6" w:rsidRDefault="008B13B6" w:rsidP="008B13B6">
      <w:pPr>
        <w:pStyle w:val="a3"/>
        <w:bidi/>
        <w:spacing w:before="0" w:beforeAutospacing="0" w:afterAutospacing="0"/>
        <w:jc w:val="both"/>
        <w:rPr>
          <w:rtl/>
        </w:rPr>
      </w:pPr>
      <w:r w:rsidRPr="00CF5BAA">
        <w:rPr>
          <w:rFonts w:ascii="Simplified Arabic" w:hAnsi="Simplified Arabic" w:cs="Simplified Arabic"/>
          <w:color w:val="000000"/>
          <w:sz w:val="32"/>
          <w:szCs w:val="32"/>
          <w:rtl/>
        </w:rPr>
        <w:t>يتم في المرحلة الأولى إيجاد الحل الابتدائي الأساسي الممكن، وفي المرحلة اللاحقة يتم تحسين هذا الحل تمهيدا نحو إيجاد الحل الأفضل الذي قد تكون عملية الحصول عليه تمتد لأكثر من مرحلة واحدة. في المرحلة الأخيرة يتم الحصول على الحل الأمثل والنهائي للمشكلة.</w:t>
      </w:r>
    </w:p>
    <w:p w:rsidR="008B13B6" w:rsidRPr="00CF5BAA" w:rsidRDefault="008B13B6" w:rsidP="008B13B6">
      <w:pPr>
        <w:bidi w:val="0"/>
        <w:spacing w:after="0" w:line="240" w:lineRule="auto"/>
        <w:rPr>
          <w:rFonts w:ascii="Times New Roman" w:eastAsia="Times New Roman" w:hAnsi="Times New Roman" w:cs="Times New Roman"/>
          <w:sz w:val="24"/>
          <w:szCs w:val="24"/>
        </w:rPr>
      </w:pPr>
    </w:p>
    <w:p w:rsidR="008B13B6" w:rsidRPr="00CF5BAA" w:rsidRDefault="008B13B6" w:rsidP="008B13B6">
      <w:pPr>
        <w:spacing w:after="100" w:line="240" w:lineRule="auto"/>
        <w:jc w:val="both"/>
        <w:rPr>
          <w:rFonts w:ascii="Simplified Arabic" w:eastAsia="Times New Roman" w:hAnsi="Simplified Arabic" w:cs="Simplified Arabic"/>
          <w:sz w:val="32"/>
          <w:szCs w:val="32"/>
        </w:rPr>
      </w:pPr>
      <w:r w:rsidRPr="00CF5BAA">
        <w:rPr>
          <w:rFonts w:ascii="Simplified Arabic" w:eastAsia="Times New Roman" w:hAnsi="Simplified Arabic" w:cs="Simplified Arabic"/>
          <w:color w:val="000000"/>
          <w:sz w:val="32"/>
          <w:szCs w:val="32"/>
          <w:rtl/>
        </w:rPr>
        <w:t xml:space="preserve">إن هذه </w:t>
      </w:r>
      <w:proofErr w:type="spellStart"/>
      <w:r w:rsidRPr="00CF5BAA">
        <w:rPr>
          <w:rFonts w:ascii="Simplified Arabic" w:eastAsia="Times New Roman" w:hAnsi="Simplified Arabic" w:cs="Simplified Arabic"/>
          <w:color w:val="000000"/>
          <w:sz w:val="32"/>
          <w:szCs w:val="32"/>
          <w:rtl/>
        </w:rPr>
        <w:t>المرحله</w:t>
      </w:r>
      <w:proofErr w:type="spellEnd"/>
      <w:r w:rsidRPr="00CF5BAA">
        <w:rPr>
          <w:rFonts w:ascii="Simplified Arabic" w:eastAsia="Times New Roman" w:hAnsi="Simplified Arabic" w:cs="Simplified Arabic"/>
          <w:color w:val="000000"/>
          <w:sz w:val="32"/>
          <w:szCs w:val="32"/>
          <w:rtl/>
        </w:rPr>
        <w:t xml:space="preserve"> من عمليات الحال تتم في إطار جدول </w:t>
      </w:r>
      <w:proofErr w:type="spellStart"/>
      <w:r w:rsidRPr="00CF5BAA">
        <w:rPr>
          <w:rFonts w:ascii="Simplified Arabic" w:eastAsia="Times New Roman" w:hAnsi="Simplified Arabic" w:cs="Simplified Arabic"/>
          <w:color w:val="000000"/>
          <w:sz w:val="32"/>
          <w:szCs w:val="32"/>
          <w:rtl/>
        </w:rPr>
        <w:t>السمبلكس</w:t>
      </w:r>
      <w:proofErr w:type="spellEnd"/>
      <w:r w:rsidRPr="00CF5BAA">
        <w:rPr>
          <w:rFonts w:ascii="Simplified Arabic" w:eastAsia="Times New Roman" w:hAnsi="Simplified Arabic" w:cs="Simplified Arabic"/>
          <w:color w:val="000000"/>
          <w:sz w:val="32"/>
          <w:szCs w:val="32"/>
          <w:rtl/>
        </w:rPr>
        <w:t xml:space="preserve"> </w:t>
      </w:r>
      <w:r w:rsidRPr="00CF5BAA">
        <w:rPr>
          <w:rFonts w:ascii="Simplified Arabic" w:eastAsia="Times New Roman" w:hAnsi="Simplified Arabic" w:cs="Simplified Arabic"/>
          <w:color w:val="000000"/>
          <w:sz w:val="32"/>
          <w:szCs w:val="32"/>
        </w:rPr>
        <w:t>Simplex</w:t>
      </w:r>
      <w:r w:rsidRPr="00CF5BAA">
        <w:rPr>
          <w:rFonts w:ascii="Simplified Arabic" w:eastAsia="Times New Roman" w:hAnsi="Simplified Arabic" w:cs="Simplified Arabic"/>
          <w:color w:val="000000"/>
          <w:sz w:val="32"/>
          <w:szCs w:val="32"/>
          <w:rtl/>
        </w:rPr>
        <w:t xml:space="preserve"> حيث يمكن أن يكون الحقل الخاص بمعاملات متغيرات الأساس في دالة الهدف </w:t>
      </w:r>
      <w:r w:rsidRPr="00CF5BAA">
        <w:rPr>
          <w:rFonts w:ascii="Simplified Arabic" w:eastAsia="Times New Roman" w:hAnsi="Simplified Arabic" w:cs="Simplified Arabic"/>
          <w:color w:val="000000"/>
          <w:sz w:val="32"/>
          <w:szCs w:val="32"/>
        </w:rPr>
        <w:t>C</w:t>
      </w:r>
      <w:r w:rsidRPr="00CF5BAA">
        <w:rPr>
          <w:rFonts w:ascii="Simplified Arabic" w:eastAsia="Times New Roman" w:hAnsi="Simplified Arabic" w:cs="Simplified Arabic"/>
          <w:color w:val="000000"/>
          <w:sz w:val="32"/>
          <w:szCs w:val="32"/>
          <w:rtl/>
        </w:rPr>
        <w:t xml:space="preserve"> إلى الجانب الأيسر من الجدول وذلك كإجراء شكلي </w:t>
      </w:r>
      <w:proofErr w:type="spellStart"/>
      <w:r w:rsidRPr="00CF5BAA">
        <w:rPr>
          <w:rFonts w:ascii="Simplified Arabic" w:eastAsia="Times New Roman" w:hAnsi="Simplified Arabic" w:cs="Simplified Arabic"/>
          <w:color w:val="000000"/>
          <w:sz w:val="32"/>
          <w:szCs w:val="32"/>
          <w:rtl/>
        </w:rPr>
        <w:t>لاغير</w:t>
      </w:r>
      <w:proofErr w:type="spellEnd"/>
      <w:r w:rsidRPr="00CF5BAA">
        <w:rPr>
          <w:rFonts w:ascii="Simplified Arabic" w:eastAsia="Times New Roman" w:hAnsi="Simplified Arabic" w:cs="Simplified Arabic"/>
          <w:color w:val="000000"/>
          <w:sz w:val="32"/>
          <w:szCs w:val="32"/>
          <w:rtl/>
        </w:rPr>
        <w:t>.</w:t>
      </w:r>
    </w:p>
    <w:p w:rsidR="008B13B6" w:rsidRPr="00CF5BAA" w:rsidRDefault="008B13B6" w:rsidP="008B13B6">
      <w:pPr>
        <w:spacing w:after="100" w:line="240" w:lineRule="auto"/>
        <w:jc w:val="both"/>
        <w:rPr>
          <w:rFonts w:ascii="Simplified Arabic" w:eastAsia="Times New Roman" w:hAnsi="Simplified Arabic" w:cs="Simplified Arabic"/>
          <w:b/>
          <w:bCs/>
          <w:sz w:val="32"/>
          <w:szCs w:val="32"/>
          <w:rtl/>
        </w:rPr>
      </w:pPr>
      <w:r w:rsidRPr="00CF5BAA">
        <w:rPr>
          <w:rFonts w:ascii="Simplified Arabic" w:eastAsia="Times New Roman" w:hAnsi="Simplified Arabic" w:cs="Simplified Arabic"/>
          <w:b/>
          <w:bCs/>
          <w:color w:val="000000"/>
          <w:sz w:val="32"/>
          <w:szCs w:val="32"/>
          <w:rtl/>
        </w:rPr>
        <w:t>أنواع طرق الحل وفق الطريقة المبسطة (</w:t>
      </w:r>
      <w:proofErr w:type="spellStart"/>
      <w:r w:rsidRPr="00CF5BAA">
        <w:rPr>
          <w:rFonts w:ascii="Simplified Arabic" w:eastAsia="Times New Roman" w:hAnsi="Simplified Arabic" w:cs="Simplified Arabic"/>
          <w:b/>
          <w:bCs/>
          <w:color w:val="000000"/>
          <w:sz w:val="32"/>
          <w:szCs w:val="32"/>
          <w:rtl/>
        </w:rPr>
        <w:t>السمبلکس</w:t>
      </w:r>
      <w:proofErr w:type="spellEnd"/>
      <w:r w:rsidRPr="00CF5BAA">
        <w:rPr>
          <w:rFonts w:ascii="Simplified Arabic" w:eastAsia="Times New Roman" w:hAnsi="Simplified Arabic" w:cs="Simplified Arabic"/>
          <w:b/>
          <w:bCs/>
          <w:color w:val="000000"/>
          <w:sz w:val="32"/>
          <w:szCs w:val="32"/>
          <w:rtl/>
        </w:rPr>
        <w:t>):</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t>إن الحل وفق الطريقة المبسطة على أساس الجداول الوارد ذكرها أعلاه.</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t>1 - استخدام الأسلوب اليدوي حيث يتم اللجوء إلى هذا الأسلوب المعالجة المشاكل الأقل تعقيدا، وكذلك من أجل إيصال فكرة وتكنيك الطريقة بشكل مفصل للقارئ. وضمن هذه الطريقة يرد نوعين من الطرق وهي كما يلي:</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t xml:space="preserve">أ- الطريقة الاعتيادية </w:t>
      </w:r>
      <w:r w:rsidRPr="00CF5BAA">
        <w:rPr>
          <w:rFonts w:ascii="Simplified Arabic" w:eastAsia="Times New Roman" w:hAnsi="Simplified Arabic" w:cs="Simplified Arabic"/>
          <w:color w:val="000000"/>
          <w:sz w:val="32"/>
          <w:szCs w:val="32"/>
        </w:rPr>
        <w:t>Normal Simplex</w:t>
      </w:r>
      <w:r w:rsidRPr="00CF5BAA">
        <w:rPr>
          <w:rFonts w:ascii="Simplified Arabic" w:eastAsia="Times New Roman" w:hAnsi="Simplified Arabic" w:cs="Simplified Arabic"/>
          <w:color w:val="000000"/>
          <w:sz w:val="32"/>
          <w:szCs w:val="32"/>
          <w:rtl/>
        </w:rPr>
        <w:t>.</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t xml:space="preserve">ب - الطريقة المعدلة </w:t>
      </w:r>
      <w:r w:rsidRPr="00CF5BAA">
        <w:rPr>
          <w:rFonts w:ascii="Simplified Arabic" w:eastAsia="Times New Roman" w:hAnsi="Simplified Arabic" w:cs="Simplified Arabic"/>
          <w:color w:val="000000"/>
          <w:sz w:val="32"/>
          <w:szCs w:val="32"/>
        </w:rPr>
        <w:t>Revised Simplex</w:t>
      </w:r>
      <w:r w:rsidRPr="00CF5BAA">
        <w:rPr>
          <w:rFonts w:ascii="Simplified Arabic" w:eastAsia="Times New Roman" w:hAnsi="Simplified Arabic" w:cs="Simplified Arabic"/>
          <w:color w:val="000000"/>
          <w:sz w:val="32"/>
          <w:szCs w:val="32"/>
          <w:rtl/>
        </w:rPr>
        <w:t>.</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t>وسواء كانت الطريقة الاعتيادية أو المعدلة فإنه طبقا للأسلوب اليدوي يمكن اعتاد الطرق التالية:</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lastRenderedPageBreak/>
        <w:t>أ- الطريقة الحسابية التقليدية</w:t>
      </w:r>
    </w:p>
    <w:p w:rsidR="008B13B6" w:rsidRDefault="008B13B6" w:rsidP="008B13B6">
      <w:pPr>
        <w:spacing w:after="100" w:line="240" w:lineRule="auto"/>
        <w:jc w:val="both"/>
        <w:rPr>
          <w:rFonts w:ascii="Simplified Arabic" w:eastAsia="Times New Roman" w:hAnsi="Simplified Arabic" w:cs="Simplified Arabic"/>
          <w:sz w:val="32"/>
          <w:szCs w:val="32"/>
          <w:rtl/>
        </w:rPr>
      </w:pPr>
      <w:r w:rsidRPr="00CF5BAA">
        <w:rPr>
          <w:rFonts w:ascii="Simplified Arabic" w:eastAsia="Times New Roman" w:hAnsi="Simplified Arabic" w:cs="Simplified Arabic"/>
          <w:color w:val="000000"/>
          <w:sz w:val="32"/>
          <w:szCs w:val="32"/>
          <w:rtl/>
        </w:rPr>
        <w:t>ب- طريقة المصفوفات</w:t>
      </w:r>
    </w:p>
    <w:p w:rsidR="008B13B6" w:rsidRPr="00811AC6" w:rsidRDefault="008B13B6" w:rsidP="008B13B6">
      <w:pPr>
        <w:pStyle w:val="a3"/>
        <w:bidi/>
        <w:spacing w:before="0" w:beforeAutospacing="0" w:afterAutospacing="0"/>
        <w:rPr>
          <w:rFonts w:ascii="Simplified Arabic" w:hAnsi="Simplified Arabic" w:cs="Simplified Arabic"/>
          <w:sz w:val="32"/>
          <w:szCs w:val="32"/>
        </w:rPr>
      </w:pPr>
      <w:r w:rsidRPr="00811AC6">
        <w:rPr>
          <w:rFonts w:ascii="Simplified Arabic" w:hAnsi="Simplified Arabic" w:cs="Simplified Arabic"/>
          <w:color w:val="000000"/>
          <w:sz w:val="32"/>
          <w:szCs w:val="32"/>
          <w:rtl/>
        </w:rPr>
        <w:t xml:space="preserve">2- استخدام </w:t>
      </w:r>
      <w:proofErr w:type="spellStart"/>
      <w:r w:rsidRPr="00811AC6">
        <w:rPr>
          <w:rFonts w:ascii="Simplified Arabic" w:hAnsi="Simplified Arabic" w:cs="Simplified Arabic"/>
          <w:color w:val="000000"/>
          <w:sz w:val="32"/>
          <w:szCs w:val="32"/>
          <w:rtl/>
        </w:rPr>
        <w:t>البرامجيات</w:t>
      </w:r>
      <w:proofErr w:type="spellEnd"/>
      <w:r w:rsidRPr="00811AC6">
        <w:rPr>
          <w:rFonts w:ascii="Simplified Arabic" w:hAnsi="Simplified Arabic" w:cs="Simplified Arabic"/>
          <w:color w:val="000000"/>
          <w:sz w:val="32"/>
          <w:szCs w:val="32"/>
          <w:rtl/>
        </w:rPr>
        <w:t xml:space="preserve"> والحاسوب، حيث أن هذه الطريق أكثر تطورا وتستخدم عادة لمعالجة المشاكل الكبيرة (عدد متغيراتها كبير جدا) والمعقدة، ومن أهم البرامج المستخدمة في هذا المجال هي:</w:t>
      </w:r>
    </w:p>
    <w:p w:rsidR="008B13B6" w:rsidRPr="00811AC6" w:rsidRDefault="008B13B6" w:rsidP="008B13B6">
      <w:pPr>
        <w:pStyle w:val="a3"/>
        <w:spacing w:before="0" w:beforeAutospacing="0" w:afterAutospacing="0"/>
        <w:rPr>
          <w:rFonts w:ascii="Simplified Arabic" w:hAnsi="Simplified Arabic" w:cs="Simplified Arabic"/>
          <w:sz w:val="32"/>
          <w:szCs w:val="32"/>
          <w:rtl/>
        </w:rPr>
      </w:pPr>
      <w:r w:rsidRPr="00811AC6">
        <w:rPr>
          <w:rFonts w:ascii="Simplified Arabic" w:hAnsi="Simplified Arabic" w:cs="Simplified Arabic"/>
          <w:color w:val="000000"/>
          <w:sz w:val="32"/>
          <w:szCs w:val="32"/>
        </w:rPr>
        <w:t>0.S.B+, Win O.S.B, TORA, OM, ...</w:t>
      </w:r>
    </w:p>
    <w:p w:rsidR="008B13B6" w:rsidRPr="00CF5BAA" w:rsidRDefault="008B13B6" w:rsidP="008B13B6">
      <w:pPr>
        <w:spacing w:after="100" w:line="240" w:lineRule="auto"/>
        <w:jc w:val="both"/>
        <w:rPr>
          <w:rFonts w:ascii="Simplified Arabic" w:eastAsia="Times New Roman" w:hAnsi="Simplified Arabic" w:cs="Simplified Arabic"/>
          <w:sz w:val="32"/>
          <w:szCs w:val="32"/>
          <w:rtl/>
        </w:rPr>
      </w:pPr>
    </w:p>
    <w:p w:rsidR="006B52A4" w:rsidRPr="008B13B6" w:rsidRDefault="006B52A4" w:rsidP="008B13B6">
      <w:bookmarkStart w:id="0" w:name="_GoBack"/>
      <w:bookmarkEnd w:id="0"/>
    </w:p>
    <w:sectPr w:rsidR="006B52A4" w:rsidRPr="008B13B6" w:rsidSect="001B52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E6"/>
    <w:rsid w:val="001B527D"/>
    <w:rsid w:val="006B52A4"/>
    <w:rsid w:val="00784BE6"/>
    <w:rsid w:val="008B13B6"/>
    <w:rsid w:val="00E56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2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8B13B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B1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2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8B13B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B1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DR.Ahmed Saker 2O11</cp:lastModifiedBy>
  <cp:revision>3</cp:revision>
  <dcterms:created xsi:type="dcterms:W3CDTF">2018-12-17T12:18:00Z</dcterms:created>
  <dcterms:modified xsi:type="dcterms:W3CDTF">2018-12-17T18:11:00Z</dcterms:modified>
</cp:coreProperties>
</file>