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D5F" w:rsidRPr="006E7D5F" w:rsidRDefault="006E7D5F" w:rsidP="000E778B">
      <w:pPr>
        <w:spacing w:after="0" w:line="360" w:lineRule="auto"/>
        <w:jc w:val="center"/>
        <w:rPr>
          <w:rFonts w:ascii="Helvetica-Bold" w:hAnsi="Helvetica-Bold"/>
          <w:b/>
          <w:bCs/>
          <w:i/>
          <w:iCs/>
          <w:sz w:val="36"/>
          <w:szCs w:val="44"/>
          <w:u w:val="single"/>
          <w:rtl/>
          <w:lang w:bidi="ar-IQ"/>
        </w:rPr>
      </w:pPr>
      <w:r w:rsidRPr="006E7D5F">
        <w:rPr>
          <w:rFonts w:ascii="Helvetica-Bold" w:hAnsi="Helvetica-Bold" w:cs="Helvetica-Bold"/>
          <w:b/>
          <w:bCs/>
          <w:i/>
          <w:iCs/>
          <w:sz w:val="32"/>
          <w:szCs w:val="32"/>
          <w:u w:val="single"/>
        </w:rPr>
        <w:t>Basics of Biology</w:t>
      </w:r>
    </w:p>
    <w:p w:rsidR="00B646BF" w:rsidRDefault="006E7D5F" w:rsidP="00B646BF">
      <w:pPr>
        <w:spacing w:after="0" w:line="360" w:lineRule="auto"/>
        <w:jc w:val="right"/>
        <w:rPr>
          <w:rFonts w:ascii="Helvetica-Bold" w:hAnsi="Helvetica-Bold" w:cs="Arial"/>
          <w:sz w:val="28"/>
          <w:szCs w:val="28"/>
          <w:lang w:bidi="ar-IQ"/>
        </w:rPr>
      </w:pPr>
      <w:r>
        <w:rPr>
          <w:b/>
          <w:bCs/>
          <w:i/>
          <w:iCs/>
          <w:sz w:val="32"/>
          <w:szCs w:val="32"/>
          <w:u w:val="single"/>
        </w:rPr>
        <w:t xml:space="preserve">Introduction </w:t>
      </w:r>
    </w:p>
    <w:p w:rsidR="00771452" w:rsidRPr="00771452" w:rsidRDefault="00B646BF" w:rsidP="00771452">
      <w:pPr>
        <w:spacing w:after="0" w:line="360" w:lineRule="auto"/>
        <w:jc w:val="lowKashida"/>
        <w:rPr>
          <w:rFonts w:asciiTheme="majorBidi" w:hAnsiTheme="majorBidi" w:cstheme="majorBidi"/>
          <w:sz w:val="28"/>
          <w:szCs w:val="28"/>
        </w:rPr>
      </w:pPr>
      <w:r w:rsidRPr="00B646BF">
        <w:rPr>
          <w:rFonts w:asciiTheme="majorBidi" w:hAnsiTheme="majorBidi" w:cstheme="majorBidi"/>
          <w:sz w:val="28"/>
          <w:szCs w:val="28"/>
        </w:rPr>
        <w:t xml:space="preserve"> </w:t>
      </w:r>
      <w:r w:rsidR="00771452" w:rsidRPr="00771452">
        <w:rPr>
          <w:rFonts w:asciiTheme="majorBidi" w:hAnsiTheme="majorBidi" w:cstheme="majorBidi"/>
          <w:sz w:val="28"/>
          <w:szCs w:val="28"/>
        </w:rPr>
        <w:t>The science of biology is the study of living things and how they</w:t>
      </w:r>
    </w:p>
    <w:p w:rsidR="00771452" w:rsidRDefault="00771452" w:rsidP="00771452">
      <w:pPr>
        <w:spacing w:after="0" w:line="360" w:lineRule="auto"/>
        <w:jc w:val="lowKashida"/>
        <w:rPr>
          <w:rFonts w:asciiTheme="majorBidi" w:hAnsiTheme="majorBidi" w:cstheme="majorBidi"/>
          <w:sz w:val="28"/>
          <w:szCs w:val="28"/>
        </w:rPr>
      </w:pPr>
      <w:proofErr w:type="gramStart"/>
      <w:r w:rsidRPr="00771452">
        <w:rPr>
          <w:rFonts w:asciiTheme="majorBidi" w:hAnsiTheme="majorBidi" w:cstheme="majorBidi"/>
          <w:sz w:val="28"/>
          <w:szCs w:val="28"/>
        </w:rPr>
        <w:t>interact</w:t>
      </w:r>
      <w:proofErr w:type="gramEnd"/>
      <w:r w:rsidRPr="00771452">
        <w:rPr>
          <w:rFonts w:asciiTheme="majorBidi" w:hAnsiTheme="majorBidi" w:cstheme="majorBidi"/>
          <w:sz w:val="28"/>
          <w:szCs w:val="28"/>
        </w:rPr>
        <w:t xml:space="preserve"> with their surroundings</w:t>
      </w:r>
      <w:r>
        <w:rPr>
          <w:rFonts w:asciiTheme="majorBidi" w:hAnsiTheme="majorBidi" w:cstheme="majorBidi"/>
          <w:sz w:val="28"/>
          <w:szCs w:val="28"/>
        </w:rPr>
        <w:t xml:space="preserve">.                                                           </w:t>
      </w:r>
    </w:p>
    <w:p w:rsidR="00B646BF" w:rsidRPr="00B646BF" w:rsidRDefault="00B646BF" w:rsidP="00771452">
      <w:pPr>
        <w:spacing w:after="0" w:line="360" w:lineRule="auto"/>
        <w:jc w:val="lowKashida"/>
        <w:rPr>
          <w:rFonts w:asciiTheme="majorBidi" w:hAnsiTheme="majorBidi" w:cstheme="majorBidi"/>
          <w:sz w:val="28"/>
          <w:szCs w:val="28"/>
        </w:rPr>
      </w:pPr>
      <w:r>
        <w:rPr>
          <w:rFonts w:asciiTheme="majorBidi" w:hAnsiTheme="majorBidi" w:cstheme="majorBidi"/>
          <w:sz w:val="28"/>
          <w:szCs w:val="28"/>
        </w:rPr>
        <w:t xml:space="preserve"> </w:t>
      </w:r>
      <w:r w:rsidRPr="00B646BF">
        <w:rPr>
          <w:rFonts w:asciiTheme="majorBidi" w:hAnsiTheme="majorBidi" w:cstheme="majorBidi"/>
          <w:sz w:val="28"/>
          <w:szCs w:val="28"/>
        </w:rPr>
        <w:t xml:space="preserve">All living things are made up of cells’. ‘The cell is the basic unit </w:t>
      </w:r>
      <w:proofErr w:type="spellStart"/>
      <w:r w:rsidRPr="00B646BF">
        <w:rPr>
          <w:rFonts w:asciiTheme="majorBidi" w:hAnsiTheme="majorBidi" w:cstheme="majorBidi"/>
          <w:sz w:val="28"/>
          <w:szCs w:val="28"/>
        </w:rPr>
        <w:t>ofstructure</w:t>
      </w:r>
      <w:proofErr w:type="spellEnd"/>
      <w:r w:rsidRPr="00B646BF">
        <w:rPr>
          <w:rFonts w:asciiTheme="majorBidi" w:hAnsiTheme="majorBidi" w:cstheme="majorBidi"/>
          <w:sz w:val="28"/>
          <w:szCs w:val="28"/>
        </w:rPr>
        <w:t xml:space="preserve"> and function’. These </w:t>
      </w:r>
      <w:r w:rsidR="0041345D" w:rsidRPr="00B646BF">
        <w:rPr>
          <w:rFonts w:asciiTheme="majorBidi" w:hAnsiTheme="majorBidi" w:cstheme="majorBidi"/>
          <w:sz w:val="28"/>
          <w:szCs w:val="28"/>
        </w:rPr>
        <w:t>generalized</w:t>
      </w:r>
      <w:r w:rsidRPr="00B646BF">
        <w:rPr>
          <w:rFonts w:asciiTheme="majorBidi" w:hAnsiTheme="majorBidi" w:cstheme="majorBidi"/>
          <w:sz w:val="28"/>
          <w:szCs w:val="28"/>
        </w:rPr>
        <w:t xml:space="preserve"> statements are known as Cell</w:t>
      </w:r>
    </w:p>
    <w:p w:rsidR="00B646BF" w:rsidRPr="00B646BF" w:rsidRDefault="00B646BF" w:rsidP="00976398">
      <w:pPr>
        <w:autoSpaceDE w:val="0"/>
        <w:autoSpaceDN w:val="0"/>
        <w:bidi w:val="0"/>
        <w:adjustRightInd w:val="0"/>
        <w:spacing w:line="360" w:lineRule="auto"/>
        <w:jc w:val="lowKashida"/>
        <w:rPr>
          <w:rFonts w:asciiTheme="majorBidi" w:hAnsiTheme="majorBidi" w:cstheme="majorBidi"/>
          <w:sz w:val="28"/>
          <w:szCs w:val="28"/>
        </w:rPr>
      </w:pPr>
      <w:proofErr w:type="gramStart"/>
      <w:r w:rsidRPr="00B646BF">
        <w:rPr>
          <w:rFonts w:asciiTheme="majorBidi" w:hAnsiTheme="majorBidi" w:cstheme="majorBidi"/>
          <w:sz w:val="28"/>
          <w:szCs w:val="28"/>
        </w:rPr>
        <w:t>theory</w:t>
      </w:r>
      <w:proofErr w:type="gramEnd"/>
      <w:r w:rsidRPr="00B646BF">
        <w:rPr>
          <w:rFonts w:asciiTheme="majorBidi" w:hAnsiTheme="majorBidi" w:cstheme="majorBidi"/>
          <w:sz w:val="28"/>
          <w:szCs w:val="28"/>
        </w:rPr>
        <w:t>. This theory was forwarded by Mathias Schleiden and Theodor</w:t>
      </w:r>
    </w:p>
    <w:p w:rsidR="00B646BF" w:rsidRPr="00B646BF" w:rsidRDefault="00B646BF" w:rsidP="00976398">
      <w:pPr>
        <w:autoSpaceDE w:val="0"/>
        <w:autoSpaceDN w:val="0"/>
        <w:bidi w:val="0"/>
        <w:adjustRightInd w:val="0"/>
        <w:spacing w:line="360" w:lineRule="auto"/>
        <w:jc w:val="lowKashida"/>
        <w:rPr>
          <w:rFonts w:asciiTheme="majorBidi" w:hAnsiTheme="majorBidi" w:cstheme="majorBidi"/>
          <w:sz w:val="28"/>
          <w:szCs w:val="28"/>
        </w:rPr>
      </w:pPr>
      <w:r w:rsidRPr="00B646BF">
        <w:rPr>
          <w:rFonts w:asciiTheme="majorBidi" w:hAnsiTheme="majorBidi" w:cstheme="majorBidi"/>
          <w:sz w:val="28"/>
          <w:szCs w:val="28"/>
        </w:rPr>
        <w:t xml:space="preserve">Schwann in 1838 - </w:t>
      </w:r>
      <w:r w:rsidR="0041345D">
        <w:rPr>
          <w:rFonts w:asciiTheme="majorBidi" w:hAnsiTheme="majorBidi" w:cstheme="majorBidi"/>
          <w:sz w:val="28"/>
          <w:szCs w:val="28"/>
        </w:rPr>
        <w:t>18</w:t>
      </w:r>
      <w:r w:rsidRPr="00B646BF">
        <w:rPr>
          <w:rFonts w:asciiTheme="majorBidi" w:hAnsiTheme="majorBidi" w:cstheme="majorBidi"/>
          <w:sz w:val="28"/>
          <w:szCs w:val="28"/>
        </w:rPr>
        <w:t>39.</w:t>
      </w:r>
    </w:p>
    <w:p w:rsidR="00B646BF" w:rsidRPr="00B646BF" w:rsidRDefault="00B646BF" w:rsidP="00976398">
      <w:pPr>
        <w:autoSpaceDE w:val="0"/>
        <w:autoSpaceDN w:val="0"/>
        <w:bidi w:val="0"/>
        <w:adjustRightInd w:val="0"/>
        <w:spacing w:line="360" w:lineRule="auto"/>
        <w:jc w:val="lowKashida"/>
        <w:rPr>
          <w:rFonts w:asciiTheme="majorBidi" w:hAnsiTheme="majorBidi" w:cstheme="majorBidi"/>
          <w:sz w:val="28"/>
          <w:szCs w:val="28"/>
        </w:rPr>
      </w:pPr>
      <w:r w:rsidRPr="00B646BF">
        <w:rPr>
          <w:rFonts w:asciiTheme="majorBidi" w:hAnsiTheme="majorBidi" w:cstheme="majorBidi"/>
          <w:sz w:val="28"/>
          <w:szCs w:val="28"/>
        </w:rPr>
        <w:t xml:space="preserve">Today the cell theory includes four more </w:t>
      </w:r>
      <w:proofErr w:type="gramStart"/>
      <w:r w:rsidRPr="00B646BF">
        <w:rPr>
          <w:rFonts w:asciiTheme="majorBidi" w:hAnsiTheme="majorBidi" w:cstheme="majorBidi"/>
          <w:sz w:val="28"/>
          <w:szCs w:val="28"/>
        </w:rPr>
        <w:t>ideas :</w:t>
      </w:r>
      <w:proofErr w:type="gramEnd"/>
    </w:p>
    <w:p w:rsidR="00B646BF" w:rsidRPr="00B646BF" w:rsidRDefault="00B646BF" w:rsidP="00976398">
      <w:pPr>
        <w:autoSpaceDE w:val="0"/>
        <w:autoSpaceDN w:val="0"/>
        <w:bidi w:val="0"/>
        <w:adjustRightInd w:val="0"/>
        <w:spacing w:line="360" w:lineRule="auto"/>
        <w:jc w:val="lowKashida"/>
        <w:rPr>
          <w:rFonts w:asciiTheme="majorBidi" w:hAnsiTheme="majorBidi" w:cstheme="majorBidi"/>
          <w:sz w:val="28"/>
          <w:szCs w:val="28"/>
        </w:rPr>
      </w:pPr>
      <w:r w:rsidRPr="00B646BF">
        <w:rPr>
          <w:rFonts w:asciiTheme="majorBidi" w:hAnsiTheme="majorBidi" w:cstheme="majorBidi"/>
          <w:sz w:val="28"/>
          <w:szCs w:val="28"/>
        </w:rPr>
        <w:t xml:space="preserve">l </w:t>
      </w:r>
      <w:r>
        <w:rPr>
          <w:rFonts w:asciiTheme="majorBidi" w:hAnsiTheme="majorBidi" w:cstheme="majorBidi"/>
          <w:sz w:val="28"/>
          <w:szCs w:val="28"/>
        </w:rPr>
        <w:t>- T</w:t>
      </w:r>
      <w:r w:rsidRPr="00B646BF">
        <w:rPr>
          <w:rFonts w:asciiTheme="majorBidi" w:hAnsiTheme="majorBidi" w:cstheme="majorBidi"/>
          <w:sz w:val="28"/>
          <w:szCs w:val="28"/>
        </w:rPr>
        <w:t>he cells are the building block of structures in living things</w:t>
      </w:r>
    </w:p>
    <w:p w:rsidR="00B646BF" w:rsidRPr="00B646BF" w:rsidRDefault="00B646BF" w:rsidP="00976398">
      <w:pPr>
        <w:autoSpaceDE w:val="0"/>
        <w:autoSpaceDN w:val="0"/>
        <w:bidi w:val="0"/>
        <w:adjustRightInd w:val="0"/>
        <w:spacing w:line="360" w:lineRule="auto"/>
        <w:jc w:val="lowKashida"/>
        <w:rPr>
          <w:rFonts w:asciiTheme="majorBidi" w:hAnsiTheme="majorBidi" w:cstheme="majorBidi"/>
          <w:sz w:val="28"/>
          <w:szCs w:val="28"/>
        </w:rPr>
      </w:pPr>
      <w:proofErr w:type="gramStart"/>
      <w:r>
        <w:rPr>
          <w:rFonts w:asciiTheme="majorBidi" w:hAnsiTheme="majorBidi" w:cstheme="majorBidi"/>
          <w:sz w:val="28"/>
          <w:szCs w:val="28"/>
        </w:rPr>
        <w:t xml:space="preserve">2- </w:t>
      </w:r>
      <w:r w:rsidRPr="00B646BF">
        <w:rPr>
          <w:rFonts w:asciiTheme="majorBidi" w:hAnsiTheme="majorBidi" w:cstheme="majorBidi"/>
          <w:sz w:val="28"/>
          <w:szCs w:val="28"/>
        </w:rPr>
        <w:t xml:space="preserve"> </w:t>
      </w:r>
      <w:r>
        <w:rPr>
          <w:rFonts w:asciiTheme="majorBidi" w:hAnsiTheme="majorBidi" w:cstheme="majorBidi"/>
          <w:sz w:val="28"/>
          <w:szCs w:val="28"/>
        </w:rPr>
        <w:t>T</w:t>
      </w:r>
      <w:r w:rsidRPr="00B646BF">
        <w:rPr>
          <w:rFonts w:asciiTheme="majorBidi" w:hAnsiTheme="majorBidi" w:cstheme="majorBidi"/>
          <w:sz w:val="28"/>
          <w:szCs w:val="28"/>
        </w:rPr>
        <w:t>he</w:t>
      </w:r>
      <w:proofErr w:type="gramEnd"/>
      <w:r w:rsidRPr="00B646BF">
        <w:rPr>
          <w:rFonts w:asciiTheme="majorBidi" w:hAnsiTheme="majorBidi" w:cstheme="majorBidi"/>
          <w:sz w:val="28"/>
          <w:szCs w:val="28"/>
        </w:rPr>
        <w:t xml:space="preserve"> cell is derived from other cells by division</w:t>
      </w:r>
    </w:p>
    <w:p w:rsidR="00B646BF" w:rsidRPr="00B646BF" w:rsidRDefault="00B646BF" w:rsidP="00976398">
      <w:pPr>
        <w:autoSpaceDE w:val="0"/>
        <w:autoSpaceDN w:val="0"/>
        <w:bidi w:val="0"/>
        <w:adjustRightInd w:val="0"/>
        <w:spacing w:line="360" w:lineRule="auto"/>
        <w:jc w:val="lowKashida"/>
        <w:rPr>
          <w:rFonts w:asciiTheme="majorBidi" w:hAnsiTheme="majorBidi" w:cstheme="majorBidi"/>
          <w:sz w:val="28"/>
          <w:szCs w:val="28"/>
        </w:rPr>
      </w:pPr>
      <w:r>
        <w:rPr>
          <w:rFonts w:asciiTheme="majorBidi" w:hAnsiTheme="majorBidi" w:cstheme="majorBidi"/>
          <w:sz w:val="28"/>
          <w:szCs w:val="28"/>
        </w:rPr>
        <w:t>3-</w:t>
      </w:r>
      <w:r w:rsidRPr="00B646BF">
        <w:rPr>
          <w:rFonts w:asciiTheme="majorBidi" w:hAnsiTheme="majorBidi" w:cstheme="majorBidi"/>
          <w:sz w:val="28"/>
          <w:szCs w:val="28"/>
        </w:rPr>
        <w:t xml:space="preserve"> </w:t>
      </w:r>
      <w:r>
        <w:rPr>
          <w:rFonts w:asciiTheme="majorBidi" w:hAnsiTheme="majorBidi" w:cstheme="majorBidi"/>
          <w:sz w:val="28"/>
          <w:szCs w:val="28"/>
        </w:rPr>
        <w:t>T</w:t>
      </w:r>
      <w:r w:rsidRPr="00B646BF">
        <w:rPr>
          <w:rFonts w:asciiTheme="majorBidi" w:hAnsiTheme="majorBidi" w:cstheme="majorBidi"/>
          <w:sz w:val="28"/>
          <w:szCs w:val="28"/>
        </w:rPr>
        <w:t>he cell contains information that is used as instructions for growth,</w:t>
      </w:r>
    </w:p>
    <w:p w:rsidR="00B646BF" w:rsidRPr="00B646BF" w:rsidRDefault="00B646BF" w:rsidP="00976398">
      <w:pPr>
        <w:autoSpaceDE w:val="0"/>
        <w:autoSpaceDN w:val="0"/>
        <w:bidi w:val="0"/>
        <w:adjustRightInd w:val="0"/>
        <w:spacing w:line="360" w:lineRule="auto"/>
        <w:jc w:val="lowKashida"/>
        <w:rPr>
          <w:rFonts w:asciiTheme="majorBidi" w:hAnsiTheme="majorBidi" w:cstheme="majorBidi"/>
          <w:sz w:val="28"/>
          <w:szCs w:val="28"/>
        </w:rPr>
      </w:pPr>
      <w:r w:rsidRPr="00B646BF">
        <w:rPr>
          <w:rFonts w:asciiTheme="majorBidi" w:hAnsiTheme="majorBidi" w:cstheme="majorBidi"/>
          <w:sz w:val="28"/>
          <w:szCs w:val="28"/>
        </w:rPr>
        <w:t xml:space="preserve"> </w:t>
      </w:r>
      <w:proofErr w:type="gramStart"/>
      <w:r w:rsidRPr="00B646BF">
        <w:rPr>
          <w:rFonts w:asciiTheme="majorBidi" w:hAnsiTheme="majorBidi" w:cstheme="majorBidi"/>
          <w:sz w:val="28"/>
          <w:szCs w:val="28"/>
        </w:rPr>
        <w:t>development</w:t>
      </w:r>
      <w:proofErr w:type="gramEnd"/>
      <w:r w:rsidRPr="00B646BF">
        <w:rPr>
          <w:rFonts w:asciiTheme="majorBidi" w:hAnsiTheme="majorBidi" w:cstheme="majorBidi"/>
          <w:sz w:val="28"/>
          <w:szCs w:val="28"/>
        </w:rPr>
        <w:t xml:space="preserve"> and functioning</w:t>
      </w:r>
    </w:p>
    <w:p w:rsidR="00B646BF" w:rsidRPr="00B646BF" w:rsidRDefault="00FD25B1" w:rsidP="00976398">
      <w:pPr>
        <w:autoSpaceDE w:val="0"/>
        <w:autoSpaceDN w:val="0"/>
        <w:bidi w:val="0"/>
        <w:adjustRightInd w:val="0"/>
        <w:spacing w:line="360" w:lineRule="auto"/>
        <w:jc w:val="lowKashida"/>
        <w:rPr>
          <w:rFonts w:asciiTheme="majorBidi" w:hAnsiTheme="majorBidi" w:cstheme="majorBidi"/>
          <w:sz w:val="28"/>
          <w:szCs w:val="28"/>
        </w:rPr>
      </w:pPr>
      <w:r>
        <w:rPr>
          <w:rFonts w:asciiTheme="majorBidi" w:hAnsiTheme="majorBidi" w:cstheme="majorBidi"/>
          <w:sz w:val="28"/>
          <w:szCs w:val="28"/>
        </w:rPr>
        <w:t>4-</w:t>
      </w:r>
      <w:r w:rsidR="00B646BF" w:rsidRPr="00B646BF">
        <w:rPr>
          <w:rFonts w:asciiTheme="majorBidi" w:hAnsiTheme="majorBidi" w:cstheme="majorBidi"/>
          <w:sz w:val="28"/>
          <w:szCs w:val="28"/>
        </w:rPr>
        <w:t xml:space="preserve"> </w:t>
      </w:r>
      <w:r>
        <w:rPr>
          <w:rFonts w:asciiTheme="majorBidi" w:hAnsiTheme="majorBidi" w:cstheme="majorBidi"/>
          <w:sz w:val="28"/>
          <w:szCs w:val="28"/>
        </w:rPr>
        <w:t>T</w:t>
      </w:r>
      <w:r w:rsidR="00B646BF" w:rsidRPr="00B646BF">
        <w:rPr>
          <w:rFonts w:asciiTheme="majorBidi" w:hAnsiTheme="majorBidi" w:cstheme="majorBidi"/>
          <w:sz w:val="28"/>
          <w:szCs w:val="28"/>
        </w:rPr>
        <w:t>he cell is the functioning unit of life; the chemical reactions of life</w:t>
      </w:r>
    </w:p>
    <w:p w:rsidR="00B646BF" w:rsidRPr="00B646BF" w:rsidRDefault="00B646BF" w:rsidP="00976398">
      <w:pPr>
        <w:autoSpaceDE w:val="0"/>
        <w:autoSpaceDN w:val="0"/>
        <w:bidi w:val="0"/>
        <w:adjustRightInd w:val="0"/>
        <w:spacing w:line="360" w:lineRule="auto"/>
        <w:jc w:val="lowKashida"/>
        <w:rPr>
          <w:rFonts w:asciiTheme="majorBidi" w:hAnsiTheme="majorBidi" w:cstheme="majorBidi"/>
          <w:sz w:val="28"/>
          <w:szCs w:val="28"/>
        </w:rPr>
      </w:pPr>
      <w:r w:rsidRPr="00B646BF">
        <w:rPr>
          <w:rFonts w:asciiTheme="majorBidi" w:hAnsiTheme="majorBidi" w:cstheme="majorBidi"/>
          <w:sz w:val="28"/>
          <w:szCs w:val="28"/>
        </w:rPr>
        <w:t xml:space="preserve"> </w:t>
      </w:r>
      <w:proofErr w:type="gramStart"/>
      <w:r w:rsidRPr="00B646BF">
        <w:rPr>
          <w:rFonts w:asciiTheme="majorBidi" w:hAnsiTheme="majorBidi" w:cstheme="majorBidi"/>
          <w:sz w:val="28"/>
          <w:szCs w:val="28"/>
        </w:rPr>
        <w:t>take</w:t>
      </w:r>
      <w:proofErr w:type="gramEnd"/>
      <w:r w:rsidRPr="00B646BF">
        <w:rPr>
          <w:rFonts w:asciiTheme="majorBidi" w:hAnsiTheme="majorBidi" w:cstheme="majorBidi"/>
          <w:sz w:val="28"/>
          <w:szCs w:val="28"/>
        </w:rPr>
        <w:t xml:space="preserve"> place within cells.</w:t>
      </w:r>
    </w:p>
    <w:p w:rsidR="00B646BF" w:rsidRPr="00B646BF" w:rsidRDefault="00B646BF" w:rsidP="00976398">
      <w:pPr>
        <w:autoSpaceDE w:val="0"/>
        <w:autoSpaceDN w:val="0"/>
        <w:bidi w:val="0"/>
        <w:adjustRightInd w:val="0"/>
        <w:spacing w:line="360" w:lineRule="auto"/>
        <w:jc w:val="lowKashida"/>
        <w:rPr>
          <w:rFonts w:asciiTheme="majorBidi" w:hAnsiTheme="majorBidi" w:cstheme="majorBidi"/>
          <w:sz w:val="28"/>
          <w:szCs w:val="28"/>
        </w:rPr>
      </w:pPr>
      <w:r w:rsidRPr="00B646BF">
        <w:rPr>
          <w:rFonts w:asciiTheme="majorBidi" w:hAnsiTheme="majorBidi" w:cstheme="majorBidi"/>
          <w:sz w:val="28"/>
          <w:szCs w:val="28"/>
        </w:rPr>
        <w:t>The idea and concept of cell biology evolved during the 19th century</w:t>
      </w:r>
    </w:p>
    <w:p w:rsidR="00B646BF" w:rsidRPr="00B646BF" w:rsidRDefault="00B646BF" w:rsidP="00976398">
      <w:pPr>
        <w:autoSpaceDE w:val="0"/>
        <w:autoSpaceDN w:val="0"/>
        <w:bidi w:val="0"/>
        <w:adjustRightInd w:val="0"/>
        <w:spacing w:line="360" w:lineRule="auto"/>
        <w:jc w:val="lowKashida"/>
        <w:rPr>
          <w:rFonts w:asciiTheme="majorBidi" w:hAnsiTheme="majorBidi" w:cstheme="majorBidi"/>
          <w:sz w:val="28"/>
          <w:szCs w:val="28"/>
        </w:rPr>
      </w:pPr>
      <w:proofErr w:type="gramStart"/>
      <w:r w:rsidRPr="00B646BF">
        <w:rPr>
          <w:rFonts w:asciiTheme="majorBidi" w:hAnsiTheme="majorBidi" w:cstheme="majorBidi"/>
          <w:sz w:val="28"/>
          <w:szCs w:val="28"/>
        </w:rPr>
        <w:t>as</w:t>
      </w:r>
      <w:proofErr w:type="gramEnd"/>
      <w:r w:rsidRPr="00B646BF">
        <w:rPr>
          <w:rFonts w:asciiTheme="majorBidi" w:hAnsiTheme="majorBidi" w:cstheme="majorBidi"/>
          <w:sz w:val="28"/>
          <w:szCs w:val="28"/>
        </w:rPr>
        <w:t xml:space="preserve"> a result of gradual advancement in the field of microscopy and biochemistry.</w:t>
      </w:r>
    </w:p>
    <w:p w:rsidR="00B646BF" w:rsidRPr="00B646BF" w:rsidRDefault="00B646BF" w:rsidP="00976398">
      <w:pPr>
        <w:autoSpaceDE w:val="0"/>
        <w:autoSpaceDN w:val="0"/>
        <w:bidi w:val="0"/>
        <w:adjustRightInd w:val="0"/>
        <w:spacing w:line="360" w:lineRule="auto"/>
        <w:jc w:val="lowKashida"/>
        <w:rPr>
          <w:rFonts w:asciiTheme="majorBidi" w:hAnsiTheme="majorBidi" w:cstheme="majorBidi"/>
          <w:sz w:val="28"/>
          <w:szCs w:val="28"/>
        </w:rPr>
      </w:pPr>
      <w:r w:rsidRPr="00B646BF">
        <w:rPr>
          <w:rFonts w:asciiTheme="majorBidi" w:hAnsiTheme="majorBidi" w:cstheme="majorBidi"/>
          <w:sz w:val="28"/>
          <w:szCs w:val="28"/>
        </w:rPr>
        <w:t>Today the study of the structure of cells (cytology) is part of a major</w:t>
      </w:r>
    </w:p>
    <w:p w:rsidR="00BD7DF7" w:rsidRDefault="00B646BF" w:rsidP="00E17027">
      <w:pPr>
        <w:autoSpaceDE w:val="0"/>
        <w:autoSpaceDN w:val="0"/>
        <w:bidi w:val="0"/>
        <w:adjustRightInd w:val="0"/>
        <w:spacing w:line="360" w:lineRule="auto"/>
        <w:jc w:val="lowKashida"/>
        <w:rPr>
          <w:rFonts w:asciiTheme="majorBidi" w:hAnsiTheme="majorBidi" w:cstheme="majorBidi"/>
          <w:sz w:val="28"/>
          <w:szCs w:val="28"/>
        </w:rPr>
      </w:pPr>
      <w:proofErr w:type="gramStart"/>
      <w:r w:rsidRPr="00B646BF">
        <w:rPr>
          <w:rFonts w:asciiTheme="majorBidi" w:hAnsiTheme="majorBidi" w:cstheme="majorBidi"/>
          <w:sz w:val="28"/>
          <w:szCs w:val="28"/>
        </w:rPr>
        <w:t>branch</w:t>
      </w:r>
      <w:proofErr w:type="gramEnd"/>
      <w:r w:rsidRPr="00B646BF">
        <w:rPr>
          <w:rFonts w:asciiTheme="majorBidi" w:hAnsiTheme="majorBidi" w:cstheme="majorBidi"/>
          <w:sz w:val="28"/>
          <w:szCs w:val="28"/>
        </w:rPr>
        <w:t xml:space="preserve"> of biology known as cell biology. </w:t>
      </w:r>
      <w:r w:rsidR="00FD25B1">
        <w:rPr>
          <w:rFonts w:asciiTheme="majorBidi" w:hAnsiTheme="majorBidi" w:cstheme="majorBidi"/>
          <w:sz w:val="28"/>
          <w:szCs w:val="28"/>
        </w:rPr>
        <w:t>Due to its wide application man</w:t>
      </w:r>
      <w:r w:rsidR="002E445D">
        <w:rPr>
          <w:rFonts w:asciiTheme="majorBidi" w:hAnsiTheme="majorBidi" w:cstheme="majorBidi"/>
          <w:sz w:val="28"/>
          <w:szCs w:val="28"/>
        </w:rPr>
        <w:t>y</w:t>
      </w:r>
      <w:r w:rsidR="00FD25B1">
        <w:rPr>
          <w:rFonts w:asciiTheme="majorBidi" w:hAnsiTheme="majorBidi" w:cstheme="majorBidi"/>
          <w:sz w:val="28"/>
          <w:szCs w:val="28"/>
        </w:rPr>
        <w:t xml:space="preserve"> </w:t>
      </w:r>
      <w:r w:rsidRPr="00B646BF">
        <w:rPr>
          <w:rFonts w:asciiTheme="majorBidi" w:hAnsiTheme="majorBidi" w:cstheme="majorBidi"/>
          <w:sz w:val="28"/>
          <w:szCs w:val="28"/>
        </w:rPr>
        <w:t>new branches have sprung up in biology. Some of the new branches related to</w:t>
      </w:r>
      <w:r w:rsidR="00FD25B1">
        <w:rPr>
          <w:rFonts w:asciiTheme="majorBidi" w:hAnsiTheme="majorBidi" w:cstheme="majorBidi"/>
          <w:sz w:val="28"/>
          <w:szCs w:val="28"/>
        </w:rPr>
        <w:t xml:space="preserve"> </w:t>
      </w:r>
      <w:r w:rsidRPr="00B646BF">
        <w:rPr>
          <w:rFonts w:asciiTheme="majorBidi" w:hAnsiTheme="majorBidi" w:cstheme="majorBidi"/>
          <w:sz w:val="28"/>
          <w:szCs w:val="28"/>
        </w:rPr>
        <w:t xml:space="preserve">cytology are, </w:t>
      </w:r>
      <w:proofErr w:type="spellStart"/>
      <w:r w:rsidRPr="00B646BF">
        <w:rPr>
          <w:rFonts w:asciiTheme="majorBidi" w:hAnsiTheme="majorBidi" w:cstheme="majorBidi"/>
          <w:sz w:val="28"/>
          <w:szCs w:val="28"/>
        </w:rPr>
        <w:t>Cytotaxonomy</w:t>
      </w:r>
      <w:proofErr w:type="spellEnd"/>
      <w:r w:rsidRPr="00B646BF">
        <w:rPr>
          <w:rFonts w:asciiTheme="majorBidi" w:hAnsiTheme="majorBidi" w:cstheme="majorBidi"/>
          <w:sz w:val="28"/>
          <w:szCs w:val="28"/>
        </w:rPr>
        <w:t xml:space="preserve">, Cytogenetics, Cell </w:t>
      </w:r>
      <w:r w:rsidRPr="00B646BF">
        <w:rPr>
          <w:rFonts w:asciiTheme="majorBidi" w:hAnsiTheme="majorBidi" w:cstheme="majorBidi"/>
          <w:sz w:val="28"/>
          <w:szCs w:val="28"/>
        </w:rPr>
        <w:lastRenderedPageBreak/>
        <w:t>physiology,</w:t>
      </w:r>
      <w:r w:rsidR="00E17027">
        <w:rPr>
          <w:rFonts w:asciiTheme="majorBidi" w:hAnsiTheme="majorBidi" w:cstheme="majorBidi"/>
          <w:sz w:val="28"/>
          <w:szCs w:val="28"/>
        </w:rPr>
        <w:t xml:space="preserve"> </w:t>
      </w:r>
      <w:r w:rsidRPr="00B646BF">
        <w:rPr>
          <w:rFonts w:asciiTheme="majorBidi" w:hAnsiTheme="majorBidi" w:cstheme="majorBidi"/>
          <w:sz w:val="28"/>
          <w:szCs w:val="28"/>
        </w:rPr>
        <w:t xml:space="preserve">Cytochemistry, Molecular Biology, Cytopathology and </w:t>
      </w:r>
      <w:proofErr w:type="spellStart"/>
      <w:r w:rsidRPr="00B646BF">
        <w:rPr>
          <w:rFonts w:asciiTheme="majorBidi" w:hAnsiTheme="majorBidi" w:cstheme="majorBidi"/>
          <w:sz w:val="28"/>
          <w:szCs w:val="28"/>
        </w:rPr>
        <w:t>Cytoecology</w:t>
      </w:r>
      <w:proofErr w:type="spellEnd"/>
      <w:r w:rsidR="00FD25B1">
        <w:rPr>
          <w:rFonts w:asciiTheme="majorBidi" w:hAnsiTheme="majorBidi" w:cstheme="majorBidi"/>
          <w:sz w:val="28"/>
          <w:szCs w:val="28"/>
        </w:rPr>
        <w:t>.</w:t>
      </w:r>
      <w:r w:rsidR="006E7D5F" w:rsidRPr="00EA3251">
        <w:rPr>
          <w:rFonts w:asciiTheme="majorBidi" w:hAnsiTheme="majorBidi" w:cstheme="majorBidi"/>
          <w:sz w:val="28"/>
          <w:szCs w:val="28"/>
        </w:rPr>
        <w:t xml:space="preserve"> </w:t>
      </w:r>
    </w:p>
    <w:p w:rsidR="006E7D5F" w:rsidRPr="00EA3251" w:rsidRDefault="006E7D5F" w:rsidP="00BD7DF7">
      <w:pPr>
        <w:autoSpaceDE w:val="0"/>
        <w:autoSpaceDN w:val="0"/>
        <w:bidi w:val="0"/>
        <w:adjustRightInd w:val="0"/>
        <w:spacing w:line="360" w:lineRule="auto"/>
        <w:jc w:val="lowKashida"/>
        <w:rPr>
          <w:rFonts w:asciiTheme="majorBidi" w:hAnsiTheme="majorBidi" w:cstheme="majorBidi"/>
          <w:sz w:val="28"/>
          <w:szCs w:val="28"/>
        </w:rPr>
      </w:pPr>
      <w:r w:rsidRPr="00EA3251">
        <w:rPr>
          <w:rFonts w:asciiTheme="majorBidi" w:hAnsiTheme="majorBidi" w:cstheme="majorBidi"/>
          <w:sz w:val="28"/>
          <w:szCs w:val="28"/>
        </w:rPr>
        <w:t>The</w:t>
      </w:r>
      <w:r w:rsidR="00FD25B1">
        <w:rPr>
          <w:rFonts w:asciiTheme="majorBidi" w:hAnsiTheme="majorBidi" w:cstheme="majorBidi"/>
          <w:sz w:val="28"/>
          <w:szCs w:val="28"/>
        </w:rPr>
        <w:t xml:space="preserve"> cells</w:t>
      </w:r>
      <w:r w:rsidRPr="00EA3251">
        <w:rPr>
          <w:rFonts w:asciiTheme="majorBidi" w:hAnsiTheme="majorBidi" w:cstheme="majorBidi"/>
          <w:sz w:val="28"/>
          <w:szCs w:val="28"/>
        </w:rPr>
        <w:t xml:space="preserve"> exist in a wide variety of forms, from single cell in free-living organisms to those in complex biological organisms.</w:t>
      </w:r>
    </w:p>
    <w:p w:rsidR="006E7D5F" w:rsidRPr="00EA3251" w:rsidRDefault="006E7D5F" w:rsidP="006E7D5F">
      <w:pPr>
        <w:autoSpaceDE w:val="0"/>
        <w:autoSpaceDN w:val="0"/>
        <w:bidi w:val="0"/>
        <w:adjustRightInd w:val="0"/>
        <w:spacing w:line="360" w:lineRule="auto"/>
        <w:jc w:val="both"/>
        <w:rPr>
          <w:rFonts w:asciiTheme="majorBidi" w:hAnsiTheme="majorBidi" w:cstheme="majorBidi"/>
          <w:sz w:val="28"/>
          <w:szCs w:val="28"/>
        </w:rPr>
      </w:pPr>
      <w:r w:rsidRPr="00EA3251">
        <w:rPr>
          <w:rFonts w:asciiTheme="majorBidi" w:hAnsiTheme="majorBidi" w:cstheme="majorBidi"/>
          <w:sz w:val="28"/>
          <w:szCs w:val="28"/>
        </w:rPr>
        <w:t xml:space="preserve">All biological systems, are composed of the same types of chemical molecules and utilize similar principles in replication, metabolism, and, in higher organisms, the ability to organize at the cell levels. </w:t>
      </w:r>
    </w:p>
    <w:p w:rsidR="006E7D5F" w:rsidRPr="00EA3251" w:rsidRDefault="006E7D5F" w:rsidP="006E7D5F">
      <w:pPr>
        <w:pStyle w:val="Default"/>
        <w:spacing w:line="360" w:lineRule="auto"/>
        <w:jc w:val="both"/>
        <w:rPr>
          <w:rFonts w:asciiTheme="majorBidi" w:hAnsiTheme="majorBidi" w:cstheme="majorBidi"/>
          <w:i/>
          <w:iCs/>
          <w:color w:val="C0504D"/>
          <w:sz w:val="28"/>
          <w:szCs w:val="28"/>
          <w:u w:val="single"/>
        </w:rPr>
      </w:pPr>
      <w:r w:rsidRPr="00EA3251">
        <w:rPr>
          <w:rFonts w:asciiTheme="majorBidi" w:hAnsiTheme="majorBidi" w:cstheme="majorBidi"/>
          <w:b/>
          <w:bCs/>
          <w:i/>
          <w:iCs/>
          <w:color w:val="C0504D"/>
          <w:sz w:val="28"/>
          <w:szCs w:val="28"/>
          <w:u w:val="single"/>
        </w:rPr>
        <w:t xml:space="preserve">*Prokaryotes </w:t>
      </w:r>
    </w:p>
    <w:p w:rsidR="006E7D5F" w:rsidRPr="00EA3251" w:rsidRDefault="006E7D5F" w:rsidP="006E7D5F">
      <w:pPr>
        <w:pStyle w:val="Default"/>
        <w:spacing w:line="360" w:lineRule="auto"/>
        <w:jc w:val="both"/>
        <w:rPr>
          <w:rFonts w:asciiTheme="majorBidi" w:hAnsiTheme="majorBidi" w:cstheme="majorBidi"/>
          <w:sz w:val="28"/>
          <w:szCs w:val="28"/>
        </w:rPr>
      </w:pPr>
      <w:r w:rsidRPr="00EA3251">
        <w:rPr>
          <w:rFonts w:asciiTheme="majorBidi" w:hAnsiTheme="majorBidi" w:cstheme="majorBidi"/>
          <w:sz w:val="28"/>
          <w:szCs w:val="28"/>
        </w:rPr>
        <w:t>Prokaryotes are organisms made up of cells that lack a cell nucleus or any membrane-encased organelles. This means the genetic material DNA in prokaryotes is not bound within a nucleus. Additionally, the DNA is less structured in prokaryotes than in eukaryotes. In prokaryotes, DNA is a single loop. In Eukaryotes, DNA is organized into chromosomes. Most prokaryotes are made up of just a single cell (unicellular</w:t>
      </w:r>
      <w:proofErr w:type="gramStart"/>
      <w:r w:rsidRPr="00EA3251">
        <w:rPr>
          <w:rFonts w:asciiTheme="majorBidi" w:hAnsiTheme="majorBidi" w:cstheme="majorBidi"/>
          <w:sz w:val="28"/>
          <w:szCs w:val="28"/>
        </w:rPr>
        <w:t>) .</w:t>
      </w:r>
      <w:proofErr w:type="gramEnd"/>
    </w:p>
    <w:p w:rsidR="006E7D5F" w:rsidRPr="00EA3251" w:rsidRDefault="006E7D5F" w:rsidP="006E7D5F">
      <w:pPr>
        <w:pStyle w:val="Default"/>
        <w:spacing w:line="360" w:lineRule="auto"/>
        <w:jc w:val="both"/>
        <w:rPr>
          <w:rFonts w:asciiTheme="majorBidi" w:hAnsiTheme="majorBidi" w:cstheme="majorBidi"/>
          <w:b/>
          <w:bCs/>
          <w:i/>
          <w:iCs/>
          <w:color w:val="C0504D"/>
          <w:sz w:val="28"/>
          <w:szCs w:val="28"/>
          <w:u w:val="single"/>
        </w:rPr>
      </w:pPr>
      <w:r w:rsidRPr="00EA3251">
        <w:rPr>
          <w:rFonts w:asciiTheme="majorBidi" w:hAnsiTheme="majorBidi" w:cstheme="majorBidi"/>
          <w:b/>
          <w:bCs/>
          <w:i/>
          <w:iCs/>
          <w:color w:val="C0504D"/>
          <w:sz w:val="28"/>
          <w:szCs w:val="28"/>
          <w:u w:val="single"/>
        </w:rPr>
        <w:t xml:space="preserve">*Eukaryotes </w:t>
      </w:r>
    </w:p>
    <w:p w:rsidR="006E7D5F" w:rsidRPr="00EA3251" w:rsidRDefault="006E7D5F" w:rsidP="00EA5E4A">
      <w:pPr>
        <w:pStyle w:val="Default"/>
        <w:spacing w:line="360" w:lineRule="auto"/>
        <w:jc w:val="both"/>
        <w:rPr>
          <w:rFonts w:asciiTheme="majorBidi" w:hAnsiTheme="majorBidi" w:cstheme="majorBidi"/>
          <w:sz w:val="28"/>
          <w:szCs w:val="28"/>
        </w:rPr>
      </w:pPr>
      <w:r w:rsidRPr="00EA3251">
        <w:rPr>
          <w:rFonts w:asciiTheme="majorBidi" w:hAnsiTheme="majorBidi" w:cstheme="majorBidi"/>
          <w:sz w:val="28"/>
          <w:szCs w:val="28"/>
        </w:rPr>
        <w:t xml:space="preserve">Eukaryotes are organisms made up of cells that possess a membrane-bound nucleus (that holds genetic material) as well as membrane-bound organelles. </w:t>
      </w:r>
      <w:r w:rsidRPr="00EA3251">
        <w:rPr>
          <w:rFonts w:asciiTheme="majorBidi" w:hAnsiTheme="majorBidi" w:cstheme="majorBidi"/>
          <w:b/>
          <w:bCs/>
          <w:i/>
          <w:iCs/>
          <w:color w:val="C0504D"/>
          <w:sz w:val="28"/>
          <w:szCs w:val="28"/>
        </w:rPr>
        <w:t>Genetic material</w:t>
      </w:r>
      <w:r w:rsidRPr="00EA3251">
        <w:rPr>
          <w:rFonts w:asciiTheme="majorBidi" w:hAnsiTheme="majorBidi" w:cstheme="majorBidi"/>
          <w:sz w:val="28"/>
          <w:szCs w:val="28"/>
        </w:rPr>
        <w:t xml:space="preserve"> in eukaryotes is contained within a nucleus within the cell and DNA is organized into chromosomes. Eukaryotic organisms may be multicellular or single-celled organisms. All animals are eukaryotes.</w:t>
      </w:r>
      <w:r w:rsidR="00EA5E4A" w:rsidRPr="00EA5E4A">
        <w:rPr>
          <w:rFonts w:asciiTheme="majorBidi" w:eastAsia="Arial Unicode MS" w:hAnsiTheme="majorBidi" w:cstheme="majorBidi"/>
          <w:sz w:val="28"/>
          <w:szCs w:val="28"/>
        </w:rPr>
        <w:t xml:space="preserve"> </w:t>
      </w:r>
    </w:p>
    <w:p w:rsidR="006E7D5F" w:rsidRPr="00EA3251" w:rsidRDefault="006E7D5F" w:rsidP="006E7D5F">
      <w:pPr>
        <w:autoSpaceDE w:val="0"/>
        <w:autoSpaceDN w:val="0"/>
        <w:bidi w:val="0"/>
        <w:adjustRightInd w:val="0"/>
        <w:spacing w:line="360" w:lineRule="auto"/>
        <w:jc w:val="lowKashida"/>
        <w:rPr>
          <w:rFonts w:asciiTheme="majorBidi" w:hAnsiTheme="majorBidi" w:cstheme="majorBidi"/>
          <w:sz w:val="28"/>
          <w:szCs w:val="28"/>
        </w:rPr>
      </w:pPr>
      <w:r w:rsidRPr="00EA3251">
        <w:rPr>
          <w:rFonts w:asciiTheme="majorBidi" w:hAnsiTheme="majorBidi" w:cstheme="majorBidi"/>
          <w:b/>
          <w:bCs/>
          <w:i/>
          <w:iCs/>
          <w:color w:val="C0504D"/>
          <w:sz w:val="28"/>
          <w:szCs w:val="28"/>
        </w:rPr>
        <w:t>An important feature</w:t>
      </w:r>
      <w:r w:rsidRPr="00EA3251">
        <w:rPr>
          <w:rFonts w:asciiTheme="majorBidi" w:hAnsiTheme="majorBidi" w:cstheme="majorBidi"/>
          <w:sz w:val="28"/>
          <w:szCs w:val="28"/>
        </w:rPr>
        <w:t xml:space="preserve"> of the eukaryotic cell is its ability to differentiate and produce a variety of cells, each carrying out a specialized function.</w:t>
      </w:r>
      <w:r w:rsidR="00EA5E4A">
        <w:rPr>
          <w:rFonts w:asciiTheme="majorBidi" w:hAnsiTheme="majorBidi" w:cstheme="majorBidi"/>
          <w:sz w:val="28"/>
          <w:szCs w:val="28"/>
        </w:rPr>
        <w:t xml:space="preserve"> </w:t>
      </w:r>
      <w:r w:rsidR="00EA5E4A" w:rsidRPr="00EA3251">
        <w:rPr>
          <w:rFonts w:asciiTheme="majorBidi" w:eastAsia="Arial Unicode MS" w:hAnsiTheme="majorBidi" w:cstheme="majorBidi"/>
          <w:sz w:val="28"/>
          <w:szCs w:val="28"/>
        </w:rPr>
        <w:t>Animal</w:t>
      </w:r>
      <w:r w:rsidR="00EA5E4A" w:rsidRPr="00EA3251">
        <w:rPr>
          <w:rFonts w:asciiTheme="majorBidi" w:eastAsia="Arial Unicode MS" w:hAnsiTheme="majorBidi" w:cstheme="majorBidi"/>
          <w:sz w:val="28"/>
          <w:szCs w:val="28"/>
        </w:rPr>
        <w:t xml:space="preserve"> cells become specialized by concentrating specific organelles and greatly developing specific cellular activities which can generally be found to more limited extents in all animal cells.</w:t>
      </w:r>
      <w:r w:rsidRPr="00EA3251">
        <w:rPr>
          <w:rFonts w:asciiTheme="majorBidi" w:hAnsiTheme="majorBidi" w:cstheme="majorBidi"/>
          <w:sz w:val="28"/>
          <w:szCs w:val="28"/>
        </w:rPr>
        <w:t xml:space="preserve"> Thus, living organisms </w:t>
      </w:r>
      <w:r w:rsidRPr="00EA3251">
        <w:rPr>
          <w:rFonts w:asciiTheme="majorBidi" w:hAnsiTheme="majorBidi" w:cstheme="majorBidi"/>
          <w:sz w:val="28"/>
          <w:szCs w:val="28"/>
        </w:rPr>
        <w:lastRenderedPageBreak/>
        <w:t xml:space="preserve">formed from cells are highly complex and organized and perform </w:t>
      </w:r>
      <w:r w:rsidRPr="00EA3251">
        <w:rPr>
          <w:rFonts w:asciiTheme="majorBidi" w:hAnsiTheme="majorBidi" w:cstheme="majorBidi"/>
          <w:b/>
          <w:bCs/>
          <w:i/>
          <w:iCs/>
          <w:color w:val="C0504D"/>
          <w:sz w:val="28"/>
          <w:szCs w:val="28"/>
        </w:rPr>
        <w:t xml:space="preserve">a variety of </w:t>
      </w:r>
      <w:proofErr w:type="gramStart"/>
      <w:r w:rsidRPr="00EA3251">
        <w:rPr>
          <w:rFonts w:asciiTheme="majorBidi" w:hAnsiTheme="majorBidi" w:cstheme="majorBidi"/>
          <w:b/>
          <w:bCs/>
          <w:i/>
          <w:iCs/>
          <w:color w:val="C0504D"/>
          <w:sz w:val="28"/>
          <w:szCs w:val="28"/>
        </w:rPr>
        <w:t>functions</w:t>
      </w:r>
      <w:r w:rsidRPr="00EA3251">
        <w:rPr>
          <w:rFonts w:asciiTheme="majorBidi" w:hAnsiTheme="majorBidi" w:cstheme="majorBidi"/>
          <w:sz w:val="28"/>
          <w:szCs w:val="28"/>
        </w:rPr>
        <w:t xml:space="preserve"> :</w:t>
      </w:r>
      <w:proofErr w:type="gramEnd"/>
    </w:p>
    <w:tbl>
      <w:tblPr>
        <w:tblStyle w:val="TableGrid"/>
        <w:tblW w:w="5167" w:type="pct"/>
        <w:tblLook w:val="04A0" w:firstRow="1" w:lastRow="0" w:firstColumn="1" w:lastColumn="0" w:noHBand="0" w:noVBand="1"/>
      </w:tblPr>
      <w:tblGrid>
        <w:gridCol w:w="4506"/>
        <w:gridCol w:w="4301"/>
      </w:tblGrid>
      <w:tr w:rsidR="006E7D5F" w:rsidRPr="000E778B" w:rsidTr="00D147A8">
        <w:tc>
          <w:tcPr>
            <w:tcW w:w="2558" w:type="pct"/>
            <w:hideMark/>
          </w:tcPr>
          <w:p w:rsidR="006E7D5F" w:rsidRPr="000E778B" w:rsidRDefault="006E7D5F" w:rsidP="00C06472">
            <w:pPr>
              <w:bidi w:val="0"/>
              <w:spacing w:before="100" w:beforeAutospacing="1" w:after="135" w:line="255" w:lineRule="atLeast"/>
              <w:rPr>
                <w:rFonts w:asciiTheme="majorBidi" w:eastAsia="Arial Unicode MS" w:hAnsiTheme="majorBidi" w:cstheme="majorBidi"/>
                <w:b/>
                <w:bCs/>
                <w:color w:val="C0504D"/>
                <w:sz w:val="28"/>
                <w:szCs w:val="28"/>
              </w:rPr>
            </w:pPr>
            <w:r w:rsidRPr="000E778B">
              <w:rPr>
                <w:rFonts w:asciiTheme="majorBidi" w:eastAsia="Arial Unicode MS" w:hAnsiTheme="majorBidi" w:cstheme="majorBidi"/>
                <w:b/>
                <w:bCs/>
                <w:color w:val="C0504D"/>
                <w:sz w:val="28"/>
                <w:szCs w:val="28"/>
              </w:rPr>
              <w:t>Function</w:t>
            </w:r>
          </w:p>
        </w:tc>
        <w:tc>
          <w:tcPr>
            <w:tcW w:w="2442" w:type="pct"/>
            <w:hideMark/>
          </w:tcPr>
          <w:p w:rsidR="006E7D5F" w:rsidRPr="000E778B" w:rsidRDefault="006E7D5F" w:rsidP="00C06472">
            <w:pPr>
              <w:bidi w:val="0"/>
              <w:spacing w:before="100" w:beforeAutospacing="1" w:after="135" w:line="255" w:lineRule="atLeast"/>
              <w:rPr>
                <w:rFonts w:asciiTheme="majorBidi" w:eastAsia="Arial Unicode MS" w:hAnsiTheme="majorBidi" w:cstheme="majorBidi"/>
                <w:b/>
                <w:bCs/>
                <w:color w:val="C0504D"/>
                <w:sz w:val="28"/>
                <w:szCs w:val="28"/>
              </w:rPr>
            </w:pPr>
            <w:r w:rsidRPr="000E778B">
              <w:rPr>
                <w:rFonts w:asciiTheme="majorBidi" w:eastAsia="Arial Unicode MS" w:hAnsiTheme="majorBidi" w:cstheme="majorBidi"/>
                <w:b/>
                <w:bCs/>
                <w:color w:val="C0504D"/>
                <w:sz w:val="28"/>
                <w:szCs w:val="28"/>
              </w:rPr>
              <w:t>Specialized Cell(s)</w:t>
            </w:r>
          </w:p>
        </w:tc>
      </w:tr>
      <w:tr w:rsidR="006E7D5F" w:rsidRPr="000E778B" w:rsidTr="00D147A8">
        <w:tc>
          <w:tcPr>
            <w:tcW w:w="2558" w:type="pct"/>
            <w:hideMark/>
          </w:tcPr>
          <w:p w:rsidR="006E7D5F" w:rsidRPr="000E778B" w:rsidRDefault="006E7D5F" w:rsidP="00C06472">
            <w:pPr>
              <w:bidi w:val="0"/>
              <w:spacing w:before="100" w:beforeAutospacing="1" w:after="135" w:line="255" w:lineRule="atLeast"/>
              <w:rPr>
                <w:rFonts w:asciiTheme="majorBidi" w:eastAsia="Arial Unicode MS" w:hAnsiTheme="majorBidi" w:cstheme="majorBidi"/>
                <w:color w:val="333333"/>
                <w:sz w:val="28"/>
                <w:szCs w:val="28"/>
              </w:rPr>
            </w:pPr>
            <w:r w:rsidRPr="000E778B">
              <w:rPr>
                <w:rFonts w:asciiTheme="majorBidi" w:eastAsia="Arial Unicode MS" w:hAnsiTheme="majorBidi" w:cstheme="majorBidi"/>
                <w:color w:val="333333"/>
                <w:sz w:val="28"/>
                <w:szCs w:val="28"/>
              </w:rPr>
              <w:t>Movement</w:t>
            </w:r>
          </w:p>
        </w:tc>
        <w:tc>
          <w:tcPr>
            <w:tcW w:w="2442" w:type="pct"/>
            <w:hideMark/>
          </w:tcPr>
          <w:p w:rsidR="006E7D5F" w:rsidRPr="000E778B" w:rsidRDefault="006E7D5F" w:rsidP="00C06472">
            <w:pPr>
              <w:bidi w:val="0"/>
              <w:spacing w:before="100" w:beforeAutospacing="1" w:after="135" w:line="255" w:lineRule="atLeast"/>
              <w:rPr>
                <w:rFonts w:asciiTheme="majorBidi" w:eastAsia="Arial Unicode MS" w:hAnsiTheme="majorBidi" w:cstheme="majorBidi"/>
                <w:color w:val="333333"/>
                <w:sz w:val="28"/>
                <w:szCs w:val="28"/>
              </w:rPr>
            </w:pPr>
            <w:r w:rsidRPr="000E778B">
              <w:rPr>
                <w:rFonts w:asciiTheme="majorBidi" w:eastAsia="Arial Unicode MS" w:hAnsiTheme="majorBidi" w:cstheme="majorBidi"/>
                <w:color w:val="333333"/>
                <w:sz w:val="28"/>
                <w:szCs w:val="28"/>
              </w:rPr>
              <w:t>Muscle and other contractile cells</w:t>
            </w:r>
          </w:p>
        </w:tc>
      </w:tr>
      <w:tr w:rsidR="006E7D5F" w:rsidRPr="000E778B" w:rsidTr="00D147A8">
        <w:tc>
          <w:tcPr>
            <w:tcW w:w="2558" w:type="pct"/>
            <w:hideMark/>
          </w:tcPr>
          <w:p w:rsidR="006E7D5F" w:rsidRPr="000E778B" w:rsidRDefault="006E7D5F" w:rsidP="00C06472">
            <w:pPr>
              <w:bidi w:val="0"/>
              <w:spacing w:before="100" w:beforeAutospacing="1" w:after="135" w:line="255" w:lineRule="atLeast"/>
              <w:rPr>
                <w:rFonts w:asciiTheme="majorBidi" w:eastAsia="Arial Unicode MS" w:hAnsiTheme="majorBidi" w:cstheme="majorBidi"/>
                <w:color w:val="333333"/>
                <w:sz w:val="28"/>
                <w:szCs w:val="28"/>
              </w:rPr>
            </w:pPr>
            <w:r w:rsidRPr="000E778B">
              <w:rPr>
                <w:rFonts w:asciiTheme="majorBidi" w:eastAsia="Arial Unicode MS" w:hAnsiTheme="majorBidi" w:cstheme="majorBidi"/>
                <w:color w:val="333333"/>
                <w:sz w:val="28"/>
                <w:szCs w:val="28"/>
              </w:rPr>
              <w:t>Form adhesive and tight junctions between cells</w:t>
            </w:r>
          </w:p>
        </w:tc>
        <w:tc>
          <w:tcPr>
            <w:tcW w:w="2442" w:type="pct"/>
            <w:hideMark/>
          </w:tcPr>
          <w:p w:rsidR="006E7D5F" w:rsidRPr="000E778B" w:rsidRDefault="006E7D5F" w:rsidP="00C06472">
            <w:pPr>
              <w:bidi w:val="0"/>
              <w:spacing w:before="100" w:beforeAutospacing="1" w:after="135" w:line="255" w:lineRule="atLeast"/>
              <w:rPr>
                <w:rFonts w:asciiTheme="majorBidi" w:eastAsia="Arial Unicode MS" w:hAnsiTheme="majorBidi" w:cstheme="majorBidi"/>
                <w:color w:val="333333"/>
                <w:sz w:val="28"/>
                <w:szCs w:val="28"/>
              </w:rPr>
            </w:pPr>
            <w:r w:rsidRPr="000E778B">
              <w:rPr>
                <w:rFonts w:asciiTheme="majorBidi" w:eastAsia="Arial Unicode MS" w:hAnsiTheme="majorBidi" w:cstheme="majorBidi"/>
                <w:color w:val="333333"/>
                <w:sz w:val="28"/>
                <w:szCs w:val="28"/>
              </w:rPr>
              <w:t>Epithelial cells</w:t>
            </w:r>
          </w:p>
        </w:tc>
      </w:tr>
      <w:tr w:rsidR="006E7D5F" w:rsidRPr="000E778B" w:rsidTr="00D147A8">
        <w:tc>
          <w:tcPr>
            <w:tcW w:w="2558" w:type="pct"/>
            <w:hideMark/>
          </w:tcPr>
          <w:p w:rsidR="006E7D5F" w:rsidRPr="000E778B" w:rsidRDefault="006E7D5F" w:rsidP="00C06472">
            <w:pPr>
              <w:bidi w:val="0"/>
              <w:spacing w:before="100" w:beforeAutospacing="1" w:after="135" w:line="255" w:lineRule="atLeast"/>
              <w:rPr>
                <w:rFonts w:asciiTheme="majorBidi" w:eastAsia="Arial Unicode MS" w:hAnsiTheme="majorBidi" w:cstheme="majorBidi"/>
                <w:color w:val="333333"/>
                <w:sz w:val="28"/>
                <w:szCs w:val="28"/>
              </w:rPr>
            </w:pPr>
            <w:r w:rsidRPr="000E778B">
              <w:rPr>
                <w:rFonts w:asciiTheme="majorBidi" w:eastAsia="Arial Unicode MS" w:hAnsiTheme="majorBidi" w:cstheme="majorBidi"/>
                <w:color w:val="333333"/>
                <w:sz w:val="28"/>
                <w:szCs w:val="28"/>
              </w:rPr>
              <w:t>Synthesize and secrete components of the extracellular matrix</w:t>
            </w:r>
          </w:p>
        </w:tc>
        <w:tc>
          <w:tcPr>
            <w:tcW w:w="2442" w:type="pct"/>
            <w:hideMark/>
          </w:tcPr>
          <w:p w:rsidR="006E7D5F" w:rsidRPr="000E778B" w:rsidRDefault="006E7D5F" w:rsidP="00C06472">
            <w:pPr>
              <w:bidi w:val="0"/>
              <w:spacing w:before="100" w:beforeAutospacing="1" w:after="135" w:line="255" w:lineRule="atLeast"/>
              <w:rPr>
                <w:rFonts w:asciiTheme="majorBidi" w:eastAsia="Arial Unicode MS" w:hAnsiTheme="majorBidi" w:cstheme="majorBidi"/>
                <w:color w:val="333333"/>
                <w:sz w:val="28"/>
                <w:szCs w:val="28"/>
              </w:rPr>
            </w:pPr>
            <w:r w:rsidRPr="000E778B">
              <w:rPr>
                <w:rFonts w:asciiTheme="majorBidi" w:eastAsia="Arial Unicode MS" w:hAnsiTheme="majorBidi" w:cstheme="majorBidi"/>
                <w:color w:val="333333"/>
                <w:sz w:val="28"/>
                <w:szCs w:val="28"/>
              </w:rPr>
              <w:t>Fibroblasts, cells of bone and cartilage</w:t>
            </w:r>
          </w:p>
        </w:tc>
      </w:tr>
      <w:tr w:rsidR="006E7D5F" w:rsidRPr="000E778B" w:rsidTr="00D147A8">
        <w:tc>
          <w:tcPr>
            <w:tcW w:w="2558" w:type="pct"/>
            <w:hideMark/>
          </w:tcPr>
          <w:p w:rsidR="006E7D5F" w:rsidRPr="000E778B" w:rsidRDefault="006E7D5F" w:rsidP="00C06472">
            <w:pPr>
              <w:bidi w:val="0"/>
              <w:spacing w:before="100" w:beforeAutospacing="1" w:after="135" w:line="255" w:lineRule="atLeast"/>
              <w:rPr>
                <w:rFonts w:asciiTheme="majorBidi" w:eastAsia="Arial Unicode MS" w:hAnsiTheme="majorBidi" w:cstheme="majorBidi"/>
                <w:color w:val="333333"/>
                <w:sz w:val="28"/>
                <w:szCs w:val="28"/>
              </w:rPr>
            </w:pPr>
            <w:r w:rsidRPr="000E778B">
              <w:rPr>
                <w:rFonts w:asciiTheme="majorBidi" w:eastAsia="Arial Unicode MS" w:hAnsiTheme="majorBidi" w:cstheme="majorBidi"/>
                <w:color w:val="333333"/>
                <w:sz w:val="28"/>
                <w:szCs w:val="28"/>
              </w:rPr>
              <w:t>Convert physical and chemical stimuli into action potentials</w:t>
            </w:r>
          </w:p>
        </w:tc>
        <w:tc>
          <w:tcPr>
            <w:tcW w:w="2442" w:type="pct"/>
            <w:hideMark/>
          </w:tcPr>
          <w:p w:rsidR="006E7D5F" w:rsidRPr="000E778B" w:rsidRDefault="006E7D5F" w:rsidP="00C06472">
            <w:pPr>
              <w:bidi w:val="0"/>
              <w:spacing w:before="100" w:beforeAutospacing="1" w:after="135" w:line="255" w:lineRule="atLeast"/>
              <w:rPr>
                <w:rFonts w:asciiTheme="majorBidi" w:eastAsia="Arial Unicode MS" w:hAnsiTheme="majorBidi" w:cstheme="majorBidi"/>
                <w:color w:val="333333"/>
                <w:sz w:val="28"/>
                <w:szCs w:val="28"/>
              </w:rPr>
            </w:pPr>
            <w:r w:rsidRPr="000E778B">
              <w:rPr>
                <w:rFonts w:asciiTheme="majorBidi" w:eastAsia="Arial Unicode MS" w:hAnsiTheme="majorBidi" w:cstheme="majorBidi"/>
                <w:color w:val="333333"/>
                <w:sz w:val="28"/>
                <w:szCs w:val="28"/>
              </w:rPr>
              <w:t>Neurons and sensory cells</w:t>
            </w:r>
          </w:p>
        </w:tc>
      </w:tr>
      <w:tr w:rsidR="006E7D5F" w:rsidRPr="000E778B" w:rsidTr="00D147A8">
        <w:tc>
          <w:tcPr>
            <w:tcW w:w="2558" w:type="pct"/>
            <w:hideMark/>
          </w:tcPr>
          <w:p w:rsidR="006E7D5F" w:rsidRPr="000E778B" w:rsidRDefault="006E7D5F" w:rsidP="00C06472">
            <w:pPr>
              <w:bidi w:val="0"/>
              <w:spacing w:before="100" w:beforeAutospacing="1" w:after="135" w:line="255" w:lineRule="atLeast"/>
              <w:rPr>
                <w:rFonts w:asciiTheme="majorBidi" w:eastAsia="Arial Unicode MS" w:hAnsiTheme="majorBidi" w:cstheme="majorBidi"/>
                <w:color w:val="333333"/>
                <w:sz w:val="28"/>
                <w:szCs w:val="28"/>
              </w:rPr>
            </w:pPr>
            <w:r w:rsidRPr="000E778B">
              <w:rPr>
                <w:rFonts w:asciiTheme="majorBidi" w:eastAsia="Arial Unicode MS" w:hAnsiTheme="majorBidi" w:cstheme="majorBidi"/>
                <w:color w:val="333333"/>
                <w:sz w:val="28"/>
                <w:szCs w:val="28"/>
              </w:rPr>
              <w:t>Synthesis and secretion of enzymes</w:t>
            </w:r>
          </w:p>
        </w:tc>
        <w:tc>
          <w:tcPr>
            <w:tcW w:w="2442" w:type="pct"/>
            <w:hideMark/>
          </w:tcPr>
          <w:p w:rsidR="006E7D5F" w:rsidRPr="000E778B" w:rsidRDefault="006E7D5F" w:rsidP="00C06472">
            <w:pPr>
              <w:bidi w:val="0"/>
              <w:spacing w:before="100" w:beforeAutospacing="1" w:after="135" w:line="255" w:lineRule="atLeast"/>
              <w:rPr>
                <w:rFonts w:asciiTheme="majorBidi" w:eastAsia="Arial Unicode MS" w:hAnsiTheme="majorBidi" w:cstheme="majorBidi"/>
                <w:color w:val="333333"/>
                <w:sz w:val="28"/>
                <w:szCs w:val="28"/>
              </w:rPr>
            </w:pPr>
            <w:r w:rsidRPr="000E778B">
              <w:rPr>
                <w:rFonts w:asciiTheme="majorBidi" w:eastAsia="Arial Unicode MS" w:hAnsiTheme="majorBidi" w:cstheme="majorBidi"/>
                <w:color w:val="333333"/>
                <w:sz w:val="28"/>
                <w:szCs w:val="28"/>
              </w:rPr>
              <w:t>Cells of digestive glands</w:t>
            </w:r>
          </w:p>
        </w:tc>
      </w:tr>
      <w:tr w:rsidR="006E7D5F" w:rsidRPr="000E778B" w:rsidTr="00D147A8">
        <w:tc>
          <w:tcPr>
            <w:tcW w:w="2558" w:type="pct"/>
            <w:hideMark/>
          </w:tcPr>
          <w:p w:rsidR="006E7D5F" w:rsidRPr="000E778B" w:rsidRDefault="006E7D5F" w:rsidP="00C06472">
            <w:pPr>
              <w:bidi w:val="0"/>
              <w:spacing w:before="100" w:beforeAutospacing="1" w:after="135" w:line="255" w:lineRule="atLeast"/>
              <w:rPr>
                <w:rFonts w:asciiTheme="majorBidi" w:eastAsia="Arial Unicode MS" w:hAnsiTheme="majorBidi" w:cstheme="majorBidi"/>
                <w:color w:val="333333"/>
                <w:sz w:val="28"/>
                <w:szCs w:val="28"/>
              </w:rPr>
            </w:pPr>
            <w:r w:rsidRPr="000E778B">
              <w:rPr>
                <w:rFonts w:asciiTheme="majorBidi" w:eastAsia="Arial Unicode MS" w:hAnsiTheme="majorBidi" w:cstheme="majorBidi"/>
                <w:color w:val="333333"/>
                <w:sz w:val="28"/>
                <w:szCs w:val="28"/>
              </w:rPr>
              <w:t>Synthesis and secretion of mucous substances</w:t>
            </w:r>
          </w:p>
        </w:tc>
        <w:tc>
          <w:tcPr>
            <w:tcW w:w="2442" w:type="pct"/>
            <w:hideMark/>
          </w:tcPr>
          <w:p w:rsidR="006E7D5F" w:rsidRPr="000E778B" w:rsidRDefault="006E7D5F" w:rsidP="00C06472">
            <w:pPr>
              <w:bidi w:val="0"/>
              <w:spacing w:before="100" w:beforeAutospacing="1" w:after="135" w:line="255" w:lineRule="atLeast"/>
              <w:rPr>
                <w:rFonts w:asciiTheme="majorBidi" w:eastAsia="Arial Unicode MS" w:hAnsiTheme="majorBidi" w:cstheme="majorBidi"/>
                <w:color w:val="333333"/>
                <w:sz w:val="28"/>
                <w:szCs w:val="28"/>
              </w:rPr>
            </w:pPr>
            <w:r w:rsidRPr="000E778B">
              <w:rPr>
                <w:rFonts w:asciiTheme="majorBidi" w:eastAsia="Arial Unicode MS" w:hAnsiTheme="majorBidi" w:cstheme="majorBidi"/>
                <w:color w:val="333333"/>
                <w:sz w:val="28"/>
                <w:szCs w:val="28"/>
              </w:rPr>
              <w:t>Mucous-gland cells</w:t>
            </w:r>
          </w:p>
        </w:tc>
      </w:tr>
      <w:tr w:rsidR="006E7D5F" w:rsidRPr="000E778B" w:rsidTr="00D147A8">
        <w:tc>
          <w:tcPr>
            <w:tcW w:w="2558" w:type="pct"/>
            <w:hideMark/>
          </w:tcPr>
          <w:p w:rsidR="006E7D5F" w:rsidRPr="000E778B" w:rsidRDefault="006E7D5F" w:rsidP="00C06472">
            <w:pPr>
              <w:bidi w:val="0"/>
              <w:spacing w:before="100" w:beforeAutospacing="1" w:after="135" w:line="255" w:lineRule="atLeast"/>
              <w:rPr>
                <w:rFonts w:asciiTheme="majorBidi" w:eastAsia="Arial Unicode MS" w:hAnsiTheme="majorBidi" w:cstheme="majorBidi"/>
                <w:color w:val="333333"/>
                <w:sz w:val="28"/>
                <w:szCs w:val="28"/>
              </w:rPr>
            </w:pPr>
            <w:r w:rsidRPr="000E778B">
              <w:rPr>
                <w:rFonts w:asciiTheme="majorBidi" w:eastAsia="Arial Unicode MS" w:hAnsiTheme="majorBidi" w:cstheme="majorBidi"/>
                <w:color w:val="333333"/>
                <w:sz w:val="28"/>
                <w:szCs w:val="28"/>
              </w:rPr>
              <w:t>Synthesis and secretion of steroids</w:t>
            </w:r>
          </w:p>
        </w:tc>
        <w:tc>
          <w:tcPr>
            <w:tcW w:w="2442" w:type="pct"/>
            <w:hideMark/>
          </w:tcPr>
          <w:p w:rsidR="006E7D5F" w:rsidRPr="000E778B" w:rsidRDefault="006E7D5F" w:rsidP="00C06472">
            <w:pPr>
              <w:bidi w:val="0"/>
              <w:spacing w:before="100" w:beforeAutospacing="1" w:after="135" w:line="255" w:lineRule="atLeast"/>
              <w:rPr>
                <w:rFonts w:asciiTheme="majorBidi" w:eastAsia="Arial Unicode MS" w:hAnsiTheme="majorBidi" w:cstheme="majorBidi"/>
                <w:color w:val="333333"/>
                <w:sz w:val="28"/>
                <w:szCs w:val="28"/>
              </w:rPr>
            </w:pPr>
            <w:r w:rsidRPr="000E778B">
              <w:rPr>
                <w:rFonts w:asciiTheme="majorBidi" w:eastAsia="Arial Unicode MS" w:hAnsiTheme="majorBidi" w:cstheme="majorBidi"/>
                <w:color w:val="333333"/>
                <w:sz w:val="28"/>
                <w:szCs w:val="28"/>
              </w:rPr>
              <w:t>Some adrenal gland, testis, and ovary cells</w:t>
            </w:r>
          </w:p>
        </w:tc>
      </w:tr>
      <w:tr w:rsidR="006E7D5F" w:rsidRPr="000E778B" w:rsidTr="00D147A8">
        <w:tc>
          <w:tcPr>
            <w:tcW w:w="2558" w:type="pct"/>
            <w:hideMark/>
          </w:tcPr>
          <w:p w:rsidR="006E7D5F" w:rsidRPr="000E778B" w:rsidRDefault="006E7D5F" w:rsidP="00C06472">
            <w:pPr>
              <w:bidi w:val="0"/>
              <w:spacing w:before="100" w:beforeAutospacing="1" w:after="135" w:line="255" w:lineRule="atLeast"/>
              <w:rPr>
                <w:rFonts w:asciiTheme="majorBidi" w:eastAsia="Arial Unicode MS" w:hAnsiTheme="majorBidi" w:cstheme="majorBidi"/>
                <w:color w:val="333333"/>
                <w:sz w:val="28"/>
                <w:szCs w:val="28"/>
              </w:rPr>
            </w:pPr>
            <w:r w:rsidRPr="000E778B">
              <w:rPr>
                <w:rFonts w:asciiTheme="majorBidi" w:eastAsia="Arial Unicode MS" w:hAnsiTheme="majorBidi" w:cstheme="majorBidi"/>
                <w:color w:val="333333"/>
                <w:sz w:val="28"/>
                <w:szCs w:val="28"/>
              </w:rPr>
              <w:t>Ion transport</w:t>
            </w:r>
          </w:p>
        </w:tc>
        <w:tc>
          <w:tcPr>
            <w:tcW w:w="2442" w:type="pct"/>
            <w:hideMark/>
          </w:tcPr>
          <w:p w:rsidR="006E7D5F" w:rsidRPr="000E778B" w:rsidRDefault="006E7D5F" w:rsidP="00C06472">
            <w:pPr>
              <w:bidi w:val="0"/>
              <w:spacing w:before="100" w:beforeAutospacing="1" w:after="135" w:line="255" w:lineRule="atLeast"/>
              <w:rPr>
                <w:rFonts w:asciiTheme="majorBidi" w:eastAsia="Arial Unicode MS" w:hAnsiTheme="majorBidi" w:cstheme="majorBidi"/>
                <w:color w:val="333333"/>
                <w:sz w:val="28"/>
                <w:szCs w:val="28"/>
              </w:rPr>
            </w:pPr>
            <w:r w:rsidRPr="000E778B">
              <w:rPr>
                <w:rFonts w:asciiTheme="majorBidi" w:eastAsia="Arial Unicode MS" w:hAnsiTheme="majorBidi" w:cstheme="majorBidi"/>
                <w:color w:val="333333"/>
                <w:sz w:val="28"/>
                <w:szCs w:val="28"/>
              </w:rPr>
              <w:t>Cells of the kidney and salivary gland ducts</w:t>
            </w:r>
          </w:p>
        </w:tc>
      </w:tr>
      <w:tr w:rsidR="006E7D5F" w:rsidRPr="000E778B" w:rsidTr="00D147A8">
        <w:tc>
          <w:tcPr>
            <w:tcW w:w="2558" w:type="pct"/>
            <w:hideMark/>
          </w:tcPr>
          <w:p w:rsidR="006E7D5F" w:rsidRPr="000E778B" w:rsidRDefault="006E7D5F" w:rsidP="00C06472">
            <w:pPr>
              <w:bidi w:val="0"/>
              <w:spacing w:before="100" w:beforeAutospacing="1" w:after="135" w:line="255" w:lineRule="atLeast"/>
              <w:rPr>
                <w:rFonts w:asciiTheme="majorBidi" w:eastAsia="Arial Unicode MS" w:hAnsiTheme="majorBidi" w:cstheme="majorBidi"/>
                <w:color w:val="333333"/>
                <w:sz w:val="28"/>
                <w:szCs w:val="28"/>
              </w:rPr>
            </w:pPr>
            <w:r w:rsidRPr="000E778B">
              <w:rPr>
                <w:rFonts w:asciiTheme="majorBidi" w:eastAsia="Arial Unicode MS" w:hAnsiTheme="majorBidi" w:cstheme="majorBidi"/>
                <w:color w:val="333333"/>
                <w:sz w:val="28"/>
                <w:szCs w:val="28"/>
              </w:rPr>
              <w:t>Intracellular digestion</w:t>
            </w:r>
          </w:p>
        </w:tc>
        <w:tc>
          <w:tcPr>
            <w:tcW w:w="2442" w:type="pct"/>
            <w:hideMark/>
          </w:tcPr>
          <w:p w:rsidR="006E7D5F" w:rsidRPr="000E778B" w:rsidRDefault="006E7D5F" w:rsidP="00C06472">
            <w:pPr>
              <w:bidi w:val="0"/>
              <w:spacing w:before="100" w:beforeAutospacing="1" w:after="135" w:line="255" w:lineRule="atLeast"/>
              <w:rPr>
                <w:rFonts w:asciiTheme="majorBidi" w:eastAsia="Arial Unicode MS" w:hAnsiTheme="majorBidi" w:cstheme="majorBidi"/>
                <w:color w:val="333333"/>
                <w:sz w:val="28"/>
                <w:szCs w:val="28"/>
              </w:rPr>
            </w:pPr>
            <w:r w:rsidRPr="000E778B">
              <w:rPr>
                <w:rFonts w:asciiTheme="majorBidi" w:eastAsia="Arial Unicode MS" w:hAnsiTheme="majorBidi" w:cstheme="majorBidi"/>
                <w:color w:val="333333"/>
                <w:sz w:val="28"/>
                <w:szCs w:val="28"/>
              </w:rPr>
              <w:t>Macrophages and some white blood cells</w:t>
            </w:r>
          </w:p>
        </w:tc>
      </w:tr>
      <w:tr w:rsidR="006E7D5F" w:rsidRPr="000E778B" w:rsidTr="00D147A8">
        <w:tc>
          <w:tcPr>
            <w:tcW w:w="2558" w:type="pct"/>
            <w:hideMark/>
          </w:tcPr>
          <w:p w:rsidR="006E7D5F" w:rsidRPr="000E778B" w:rsidRDefault="006E7D5F" w:rsidP="00C06472">
            <w:pPr>
              <w:bidi w:val="0"/>
              <w:spacing w:before="100" w:beforeAutospacing="1" w:after="135" w:line="255" w:lineRule="atLeast"/>
              <w:rPr>
                <w:rFonts w:asciiTheme="majorBidi" w:eastAsia="Arial Unicode MS" w:hAnsiTheme="majorBidi" w:cstheme="majorBidi"/>
                <w:color w:val="333333"/>
                <w:sz w:val="28"/>
                <w:szCs w:val="28"/>
              </w:rPr>
            </w:pPr>
            <w:r w:rsidRPr="000E778B">
              <w:rPr>
                <w:rFonts w:asciiTheme="majorBidi" w:eastAsia="Arial Unicode MS" w:hAnsiTheme="majorBidi" w:cstheme="majorBidi"/>
                <w:color w:val="333333"/>
                <w:sz w:val="28"/>
                <w:szCs w:val="28"/>
              </w:rPr>
              <w:t>Lipid storage</w:t>
            </w:r>
          </w:p>
        </w:tc>
        <w:tc>
          <w:tcPr>
            <w:tcW w:w="2442" w:type="pct"/>
            <w:hideMark/>
          </w:tcPr>
          <w:p w:rsidR="006E7D5F" w:rsidRPr="000E778B" w:rsidRDefault="006E7D5F" w:rsidP="00C06472">
            <w:pPr>
              <w:bidi w:val="0"/>
              <w:spacing w:before="100" w:beforeAutospacing="1" w:after="135" w:line="255" w:lineRule="atLeast"/>
              <w:rPr>
                <w:rFonts w:asciiTheme="majorBidi" w:eastAsia="Arial Unicode MS" w:hAnsiTheme="majorBidi" w:cstheme="majorBidi"/>
                <w:color w:val="333333"/>
                <w:sz w:val="28"/>
                <w:szCs w:val="28"/>
              </w:rPr>
            </w:pPr>
            <w:r w:rsidRPr="000E778B">
              <w:rPr>
                <w:rFonts w:asciiTheme="majorBidi" w:eastAsia="Arial Unicode MS" w:hAnsiTheme="majorBidi" w:cstheme="majorBidi"/>
                <w:color w:val="333333"/>
                <w:sz w:val="28"/>
                <w:szCs w:val="28"/>
              </w:rPr>
              <w:t>Fat cells</w:t>
            </w:r>
          </w:p>
        </w:tc>
      </w:tr>
      <w:tr w:rsidR="006E7D5F" w:rsidRPr="000E778B" w:rsidTr="00D147A8">
        <w:tc>
          <w:tcPr>
            <w:tcW w:w="2558" w:type="pct"/>
            <w:hideMark/>
          </w:tcPr>
          <w:p w:rsidR="006E7D5F" w:rsidRPr="000E778B" w:rsidRDefault="006E7D5F" w:rsidP="00C06472">
            <w:pPr>
              <w:bidi w:val="0"/>
              <w:spacing w:before="100" w:beforeAutospacing="1" w:after="135" w:line="255" w:lineRule="atLeast"/>
              <w:rPr>
                <w:rFonts w:asciiTheme="majorBidi" w:eastAsia="Arial Unicode MS" w:hAnsiTheme="majorBidi" w:cstheme="majorBidi"/>
                <w:color w:val="333333"/>
                <w:sz w:val="28"/>
                <w:szCs w:val="28"/>
              </w:rPr>
            </w:pPr>
            <w:r w:rsidRPr="000E778B">
              <w:rPr>
                <w:rFonts w:asciiTheme="majorBidi" w:eastAsia="Arial Unicode MS" w:hAnsiTheme="majorBidi" w:cstheme="majorBidi"/>
                <w:color w:val="333333"/>
                <w:sz w:val="28"/>
                <w:szCs w:val="28"/>
              </w:rPr>
              <w:t>Metabolite absorption</w:t>
            </w:r>
          </w:p>
        </w:tc>
        <w:tc>
          <w:tcPr>
            <w:tcW w:w="2442" w:type="pct"/>
            <w:hideMark/>
          </w:tcPr>
          <w:p w:rsidR="006E7D5F" w:rsidRPr="000E778B" w:rsidRDefault="006E7D5F" w:rsidP="00C06472">
            <w:pPr>
              <w:bidi w:val="0"/>
              <w:spacing w:before="100" w:beforeAutospacing="1" w:after="135" w:line="255" w:lineRule="atLeast"/>
              <w:rPr>
                <w:rFonts w:asciiTheme="majorBidi" w:eastAsia="Arial Unicode MS" w:hAnsiTheme="majorBidi" w:cstheme="majorBidi"/>
                <w:color w:val="333333"/>
                <w:sz w:val="28"/>
                <w:szCs w:val="28"/>
              </w:rPr>
            </w:pPr>
            <w:r w:rsidRPr="000E778B">
              <w:rPr>
                <w:rFonts w:asciiTheme="majorBidi" w:eastAsia="Arial Unicode MS" w:hAnsiTheme="majorBidi" w:cstheme="majorBidi"/>
                <w:color w:val="333333"/>
                <w:sz w:val="28"/>
                <w:szCs w:val="28"/>
              </w:rPr>
              <w:t>Cells lining the intestine</w:t>
            </w:r>
          </w:p>
        </w:tc>
      </w:tr>
    </w:tbl>
    <w:p w:rsidR="00D147A8" w:rsidRPr="00D147A8" w:rsidRDefault="00D147A8" w:rsidP="00D147A8">
      <w:pPr>
        <w:autoSpaceDE w:val="0"/>
        <w:autoSpaceDN w:val="0"/>
        <w:bidi w:val="0"/>
        <w:adjustRightInd w:val="0"/>
        <w:spacing w:line="360" w:lineRule="auto"/>
        <w:jc w:val="lowKashida"/>
        <w:rPr>
          <w:rFonts w:asciiTheme="majorBidi" w:hAnsiTheme="majorBidi" w:cstheme="majorBidi"/>
          <w:sz w:val="28"/>
          <w:szCs w:val="28"/>
        </w:rPr>
      </w:pPr>
      <w:r>
        <w:rPr>
          <w:rFonts w:asciiTheme="majorBidi" w:hAnsiTheme="majorBidi" w:cstheme="majorBidi"/>
          <w:sz w:val="28"/>
          <w:szCs w:val="28"/>
        </w:rPr>
        <w:t>Q1</w:t>
      </w:r>
      <w:proofErr w:type="gramStart"/>
      <w:r>
        <w:rPr>
          <w:rFonts w:asciiTheme="majorBidi" w:hAnsiTheme="majorBidi" w:cstheme="majorBidi"/>
          <w:sz w:val="28"/>
          <w:szCs w:val="28"/>
        </w:rPr>
        <w:t xml:space="preserve">/ </w:t>
      </w:r>
      <w:r w:rsidRPr="00D147A8">
        <w:rPr>
          <w:rFonts w:asciiTheme="majorBidi" w:hAnsiTheme="majorBidi" w:cstheme="majorBidi"/>
          <w:sz w:val="28"/>
          <w:szCs w:val="28"/>
        </w:rPr>
        <w:t>.</w:t>
      </w:r>
      <w:proofErr w:type="gramEnd"/>
      <w:r w:rsidRPr="00D147A8">
        <w:rPr>
          <w:rFonts w:asciiTheme="majorBidi" w:hAnsiTheme="majorBidi" w:cstheme="majorBidi"/>
          <w:sz w:val="28"/>
          <w:szCs w:val="28"/>
        </w:rPr>
        <w:t xml:space="preserve"> What is biology?</w:t>
      </w:r>
    </w:p>
    <w:p w:rsidR="00D147A8" w:rsidRDefault="00D147A8" w:rsidP="00D147A8">
      <w:pPr>
        <w:autoSpaceDE w:val="0"/>
        <w:autoSpaceDN w:val="0"/>
        <w:bidi w:val="0"/>
        <w:adjustRightInd w:val="0"/>
        <w:spacing w:line="360" w:lineRule="auto"/>
        <w:jc w:val="lowKashida"/>
        <w:rPr>
          <w:rFonts w:asciiTheme="majorBidi" w:hAnsiTheme="majorBidi" w:cstheme="majorBidi"/>
          <w:sz w:val="28"/>
          <w:szCs w:val="28"/>
        </w:rPr>
      </w:pPr>
      <w:r>
        <w:rPr>
          <w:rFonts w:asciiTheme="majorBidi" w:hAnsiTheme="majorBidi" w:cstheme="majorBidi"/>
          <w:sz w:val="28"/>
          <w:szCs w:val="28"/>
        </w:rPr>
        <w:t>Q2/</w:t>
      </w:r>
      <w:r w:rsidRPr="00D147A8">
        <w:rPr>
          <w:rFonts w:asciiTheme="majorBidi" w:hAnsiTheme="majorBidi" w:cstheme="majorBidi"/>
          <w:sz w:val="28"/>
          <w:szCs w:val="28"/>
        </w:rPr>
        <w:t>. List five characteristics of living things.</w:t>
      </w:r>
    </w:p>
    <w:p w:rsidR="00D147A8" w:rsidRDefault="00D147A8" w:rsidP="00D147A8">
      <w:pPr>
        <w:autoSpaceDE w:val="0"/>
        <w:autoSpaceDN w:val="0"/>
        <w:bidi w:val="0"/>
        <w:adjustRightInd w:val="0"/>
        <w:spacing w:line="360" w:lineRule="auto"/>
        <w:jc w:val="lowKashida"/>
        <w:rPr>
          <w:rFonts w:asciiTheme="majorBidi" w:hAnsiTheme="majorBidi" w:cstheme="majorBidi"/>
          <w:sz w:val="28"/>
          <w:szCs w:val="28"/>
        </w:rPr>
      </w:pPr>
    </w:p>
    <w:p w:rsidR="00D147A8" w:rsidRPr="00D147A8" w:rsidRDefault="00D147A8" w:rsidP="00D147A8">
      <w:pPr>
        <w:autoSpaceDE w:val="0"/>
        <w:autoSpaceDN w:val="0"/>
        <w:bidi w:val="0"/>
        <w:adjustRightInd w:val="0"/>
        <w:spacing w:line="360" w:lineRule="auto"/>
        <w:jc w:val="lowKashida"/>
        <w:rPr>
          <w:rFonts w:asciiTheme="majorBidi" w:hAnsiTheme="majorBidi" w:cstheme="majorBidi"/>
          <w:sz w:val="28"/>
          <w:szCs w:val="28"/>
        </w:rPr>
      </w:pPr>
    </w:p>
    <w:p w:rsidR="006E7D5F" w:rsidRPr="00EA3251" w:rsidRDefault="006E7D5F" w:rsidP="00B40BCD">
      <w:pPr>
        <w:autoSpaceDE w:val="0"/>
        <w:autoSpaceDN w:val="0"/>
        <w:bidi w:val="0"/>
        <w:adjustRightInd w:val="0"/>
        <w:spacing w:line="360" w:lineRule="auto"/>
        <w:jc w:val="lowKashida"/>
        <w:rPr>
          <w:rFonts w:asciiTheme="majorBidi" w:hAnsiTheme="majorBidi" w:cstheme="majorBidi"/>
          <w:b/>
          <w:bCs/>
          <w:i/>
          <w:iCs/>
          <w:color w:val="C0504D"/>
          <w:sz w:val="28"/>
          <w:szCs w:val="28"/>
          <w:u w:val="single"/>
        </w:rPr>
      </w:pPr>
      <w:r w:rsidRPr="00EA3251">
        <w:rPr>
          <w:rFonts w:asciiTheme="majorBidi" w:hAnsiTheme="majorBidi" w:cstheme="majorBidi"/>
          <w:b/>
          <w:bCs/>
          <w:i/>
          <w:iCs/>
          <w:color w:val="C0504D"/>
          <w:sz w:val="28"/>
          <w:szCs w:val="28"/>
          <w:u w:val="single"/>
        </w:rPr>
        <w:t>Cellular Structure</w:t>
      </w:r>
    </w:p>
    <w:p w:rsidR="006E7D5F" w:rsidRPr="00EA3251" w:rsidRDefault="006E7D5F" w:rsidP="00B27C73">
      <w:pPr>
        <w:autoSpaceDE w:val="0"/>
        <w:autoSpaceDN w:val="0"/>
        <w:bidi w:val="0"/>
        <w:adjustRightInd w:val="0"/>
        <w:spacing w:line="360" w:lineRule="auto"/>
        <w:jc w:val="lowKashida"/>
        <w:rPr>
          <w:rFonts w:asciiTheme="majorBidi" w:hAnsiTheme="majorBidi" w:cstheme="majorBidi"/>
          <w:sz w:val="28"/>
          <w:szCs w:val="28"/>
        </w:rPr>
      </w:pPr>
      <w:r w:rsidRPr="00EA3251">
        <w:rPr>
          <w:rFonts w:asciiTheme="majorBidi" w:hAnsiTheme="majorBidi" w:cstheme="majorBidi"/>
          <w:sz w:val="28"/>
          <w:szCs w:val="28"/>
        </w:rPr>
        <w:t>Biological systems are essentially an assembly of molecules where water, amino acids, carbohydrates (sugar), fatty acids, and ions account for 75–80%</w:t>
      </w:r>
      <w:r w:rsidR="006F675C">
        <w:rPr>
          <w:rFonts w:asciiTheme="majorBidi" w:hAnsiTheme="majorBidi" w:cstheme="majorBidi"/>
          <w:sz w:val="28"/>
          <w:szCs w:val="28"/>
        </w:rPr>
        <w:t xml:space="preserve"> </w:t>
      </w:r>
      <w:r w:rsidRPr="00EA3251">
        <w:rPr>
          <w:rFonts w:asciiTheme="majorBidi" w:hAnsiTheme="majorBidi" w:cstheme="majorBidi"/>
          <w:sz w:val="28"/>
          <w:szCs w:val="28"/>
        </w:rPr>
        <w:t xml:space="preserve">of the matter in cells. The remainder of the cell mass is accounted </w:t>
      </w:r>
      <w:r w:rsidRPr="00EA3251">
        <w:rPr>
          <w:rFonts w:asciiTheme="majorBidi" w:hAnsiTheme="majorBidi" w:cstheme="majorBidi"/>
          <w:sz w:val="28"/>
          <w:szCs w:val="28"/>
        </w:rPr>
        <w:lastRenderedPageBreak/>
        <w:t>for by macromolecules, also called polymers (or biopolymers in the present case), which include peptides/proteins (formed from amino acids), polysaccharides (formed from sugars), DNA (</w:t>
      </w:r>
      <w:proofErr w:type="spellStart"/>
      <w:r w:rsidRPr="00EA3251">
        <w:rPr>
          <w:rFonts w:asciiTheme="majorBidi" w:hAnsiTheme="majorBidi" w:cstheme="majorBidi"/>
          <w:sz w:val="28"/>
          <w:szCs w:val="28"/>
        </w:rPr>
        <w:t>dioxyribonucleic</w:t>
      </w:r>
      <w:proofErr w:type="spellEnd"/>
      <w:r w:rsidRPr="00EA3251">
        <w:rPr>
          <w:rFonts w:asciiTheme="majorBidi" w:hAnsiTheme="majorBidi" w:cstheme="majorBidi"/>
          <w:sz w:val="28"/>
          <w:szCs w:val="28"/>
        </w:rPr>
        <w:t xml:space="preserve"> acid, formed from nucleotide bases and </w:t>
      </w:r>
      <w:proofErr w:type="spellStart"/>
      <w:r w:rsidRPr="00EA3251">
        <w:rPr>
          <w:rFonts w:asciiTheme="majorBidi" w:hAnsiTheme="majorBidi" w:cstheme="majorBidi"/>
          <w:sz w:val="28"/>
          <w:szCs w:val="28"/>
        </w:rPr>
        <w:t>dioxyribose</w:t>
      </w:r>
      <w:proofErr w:type="spellEnd"/>
      <w:r w:rsidRPr="00EA3251">
        <w:rPr>
          <w:rFonts w:asciiTheme="majorBidi" w:hAnsiTheme="majorBidi" w:cstheme="majorBidi"/>
          <w:sz w:val="28"/>
          <w:szCs w:val="28"/>
        </w:rPr>
        <w:t xml:space="preserve"> sugar), RNA (ribonucleic acid, formed from nucleotide bases and ribose sugar), and phospholipids (formed from fatty acids). These macromolecular polymers organize to form cells. To contain these molecules, a semipermeable membrane (phospholipid bilayer) surrounds them to form a cell. </w:t>
      </w:r>
    </w:p>
    <w:p w:rsidR="006E7D5F" w:rsidRPr="00EA3251" w:rsidRDefault="006E7D5F" w:rsidP="006E7D5F">
      <w:pPr>
        <w:autoSpaceDE w:val="0"/>
        <w:autoSpaceDN w:val="0"/>
        <w:bidi w:val="0"/>
        <w:adjustRightInd w:val="0"/>
        <w:spacing w:line="360" w:lineRule="auto"/>
        <w:jc w:val="lowKashida"/>
        <w:rPr>
          <w:rFonts w:asciiTheme="majorBidi" w:hAnsiTheme="majorBidi" w:cstheme="majorBidi"/>
          <w:sz w:val="28"/>
          <w:szCs w:val="28"/>
        </w:rPr>
      </w:pPr>
      <w:r w:rsidRPr="00EA3251">
        <w:rPr>
          <w:rFonts w:asciiTheme="majorBidi" w:hAnsiTheme="majorBidi" w:cstheme="majorBidi"/>
          <w:sz w:val="28"/>
          <w:szCs w:val="28"/>
        </w:rPr>
        <w:t xml:space="preserve">Eukaryotic cells, for the most part, organize to form complex living organisms. From a single pluripotent cell (a cell with the capacity to differentiate into several cell types) arises tissues and organs, and finally a complex living organism. </w:t>
      </w:r>
    </w:p>
    <w:p w:rsidR="006E7D5F" w:rsidRPr="00EA3251" w:rsidRDefault="006E7D5F" w:rsidP="006E7D5F">
      <w:pPr>
        <w:autoSpaceDE w:val="0"/>
        <w:autoSpaceDN w:val="0"/>
        <w:bidi w:val="0"/>
        <w:adjustRightInd w:val="0"/>
        <w:spacing w:line="360" w:lineRule="auto"/>
        <w:jc w:val="lowKashida"/>
        <w:rPr>
          <w:rFonts w:asciiTheme="majorBidi" w:hAnsiTheme="majorBidi" w:cstheme="majorBidi"/>
          <w:sz w:val="28"/>
          <w:szCs w:val="28"/>
        </w:rPr>
      </w:pPr>
      <w:r w:rsidRPr="00EA3251">
        <w:rPr>
          <w:rFonts w:asciiTheme="majorBidi" w:hAnsiTheme="majorBidi" w:cstheme="majorBidi"/>
          <w:sz w:val="28"/>
          <w:szCs w:val="28"/>
        </w:rPr>
        <w:t>The structure of a cell—specifically, eukaryotic cells—can be described in terms of the various subcellular compartments and the constituent chemical species they contain. The main structural components of a cell are:</w:t>
      </w:r>
    </w:p>
    <w:p w:rsidR="006E7D5F" w:rsidRPr="00EA3251" w:rsidRDefault="006E7D5F" w:rsidP="008077D1">
      <w:pPr>
        <w:autoSpaceDE w:val="0"/>
        <w:autoSpaceDN w:val="0"/>
        <w:bidi w:val="0"/>
        <w:adjustRightInd w:val="0"/>
        <w:spacing w:line="360" w:lineRule="auto"/>
        <w:jc w:val="lowKashida"/>
        <w:rPr>
          <w:rFonts w:asciiTheme="majorBidi" w:hAnsiTheme="majorBidi" w:cstheme="majorBidi"/>
          <w:sz w:val="28"/>
          <w:szCs w:val="28"/>
        </w:rPr>
      </w:pPr>
      <w:r w:rsidRPr="00EA3251">
        <w:rPr>
          <w:rFonts w:asciiTheme="majorBidi" w:hAnsiTheme="majorBidi" w:cstheme="majorBidi"/>
          <w:sz w:val="28"/>
          <w:szCs w:val="28"/>
        </w:rPr>
        <w:t>• Plasma membrane, which defines the outer boundary of a cell. This is present in all cells.</w:t>
      </w:r>
    </w:p>
    <w:p w:rsidR="006E7D5F" w:rsidRPr="00EA3251" w:rsidRDefault="006E7D5F" w:rsidP="008077D1">
      <w:pPr>
        <w:autoSpaceDE w:val="0"/>
        <w:autoSpaceDN w:val="0"/>
        <w:bidi w:val="0"/>
        <w:adjustRightInd w:val="0"/>
        <w:spacing w:line="360" w:lineRule="auto"/>
        <w:jc w:val="lowKashida"/>
        <w:rPr>
          <w:rFonts w:asciiTheme="majorBidi" w:hAnsiTheme="majorBidi" w:cstheme="majorBidi"/>
          <w:sz w:val="28"/>
          <w:szCs w:val="28"/>
        </w:rPr>
      </w:pPr>
      <w:r w:rsidRPr="00EA3251">
        <w:rPr>
          <w:rFonts w:asciiTheme="majorBidi" w:hAnsiTheme="majorBidi" w:cstheme="majorBidi"/>
          <w:sz w:val="28"/>
          <w:szCs w:val="28"/>
        </w:rPr>
        <w:t>• Cell wall, which exists in the prokaryotic cells as well as in the eukaryotic cells of plants but not animals.</w:t>
      </w:r>
    </w:p>
    <w:p w:rsidR="006E7D5F" w:rsidRPr="00EA3251" w:rsidRDefault="006E7D5F" w:rsidP="008077D1">
      <w:pPr>
        <w:autoSpaceDE w:val="0"/>
        <w:autoSpaceDN w:val="0"/>
        <w:bidi w:val="0"/>
        <w:adjustRightInd w:val="0"/>
        <w:spacing w:line="360" w:lineRule="auto"/>
        <w:jc w:val="lowKashida"/>
        <w:rPr>
          <w:rFonts w:asciiTheme="majorBidi" w:hAnsiTheme="majorBidi" w:cstheme="majorBidi"/>
          <w:sz w:val="28"/>
          <w:szCs w:val="28"/>
        </w:rPr>
      </w:pPr>
      <w:r w:rsidRPr="00EA3251">
        <w:rPr>
          <w:rFonts w:asciiTheme="majorBidi" w:hAnsiTheme="majorBidi" w:cstheme="majorBidi"/>
          <w:sz w:val="28"/>
          <w:szCs w:val="28"/>
        </w:rPr>
        <w:t>• Cytoplasm, which represents everything within a cell, except the nucleus.</w:t>
      </w:r>
    </w:p>
    <w:p w:rsidR="006E7D5F" w:rsidRPr="00EA3251" w:rsidRDefault="006E7D5F" w:rsidP="008077D1">
      <w:pPr>
        <w:autoSpaceDE w:val="0"/>
        <w:autoSpaceDN w:val="0"/>
        <w:bidi w:val="0"/>
        <w:adjustRightInd w:val="0"/>
        <w:spacing w:line="360" w:lineRule="auto"/>
        <w:jc w:val="lowKashida"/>
        <w:rPr>
          <w:rFonts w:asciiTheme="majorBidi" w:hAnsiTheme="majorBidi" w:cstheme="majorBidi"/>
          <w:sz w:val="28"/>
          <w:szCs w:val="28"/>
        </w:rPr>
      </w:pPr>
      <w:r w:rsidRPr="00EA3251">
        <w:rPr>
          <w:rFonts w:asciiTheme="majorBidi" w:hAnsiTheme="majorBidi" w:cstheme="majorBidi"/>
          <w:sz w:val="28"/>
          <w:szCs w:val="28"/>
        </w:rPr>
        <w:t>• Cytosol, which is the fluid of the cytoplasm.</w:t>
      </w:r>
    </w:p>
    <w:p w:rsidR="006E7D5F" w:rsidRPr="00EA3251" w:rsidRDefault="006E7D5F" w:rsidP="008077D1">
      <w:pPr>
        <w:autoSpaceDE w:val="0"/>
        <w:autoSpaceDN w:val="0"/>
        <w:bidi w:val="0"/>
        <w:adjustRightInd w:val="0"/>
        <w:spacing w:line="360" w:lineRule="auto"/>
        <w:jc w:val="lowKashida"/>
        <w:rPr>
          <w:rFonts w:asciiTheme="majorBidi" w:hAnsiTheme="majorBidi" w:cstheme="majorBidi"/>
          <w:sz w:val="28"/>
          <w:szCs w:val="28"/>
        </w:rPr>
      </w:pPr>
      <w:r w:rsidRPr="00EA3251">
        <w:rPr>
          <w:rFonts w:asciiTheme="majorBidi" w:hAnsiTheme="majorBidi" w:cstheme="majorBidi"/>
          <w:sz w:val="28"/>
          <w:szCs w:val="28"/>
        </w:rPr>
        <w:t>• Organelle, which is the name used for a subcellular compartment in a cell where a specific cellular function takes place.</w:t>
      </w:r>
    </w:p>
    <w:p w:rsidR="006E7D5F" w:rsidRPr="00EA3251" w:rsidRDefault="006E7D5F" w:rsidP="008077D1">
      <w:pPr>
        <w:autoSpaceDE w:val="0"/>
        <w:autoSpaceDN w:val="0"/>
        <w:bidi w:val="0"/>
        <w:adjustRightInd w:val="0"/>
        <w:spacing w:line="360" w:lineRule="auto"/>
        <w:jc w:val="lowKashida"/>
        <w:rPr>
          <w:rFonts w:asciiTheme="majorBidi" w:hAnsiTheme="majorBidi" w:cstheme="majorBidi"/>
          <w:sz w:val="28"/>
          <w:szCs w:val="28"/>
        </w:rPr>
      </w:pPr>
      <w:r w:rsidRPr="00EA3251">
        <w:rPr>
          <w:rFonts w:asciiTheme="majorBidi" w:hAnsiTheme="majorBidi" w:cstheme="majorBidi"/>
          <w:sz w:val="28"/>
          <w:szCs w:val="28"/>
        </w:rPr>
        <w:lastRenderedPageBreak/>
        <w:t>• Nucleus, which contains the chromosomes (genetic information).</w:t>
      </w:r>
    </w:p>
    <w:p w:rsidR="00473FF3" w:rsidRDefault="006E7D5F" w:rsidP="00B27C73">
      <w:pPr>
        <w:bidi w:val="0"/>
        <w:spacing w:line="360" w:lineRule="auto"/>
        <w:jc w:val="mediumKashida"/>
        <w:rPr>
          <w:rFonts w:asciiTheme="majorBidi" w:hAnsiTheme="majorBidi" w:cstheme="majorBidi"/>
          <w:sz w:val="28"/>
          <w:szCs w:val="28"/>
        </w:rPr>
      </w:pPr>
      <w:r w:rsidRPr="00EA3251">
        <w:rPr>
          <w:rFonts w:asciiTheme="majorBidi" w:hAnsiTheme="majorBidi" w:cstheme="majorBidi"/>
          <w:sz w:val="28"/>
          <w:szCs w:val="28"/>
        </w:rPr>
        <w:t xml:space="preserve">Organelles are like little organs of a cell that perform various cellular functions, just like organs perform various tasks in a living system. Organelles are intracellular (or subcellular) structures: specifically, nucleus, mitochondria, Golgi apparatus, endoplasmic reticulum, cytoskeleton, lysosomes, and peroxisomes. The following describes some structural aspects of various cellular components and functions they perform.                </w:t>
      </w:r>
    </w:p>
    <w:p w:rsidR="006E7D5F" w:rsidRPr="008077D1" w:rsidRDefault="006E7D5F" w:rsidP="00E77D14">
      <w:pPr>
        <w:bidi w:val="0"/>
        <w:spacing w:line="360" w:lineRule="auto"/>
        <w:jc w:val="mediumKashida"/>
        <w:rPr>
          <w:rFonts w:asciiTheme="majorBidi" w:hAnsiTheme="majorBidi" w:cstheme="majorBidi"/>
          <w:b/>
          <w:bCs/>
          <w:i/>
          <w:iCs/>
          <w:color w:val="C0504D"/>
          <w:sz w:val="28"/>
          <w:szCs w:val="28"/>
          <w:rtl/>
          <w:lang w:bidi="ar-IQ"/>
        </w:rPr>
      </w:pPr>
      <w:r w:rsidRPr="008077D1">
        <w:rPr>
          <w:rFonts w:asciiTheme="majorBidi" w:hAnsiTheme="majorBidi" w:cstheme="majorBidi"/>
          <w:b/>
          <w:bCs/>
          <w:i/>
          <w:iCs/>
          <w:color w:val="C0504D"/>
          <w:sz w:val="28"/>
          <w:szCs w:val="28"/>
          <w:u w:val="single"/>
        </w:rPr>
        <w:t>Plasma Membrane</w:t>
      </w:r>
      <w:r w:rsidRPr="008077D1">
        <w:rPr>
          <w:rFonts w:asciiTheme="majorBidi" w:hAnsiTheme="majorBidi" w:cstheme="majorBidi"/>
          <w:b/>
          <w:bCs/>
          <w:i/>
          <w:iCs/>
          <w:color w:val="C0504D"/>
          <w:sz w:val="28"/>
          <w:szCs w:val="28"/>
        </w:rPr>
        <w:t>:</w:t>
      </w:r>
      <w:bookmarkStart w:id="0" w:name="_GoBack"/>
      <w:bookmarkEnd w:id="0"/>
    </w:p>
    <w:p w:rsidR="006E7D5F" w:rsidRPr="00EA3251" w:rsidRDefault="006E7D5F" w:rsidP="00AF4276">
      <w:pPr>
        <w:autoSpaceDE w:val="0"/>
        <w:autoSpaceDN w:val="0"/>
        <w:bidi w:val="0"/>
        <w:adjustRightInd w:val="0"/>
        <w:spacing w:line="360" w:lineRule="auto"/>
        <w:jc w:val="both"/>
        <w:rPr>
          <w:rFonts w:asciiTheme="majorBidi" w:hAnsiTheme="majorBidi" w:cstheme="majorBidi"/>
          <w:sz w:val="28"/>
          <w:szCs w:val="28"/>
        </w:rPr>
      </w:pPr>
      <w:r w:rsidRPr="00EA3251">
        <w:rPr>
          <w:rFonts w:asciiTheme="majorBidi" w:hAnsiTheme="majorBidi" w:cstheme="majorBidi"/>
          <w:sz w:val="28"/>
          <w:szCs w:val="28"/>
        </w:rPr>
        <w:t xml:space="preserve">     </w:t>
      </w:r>
      <w:r w:rsidR="00AF4276" w:rsidRPr="00AF4276">
        <w:rPr>
          <w:rFonts w:asciiTheme="majorBidi" w:hAnsiTheme="majorBidi" w:cstheme="majorBidi"/>
          <w:sz w:val="28"/>
          <w:szCs w:val="28"/>
        </w:rPr>
        <w:t>One feature common to all cells and many of the organelles</w:t>
      </w:r>
      <w:r w:rsidR="00AF4276">
        <w:rPr>
          <w:rFonts w:asciiTheme="majorBidi" w:hAnsiTheme="majorBidi" w:cstheme="majorBidi"/>
          <w:sz w:val="28"/>
          <w:szCs w:val="28"/>
        </w:rPr>
        <w:t xml:space="preserve"> </w:t>
      </w:r>
      <w:r w:rsidR="00AF4276" w:rsidRPr="00AF4276">
        <w:rPr>
          <w:rFonts w:asciiTheme="majorBidi" w:hAnsiTheme="majorBidi" w:cstheme="majorBidi"/>
          <w:sz w:val="28"/>
          <w:szCs w:val="28"/>
        </w:rPr>
        <w:t>they contain is a thin la</w:t>
      </w:r>
      <w:r w:rsidR="00AF4276">
        <w:rPr>
          <w:rFonts w:asciiTheme="majorBidi" w:hAnsiTheme="majorBidi" w:cstheme="majorBidi"/>
          <w:sz w:val="28"/>
          <w:szCs w:val="28"/>
        </w:rPr>
        <w:t xml:space="preserve">yer of material called membrane </w:t>
      </w:r>
      <w:proofErr w:type="spellStart"/>
      <w:r w:rsidR="00AF4276" w:rsidRPr="00AF4276">
        <w:rPr>
          <w:rFonts w:asciiTheme="majorBidi" w:hAnsiTheme="majorBidi" w:cstheme="majorBidi"/>
          <w:sz w:val="28"/>
          <w:szCs w:val="28"/>
        </w:rPr>
        <w:t>Membrane</w:t>
      </w:r>
      <w:proofErr w:type="spellEnd"/>
      <w:r w:rsidR="00AF4276" w:rsidRPr="00AF4276">
        <w:rPr>
          <w:rFonts w:asciiTheme="majorBidi" w:hAnsiTheme="majorBidi" w:cstheme="majorBidi"/>
          <w:sz w:val="28"/>
          <w:szCs w:val="28"/>
        </w:rPr>
        <w:t xml:space="preserve"> can be folded and twisted into many different</w:t>
      </w:r>
      <w:r w:rsidR="00AF4276">
        <w:rPr>
          <w:rFonts w:asciiTheme="majorBidi" w:hAnsiTheme="majorBidi" w:cstheme="majorBidi"/>
          <w:sz w:val="28"/>
          <w:szCs w:val="28"/>
        </w:rPr>
        <w:t xml:space="preserve"> </w:t>
      </w:r>
      <w:r w:rsidR="00AF4276" w:rsidRPr="00AF4276">
        <w:rPr>
          <w:rFonts w:asciiTheme="majorBidi" w:hAnsiTheme="majorBidi" w:cstheme="majorBidi"/>
          <w:sz w:val="28"/>
          <w:szCs w:val="28"/>
        </w:rPr>
        <w:t>structures, shapes, and forms.</w:t>
      </w:r>
      <w:r w:rsidRPr="00EA3251">
        <w:rPr>
          <w:rFonts w:asciiTheme="majorBidi" w:hAnsiTheme="majorBidi" w:cstheme="majorBidi"/>
          <w:sz w:val="28"/>
          <w:szCs w:val="28"/>
        </w:rPr>
        <w:t xml:space="preserve"> This forms a semipermeable outer boundary of both prokaryotic and eukaryotic cells. This outer membrane, about 4–5 nm thick, is a continuous sheet of a double layer (bilayer) of long-chain molecules called </w:t>
      </w:r>
      <w:r w:rsidRPr="00EA3251">
        <w:rPr>
          <w:rFonts w:asciiTheme="majorBidi" w:hAnsiTheme="majorBidi" w:cstheme="majorBidi"/>
          <w:b/>
          <w:bCs/>
          <w:i/>
          <w:iCs/>
          <w:color w:val="FF0000"/>
          <w:sz w:val="28"/>
          <w:szCs w:val="28"/>
          <w:u w:val="single"/>
        </w:rPr>
        <w:t>phospholipids</w:t>
      </w:r>
      <w:r w:rsidRPr="00EA3251">
        <w:rPr>
          <w:rFonts w:asciiTheme="majorBidi" w:hAnsiTheme="majorBidi" w:cstheme="majorBidi"/>
          <w:b/>
          <w:bCs/>
          <w:color w:val="FF0000"/>
          <w:sz w:val="28"/>
          <w:szCs w:val="28"/>
          <w:u w:val="single"/>
        </w:rPr>
        <w:t>.</w:t>
      </w:r>
      <w:r w:rsidRPr="00EA3251">
        <w:rPr>
          <w:rFonts w:asciiTheme="majorBidi" w:hAnsiTheme="majorBidi" w:cstheme="majorBidi"/>
          <w:sz w:val="28"/>
          <w:szCs w:val="28"/>
        </w:rPr>
        <w:t xml:space="preserve"> A phospholipid molecule has a long tail of alkyl chain, which is hydrophobic (</w:t>
      </w:r>
      <w:r w:rsidR="00E30B30">
        <w:rPr>
          <w:rFonts w:asciiTheme="majorBidi" w:hAnsiTheme="majorBidi" w:cstheme="majorBidi"/>
          <w:sz w:val="28"/>
          <w:szCs w:val="28"/>
        </w:rPr>
        <w:t>refu</w:t>
      </w:r>
      <w:r w:rsidR="00E30B30" w:rsidRPr="00EA3251">
        <w:rPr>
          <w:rFonts w:asciiTheme="majorBidi" w:hAnsiTheme="majorBidi" w:cstheme="majorBidi"/>
          <w:sz w:val="28"/>
          <w:szCs w:val="28"/>
        </w:rPr>
        <w:t>se</w:t>
      </w:r>
      <w:r w:rsidRPr="00EA3251">
        <w:rPr>
          <w:rFonts w:asciiTheme="majorBidi" w:hAnsiTheme="majorBidi" w:cstheme="majorBidi"/>
          <w:sz w:val="28"/>
          <w:szCs w:val="28"/>
        </w:rPr>
        <w:t xml:space="preserve"> water), and a hydrophilic head (likes water) which carries a charge (and is thus ionic). Phospholipid molecules spontaneously orient (or self-organize) to form a bilayer in which the   hydrophobic tails are pointed inwards (shying away from the outer aqueous environment). The hydrophilic, ionic head groups are in the exterior and are thus in contact with the surrounding aqueous environment. This structure is shown in detail in Figure 1. The membrane derives its rigidity by inclusion of cholesterol molecules, which are </w:t>
      </w:r>
      <w:proofErr w:type="spellStart"/>
      <w:r w:rsidRPr="00EA3251">
        <w:rPr>
          <w:rFonts w:asciiTheme="majorBidi" w:hAnsiTheme="majorBidi" w:cstheme="majorBidi"/>
          <w:sz w:val="28"/>
          <w:szCs w:val="28"/>
        </w:rPr>
        <w:t>interdispersed</w:t>
      </w:r>
      <w:proofErr w:type="spellEnd"/>
      <w:r w:rsidRPr="00EA3251">
        <w:rPr>
          <w:rFonts w:asciiTheme="majorBidi" w:hAnsiTheme="majorBidi" w:cstheme="majorBidi"/>
          <w:sz w:val="28"/>
          <w:szCs w:val="28"/>
        </w:rPr>
        <w:t xml:space="preserve"> in the phospholipid bilayer. The plasma membrane controls the transport of food, water, nutrients, and ions such as Na</w:t>
      </w:r>
      <w:r w:rsidRPr="00EA3251">
        <w:rPr>
          <w:rFonts w:asciiTheme="majorBidi" w:eastAsia="SymbolBS" w:hAnsiTheme="majorBidi" w:cstheme="majorBidi"/>
          <w:sz w:val="28"/>
          <w:szCs w:val="28"/>
        </w:rPr>
        <w:t>+</w:t>
      </w:r>
      <w:r w:rsidRPr="00EA3251">
        <w:rPr>
          <w:rFonts w:asciiTheme="majorBidi" w:hAnsiTheme="majorBidi" w:cstheme="majorBidi"/>
          <w:sz w:val="28"/>
          <w:szCs w:val="28"/>
        </w:rPr>
        <w:t>, K</w:t>
      </w:r>
      <w:r w:rsidRPr="00EA3251">
        <w:rPr>
          <w:rFonts w:asciiTheme="majorBidi" w:eastAsia="SymbolBS" w:hAnsiTheme="majorBidi" w:cstheme="majorBidi"/>
          <w:sz w:val="28"/>
          <w:szCs w:val="28"/>
        </w:rPr>
        <w:t>+</w:t>
      </w:r>
      <w:r w:rsidRPr="00EA3251">
        <w:rPr>
          <w:rFonts w:asciiTheme="majorBidi" w:hAnsiTheme="majorBidi" w:cstheme="majorBidi"/>
          <w:sz w:val="28"/>
          <w:szCs w:val="28"/>
        </w:rPr>
        <w:t xml:space="preserve">, </w:t>
      </w:r>
      <w:r w:rsidRPr="00EA3251">
        <w:rPr>
          <w:rFonts w:asciiTheme="majorBidi" w:hAnsiTheme="majorBidi" w:cstheme="majorBidi"/>
          <w:sz w:val="28"/>
          <w:szCs w:val="28"/>
        </w:rPr>
        <w:lastRenderedPageBreak/>
        <w:t>and Ca2</w:t>
      </w:r>
      <w:r w:rsidRPr="00EA3251">
        <w:rPr>
          <w:rFonts w:asciiTheme="majorBidi" w:eastAsia="SymbolBS" w:hAnsiTheme="majorBidi" w:cstheme="majorBidi"/>
          <w:sz w:val="28"/>
          <w:szCs w:val="28"/>
        </w:rPr>
        <w:t xml:space="preserve">+ </w:t>
      </w:r>
      <w:r w:rsidRPr="00EA3251">
        <w:rPr>
          <w:rFonts w:asciiTheme="majorBidi" w:hAnsiTheme="majorBidi" w:cstheme="majorBidi"/>
          <w:sz w:val="28"/>
          <w:szCs w:val="28"/>
        </w:rPr>
        <w:t>(through so-called ion channels) to and from the cell as well as signals (cell signaling) necessary for proper cell function.</w:t>
      </w:r>
    </w:p>
    <w:p w:rsidR="006E7D5F" w:rsidRPr="00EA3251" w:rsidRDefault="006E7D5F" w:rsidP="006E7D5F">
      <w:pPr>
        <w:autoSpaceDE w:val="0"/>
        <w:autoSpaceDN w:val="0"/>
        <w:bidi w:val="0"/>
        <w:adjustRightInd w:val="0"/>
        <w:spacing w:line="360" w:lineRule="auto"/>
        <w:jc w:val="lowKashida"/>
        <w:rPr>
          <w:rFonts w:asciiTheme="majorBidi" w:hAnsiTheme="majorBidi" w:cstheme="majorBidi"/>
          <w:i/>
          <w:iCs/>
          <w:sz w:val="28"/>
          <w:szCs w:val="28"/>
          <w:lang w:bidi="ar-IQ"/>
        </w:rPr>
      </w:pPr>
      <w:r w:rsidRPr="00EA3251">
        <w:rPr>
          <w:rFonts w:asciiTheme="majorBidi" w:hAnsiTheme="majorBidi" w:cstheme="majorBidi"/>
          <w:i/>
          <w:iCs/>
          <w:noProof/>
          <w:sz w:val="28"/>
          <w:szCs w:val="28"/>
        </w:rPr>
        <w:drawing>
          <wp:anchor distT="0" distB="0" distL="114300" distR="114300" simplePos="0" relativeHeight="251661312" behindDoc="0" locked="0" layoutInCell="1" allowOverlap="1">
            <wp:simplePos x="0" y="0"/>
            <wp:positionH relativeFrom="column">
              <wp:posOffset>2514600</wp:posOffset>
            </wp:positionH>
            <wp:positionV relativeFrom="paragraph">
              <wp:posOffset>92710</wp:posOffset>
            </wp:positionV>
            <wp:extent cx="2857500" cy="2057400"/>
            <wp:effectExtent l="19050" t="0" r="0" b="0"/>
            <wp:wrapSquare wrapText="left"/>
            <wp:docPr id="3" name="صورة 3" descr="http://t2.gstatic.com/images?q=tbn:ANd9GcSS93R3O_cQzeAo9AQahxsjyxiivOOAfcir401vT1_1EV6oz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2.gstatic.com/images?q=tbn:ANd9GcSS93R3O_cQzeAo9AQahxsjyxiivOOAfcir401vT1_1EV6ozaNk"/>
                    <pic:cNvPicPr>
                      <a:picLocks noChangeAspect="1" noChangeArrowheads="1"/>
                    </pic:cNvPicPr>
                  </pic:nvPicPr>
                  <pic:blipFill>
                    <a:blip r:embed="rId7" r:link="rId8"/>
                    <a:srcRect/>
                    <a:stretch>
                      <a:fillRect/>
                    </a:stretch>
                  </pic:blipFill>
                  <pic:spPr bwMode="auto">
                    <a:xfrm>
                      <a:off x="0" y="0"/>
                      <a:ext cx="2857500" cy="2057400"/>
                    </a:xfrm>
                    <a:prstGeom prst="rect">
                      <a:avLst/>
                    </a:prstGeom>
                    <a:noFill/>
                    <a:ln w="9525">
                      <a:noFill/>
                      <a:miter lim="800000"/>
                      <a:headEnd/>
                      <a:tailEnd/>
                    </a:ln>
                  </pic:spPr>
                </pic:pic>
              </a:graphicData>
            </a:graphic>
          </wp:anchor>
        </w:drawing>
      </w:r>
      <w:r w:rsidRPr="00EA3251">
        <w:rPr>
          <w:rFonts w:asciiTheme="majorBidi" w:hAnsiTheme="majorBidi" w:cstheme="majorBidi"/>
          <w:i/>
          <w:iCs/>
          <w:noProof/>
          <w:sz w:val="28"/>
          <w:szCs w:val="28"/>
        </w:rPr>
        <w:drawing>
          <wp:anchor distT="0" distB="0" distL="114300" distR="114300" simplePos="0" relativeHeight="251660288" behindDoc="0" locked="0" layoutInCell="1" allowOverlap="1">
            <wp:simplePos x="0" y="0"/>
            <wp:positionH relativeFrom="column">
              <wp:posOffset>457200</wp:posOffset>
            </wp:positionH>
            <wp:positionV relativeFrom="paragraph">
              <wp:posOffset>92710</wp:posOffset>
            </wp:positionV>
            <wp:extent cx="2057400" cy="1943100"/>
            <wp:effectExtent l="19050" t="0" r="0"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057400" cy="1943100"/>
                    </a:xfrm>
                    <a:prstGeom prst="rect">
                      <a:avLst/>
                    </a:prstGeom>
                    <a:noFill/>
                    <a:ln w="9525">
                      <a:noFill/>
                      <a:miter lim="800000"/>
                      <a:headEnd/>
                      <a:tailEnd/>
                    </a:ln>
                  </pic:spPr>
                </pic:pic>
              </a:graphicData>
            </a:graphic>
          </wp:anchor>
        </w:drawing>
      </w:r>
    </w:p>
    <w:p w:rsidR="006E7D5F" w:rsidRPr="00EA3251" w:rsidRDefault="006E7D5F" w:rsidP="006E7D5F">
      <w:pPr>
        <w:autoSpaceDE w:val="0"/>
        <w:autoSpaceDN w:val="0"/>
        <w:bidi w:val="0"/>
        <w:adjustRightInd w:val="0"/>
        <w:spacing w:line="360" w:lineRule="auto"/>
        <w:jc w:val="lowKashida"/>
        <w:rPr>
          <w:rFonts w:asciiTheme="majorBidi" w:hAnsiTheme="majorBidi" w:cstheme="majorBidi"/>
          <w:i/>
          <w:iCs/>
          <w:sz w:val="28"/>
          <w:szCs w:val="28"/>
        </w:rPr>
      </w:pPr>
    </w:p>
    <w:p w:rsidR="006E7D5F" w:rsidRPr="00EA3251" w:rsidRDefault="006E7D5F" w:rsidP="006E7D5F">
      <w:pPr>
        <w:autoSpaceDE w:val="0"/>
        <w:autoSpaceDN w:val="0"/>
        <w:bidi w:val="0"/>
        <w:adjustRightInd w:val="0"/>
        <w:spacing w:line="360" w:lineRule="auto"/>
        <w:jc w:val="lowKashida"/>
        <w:rPr>
          <w:rFonts w:asciiTheme="majorBidi" w:hAnsiTheme="majorBidi" w:cstheme="majorBidi"/>
          <w:i/>
          <w:iCs/>
          <w:sz w:val="28"/>
          <w:szCs w:val="28"/>
        </w:rPr>
      </w:pPr>
    </w:p>
    <w:p w:rsidR="006E7D5F" w:rsidRPr="00EA3251" w:rsidRDefault="006E7D5F" w:rsidP="006E7D5F">
      <w:pPr>
        <w:autoSpaceDE w:val="0"/>
        <w:autoSpaceDN w:val="0"/>
        <w:bidi w:val="0"/>
        <w:adjustRightInd w:val="0"/>
        <w:spacing w:line="360" w:lineRule="auto"/>
        <w:jc w:val="lowKashida"/>
        <w:rPr>
          <w:rFonts w:asciiTheme="majorBidi" w:hAnsiTheme="majorBidi" w:cstheme="majorBidi"/>
          <w:i/>
          <w:iCs/>
          <w:sz w:val="28"/>
          <w:szCs w:val="28"/>
        </w:rPr>
      </w:pPr>
    </w:p>
    <w:p w:rsidR="006E7D5F" w:rsidRPr="00EA3251" w:rsidRDefault="006E7D5F" w:rsidP="006E7D5F">
      <w:pPr>
        <w:autoSpaceDE w:val="0"/>
        <w:autoSpaceDN w:val="0"/>
        <w:bidi w:val="0"/>
        <w:adjustRightInd w:val="0"/>
        <w:spacing w:line="360" w:lineRule="auto"/>
        <w:jc w:val="lowKashida"/>
        <w:rPr>
          <w:rFonts w:asciiTheme="majorBidi" w:hAnsiTheme="majorBidi" w:cstheme="majorBidi"/>
          <w:i/>
          <w:iCs/>
          <w:sz w:val="28"/>
          <w:szCs w:val="28"/>
        </w:rPr>
      </w:pPr>
    </w:p>
    <w:p w:rsidR="006E7D5F" w:rsidRPr="00EA3251" w:rsidRDefault="006E7D5F" w:rsidP="00E178DA">
      <w:pPr>
        <w:bidi w:val="0"/>
        <w:jc w:val="center"/>
        <w:rPr>
          <w:rFonts w:asciiTheme="majorBidi" w:hAnsiTheme="majorBidi" w:cstheme="majorBidi"/>
          <w:i/>
          <w:iCs/>
          <w:sz w:val="28"/>
          <w:szCs w:val="28"/>
        </w:rPr>
      </w:pPr>
      <w:r w:rsidRPr="00E178DA">
        <w:rPr>
          <w:rFonts w:asciiTheme="majorBidi" w:hAnsiTheme="majorBidi" w:cstheme="majorBidi"/>
          <w:b/>
          <w:bCs/>
          <w:i/>
          <w:iCs/>
          <w:sz w:val="24"/>
          <w:szCs w:val="24"/>
        </w:rPr>
        <w:t>Figure 1.</w:t>
      </w:r>
      <w:r w:rsidRPr="00E178DA">
        <w:rPr>
          <w:rFonts w:asciiTheme="majorBidi" w:hAnsiTheme="majorBidi" w:cstheme="majorBidi"/>
          <w:i/>
          <w:iCs/>
          <w:sz w:val="24"/>
          <w:szCs w:val="24"/>
        </w:rPr>
        <w:t>Schematics of the phospholipid membrane bilayer structure</w:t>
      </w:r>
      <w:r w:rsidRPr="00EA3251">
        <w:rPr>
          <w:rFonts w:asciiTheme="majorBidi" w:hAnsiTheme="majorBidi" w:cstheme="majorBidi"/>
          <w:i/>
          <w:iCs/>
          <w:sz w:val="28"/>
          <w:szCs w:val="28"/>
        </w:rPr>
        <w:t>.</w:t>
      </w:r>
    </w:p>
    <w:sectPr w:rsidR="006E7D5F" w:rsidRPr="00EA3251" w:rsidSect="00624087">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45F" w:rsidRDefault="0013645F" w:rsidP="001E68D9">
      <w:pPr>
        <w:spacing w:after="0" w:line="240" w:lineRule="auto"/>
      </w:pPr>
      <w:r>
        <w:separator/>
      </w:r>
    </w:p>
  </w:endnote>
  <w:endnote w:type="continuationSeparator" w:id="0">
    <w:p w:rsidR="0013645F" w:rsidRDefault="0013645F" w:rsidP="001E6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mbolBS">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937042339"/>
      <w:docPartObj>
        <w:docPartGallery w:val="Page Numbers (Bottom of Page)"/>
        <w:docPartUnique/>
      </w:docPartObj>
    </w:sdtPr>
    <w:sdtEndPr/>
    <w:sdtContent>
      <w:p w:rsidR="001E68D9" w:rsidRDefault="00C83CB3">
        <w:pPr>
          <w:pStyle w:val="Footer"/>
        </w:pPr>
        <w:r>
          <w:fldChar w:fldCharType="begin"/>
        </w:r>
        <w:r w:rsidR="001E68D9">
          <w:instrText xml:space="preserve"> PAGE   \* MERGEFORMAT </w:instrText>
        </w:r>
        <w:r>
          <w:fldChar w:fldCharType="separate"/>
        </w:r>
        <w:r w:rsidR="00F0061C">
          <w:rPr>
            <w:noProof/>
            <w:rtl/>
          </w:rPr>
          <w:t>6</w:t>
        </w:r>
        <w:r>
          <w:rPr>
            <w:noProof/>
          </w:rPr>
          <w:fldChar w:fldCharType="end"/>
        </w:r>
      </w:p>
    </w:sdtContent>
  </w:sdt>
  <w:p w:rsidR="001E68D9" w:rsidRDefault="001E68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45F" w:rsidRDefault="0013645F" w:rsidP="001E68D9">
      <w:pPr>
        <w:spacing w:after="0" w:line="240" w:lineRule="auto"/>
      </w:pPr>
      <w:r>
        <w:separator/>
      </w:r>
    </w:p>
  </w:footnote>
  <w:footnote w:type="continuationSeparator" w:id="0">
    <w:p w:rsidR="0013645F" w:rsidRDefault="0013645F" w:rsidP="001E68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8D9" w:rsidRPr="001E68D9" w:rsidRDefault="001E68D9" w:rsidP="001E68D9">
    <w:pPr>
      <w:pStyle w:val="Header"/>
      <w:jc w:val="center"/>
      <w:rPr>
        <w:u w:val="thick"/>
        <w:lang w:bidi="ar-IQ"/>
      </w:rPr>
    </w:pPr>
    <w:r w:rsidRPr="001E68D9">
      <w:rPr>
        <w:u w:val="thick"/>
        <w:lang w:bidi="ar-IQ"/>
      </w:rPr>
      <w:t>Lecture 4                                                                                                                      Basics of Biology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E7D5F"/>
    <w:rsid w:val="000E778B"/>
    <w:rsid w:val="0013645F"/>
    <w:rsid w:val="001E68D9"/>
    <w:rsid w:val="002E445D"/>
    <w:rsid w:val="0041345D"/>
    <w:rsid w:val="00446A79"/>
    <w:rsid w:val="00473FF3"/>
    <w:rsid w:val="004A1DE6"/>
    <w:rsid w:val="00510DCB"/>
    <w:rsid w:val="005D6AA0"/>
    <w:rsid w:val="00624087"/>
    <w:rsid w:val="006E7D5F"/>
    <w:rsid w:val="006F675C"/>
    <w:rsid w:val="00771452"/>
    <w:rsid w:val="008077D1"/>
    <w:rsid w:val="00822347"/>
    <w:rsid w:val="00976398"/>
    <w:rsid w:val="00A0755C"/>
    <w:rsid w:val="00A64CBD"/>
    <w:rsid w:val="00A65F6A"/>
    <w:rsid w:val="00AF4276"/>
    <w:rsid w:val="00B16AF9"/>
    <w:rsid w:val="00B17B55"/>
    <w:rsid w:val="00B27C73"/>
    <w:rsid w:val="00B40BCD"/>
    <w:rsid w:val="00B646BF"/>
    <w:rsid w:val="00BD7DF7"/>
    <w:rsid w:val="00C83CB3"/>
    <w:rsid w:val="00CD140A"/>
    <w:rsid w:val="00D147A8"/>
    <w:rsid w:val="00E17027"/>
    <w:rsid w:val="00E178DA"/>
    <w:rsid w:val="00E30B30"/>
    <w:rsid w:val="00E77D14"/>
    <w:rsid w:val="00EA3251"/>
    <w:rsid w:val="00EA5E4A"/>
    <w:rsid w:val="00EE3060"/>
    <w:rsid w:val="00F0061C"/>
    <w:rsid w:val="00FD25B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088253-9743-42F9-A161-5322E05D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08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7D5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1E68D9"/>
    <w:pPr>
      <w:tabs>
        <w:tab w:val="center" w:pos="4153"/>
        <w:tab w:val="right" w:pos="8306"/>
      </w:tabs>
      <w:spacing w:after="0" w:line="240" w:lineRule="auto"/>
    </w:pPr>
  </w:style>
  <w:style w:type="character" w:customStyle="1" w:styleId="HeaderChar">
    <w:name w:val="Header Char"/>
    <w:basedOn w:val="DefaultParagraphFont"/>
    <w:link w:val="Header"/>
    <w:uiPriority w:val="99"/>
    <w:rsid w:val="001E68D9"/>
  </w:style>
  <w:style w:type="paragraph" w:styleId="Footer">
    <w:name w:val="footer"/>
    <w:basedOn w:val="Normal"/>
    <w:link w:val="FooterChar"/>
    <w:uiPriority w:val="99"/>
    <w:unhideWhenUsed/>
    <w:rsid w:val="001E68D9"/>
    <w:pPr>
      <w:tabs>
        <w:tab w:val="center" w:pos="4153"/>
        <w:tab w:val="right" w:pos="8306"/>
      </w:tabs>
      <w:spacing w:after="0" w:line="240" w:lineRule="auto"/>
    </w:pPr>
  </w:style>
  <w:style w:type="character" w:customStyle="1" w:styleId="FooterChar">
    <w:name w:val="Footer Char"/>
    <w:basedOn w:val="DefaultParagraphFont"/>
    <w:link w:val="Footer"/>
    <w:uiPriority w:val="99"/>
    <w:rsid w:val="001E68D9"/>
  </w:style>
  <w:style w:type="table" w:styleId="TableGrid">
    <w:name w:val="Table Grid"/>
    <w:basedOn w:val="TableNormal"/>
    <w:uiPriority w:val="59"/>
    <w:rsid w:val="000E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t2.gstatic.com/images?q=tbn:ANd9GcSS93R3O_cQzeAo9AQahxsjyxiivOOAfcir401vT1_1EV6oz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39CD2-7B6B-42AC-A5A8-5D26759E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Pages>
  <Words>1091</Words>
  <Characters>6225</Characters>
  <Application>Microsoft Office Word</Application>
  <DocSecurity>0</DocSecurity>
  <Lines>51</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anatomy</dc:creator>
  <cp:keywords/>
  <dc:description/>
  <cp:lastModifiedBy>kaiser madlum</cp:lastModifiedBy>
  <cp:revision>48</cp:revision>
  <dcterms:created xsi:type="dcterms:W3CDTF">2014-11-19T17:16:00Z</dcterms:created>
  <dcterms:modified xsi:type="dcterms:W3CDTF">2015-12-18T18:32:00Z</dcterms:modified>
</cp:coreProperties>
</file>