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F0" w:rsidRDefault="00531CF0" w:rsidP="00531CF0">
      <w:pPr>
        <w:rPr>
          <w:rtl/>
        </w:rPr>
      </w:pPr>
      <w:r>
        <w:rPr>
          <w:rFonts w:cs="Arial" w:hint="cs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</w:p>
    <w:p w:rsidR="00531CF0" w:rsidRDefault="00531CF0" w:rsidP="00531CF0">
      <w:pPr>
        <w:rPr>
          <w:rtl/>
        </w:rPr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بمستواه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رئيسة</w:t>
      </w:r>
      <w:r>
        <w:rPr>
          <w:rFonts w:cs="Arial"/>
          <w:rtl/>
        </w:rPr>
        <w:t xml:space="preserve"> :-</w:t>
      </w:r>
    </w:p>
    <w:p w:rsidR="00531CF0" w:rsidRDefault="00531CF0" w:rsidP="00531CF0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</w:t>
      </w:r>
    </w:p>
    <w:p w:rsidR="00F03F97" w:rsidRDefault="00531CF0" w:rsidP="00531CF0">
      <w:pPr>
        <w:rPr>
          <w:rFonts w:hint="cs"/>
          <w:rtl/>
        </w:rPr>
      </w:pP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للاتصال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بالآخري</w:t>
      </w:r>
      <w:proofErr w:type="spellEnd"/>
    </w:p>
    <w:p w:rsidR="00C0683C" w:rsidRDefault="00C0683C" w:rsidP="00C0683C">
      <w:pPr>
        <w:rPr>
          <w:rtl/>
        </w:rPr>
      </w:pPr>
      <w:r>
        <w:rPr>
          <w:rFonts w:cs="Arial"/>
          <w:rtl/>
        </w:rPr>
        <w:t>2-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</w:t>
      </w:r>
    </w:p>
    <w:p w:rsidR="00C0683C" w:rsidRDefault="00C0683C" w:rsidP="00C0683C">
      <w:pPr>
        <w:rPr>
          <w:rtl/>
        </w:rPr>
      </w:pP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باتصال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المواجهة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للمتلقي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وتوجيهها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فاعلية</w:t>
      </w:r>
      <w:r>
        <w:rPr>
          <w:rFonts w:cs="Arial"/>
          <w:rtl/>
        </w:rPr>
        <w:t>.</w:t>
      </w:r>
    </w:p>
    <w:p w:rsidR="00556223" w:rsidRDefault="00556223" w:rsidP="00556223">
      <w:pPr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الاتصالي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حددها</w:t>
      </w:r>
      <w:r>
        <w:rPr>
          <w:rFonts w:cs="Arial"/>
          <w:rtl/>
        </w:rPr>
        <w:t xml:space="preserve"> ” </w:t>
      </w:r>
      <w:proofErr w:type="spellStart"/>
      <w:r>
        <w:rPr>
          <w:rFonts w:cs="Arial" w:hint="cs"/>
          <w:rtl/>
        </w:rPr>
        <w:t>بارنلند</w:t>
      </w:r>
      <w:proofErr w:type="spellEnd"/>
      <w:r>
        <w:rPr>
          <w:rFonts w:cs="Arial"/>
          <w:rtl/>
        </w:rPr>
        <w:t xml:space="preserve"> </w:t>
      </w:r>
      <w:proofErr w:type="spellStart"/>
      <w:r>
        <w:t>Barnlund</w:t>
      </w:r>
      <w:proofErr w:type="spellEnd"/>
      <w:r>
        <w:rPr>
          <w:rFonts w:cs="Arial"/>
          <w:rtl/>
        </w:rPr>
        <w:t>“:-</w:t>
      </w:r>
    </w:p>
    <w:p w:rsidR="003C5951" w:rsidRPr="003C5951" w:rsidRDefault="00556223" w:rsidP="003C5951">
      <w:pPr>
        <w:rPr>
          <w:rtl/>
        </w:rPr>
      </w:pP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والانغماس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التأثير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المباشر</w:t>
      </w:r>
      <w:r w:rsidR="003C5951" w:rsidRPr="003C5951">
        <w:rPr>
          <w:rFonts w:cs="Arial" w:hint="cs"/>
          <w:rtl/>
        </w:rPr>
        <w:t>أن</w:t>
      </w:r>
      <w:proofErr w:type="spellEnd"/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رسائل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الاتصال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الشخصي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لا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تخضع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لقواعد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تحكمها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من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حيث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التكرار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او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الشكل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أو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المضمون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وليس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هناك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قانون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لغوي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أو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تعبير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يحكم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الاتصال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فقد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يلجأ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المتحدث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لاستخدام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لهجة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عامية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للتحدث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مع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أشخاص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أو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يستخدم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لغة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وسطى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مع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غيرهم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أو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يستخدم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اللغة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الفصحى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أو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يخلط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بينهما</w:t>
      </w:r>
      <w:r w:rsidR="003C5951" w:rsidRPr="003C5951">
        <w:rPr>
          <w:rFonts w:cs="Arial"/>
          <w:rtl/>
        </w:rPr>
        <w:t xml:space="preserve"> </w:t>
      </w:r>
      <w:r w:rsidR="003C5951" w:rsidRPr="003C5951">
        <w:rPr>
          <w:rFonts w:cs="Arial" w:hint="cs"/>
          <w:rtl/>
        </w:rPr>
        <w:t>جميعاً</w:t>
      </w:r>
      <w:r w:rsidR="003C5951" w:rsidRPr="003C5951">
        <w:rPr>
          <w:rFonts w:cs="Arial"/>
          <w:rtl/>
        </w:rPr>
        <w:t>.</w:t>
      </w:r>
    </w:p>
    <w:p w:rsidR="00556223" w:rsidRDefault="00556223" w:rsidP="00556223">
      <w:pPr>
        <w:rPr>
          <w:rFonts w:hint="cs"/>
          <w:rtl/>
        </w:rPr>
      </w:pPr>
    </w:p>
    <w:p w:rsidR="00B97FB9" w:rsidRDefault="00B97FB9" w:rsidP="00B97FB9">
      <w:pPr>
        <w:rPr>
          <w:rtl/>
        </w:rPr>
      </w:pP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الجماهيري</w:t>
      </w:r>
      <w:r>
        <w:rPr>
          <w:rFonts w:cs="Arial"/>
          <w:rtl/>
        </w:rPr>
        <w:t>:-</w:t>
      </w:r>
    </w:p>
    <w:p w:rsidR="00B97FB9" w:rsidRDefault="00B97FB9" w:rsidP="00B97FB9">
      <w:pPr>
        <w:rPr>
          <w:rtl/>
        </w:rPr>
      </w:pP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يختلفون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وينتشرون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متفرقة</w:t>
      </w:r>
      <w:r>
        <w:rPr>
          <w:rFonts w:cs="Arial"/>
          <w:rtl/>
        </w:rPr>
        <w:t>.</w:t>
      </w:r>
    </w:p>
    <w:p w:rsidR="003C5951" w:rsidRDefault="00B97FB9" w:rsidP="00B97FB9">
      <w:pPr>
        <w:rPr>
          <w:rFonts w:hint="cs"/>
          <w:rtl/>
        </w:rPr>
      </w:pPr>
      <w:r>
        <w:rPr>
          <w:rFonts w:cs="Arial" w:hint="cs"/>
          <w:rtl/>
        </w:rPr>
        <w:t>والاتصال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</w:t>
      </w:r>
    </w:p>
    <w:p w:rsidR="00E122F2" w:rsidRDefault="00E122F2" w:rsidP="00E122F2">
      <w:pPr>
        <w:rPr>
          <w:rtl/>
        </w:rPr>
      </w:pPr>
      <w:r>
        <w:rPr>
          <w:rFonts w:cs="Arial" w:hint="cs"/>
          <w:rtl/>
        </w:rPr>
        <w:t>ويختلف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>:-</w:t>
      </w:r>
    </w:p>
    <w:p w:rsidR="00E122F2" w:rsidRDefault="00E122F2" w:rsidP="00E122F2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جماهيرية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</w:t>
      </w:r>
      <w:r>
        <w:rPr>
          <w:rFonts w:cs="Arial"/>
          <w:rtl/>
        </w:rPr>
        <w:t xml:space="preserve"> .</w:t>
      </w:r>
    </w:p>
    <w:p w:rsidR="00E122F2" w:rsidRDefault="00E122F2" w:rsidP="00E122F2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ومعالجة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بثها</w:t>
      </w:r>
      <w:r>
        <w:rPr>
          <w:rFonts w:cs="Arial"/>
          <w:rtl/>
        </w:rPr>
        <w:t>.</w:t>
      </w:r>
    </w:p>
    <w:p w:rsidR="00E122F2" w:rsidRDefault="00E122F2" w:rsidP="00E122F2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الجماهيري</w:t>
      </w:r>
      <w:r>
        <w:rPr>
          <w:rFonts w:cs="Arial"/>
          <w:rtl/>
        </w:rPr>
        <w:t>.</w:t>
      </w:r>
    </w:p>
    <w:p w:rsidR="00C0683C" w:rsidRDefault="00E122F2" w:rsidP="00E122F2">
      <w:pPr>
        <w:rPr>
          <w:rFonts w:hint="cs"/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معقد</w:t>
      </w:r>
      <w:r>
        <w:rPr>
          <w:rFonts w:cs="Arial"/>
          <w:rtl/>
        </w:rPr>
        <w:t>.</w:t>
      </w:r>
    </w:p>
    <w:p w:rsidR="00151874" w:rsidRDefault="00151874" w:rsidP="00151874">
      <w:pPr>
        <w:rPr>
          <w:rtl/>
        </w:rPr>
      </w:pPr>
      <w:r>
        <w:rPr>
          <w:rFonts w:cs="Arial" w:hint="cs"/>
          <w:rtl/>
        </w:rPr>
        <w:t>ويختلف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بعينه</w:t>
      </w:r>
      <w:r>
        <w:rPr>
          <w:rFonts w:cs="Arial"/>
          <w:rtl/>
        </w:rPr>
        <w:t>.</w:t>
      </w:r>
    </w:p>
    <w:p w:rsidR="00151874" w:rsidRPr="00151874" w:rsidRDefault="00151874" w:rsidP="00151874">
      <w:pPr>
        <w:rPr>
          <w:rFonts w:cs="Arial"/>
          <w:rtl/>
        </w:rPr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وسائل</w:t>
      </w:r>
      <w:r w:rsidRPr="00151874">
        <w:rPr>
          <w:rFonts w:cs="Arial" w:hint="cs"/>
          <w:rtl/>
        </w:rPr>
        <w:t>تنوعت</w:t>
      </w:r>
      <w:proofErr w:type="spellEnd"/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وسائل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الاتصال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واتخذت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اشكالا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عدة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ابتداء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من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اختراع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لطباعة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وما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صاحبها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من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ظهور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الصحف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الى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ظهور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السينما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والإذاعة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والتلفاز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وإلى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التطور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الكبير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فهي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وسائل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الإعلام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الالكترونية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والاتصالات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عبر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الاقمار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الصناعية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والحاسوب</w:t>
      </w:r>
      <w:r w:rsidRPr="00151874">
        <w:rPr>
          <w:rFonts w:cs="Arial"/>
          <w:rtl/>
        </w:rPr>
        <w:t>.</w:t>
      </w:r>
    </w:p>
    <w:p w:rsidR="00151874" w:rsidRDefault="00151874" w:rsidP="00151874">
      <w:pPr>
        <w:rPr>
          <w:rFonts w:hint="cs"/>
          <w:rtl/>
        </w:rPr>
      </w:pPr>
      <w:r w:rsidRPr="00151874">
        <w:rPr>
          <w:rFonts w:cs="Arial" w:hint="cs"/>
          <w:rtl/>
        </w:rPr>
        <w:lastRenderedPageBreak/>
        <w:t>لقد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أصبحت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وسائل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الاتصال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الجماهيري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ظاهرة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اقتصادية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واجتماعية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في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حياة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المجتمعات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اليوم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كونها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قوة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رئيسة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في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تشكيل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الرأي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العام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في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أي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بلد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وبالتالي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تؤثر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في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الجهود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الوطنية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والدولية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من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اجل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التقدم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الاقتصادي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والتفاهم</w:t>
      </w:r>
      <w:r w:rsidRPr="00151874">
        <w:rPr>
          <w:rFonts w:cs="Arial"/>
          <w:rtl/>
        </w:rPr>
        <w:t xml:space="preserve"> </w:t>
      </w:r>
      <w:r w:rsidRPr="00151874">
        <w:rPr>
          <w:rFonts w:cs="Arial" w:hint="cs"/>
          <w:rtl/>
        </w:rPr>
        <w:t>الدولي</w:t>
      </w:r>
      <w:r w:rsidRPr="00151874">
        <w:rPr>
          <w:rFonts w:cs="Arial"/>
          <w:rtl/>
        </w:rPr>
        <w:t>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وتقدمها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حيث</w:t>
      </w:r>
    </w:p>
    <w:p w:rsidR="00151874" w:rsidRDefault="00151874" w:rsidP="00151874">
      <w:pPr>
        <w:rPr>
          <w:rtl/>
        </w:rPr>
      </w:pP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الوسطي</w:t>
      </w:r>
    </w:p>
    <w:p w:rsidR="00151874" w:rsidRDefault="00151874" w:rsidP="00151874">
      <w:pPr>
        <w:rPr>
          <w:rtl/>
        </w:rPr>
      </w:pP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والجماهيري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بالوسطي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المواجهة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الشخصي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المواجهة</w:t>
      </w:r>
      <w:r>
        <w:rPr>
          <w:rFonts w:cs="Arial"/>
          <w:rtl/>
        </w:rPr>
        <w:t>.</w:t>
      </w:r>
    </w:p>
    <w:p w:rsidR="00151874" w:rsidRDefault="00151874" w:rsidP="00151874">
      <w:pPr>
        <w:rPr>
          <w:rtl/>
        </w:rPr>
      </w:pP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والتلكس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والراديو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الفلمي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المغلقة</w:t>
      </w:r>
      <w:r>
        <w:rPr>
          <w:rFonts w:cs="Arial"/>
          <w:rtl/>
        </w:rPr>
        <w:t>.</w:t>
      </w:r>
    </w:p>
    <w:p w:rsidR="00151874" w:rsidRDefault="00151874" w:rsidP="00151874">
      <w:pPr>
        <w:rPr>
          <w:rFonts w:hint="cs"/>
          <w:rtl/>
        </w:rPr>
      </w:pPr>
      <w:r>
        <w:rPr>
          <w:rFonts w:cs="Arial" w:hint="cs"/>
          <w:rtl/>
        </w:rPr>
        <w:t>يمتلك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يستقبلوا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للمتصل</w:t>
      </w:r>
      <w:r>
        <w:rPr>
          <w:rFonts w:cs="Arial"/>
          <w:rtl/>
        </w:rPr>
        <w:t>.</w:t>
      </w:r>
    </w:p>
    <w:p w:rsidR="00151874" w:rsidRDefault="00151874" w:rsidP="00151874">
      <w:pPr>
        <w:rPr>
          <w:rtl/>
        </w:rPr>
      </w:pPr>
      <w:r>
        <w:rPr>
          <w:rFonts w:cs="Arial" w:hint="cs"/>
          <w:rtl/>
        </w:rPr>
        <w:t>ويقسم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 xml:space="preserve"> :-</w:t>
      </w:r>
    </w:p>
    <w:p w:rsidR="00151874" w:rsidRDefault="00151874" w:rsidP="00151874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اللفظي</w:t>
      </w:r>
      <w:r>
        <w:rPr>
          <w:rFonts w:cs="Arial"/>
          <w:rtl/>
        </w:rPr>
        <w:t xml:space="preserve">:-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المنطوقة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المنطوقة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>:-</w:t>
      </w:r>
    </w:p>
    <w:p w:rsidR="00151874" w:rsidRDefault="00151874" w:rsidP="00151874">
      <w:pPr>
        <w:rPr>
          <w:rFonts w:hint="cs"/>
          <w:rtl/>
        </w:rPr>
      </w:pP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بالجمهور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المحادثة</w:t>
      </w:r>
      <w:r>
        <w:rPr>
          <w:rFonts w:cs="Arial"/>
          <w:rtl/>
        </w:rPr>
        <w:t xml:space="preserve"> ).</w:t>
      </w:r>
    </w:p>
    <w:p w:rsidR="00151874" w:rsidRDefault="00151874" w:rsidP="00151874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اللفظي</w:t>
      </w:r>
      <w:r>
        <w:rPr>
          <w:rFonts w:cs="Arial"/>
          <w:rtl/>
        </w:rPr>
        <w:t>:-</w:t>
      </w:r>
    </w:p>
    <w:p w:rsidR="00151874" w:rsidRDefault="00151874" w:rsidP="00151874">
      <w:pPr>
        <w:rPr>
          <w:rtl/>
        </w:rPr>
      </w:pP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والكتابة</w:t>
      </w:r>
      <w:r>
        <w:rPr>
          <w:rFonts w:cs="Arial"/>
          <w:rtl/>
        </w:rPr>
        <w:t>.</w:t>
      </w:r>
    </w:p>
    <w:p w:rsidR="00151874" w:rsidRDefault="00151874" w:rsidP="00151874">
      <w:pPr>
        <w:rPr>
          <w:rtl/>
        </w:rPr>
      </w:pP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بنسبة</w:t>
      </w:r>
      <w:r>
        <w:rPr>
          <w:rFonts w:cs="Arial"/>
          <w:rtl/>
        </w:rPr>
        <w:t xml:space="preserve"> 65%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:-</w:t>
      </w:r>
    </w:p>
    <w:p w:rsidR="00151874" w:rsidRDefault="00151874" w:rsidP="00151874">
      <w:pPr>
        <w:rPr>
          <w:rtl/>
        </w:rPr>
      </w:pPr>
      <w:r>
        <w:rPr>
          <w:rFonts w:cs="Arial"/>
          <w:rtl/>
        </w:rPr>
        <w:t>1-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:-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>.</w:t>
      </w:r>
    </w:p>
    <w:p w:rsidR="00151874" w:rsidRDefault="00151874" w:rsidP="00151874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والنحنحة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والكحة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الخ</w:t>
      </w:r>
      <w:r>
        <w:rPr>
          <w:rFonts w:cs="Arial"/>
          <w:rtl/>
        </w:rPr>
        <w:t xml:space="preserve"> .</w:t>
      </w:r>
    </w:p>
    <w:p w:rsidR="00151874" w:rsidRDefault="00151874" w:rsidP="00151874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المظهر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كالأزياء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يصاحبها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والأثاث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</w:t>
      </w:r>
    </w:p>
    <w:p w:rsidR="00151874" w:rsidRDefault="00151874" w:rsidP="00151874"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مناصبهم</w:t>
      </w:r>
      <w:r>
        <w:rPr>
          <w:rFonts w:cs="Arial"/>
          <w:rtl/>
        </w:rPr>
        <w:t>.</w:t>
      </w:r>
      <w:bookmarkStart w:id="0" w:name="_GoBack"/>
      <w:bookmarkEnd w:id="0"/>
    </w:p>
    <w:sectPr w:rsidR="00151874" w:rsidSect="009F35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F0"/>
    <w:rsid w:val="00151874"/>
    <w:rsid w:val="003C5951"/>
    <w:rsid w:val="00531CF0"/>
    <w:rsid w:val="00556223"/>
    <w:rsid w:val="009F3599"/>
    <w:rsid w:val="00B97FB9"/>
    <w:rsid w:val="00C0683C"/>
    <w:rsid w:val="00E122F2"/>
    <w:rsid w:val="00F0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3796</Characters>
  <Application>Microsoft Office Word</Application>
  <DocSecurity>0</DocSecurity>
  <Lines>31</Lines>
  <Paragraphs>8</Paragraphs>
  <ScaleCrop>false</ScaleCrop>
  <Company>Ahmed-Under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</dc:creator>
  <cp:lastModifiedBy>prog</cp:lastModifiedBy>
  <cp:revision>7</cp:revision>
  <dcterms:created xsi:type="dcterms:W3CDTF">2020-02-01T17:04:00Z</dcterms:created>
  <dcterms:modified xsi:type="dcterms:W3CDTF">2020-02-01T17:09:00Z</dcterms:modified>
</cp:coreProperties>
</file>