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20F" w:rsidRDefault="00FE320F" w:rsidP="00FE320F">
      <w:pPr>
        <w:pStyle w:val="a3"/>
        <w:numPr>
          <w:ilvl w:val="0"/>
          <w:numId w:val="1"/>
        </w:numPr>
        <w:jc w:val="both"/>
        <w:rPr>
          <w:rFonts w:hint="cs"/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أهمية الاعتماد على معايير الج</w:t>
      </w:r>
      <w:bookmarkStart w:id="0" w:name="_GoBack"/>
      <w:bookmarkEnd w:id="0"/>
      <w:r>
        <w:rPr>
          <w:rFonts w:hint="cs"/>
          <w:sz w:val="32"/>
          <w:szCs w:val="32"/>
          <w:rtl/>
          <w:lang w:bidi="ar-IQ"/>
        </w:rPr>
        <w:t xml:space="preserve">ودة الشاملة في الكلية واتخاذها مشروعا ثقافيا ومعرفيا منتجا ينهض </w:t>
      </w:r>
      <w:proofErr w:type="spellStart"/>
      <w:r>
        <w:rPr>
          <w:rFonts w:hint="cs"/>
          <w:sz w:val="32"/>
          <w:szCs w:val="32"/>
          <w:rtl/>
          <w:lang w:bidi="ar-IQ"/>
        </w:rPr>
        <w:t>باداء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الكلية بوصفها مؤسسة تعليمية وتربوية تتطلع لرفع مستوياتها العلمية ، بغية الارتقاء بالواقع التعليمي في الجامعة ، امتثالا لمشروعها التنموي في رفد الجامعة بكل ما يرفع من </w:t>
      </w:r>
      <w:proofErr w:type="spellStart"/>
      <w:r>
        <w:rPr>
          <w:rFonts w:hint="cs"/>
          <w:sz w:val="32"/>
          <w:szCs w:val="32"/>
          <w:rtl/>
          <w:lang w:bidi="ar-IQ"/>
        </w:rPr>
        <w:t>شأنيتها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المحلية والعالمية ..</w:t>
      </w:r>
    </w:p>
    <w:p w:rsidR="00FE320F" w:rsidRDefault="00FE320F" w:rsidP="00FE320F">
      <w:pPr>
        <w:pStyle w:val="a3"/>
        <w:numPr>
          <w:ilvl w:val="0"/>
          <w:numId w:val="1"/>
        </w:numPr>
        <w:jc w:val="both"/>
        <w:rPr>
          <w:rFonts w:hint="cs"/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ضرورة ادامة وتفعيل اقامة ورشات العمل الخاصة بتدريب الاساتذة على النشر في مواقع الجامعة الالكترونية </w:t>
      </w:r>
      <w:r>
        <w:rPr>
          <w:rFonts w:hint="cs"/>
          <w:sz w:val="32"/>
          <w:szCs w:val="32"/>
          <w:rtl/>
          <w:lang w:bidi="ar-IQ"/>
        </w:rPr>
        <w:t>وفتح الابواب مشرعة امام نتاجاتهم الفكرية والعلمية لنشرها في دور النشر المحلية والعالمية ، وتحفيز طاقاتهم المعرفية من اجل التنافس الجاد والشريف بما يخدم الجامعة وتطلعاتها التنموية ، فضلا عن ترجمة بعض من الكتب المنهجية والمصادر والبحوث المعتمدة اكاديميا  .</w:t>
      </w:r>
    </w:p>
    <w:p w:rsidR="00FE320F" w:rsidRDefault="00F95DA3" w:rsidP="00FE320F">
      <w:pPr>
        <w:pStyle w:val="a3"/>
        <w:numPr>
          <w:ilvl w:val="0"/>
          <w:numId w:val="1"/>
        </w:numPr>
        <w:jc w:val="both"/>
        <w:rPr>
          <w:rFonts w:hint="cs"/>
          <w:sz w:val="32"/>
          <w:szCs w:val="32"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تاكيد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r w:rsidR="00FE320F">
        <w:rPr>
          <w:rFonts w:hint="cs"/>
          <w:sz w:val="32"/>
          <w:szCs w:val="32"/>
          <w:rtl/>
          <w:lang w:bidi="ar-IQ"/>
        </w:rPr>
        <w:t xml:space="preserve"> تحديث الاساتذة لصفحاتهم الالكترونية على مواقع الجامعة ، واستدامة رفدها بمنتوجاتهم المعرفية ونشاطاتهم العلمية داخل الجامعة وخارجها ، وذلك </w:t>
      </w:r>
      <w:proofErr w:type="spellStart"/>
      <w:r w:rsidR="00FE320F">
        <w:rPr>
          <w:rFonts w:hint="cs"/>
          <w:sz w:val="32"/>
          <w:szCs w:val="32"/>
          <w:rtl/>
          <w:lang w:bidi="ar-IQ"/>
        </w:rPr>
        <w:t>لاغراض</w:t>
      </w:r>
      <w:proofErr w:type="spellEnd"/>
      <w:r w:rsidR="00FE320F">
        <w:rPr>
          <w:rFonts w:hint="cs"/>
          <w:sz w:val="32"/>
          <w:szCs w:val="32"/>
          <w:rtl/>
          <w:lang w:bidi="ar-IQ"/>
        </w:rPr>
        <w:t xml:space="preserve"> الارشفة الالكترونية .</w:t>
      </w:r>
    </w:p>
    <w:p w:rsidR="00FE320F" w:rsidRDefault="00FE320F" w:rsidP="00FE320F">
      <w:pPr>
        <w:pStyle w:val="a3"/>
        <w:numPr>
          <w:ilvl w:val="0"/>
          <w:numId w:val="1"/>
        </w:numPr>
        <w:jc w:val="both"/>
        <w:rPr>
          <w:rFonts w:hint="cs"/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أهمية اقامة ندوة علمية موسعة لتعريف التدريسيين بقانون الترقيات العلمية الجديد الذي نشرته الوزارة على موقعها الرسمي وطالبت باعتماده والشروع بتنفيذه خلال  العام الدراسي الحالي .</w:t>
      </w:r>
    </w:p>
    <w:p w:rsidR="00F95DA3" w:rsidRDefault="00F95DA3" w:rsidP="00FE320F">
      <w:pPr>
        <w:pStyle w:val="a3"/>
        <w:numPr>
          <w:ilvl w:val="0"/>
          <w:numId w:val="1"/>
        </w:numPr>
        <w:jc w:val="both"/>
        <w:rPr>
          <w:rFonts w:hint="cs"/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التوجيه  باشراك التدريسيين كافة باللجان العلمية في الكلية ، وعلى نحو يتسم بالعدالة والموضوعية ، وبصورة متوازية  مع وجوب مراعاة التخصص العلمي معيارا في الاختيار والتفضيل .</w:t>
      </w:r>
    </w:p>
    <w:p w:rsidR="00F95DA3" w:rsidRDefault="00F95DA3" w:rsidP="00FE320F">
      <w:pPr>
        <w:pStyle w:val="a3"/>
        <w:numPr>
          <w:ilvl w:val="0"/>
          <w:numId w:val="1"/>
        </w:numPr>
        <w:jc w:val="both"/>
        <w:rPr>
          <w:rFonts w:hint="cs"/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تدوين اجتماعات اللجان العلمية في الاقسام العلمية للكلية ،وعرضها في اجتماعات مجلس الكلية لمناقشة قراراتها والاطلاع على تفاصيل </w:t>
      </w:r>
      <w:proofErr w:type="spellStart"/>
      <w:r>
        <w:rPr>
          <w:rFonts w:hint="cs"/>
          <w:sz w:val="32"/>
          <w:szCs w:val="32"/>
          <w:rtl/>
          <w:lang w:bidi="ar-IQ"/>
        </w:rPr>
        <w:t>متبنياتها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العلمية </w:t>
      </w:r>
    </w:p>
    <w:p w:rsidR="00F95DA3" w:rsidRDefault="00F95DA3" w:rsidP="00FE320F">
      <w:pPr>
        <w:pStyle w:val="a3"/>
        <w:numPr>
          <w:ilvl w:val="0"/>
          <w:numId w:val="1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متابعة الاجراءات والتدابير الامنية التي اتخذها كادر الاشراف والمتابعة في الكليات والاطلاع على تفاصيلها ، والوقوف على كل ما من شانه ان يعزز الجانب الامني للكلية والجامعة </w:t>
      </w:r>
    </w:p>
    <w:p w:rsidR="00FE320F" w:rsidRDefault="00FE320F" w:rsidP="00FE320F">
      <w:pPr>
        <w:pStyle w:val="a3"/>
        <w:numPr>
          <w:ilvl w:val="0"/>
          <w:numId w:val="1"/>
        </w:numPr>
        <w:jc w:val="both"/>
        <w:rPr>
          <w:rFonts w:hint="cs"/>
          <w:sz w:val="32"/>
          <w:szCs w:val="32"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التاكيد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على متابعة الزيارات التي يقوم بها السادة أعضاء الهيأة التدريسية في الكلية للطلبة المطبقين في المدارس المتوسطة والاعدادية ، والاطلاع على تفاصيل واقعهم العلمي ، ورفدهم بالملاحظات الت من شأنها ان تسهم في نجاح هذه الممارسة التعليمية  .</w:t>
      </w:r>
    </w:p>
    <w:p w:rsidR="00F95DA3" w:rsidRDefault="00A23521" w:rsidP="00FE320F">
      <w:pPr>
        <w:pStyle w:val="a3"/>
        <w:numPr>
          <w:ilvl w:val="0"/>
          <w:numId w:val="1"/>
        </w:numPr>
        <w:jc w:val="both"/>
        <w:rPr>
          <w:rFonts w:hint="cs"/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التوجيه الى موضوعة هويات الطلبة ، </w:t>
      </w:r>
      <w:proofErr w:type="spellStart"/>
      <w:r>
        <w:rPr>
          <w:rFonts w:hint="cs"/>
          <w:sz w:val="32"/>
          <w:szCs w:val="32"/>
          <w:rtl/>
          <w:lang w:bidi="ar-IQ"/>
        </w:rPr>
        <w:t>والتاكد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من استلامهم الطلبة لها ، وعدم السماح للطلبة من دخول اروقة الكلية من دونها .</w:t>
      </w:r>
    </w:p>
    <w:p w:rsidR="00A23521" w:rsidRDefault="00A23521" w:rsidP="00FE320F">
      <w:pPr>
        <w:pStyle w:val="a3"/>
        <w:numPr>
          <w:ilvl w:val="0"/>
          <w:numId w:val="1"/>
        </w:numPr>
        <w:jc w:val="both"/>
        <w:rPr>
          <w:rFonts w:hint="cs"/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lastRenderedPageBreak/>
        <w:t xml:space="preserve">الاستعانة بالمعايير العلمية والموضوعية ، واعتماد معيار الجودة الشاملة في تقييم الاداء </w:t>
      </w:r>
      <w:proofErr w:type="spellStart"/>
      <w:r>
        <w:rPr>
          <w:rFonts w:hint="cs"/>
          <w:sz w:val="32"/>
          <w:szCs w:val="32"/>
          <w:rtl/>
          <w:lang w:bidi="ar-IQ"/>
        </w:rPr>
        <w:t>لى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الاساتذة والموظفين </w:t>
      </w:r>
    </w:p>
    <w:p w:rsidR="00A23521" w:rsidRDefault="00A23521" w:rsidP="00FE320F">
      <w:pPr>
        <w:pStyle w:val="a3"/>
        <w:numPr>
          <w:ilvl w:val="0"/>
          <w:numId w:val="1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الزام طلبة الدراسات العليا على نشر بحوثهم في المجلات العالمية ذات السمعة العالمية المعترف بها ، وعلى المواقع الالكترونية التي نشرتها الكلية عبر موقعها الالكتروني .</w:t>
      </w:r>
    </w:p>
    <w:p w:rsidR="0008792B" w:rsidRPr="00FE320F" w:rsidRDefault="0008792B"/>
    <w:sectPr w:rsidR="0008792B" w:rsidRPr="00FE320F" w:rsidSect="0017706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63628"/>
    <w:multiLevelType w:val="hybridMultilevel"/>
    <w:tmpl w:val="E65E580E"/>
    <w:lvl w:ilvl="0" w:tplc="1CD6AF9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20F"/>
    <w:rsid w:val="0008792B"/>
    <w:rsid w:val="0017706D"/>
    <w:rsid w:val="00A23521"/>
    <w:rsid w:val="00F95DA3"/>
    <w:rsid w:val="00FE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2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البنفسج للحاسبات</dc:creator>
  <cp:lastModifiedBy>البنفسج للحاسبات</cp:lastModifiedBy>
  <cp:revision>1</cp:revision>
  <dcterms:created xsi:type="dcterms:W3CDTF">2018-02-21T20:20:00Z</dcterms:created>
  <dcterms:modified xsi:type="dcterms:W3CDTF">2018-02-21T20:52:00Z</dcterms:modified>
</cp:coreProperties>
</file>