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61" w:rsidRPr="00704961" w:rsidRDefault="00704961" w:rsidP="00704961">
      <w:pPr>
        <w:pBdr>
          <w:bottom w:val="single" w:sz="6" w:space="1" w:color="auto"/>
        </w:pBdr>
        <w:bidi w:val="0"/>
        <w:spacing w:after="0" w:line="240" w:lineRule="auto"/>
        <w:jc w:val="center"/>
        <w:rPr>
          <w:rFonts w:ascii="Arial" w:eastAsia="Times New Roman" w:hAnsi="Arial" w:cs="Arial"/>
          <w:vanish/>
          <w:sz w:val="16"/>
          <w:szCs w:val="16"/>
        </w:rPr>
      </w:pPr>
      <w:r w:rsidRPr="00704961">
        <w:rPr>
          <w:rFonts w:ascii="Arial" w:eastAsia="Times New Roman" w:hAnsi="Arial" w:cs="Arial"/>
          <w:vanish/>
          <w:sz w:val="16"/>
          <w:szCs w:val="16"/>
          <w:rtl/>
        </w:rPr>
        <w:t>أعلى النموذج</w:t>
      </w:r>
    </w:p>
    <w:p w:rsidR="00704961" w:rsidRPr="00704961" w:rsidRDefault="00704961" w:rsidP="00704961">
      <w:pPr>
        <w:bidi w:val="0"/>
        <w:spacing w:before="100" w:beforeAutospacing="1" w:after="100" w:afterAutospacing="1" w:line="240" w:lineRule="auto"/>
        <w:jc w:val="center"/>
        <w:outlineLvl w:val="1"/>
        <w:rPr>
          <w:rFonts w:ascii="Arial" w:eastAsia="Times New Roman" w:hAnsi="Arial" w:cs="Arial"/>
          <w:b/>
          <w:bCs/>
          <w:color w:val="800000"/>
          <w:sz w:val="38"/>
          <w:szCs w:val="38"/>
        </w:rPr>
      </w:pPr>
      <w:r w:rsidRPr="00704961">
        <w:rPr>
          <w:rFonts w:ascii="Arial" w:eastAsia="Times New Roman" w:hAnsi="Arial" w:cs="Arial"/>
          <w:b/>
          <w:bCs/>
          <w:color w:val="800000"/>
          <w:sz w:val="38"/>
          <w:szCs w:val="38"/>
        </w:rPr>
        <w:t>Carbohydrates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Carbohydrates are the most abundant class of organic compounds found in living organisms. They originate as products of </w:t>
      </w:r>
      <w:r w:rsidRPr="00704961">
        <w:rPr>
          <w:rFonts w:ascii="Arial" w:eastAsia="Times New Roman" w:hAnsi="Arial" w:cs="Arial"/>
          <w:b/>
          <w:bCs/>
          <w:color w:val="000000"/>
        </w:rPr>
        <w:t>photosynthesis</w:t>
      </w:r>
      <w:r w:rsidRPr="00704961">
        <w:rPr>
          <w:rFonts w:ascii="Arial" w:eastAsia="Times New Roman" w:hAnsi="Arial" w:cs="Arial"/>
          <w:color w:val="000000"/>
        </w:rPr>
        <w:t>, an endothermic reductive condensation of carbon dioxide requiring light energy and the pigment chlorophyll.</w:t>
      </w:r>
    </w:p>
    <w:tbl>
      <w:tblPr>
        <w:tblW w:w="0" w:type="auto"/>
        <w:jc w:val="center"/>
        <w:tblCellSpacing w:w="15" w:type="dxa"/>
        <w:tblCellMar>
          <w:top w:w="15" w:type="dxa"/>
          <w:left w:w="15" w:type="dxa"/>
          <w:bottom w:w="15" w:type="dxa"/>
          <w:right w:w="15" w:type="dxa"/>
        </w:tblCellMar>
        <w:tblLook w:val="04A0"/>
      </w:tblPr>
      <w:tblGrid>
        <w:gridCol w:w="5413"/>
      </w:tblGrid>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n CO</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   +   n 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O   +   </w:t>
            </w:r>
            <w:r w:rsidRPr="00704961">
              <w:rPr>
                <w:rFonts w:ascii="Times New Roman" w:eastAsia="Times New Roman" w:hAnsi="Times New Roman" w:cs="Times New Roman"/>
                <w:color w:val="FF0000"/>
              </w:rPr>
              <w:t>energy</w:t>
            </w:r>
            <w:r w:rsidRPr="00704961">
              <w:rPr>
                <w:rFonts w:ascii="Times New Roman" w:eastAsia="Times New Roman" w:hAnsi="Times New Roman" w:cs="Times New Roman"/>
              </w:rPr>
              <w:t>   </w:t>
            </w:r>
            <w:r>
              <w:rPr>
                <w:rFonts w:ascii="Times New Roman" w:eastAsia="Times New Roman" w:hAnsi="Times New Roman" w:cs="Times New Roman"/>
                <w:noProof/>
              </w:rPr>
              <w:drawing>
                <wp:inline distT="0" distB="0" distL="0" distR="0">
                  <wp:extent cx="523875" cy="47625"/>
                  <wp:effectExtent l="19050" t="0" r="9525" b="0"/>
                  <wp:docPr id="1" name="صورة 1" descr="https://www2.chemistry.msu.edu/faculty/reusch/virttxtjml/Images/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chemistry.msu.edu/faculty/reusch/virttxtjml/Images/arrow2.gif"/>
                          <pic:cNvPicPr>
                            <a:picLocks noChangeAspect="1" noChangeArrowheads="1"/>
                          </pic:cNvPicPr>
                        </pic:nvPicPr>
                        <pic:blipFill>
                          <a:blip r:embed="rId4"/>
                          <a:srcRect/>
                          <a:stretch>
                            <a:fillRect/>
                          </a:stretch>
                        </pic:blipFill>
                        <pic:spPr bwMode="auto">
                          <a:xfrm>
                            <a:off x="0" y="0"/>
                            <a:ext cx="523875" cy="47625"/>
                          </a:xfrm>
                          <a:prstGeom prst="rect">
                            <a:avLst/>
                          </a:prstGeom>
                          <a:noFill/>
                          <a:ln w="9525">
                            <a:noFill/>
                            <a:miter lim="800000"/>
                            <a:headEnd/>
                            <a:tailEnd/>
                          </a:ln>
                        </pic:spPr>
                      </pic:pic>
                    </a:graphicData>
                  </a:graphic>
                </wp:inline>
              </w:drawing>
            </w:r>
            <w:r w:rsidRPr="00704961">
              <w:rPr>
                <w:rFonts w:ascii="Times New Roman" w:eastAsia="Times New Roman" w:hAnsi="Times New Roman" w:cs="Times New Roman"/>
              </w:rPr>
              <w:t>   C</w:t>
            </w:r>
            <w:r w:rsidRPr="00704961">
              <w:rPr>
                <w:rFonts w:ascii="Times New Roman" w:eastAsia="Times New Roman" w:hAnsi="Times New Roman" w:cs="Times New Roman"/>
                <w:sz w:val="18"/>
                <w:szCs w:val="18"/>
                <w:vertAlign w:val="subscript"/>
              </w:rPr>
              <w:t>n</w:t>
            </w:r>
            <w:r w:rsidRPr="00704961">
              <w:rPr>
                <w:rFonts w:ascii="Times New Roman" w:eastAsia="Times New Roman" w:hAnsi="Times New Roman" w:cs="Times New Roman"/>
              </w:rPr>
              <w:t>H</w:t>
            </w:r>
            <w:r w:rsidRPr="00704961">
              <w:rPr>
                <w:rFonts w:ascii="Times New Roman" w:eastAsia="Times New Roman" w:hAnsi="Times New Roman" w:cs="Times New Roman"/>
                <w:sz w:val="18"/>
                <w:szCs w:val="18"/>
                <w:vertAlign w:val="subscript"/>
              </w:rPr>
              <w:t>2n</w:t>
            </w:r>
            <w:r w:rsidRPr="00704961">
              <w:rPr>
                <w:rFonts w:ascii="Times New Roman" w:eastAsia="Times New Roman" w:hAnsi="Times New Roman" w:cs="Times New Roman"/>
              </w:rPr>
              <w:t>O</w:t>
            </w:r>
            <w:r w:rsidRPr="00704961">
              <w:rPr>
                <w:rFonts w:ascii="Times New Roman" w:eastAsia="Times New Roman" w:hAnsi="Times New Roman" w:cs="Times New Roman"/>
                <w:sz w:val="18"/>
                <w:szCs w:val="18"/>
                <w:vertAlign w:val="subscript"/>
              </w:rPr>
              <w:t>n</w:t>
            </w:r>
            <w:r w:rsidRPr="00704961">
              <w:rPr>
                <w:rFonts w:ascii="Times New Roman" w:eastAsia="Times New Roman" w:hAnsi="Times New Roman" w:cs="Times New Roman"/>
              </w:rPr>
              <w:t>   +   n O</w:t>
            </w:r>
            <w:r w:rsidRPr="00704961">
              <w:rPr>
                <w:rFonts w:ascii="Times New Roman" w:eastAsia="Times New Roman" w:hAnsi="Times New Roman" w:cs="Times New Roman"/>
                <w:sz w:val="18"/>
                <w:szCs w:val="18"/>
                <w:vertAlign w:val="subscript"/>
              </w:rPr>
              <w:t>2</w:t>
            </w:r>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As noted here, the formulas of many carbohydrates can be written as carbon hydrates, </w:t>
      </w:r>
      <w:proofErr w:type="spellStart"/>
      <w:r w:rsidRPr="00704961">
        <w:rPr>
          <w:rFonts w:ascii="Arial" w:eastAsia="Times New Roman" w:hAnsi="Arial" w:cs="Arial"/>
          <w:color w:val="000000"/>
        </w:rPr>
        <w:t>C</w:t>
      </w:r>
      <w:r w:rsidRPr="00704961">
        <w:rPr>
          <w:rFonts w:ascii="Arial" w:eastAsia="Times New Roman" w:hAnsi="Arial" w:cs="Arial"/>
          <w:color w:val="000000"/>
          <w:sz w:val="18"/>
          <w:szCs w:val="18"/>
          <w:vertAlign w:val="subscript"/>
        </w:rPr>
        <w:t>n</w:t>
      </w:r>
      <w:proofErr w:type="spellEnd"/>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O)</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 hence their name. The carbohydrates are a major source of metabolic energy, both for plants and for animals that depend on plants for food. Aside from the sugars and starches that meet this vital nutritional role, carbohydrates also serve as a structural material (cellulose), a component of the energy transport compound </w:t>
      </w:r>
      <w:hyperlink r:id="rId5" w:history="1">
        <w:r w:rsidRPr="00704961">
          <w:rPr>
            <w:rFonts w:ascii="Arial" w:eastAsia="Times New Roman" w:hAnsi="Arial" w:cs="Arial"/>
            <w:color w:val="0000FF"/>
            <w:u w:val="single"/>
          </w:rPr>
          <w:t>ATP</w:t>
        </w:r>
      </w:hyperlink>
      <w:r w:rsidRPr="00704961">
        <w:rPr>
          <w:rFonts w:ascii="Arial" w:eastAsia="Times New Roman" w:hAnsi="Arial" w:cs="Arial"/>
          <w:color w:val="000000"/>
        </w:rPr>
        <w:t>, recognition sites on cell surfaces, and one of three essential components of DNA and RNA.</w:t>
      </w:r>
      <w:r w:rsidRPr="00704961">
        <w:rPr>
          <w:rFonts w:ascii="Arial" w:eastAsia="Times New Roman" w:hAnsi="Arial" w:cs="Arial"/>
          <w:color w:val="000000"/>
        </w:rPr>
        <w:br/>
        <w:t>Carbohydrates are called </w:t>
      </w:r>
      <w:proofErr w:type="spellStart"/>
      <w:r w:rsidRPr="00704961">
        <w:rPr>
          <w:rFonts w:ascii="Arial" w:eastAsia="Times New Roman" w:hAnsi="Arial" w:cs="Arial"/>
          <w:b/>
          <w:bCs/>
          <w:color w:val="000000"/>
        </w:rPr>
        <w:t>saccharides</w:t>
      </w:r>
      <w:proofErr w:type="spellEnd"/>
      <w:r w:rsidRPr="00704961">
        <w:rPr>
          <w:rFonts w:ascii="Arial" w:eastAsia="Times New Roman" w:hAnsi="Arial" w:cs="Arial"/>
          <w:color w:val="000000"/>
        </w:rPr>
        <w:t> or, if they are relatively small, sugars. Several classifications of carbohydrates have proven useful, and are outlined in the following table.</w:t>
      </w:r>
    </w:p>
    <w:tbl>
      <w:tblPr>
        <w:tblW w:w="0" w:type="auto"/>
        <w:tblCellSpacing w:w="15" w:type="dxa"/>
        <w:tblInd w:w="720" w:type="dxa"/>
        <w:shd w:val="clear" w:color="auto" w:fill="DDEEFF"/>
        <w:tblCellMar>
          <w:top w:w="15" w:type="dxa"/>
          <w:left w:w="15" w:type="dxa"/>
          <w:bottom w:w="15" w:type="dxa"/>
          <w:right w:w="15" w:type="dxa"/>
        </w:tblCellMar>
        <w:tblLook w:val="04A0"/>
      </w:tblPr>
      <w:tblGrid>
        <w:gridCol w:w="7676"/>
      </w:tblGrid>
      <w:tr w:rsidR="00704961" w:rsidRPr="00704961" w:rsidTr="00704961">
        <w:trPr>
          <w:tblCellSpacing w:w="15" w:type="dxa"/>
        </w:trPr>
        <w:tc>
          <w:tcPr>
            <w:tcW w:w="0" w:type="auto"/>
            <w:shd w:val="clear" w:color="auto" w:fill="DDEEFF"/>
            <w:vAlign w:val="center"/>
            <w:hideMark/>
          </w:tcPr>
          <w:tbl>
            <w:tblPr>
              <w:tblW w:w="0" w:type="auto"/>
              <w:tblCellSpacing w:w="15" w:type="dxa"/>
              <w:tblCellMar>
                <w:top w:w="135" w:type="dxa"/>
                <w:left w:w="135" w:type="dxa"/>
                <w:bottom w:w="135" w:type="dxa"/>
                <w:right w:w="135" w:type="dxa"/>
              </w:tblCellMar>
              <w:tblLook w:val="04A0"/>
            </w:tblPr>
            <w:tblGrid>
              <w:gridCol w:w="1545"/>
              <w:gridCol w:w="2421"/>
              <w:gridCol w:w="3077"/>
            </w:tblGrid>
            <w:tr w:rsidR="00704961" w:rsidRPr="00704961">
              <w:trPr>
                <w:tblCellSpacing w:w="15" w:type="dxa"/>
              </w:trPr>
              <w:tc>
                <w:tcPr>
                  <w:tcW w:w="1500" w:type="dxa"/>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Complexity</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Simple Carbohydrates</w:t>
                  </w:r>
                  <w:r w:rsidRPr="00704961">
                    <w:rPr>
                      <w:rFonts w:ascii="Times New Roman" w:eastAsia="Times New Roman" w:hAnsi="Times New Roman" w:cs="Times New Roman"/>
                    </w:rPr>
                    <w:br/>
                  </w:r>
                  <w:proofErr w:type="spellStart"/>
                  <w:r w:rsidRPr="00704961">
                    <w:rPr>
                      <w:rFonts w:ascii="Times New Roman" w:eastAsia="Times New Roman" w:hAnsi="Times New Roman" w:cs="Times New Roman"/>
                    </w:rPr>
                    <w:t>monosaccharides</w:t>
                  </w:r>
                  <w:proofErr w:type="spellEnd"/>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Complex Carbohydrates</w:t>
                  </w:r>
                  <w:r w:rsidRPr="00704961">
                    <w:rPr>
                      <w:rFonts w:ascii="Times New Roman" w:eastAsia="Times New Roman" w:hAnsi="Times New Roman" w:cs="Times New Roman"/>
                    </w:rPr>
                    <w:br/>
                    <w:t>disaccharides, oligosaccharides</w:t>
                  </w:r>
                  <w:r w:rsidRPr="00704961">
                    <w:rPr>
                      <w:rFonts w:ascii="Times New Roman" w:eastAsia="Times New Roman" w:hAnsi="Times New Roman" w:cs="Times New Roman"/>
                    </w:rPr>
                    <w:br/>
                    <w:t>&amp; polysaccharides</w:t>
                  </w:r>
                </w:p>
              </w:tc>
            </w:tr>
          </w:tbl>
          <w:p w:rsidR="00704961" w:rsidRPr="00704961" w:rsidRDefault="00704961" w:rsidP="00704961">
            <w:pPr>
              <w:bidi w:val="0"/>
              <w:spacing w:after="0" w:line="240" w:lineRule="auto"/>
              <w:rPr>
                <w:rFonts w:ascii="Times New Roman" w:eastAsia="Times New Roman" w:hAnsi="Times New Roman" w:cs="Times New Roman"/>
              </w:rPr>
            </w:pPr>
          </w:p>
        </w:tc>
      </w:tr>
      <w:tr w:rsidR="00704961" w:rsidRPr="00704961" w:rsidTr="00704961">
        <w:trPr>
          <w:tblCellSpacing w:w="15" w:type="dxa"/>
        </w:trPr>
        <w:tc>
          <w:tcPr>
            <w:tcW w:w="0" w:type="auto"/>
            <w:shd w:val="clear" w:color="auto" w:fill="DDEEFF"/>
            <w:vAlign w:val="center"/>
            <w:hideMark/>
          </w:tcPr>
          <w:tbl>
            <w:tblPr>
              <w:tblW w:w="0" w:type="auto"/>
              <w:tblCellSpacing w:w="15" w:type="dxa"/>
              <w:tblCellMar>
                <w:top w:w="135" w:type="dxa"/>
                <w:left w:w="135" w:type="dxa"/>
                <w:bottom w:w="135" w:type="dxa"/>
                <w:right w:w="135" w:type="dxa"/>
              </w:tblCellMar>
              <w:tblLook w:val="04A0"/>
            </w:tblPr>
            <w:tblGrid>
              <w:gridCol w:w="1545"/>
              <w:gridCol w:w="1124"/>
              <w:gridCol w:w="1124"/>
              <w:gridCol w:w="1124"/>
              <w:gridCol w:w="1124"/>
              <w:gridCol w:w="627"/>
            </w:tblGrid>
            <w:tr w:rsidR="00704961" w:rsidRPr="00704961">
              <w:trPr>
                <w:tblCellSpacing w:w="15" w:type="dxa"/>
              </w:trPr>
              <w:tc>
                <w:tcPr>
                  <w:tcW w:w="1500" w:type="dxa"/>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Size</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proofErr w:type="spellStart"/>
                  <w:r w:rsidRPr="00704961">
                    <w:rPr>
                      <w:rFonts w:ascii="Times New Roman" w:eastAsia="Times New Roman" w:hAnsi="Times New Roman" w:cs="Times New Roman"/>
                      <w:b/>
                      <w:bCs/>
                    </w:rPr>
                    <w:t>Tetrose</w:t>
                  </w:r>
                  <w:proofErr w:type="spellEnd"/>
                  <w:r w:rsidRPr="00704961">
                    <w:rPr>
                      <w:rFonts w:ascii="Times New Roman" w:eastAsia="Times New Roman" w:hAnsi="Times New Roman" w:cs="Times New Roman"/>
                    </w:rPr>
                    <w:br/>
                    <w:t>C</w:t>
                  </w:r>
                  <w:r w:rsidRPr="00704961">
                    <w:rPr>
                      <w:rFonts w:ascii="Times New Roman" w:eastAsia="Times New Roman" w:hAnsi="Times New Roman" w:cs="Times New Roman"/>
                      <w:sz w:val="18"/>
                      <w:szCs w:val="18"/>
                      <w:vertAlign w:val="subscript"/>
                    </w:rPr>
                    <w:t>4</w:t>
                  </w:r>
                  <w:r w:rsidRPr="00704961">
                    <w:rPr>
                      <w:rFonts w:ascii="Times New Roman" w:eastAsia="Times New Roman" w:hAnsi="Times New Roman" w:cs="Times New Roman"/>
                    </w:rPr>
                    <w:t> sugars</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Pentose</w:t>
                  </w:r>
                  <w:r w:rsidRPr="00704961">
                    <w:rPr>
                      <w:rFonts w:ascii="Times New Roman" w:eastAsia="Times New Roman" w:hAnsi="Times New Roman" w:cs="Times New Roman"/>
                    </w:rPr>
                    <w:br/>
                    <w:t>C</w:t>
                  </w:r>
                  <w:r w:rsidRPr="00704961">
                    <w:rPr>
                      <w:rFonts w:ascii="Times New Roman" w:eastAsia="Times New Roman" w:hAnsi="Times New Roman" w:cs="Times New Roman"/>
                      <w:sz w:val="18"/>
                      <w:szCs w:val="18"/>
                      <w:vertAlign w:val="subscript"/>
                    </w:rPr>
                    <w:t>5</w:t>
                  </w:r>
                  <w:r w:rsidRPr="00704961">
                    <w:rPr>
                      <w:rFonts w:ascii="Times New Roman" w:eastAsia="Times New Roman" w:hAnsi="Times New Roman" w:cs="Times New Roman"/>
                    </w:rPr>
                    <w:t> sugars</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proofErr w:type="spellStart"/>
                  <w:r w:rsidRPr="00704961">
                    <w:rPr>
                      <w:rFonts w:ascii="Times New Roman" w:eastAsia="Times New Roman" w:hAnsi="Times New Roman" w:cs="Times New Roman"/>
                      <w:b/>
                      <w:bCs/>
                    </w:rPr>
                    <w:t>Hexose</w:t>
                  </w:r>
                  <w:proofErr w:type="spellEnd"/>
                  <w:r w:rsidRPr="00704961">
                    <w:rPr>
                      <w:rFonts w:ascii="Times New Roman" w:eastAsia="Times New Roman" w:hAnsi="Times New Roman" w:cs="Times New Roman"/>
                    </w:rPr>
                    <w:br/>
                    <w:t>C</w:t>
                  </w:r>
                  <w:r w:rsidRPr="00704961">
                    <w:rPr>
                      <w:rFonts w:ascii="Times New Roman" w:eastAsia="Times New Roman" w:hAnsi="Times New Roman" w:cs="Times New Roman"/>
                      <w:sz w:val="18"/>
                      <w:szCs w:val="18"/>
                      <w:vertAlign w:val="subscript"/>
                    </w:rPr>
                    <w:t>6</w:t>
                  </w:r>
                  <w:r w:rsidRPr="00704961">
                    <w:rPr>
                      <w:rFonts w:ascii="Times New Roman" w:eastAsia="Times New Roman" w:hAnsi="Times New Roman" w:cs="Times New Roman"/>
                    </w:rPr>
                    <w:t> sugars</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proofErr w:type="spellStart"/>
                  <w:r w:rsidRPr="00704961">
                    <w:rPr>
                      <w:rFonts w:ascii="Times New Roman" w:eastAsia="Times New Roman" w:hAnsi="Times New Roman" w:cs="Times New Roman"/>
                      <w:b/>
                      <w:bCs/>
                    </w:rPr>
                    <w:t>Heptose</w:t>
                  </w:r>
                  <w:proofErr w:type="spellEnd"/>
                  <w:r w:rsidRPr="00704961">
                    <w:rPr>
                      <w:rFonts w:ascii="Times New Roman" w:eastAsia="Times New Roman" w:hAnsi="Times New Roman" w:cs="Times New Roman"/>
                    </w:rPr>
                    <w:br/>
                    <w:t>C</w:t>
                  </w:r>
                  <w:r w:rsidRPr="00704961">
                    <w:rPr>
                      <w:rFonts w:ascii="Times New Roman" w:eastAsia="Times New Roman" w:hAnsi="Times New Roman" w:cs="Times New Roman"/>
                      <w:sz w:val="18"/>
                      <w:szCs w:val="18"/>
                      <w:vertAlign w:val="subscript"/>
                    </w:rPr>
                    <w:t>7</w:t>
                  </w:r>
                  <w:r w:rsidRPr="00704961">
                    <w:rPr>
                      <w:rFonts w:ascii="Times New Roman" w:eastAsia="Times New Roman" w:hAnsi="Times New Roman" w:cs="Times New Roman"/>
                    </w:rPr>
                    <w:t> sugars</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br/>
                    <w:t>etc.</w:t>
                  </w:r>
                </w:p>
              </w:tc>
            </w:tr>
          </w:tbl>
          <w:p w:rsidR="00704961" w:rsidRPr="00704961" w:rsidRDefault="00704961" w:rsidP="00704961">
            <w:pPr>
              <w:bidi w:val="0"/>
              <w:spacing w:after="0" w:line="240" w:lineRule="auto"/>
              <w:rPr>
                <w:rFonts w:ascii="Times New Roman" w:eastAsia="Times New Roman" w:hAnsi="Times New Roman" w:cs="Times New Roman"/>
              </w:rPr>
            </w:pPr>
          </w:p>
        </w:tc>
      </w:tr>
      <w:tr w:rsidR="00704961" w:rsidRPr="00704961" w:rsidTr="00704961">
        <w:trPr>
          <w:tblCellSpacing w:w="15" w:type="dxa"/>
        </w:trPr>
        <w:tc>
          <w:tcPr>
            <w:tcW w:w="0" w:type="auto"/>
            <w:shd w:val="clear" w:color="auto" w:fill="DDEEFF"/>
            <w:vAlign w:val="center"/>
            <w:hideMark/>
          </w:tcPr>
          <w:tbl>
            <w:tblPr>
              <w:tblW w:w="0" w:type="auto"/>
              <w:tblCellSpacing w:w="15" w:type="dxa"/>
              <w:tblCellMar>
                <w:top w:w="135" w:type="dxa"/>
                <w:left w:w="135" w:type="dxa"/>
                <w:bottom w:w="135" w:type="dxa"/>
                <w:right w:w="135" w:type="dxa"/>
              </w:tblCellMar>
              <w:tblLook w:val="04A0"/>
            </w:tblPr>
            <w:tblGrid>
              <w:gridCol w:w="1545"/>
              <w:gridCol w:w="5526"/>
            </w:tblGrid>
            <w:tr w:rsidR="00704961" w:rsidRPr="00704961">
              <w:trPr>
                <w:tblCellSpacing w:w="15" w:type="dxa"/>
              </w:trPr>
              <w:tc>
                <w:tcPr>
                  <w:tcW w:w="1500" w:type="dxa"/>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C=O Function</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proofErr w:type="spellStart"/>
                  <w:r w:rsidRPr="00704961">
                    <w:rPr>
                      <w:rFonts w:ascii="Times New Roman" w:eastAsia="Times New Roman" w:hAnsi="Times New Roman" w:cs="Times New Roman"/>
                      <w:b/>
                      <w:bCs/>
                    </w:rPr>
                    <w:t>Aldose</w:t>
                  </w:r>
                  <w:proofErr w:type="spellEnd"/>
                  <w:r w:rsidRPr="00704961">
                    <w:rPr>
                      <w:rFonts w:ascii="Times New Roman" w:eastAsia="Times New Roman" w:hAnsi="Times New Roman" w:cs="Times New Roman"/>
                    </w:rPr>
                    <w:t> </w:t>
                  </w:r>
                  <w:r w:rsidRPr="00704961">
                    <w:rPr>
                      <w:rFonts w:ascii="Times New Roman" w:eastAsia="Times New Roman" w:hAnsi="Times New Roman" w:cs="Times New Roman"/>
                    </w:rPr>
                    <w:br/>
                    <w:t xml:space="preserve">sugars having an </w:t>
                  </w:r>
                  <w:proofErr w:type="spellStart"/>
                  <w:r w:rsidRPr="00704961">
                    <w:rPr>
                      <w:rFonts w:ascii="Times New Roman" w:eastAsia="Times New Roman" w:hAnsi="Times New Roman" w:cs="Times New Roman"/>
                    </w:rPr>
                    <w:t>aldehyde</w:t>
                  </w:r>
                  <w:proofErr w:type="spellEnd"/>
                  <w:r w:rsidRPr="00704961">
                    <w:rPr>
                      <w:rFonts w:ascii="Times New Roman" w:eastAsia="Times New Roman" w:hAnsi="Times New Roman" w:cs="Times New Roman"/>
                    </w:rPr>
                    <w:t xml:space="preserve"> function or an </w:t>
                  </w:r>
                  <w:proofErr w:type="spellStart"/>
                  <w:r w:rsidRPr="00704961">
                    <w:rPr>
                      <w:rFonts w:ascii="Times New Roman" w:eastAsia="Times New Roman" w:hAnsi="Times New Roman" w:cs="Times New Roman"/>
                    </w:rPr>
                    <w:t>acetal</w:t>
                  </w:r>
                  <w:proofErr w:type="spellEnd"/>
                  <w:r w:rsidRPr="00704961">
                    <w:rPr>
                      <w:rFonts w:ascii="Times New Roman" w:eastAsia="Times New Roman" w:hAnsi="Times New Roman" w:cs="Times New Roman"/>
                    </w:rPr>
                    <w:t xml:space="preserve"> equivalent.</w:t>
                  </w:r>
                  <w:r w:rsidRPr="00704961">
                    <w:rPr>
                      <w:rFonts w:ascii="Times New Roman" w:eastAsia="Times New Roman" w:hAnsi="Times New Roman" w:cs="Times New Roman"/>
                    </w:rPr>
                    <w:br/>
                  </w:r>
                  <w:proofErr w:type="spellStart"/>
                  <w:r w:rsidRPr="00704961">
                    <w:rPr>
                      <w:rFonts w:ascii="Times New Roman" w:eastAsia="Times New Roman" w:hAnsi="Times New Roman" w:cs="Times New Roman"/>
                      <w:b/>
                      <w:bCs/>
                    </w:rPr>
                    <w:t>Ketose</w:t>
                  </w:r>
                  <w:proofErr w:type="spellEnd"/>
                  <w:r w:rsidRPr="00704961">
                    <w:rPr>
                      <w:rFonts w:ascii="Times New Roman" w:eastAsia="Times New Roman" w:hAnsi="Times New Roman" w:cs="Times New Roman"/>
                    </w:rPr>
                    <w:t> </w:t>
                  </w:r>
                  <w:r w:rsidRPr="00704961">
                    <w:rPr>
                      <w:rFonts w:ascii="Times New Roman" w:eastAsia="Times New Roman" w:hAnsi="Times New Roman" w:cs="Times New Roman"/>
                    </w:rPr>
                    <w:br/>
                    <w:t xml:space="preserve">sugars having a </w:t>
                  </w:r>
                  <w:proofErr w:type="spellStart"/>
                  <w:r w:rsidRPr="00704961">
                    <w:rPr>
                      <w:rFonts w:ascii="Times New Roman" w:eastAsia="Times New Roman" w:hAnsi="Times New Roman" w:cs="Times New Roman"/>
                    </w:rPr>
                    <w:t>ketone</w:t>
                  </w:r>
                  <w:proofErr w:type="spellEnd"/>
                  <w:r w:rsidRPr="00704961">
                    <w:rPr>
                      <w:rFonts w:ascii="Times New Roman" w:eastAsia="Times New Roman" w:hAnsi="Times New Roman" w:cs="Times New Roman"/>
                    </w:rPr>
                    <w:t xml:space="preserve"> function or an </w:t>
                  </w:r>
                  <w:proofErr w:type="spellStart"/>
                  <w:r w:rsidRPr="00704961">
                    <w:rPr>
                      <w:rFonts w:ascii="Times New Roman" w:eastAsia="Times New Roman" w:hAnsi="Times New Roman" w:cs="Times New Roman"/>
                    </w:rPr>
                    <w:t>acetal</w:t>
                  </w:r>
                  <w:proofErr w:type="spellEnd"/>
                  <w:r w:rsidRPr="00704961">
                    <w:rPr>
                      <w:rFonts w:ascii="Times New Roman" w:eastAsia="Times New Roman" w:hAnsi="Times New Roman" w:cs="Times New Roman"/>
                    </w:rPr>
                    <w:t xml:space="preserve"> equivalent.</w:t>
                  </w:r>
                </w:p>
              </w:tc>
            </w:tr>
          </w:tbl>
          <w:p w:rsidR="00704961" w:rsidRPr="00704961" w:rsidRDefault="00704961" w:rsidP="00704961">
            <w:pPr>
              <w:bidi w:val="0"/>
              <w:spacing w:after="0" w:line="240" w:lineRule="auto"/>
              <w:rPr>
                <w:rFonts w:ascii="Times New Roman" w:eastAsia="Times New Roman" w:hAnsi="Times New Roman" w:cs="Times New Roman"/>
              </w:rPr>
            </w:pPr>
          </w:p>
        </w:tc>
      </w:tr>
      <w:tr w:rsidR="00704961" w:rsidRPr="00704961" w:rsidTr="00704961">
        <w:trPr>
          <w:tblCellSpacing w:w="15" w:type="dxa"/>
        </w:trPr>
        <w:tc>
          <w:tcPr>
            <w:tcW w:w="0" w:type="auto"/>
            <w:shd w:val="clear" w:color="auto" w:fill="DDEEFF"/>
            <w:vAlign w:val="center"/>
            <w:hideMark/>
          </w:tcPr>
          <w:tbl>
            <w:tblPr>
              <w:tblW w:w="0" w:type="auto"/>
              <w:tblCellSpacing w:w="15" w:type="dxa"/>
              <w:tblCellMar>
                <w:top w:w="135" w:type="dxa"/>
                <w:left w:w="135" w:type="dxa"/>
                <w:bottom w:w="135" w:type="dxa"/>
                <w:right w:w="135" w:type="dxa"/>
              </w:tblCellMar>
              <w:tblLook w:val="04A0"/>
            </w:tblPr>
            <w:tblGrid>
              <w:gridCol w:w="1545"/>
              <w:gridCol w:w="6041"/>
            </w:tblGrid>
            <w:tr w:rsidR="00704961" w:rsidRPr="00704961">
              <w:trPr>
                <w:tblCellSpacing w:w="15" w:type="dxa"/>
              </w:trPr>
              <w:tc>
                <w:tcPr>
                  <w:tcW w:w="1500" w:type="dxa"/>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Reactivity</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Reducing</w:t>
                  </w:r>
                  <w:r w:rsidRPr="00704961">
                    <w:rPr>
                      <w:rFonts w:ascii="Times New Roman" w:eastAsia="Times New Roman" w:hAnsi="Times New Roman" w:cs="Times New Roman"/>
                    </w:rPr>
                    <w:t> </w:t>
                  </w:r>
                  <w:r w:rsidRPr="00704961">
                    <w:rPr>
                      <w:rFonts w:ascii="Times New Roman" w:eastAsia="Times New Roman" w:hAnsi="Times New Roman" w:cs="Times New Roman"/>
                    </w:rPr>
                    <w:br/>
                    <w:t>sugars oxidized by </w:t>
                  </w:r>
                  <w:proofErr w:type="spellStart"/>
                  <w:r w:rsidRPr="00704961">
                    <w:rPr>
                      <w:rFonts w:ascii="Times New Roman" w:eastAsia="Times New Roman" w:hAnsi="Times New Roman" w:cs="Times New Roman"/>
                    </w:rPr>
                    <w:fldChar w:fldCharType="begin"/>
                  </w:r>
                  <w:r w:rsidRPr="00704961">
                    <w:rPr>
                      <w:rFonts w:ascii="Times New Roman" w:eastAsia="Times New Roman" w:hAnsi="Times New Roman" w:cs="Times New Roman"/>
                    </w:rPr>
                    <w:instrText xml:space="preserve"> HYPERLINK "https://www2.chemistry.msu.edu/faculty/reusch/virttxtjml/aldket1.htm" \l "rx4" </w:instrText>
                  </w:r>
                  <w:r w:rsidRPr="00704961">
                    <w:rPr>
                      <w:rFonts w:ascii="Times New Roman" w:eastAsia="Times New Roman" w:hAnsi="Times New Roman" w:cs="Times New Roman"/>
                    </w:rPr>
                    <w:fldChar w:fldCharType="separate"/>
                  </w:r>
                  <w:r w:rsidRPr="00704961">
                    <w:rPr>
                      <w:rFonts w:ascii="Times New Roman" w:eastAsia="Times New Roman" w:hAnsi="Times New Roman" w:cs="Times New Roman"/>
                      <w:color w:val="0000FF"/>
                      <w:u w:val="single"/>
                    </w:rPr>
                    <w:t>Tollens</w:t>
                  </w:r>
                  <w:proofErr w:type="spellEnd"/>
                  <w:r w:rsidRPr="00704961">
                    <w:rPr>
                      <w:rFonts w:ascii="Times New Roman" w:eastAsia="Times New Roman" w:hAnsi="Times New Roman" w:cs="Times New Roman"/>
                      <w:color w:val="0000FF"/>
                      <w:u w:val="single"/>
                    </w:rPr>
                    <w:t>' reagent</w:t>
                  </w:r>
                  <w:r w:rsidRPr="00704961">
                    <w:rPr>
                      <w:rFonts w:ascii="Times New Roman" w:eastAsia="Times New Roman" w:hAnsi="Times New Roman" w:cs="Times New Roman"/>
                    </w:rPr>
                    <w:fldChar w:fldCharType="end"/>
                  </w:r>
                  <w:r w:rsidRPr="00704961">
                    <w:rPr>
                      <w:rFonts w:ascii="Times New Roman" w:eastAsia="Times New Roman" w:hAnsi="Times New Roman" w:cs="Times New Roman"/>
                    </w:rPr>
                    <w:t> (or Benedict's or Fehling's reagents).</w:t>
                  </w:r>
                  <w:r w:rsidRPr="00704961">
                    <w:rPr>
                      <w:rFonts w:ascii="Times New Roman" w:eastAsia="Times New Roman" w:hAnsi="Times New Roman" w:cs="Times New Roman"/>
                    </w:rPr>
                    <w:br/>
                  </w:r>
                  <w:r w:rsidRPr="00704961">
                    <w:rPr>
                      <w:rFonts w:ascii="Times New Roman" w:eastAsia="Times New Roman" w:hAnsi="Times New Roman" w:cs="Times New Roman"/>
                      <w:b/>
                      <w:bCs/>
                    </w:rPr>
                    <w:t>Non-reducing</w:t>
                  </w:r>
                  <w:r w:rsidRPr="00704961">
                    <w:rPr>
                      <w:rFonts w:ascii="Times New Roman" w:eastAsia="Times New Roman" w:hAnsi="Times New Roman" w:cs="Times New Roman"/>
                    </w:rPr>
                    <w:t> </w:t>
                  </w:r>
                  <w:r w:rsidRPr="00704961">
                    <w:rPr>
                      <w:rFonts w:ascii="Times New Roman" w:eastAsia="Times New Roman" w:hAnsi="Times New Roman" w:cs="Times New Roman"/>
                    </w:rPr>
                    <w:br/>
                    <w:t xml:space="preserve">sugars not oxidized by </w:t>
                  </w:r>
                  <w:proofErr w:type="spellStart"/>
                  <w:r w:rsidRPr="00704961">
                    <w:rPr>
                      <w:rFonts w:ascii="Times New Roman" w:eastAsia="Times New Roman" w:hAnsi="Times New Roman" w:cs="Times New Roman"/>
                    </w:rPr>
                    <w:t>Tollens</w:t>
                  </w:r>
                  <w:proofErr w:type="spellEnd"/>
                  <w:r w:rsidRPr="00704961">
                    <w:rPr>
                      <w:rFonts w:ascii="Times New Roman" w:eastAsia="Times New Roman" w:hAnsi="Times New Roman" w:cs="Times New Roman"/>
                    </w:rPr>
                    <w:t>' or other reagents.</w:t>
                  </w:r>
                </w:p>
              </w:tc>
            </w:tr>
          </w:tbl>
          <w:p w:rsidR="00704961" w:rsidRPr="00704961" w:rsidRDefault="00704961" w:rsidP="00704961">
            <w:pPr>
              <w:bidi w:val="0"/>
              <w:spacing w:after="0" w:line="240" w:lineRule="auto"/>
              <w:rPr>
                <w:rFonts w:ascii="Times New Roman" w:eastAsia="Times New Roman" w:hAnsi="Times New Roman" w:cs="Times New Roman"/>
              </w:rPr>
            </w:pPr>
          </w:p>
        </w:tc>
      </w:tr>
    </w:tbl>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bookmarkStart w:id="0" w:name="carb2"/>
      <w:bookmarkEnd w:id="0"/>
      <w:r w:rsidRPr="00704961">
        <w:rPr>
          <w:rFonts w:ascii="Arial" w:eastAsia="Times New Roman" w:hAnsi="Arial" w:cs="Arial"/>
          <w:b/>
          <w:bCs/>
          <w:color w:val="800000"/>
          <w:sz w:val="32"/>
          <w:szCs w:val="32"/>
        </w:rPr>
        <w:t>1. Glucose</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Carbohydrates have been given non-systematic names, although the suffix </w:t>
      </w:r>
      <w:proofErr w:type="spellStart"/>
      <w:r w:rsidRPr="00704961">
        <w:rPr>
          <w:rFonts w:ascii="Arial" w:eastAsia="Times New Roman" w:hAnsi="Arial" w:cs="Arial"/>
          <w:b/>
          <w:bCs/>
          <w:color w:val="000000"/>
        </w:rPr>
        <w:t>ose</w:t>
      </w:r>
      <w:proofErr w:type="spellEnd"/>
      <w:r w:rsidRPr="00704961">
        <w:rPr>
          <w:rFonts w:ascii="Arial" w:eastAsia="Times New Roman" w:hAnsi="Arial" w:cs="Arial"/>
          <w:color w:val="000000"/>
        </w:rPr>
        <w:t> is generally used. The most common carbohydrate is </w:t>
      </w:r>
      <w:r w:rsidRPr="00704961">
        <w:rPr>
          <w:rFonts w:ascii="Arial" w:eastAsia="Times New Roman" w:hAnsi="Arial" w:cs="Arial"/>
          <w:b/>
          <w:bCs/>
          <w:color w:val="000000"/>
        </w:rPr>
        <w:t>glucose</w:t>
      </w:r>
      <w:r w:rsidRPr="00704961">
        <w:rPr>
          <w:rFonts w:ascii="Arial" w:eastAsia="Times New Roman" w:hAnsi="Arial" w:cs="Arial"/>
          <w:color w:val="000000"/>
        </w:rPr>
        <w:t> (C</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12</w:t>
      </w:r>
      <w:r w:rsidRPr="00704961">
        <w:rPr>
          <w:rFonts w:ascii="Arial" w:eastAsia="Times New Roman" w:hAnsi="Arial" w:cs="Arial"/>
          <w:color w:val="000000"/>
        </w:rPr>
        <w:t>O</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 xml:space="preserve">). Applying the terms defined above, glucose is a monosaccharide, an </w:t>
      </w:r>
      <w:proofErr w:type="spellStart"/>
      <w:r w:rsidRPr="00704961">
        <w:rPr>
          <w:rFonts w:ascii="Arial" w:eastAsia="Times New Roman" w:hAnsi="Arial" w:cs="Arial"/>
          <w:color w:val="000000"/>
        </w:rPr>
        <w:t>aldohexose</w:t>
      </w:r>
      <w:proofErr w:type="spellEnd"/>
      <w:r w:rsidRPr="00704961">
        <w:rPr>
          <w:rFonts w:ascii="Arial" w:eastAsia="Times New Roman" w:hAnsi="Arial" w:cs="Arial"/>
          <w:color w:val="000000"/>
        </w:rPr>
        <w:t xml:space="preserve"> (note that the function and size classifications are combined in one word) and a reducing sugar. The general structure of glucose and many other </w:t>
      </w:r>
      <w:proofErr w:type="spellStart"/>
      <w:r w:rsidRPr="00704961">
        <w:rPr>
          <w:rFonts w:ascii="Arial" w:eastAsia="Times New Roman" w:hAnsi="Arial" w:cs="Arial"/>
          <w:color w:val="000000"/>
        </w:rPr>
        <w:t>aldohexoses</w:t>
      </w:r>
      <w:proofErr w:type="spellEnd"/>
      <w:r w:rsidRPr="00704961">
        <w:rPr>
          <w:rFonts w:ascii="Arial" w:eastAsia="Times New Roman" w:hAnsi="Arial" w:cs="Arial"/>
          <w:color w:val="000000"/>
        </w:rPr>
        <w:t xml:space="preserve"> was established by simple chemical reactions. The following diagram illustrates the kind of evidence considered, although some of the reagents shown here are different from those used by the original scientists.</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lastRenderedPageBreak/>
        <w:drawing>
          <wp:inline distT="0" distB="0" distL="0" distR="0">
            <wp:extent cx="5276850" cy="2114550"/>
            <wp:effectExtent l="19050" t="0" r="0" b="0"/>
            <wp:docPr id="2" name="صورة 2" descr="https://www2.chemistry.msu.edu/faculty/reusch/virttxtjml/Images3/glucose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chemistry.msu.edu/faculty/reusch/virttxtjml/Images3/glucose1.gif">
                      <a:hlinkClick r:id="rId6"/>
                    </pic:cNvPr>
                    <pic:cNvPicPr>
                      <a:picLocks noChangeAspect="1" noChangeArrowheads="1"/>
                    </pic:cNvPicPr>
                  </pic:nvPicPr>
                  <pic:blipFill>
                    <a:blip r:embed="rId7"/>
                    <a:srcRect/>
                    <a:stretch>
                      <a:fillRect/>
                    </a:stretch>
                  </pic:blipFill>
                  <pic:spPr bwMode="auto">
                    <a:xfrm>
                      <a:off x="0" y="0"/>
                      <a:ext cx="5276850" cy="211455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Hot </w:t>
      </w:r>
      <w:proofErr w:type="spellStart"/>
      <w:r w:rsidRPr="00704961">
        <w:rPr>
          <w:rFonts w:ascii="Arial" w:eastAsia="Times New Roman" w:hAnsi="Arial" w:cs="Arial"/>
          <w:color w:val="000000"/>
        </w:rPr>
        <w:t>hydriodic</w:t>
      </w:r>
      <w:proofErr w:type="spellEnd"/>
      <w:r w:rsidRPr="00704961">
        <w:rPr>
          <w:rFonts w:ascii="Arial" w:eastAsia="Times New Roman" w:hAnsi="Arial" w:cs="Arial"/>
          <w:color w:val="000000"/>
        </w:rPr>
        <w:t xml:space="preserve"> acid (HI) was often used to reductively remove oxygen functional groups from a molecule, and in the case of glucose this treatment gave hexane (in low yield). From this it was concluded that the six carbons are in an </w:t>
      </w:r>
      <w:proofErr w:type="spellStart"/>
      <w:r w:rsidRPr="00704961">
        <w:rPr>
          <w:rFonts w:ascii="Arial" w:eastAsia="Times New Roman" w:hAnsi="Arial" w:cs="Arial"/>
          <w:color w:val="000000"/>
        </w:rPr>
        <w:t>unbranched</w:t>
      </w:r>
      <w:proofErr w:type="spellEnd"/>
      <w:r w:rsidRPr="00704961">
        <w:rPr>
          <w:rFonts w:ascii="Arial" w:eastAsia="Times New Roman" w:hAnsi="Arial" w:cs="Arial"/>
          <w:color w:val="000000"/>
        </w:rPr>
        <w:t xml:space="preserve"> chain. The presence of an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carbonyl group was deduced from </w:t>
      </w:r>
      <w:proofErr w:type="spellStart"/>
      <w:r w:rsidRPr="00704961">
        <w:rPr>
          <w:rFonts w:ascii="Arial" w:eastAsia="Times New Roman" w:hAnsi="Arial" w:cs="Arial"/>
          <w:color w:val="000000"/>
        </w:rPr>
        <w:t>cyanohydrin</w:t>
      </w:r>
      <w:proofErr w:type="spellEnd"/>
      <w:r w:rsidRPr="00704961">
        <w:rPr>
          <w:rFonts w:ascii="Arial" w:eastAsia="Times New Roman" w:hAnsi="Arial" w:cs="Arial"/>
          <w:color w:val="000000"/>
        </w:rPr>
        <w:t xml:space="preserve"> formation, its reduction to the </w:t>
      </w:r>
      <w:proofErr w:type="spellStart"/>
      <w:r w:rsidRPr="00704961">
        <w:rPr>
          <w:rFonts w:ascii="Arial" w:eastAsia="Times New Roman" w:hAnsi="Arial" w:cs="Arial"/>
          <w:color w:val="000000"/>
        </w:rPr>
        <w:t>hexa</w:t>
      </w:r>
      <w:proofErr w:type="spellEnd"/>
      <w:r w:rsidRPr="00704961">
        <w:rPr>
          <w:rFonts w:ascii="Arial" w:eastAsia="Times New Roman" w:hAnsi="Arial" w:cs="Arial"/>
          <w:color w:val="000000"/>
        </w:rPr>
        <w:t xml:space="preserve">-alcohol </w:t>
      </w:r>
      <w:proofErr w:type="spellStart"/>
      <w:r w:rsidRPr="00704961">
        <w:rPr>
          <w:rFonts w:ascii="Arial" w:eastAsia="Times New Roman" w:hAnsi="Arial" w:cs="Arial"/>
          <w:color w:val="000000"/>
        </w:rPr>
        <w:t>sorbitol</w:t>
      </w:r>
      <w:proofErr w:type="spellEnd"/>
      <w:r w:rsidRPr="00704961">
        <w:rPr>
          <w:rFonts w:ascii="Arial" w:eastAsia="Times New Roman" w:hAnsi="Arial" w:cs="Arial"/>
          <w:color w:val="000000"/>
        </w:rPr>
        <w:t xml:space="preserve">, also called </w:t>
      </w:r>
      <w:proofErr w:type="spellStart"/>
      <w:r w:rsidRPr="00704961">
        <w:rPr>
          <w:rFonts w:ascii="Arial" w:eastAsia="Times New Roman" w:hAnsi="Arial" w:cs="Arial"/>
          <w:color w:val="000000"/>
        </w:rPr>
        <w:t>glucitol</w:t>
      </w:r>
      <w:proofErr w:type="spellEnd"/>
      <w:r w:rsidRPr="00704961">
        <w:rPr>
          <w:rFonts w:ascii="Arial" w:eastAsia="Times New Roman" w:hAnsi="Arial" w:cs="Arial"/>
          <w:color w:val="000000"/>
        </w:rPr>
        <w:t xml:space="preserve">, and mild oxidation to the mono-carboxylic acid, </w:t>
      </w:r>
      <w:proofErr w:type="spellStart"/>
      <w:r w:rsidRPr="00704961">
        <w:rPr>
          <w:rFonts w:ascii="Arial" w:eastAsia="Times New Roman" w:hAnsi="Arial" w:cs="Arial"/>
          <w:color w:val="000000"/>
        </w:rPr>
        <w:t>glucuronic</w:t>
      </w:r>
      <w:proofErr w:type="spellEnd"/>
      <w:r w:rsidRPr="00704961">
        <w:rPr>
          <w:rFonts w:ascii="Arial" w:eastAsia="Times New Roman" w:hAnsi="Arial" w:cs="Arial"/>
          <w:color w:val="000000"/>
        </w:rPr>
        <w:t xml:space="preserve"> acid. Somewhat stronger oxidation by dilute nitric acid gave the </w:t>
      </w:r>
      <w:proofErr w:type="spellStart"/>
      <w:r w:rsidRPr="00704961">
        <w:rPr>
          <w:rFonts w:ascii="Arial" w:eastAsia="Times New Roman" w:hAnsi="Arial" w:cs="Arial"/>
          <w:color w:val="000000"/>
        </w:rPr>
        <w:t>diacid</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glucaric</w:t>
      </w:r>
      <w:proofErr w:type="spellEnd"/>
      <w:r w:rsidRPr="00704961">
        <w:rPr>
          <w:rFonts w:ascii="Arial" w:eastAsia="Times New Roman" w:hAnsi="Arial" w:cs="Arial"/>
          <w:color w:val="000000"/>
        </w:rPr>
        <w:t xml:space="preserve"> acid, supporting the proposal of a six-carbon chain. The five </w:t>
      </w:r>
      <w:proofErr w:type="spellStart"/>
      <w:r w:rsidRPr="00704961">
        <w:rPr>
          <w:rFonts w:ascii="Arial" w:eastAsia="Times New Roman" w:hAnsi="Arial" w:cs="Arial"/>
          <w:color w:val="000000"/>
        </w:rPr>
        <w:t>oxygens</w:t>
      </w:r>
      <w:proofErr w:type="spellEnd"/>
      <w:r w:rsidRPr="00704961">
        <w:rPr>
          <w:rFonts w:ascii="Arial" w:eastAsia="Times New Roman" w:hAnsi="Arial" w:cs="Arial"/>
          <w:color w:val="000000"/>
        </w:rPr>
        <w:t xml:space="preserve"> remaining in glucose after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was accounted for were thought to be in hydroxyl groups, since a </w:t>
      </w:r>
      <w:proofErr w:type="spellStart"/>
      <w:r w:rsidRPr="00704961">
        <w:rPr>
          <w:rFonts w:ascii="Arial" w:eastAsia="Times New Roman" w:hAnsi="Arial" w:cs="Arial"/>
          <w:color w:val="000000"/>
        </w:rPr>
        <w:t>penta</w:t>
      </w:r>
      <w:proofErr w:type="spellEnd"/>
      <w:r w:rsidRPr="00704961">
        <w:rPr>
          <w:rFonts w:ascii="Arial" w:eastAsia="Times New Roman" w:hAnsi="Arial" w:cs="Arial"/>
          <w:color w:val="000000"/>
        </w:rPr>
        <w:t>-acetate derivative could be made. These hydroxyl groups were assigned, one each, to the last five carbon atoms, because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"rx1"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geminal</w:t>
      </w:r>
      <w:proofErr w:type="spellEnd"/>
      <w:r w:rsidRPr="00704961">
        <w:rPr>
          <w:rFonts w:ascii="Arial" w:eastAsia="Times New Roman" w:hAnsi="Arial" w:cs="Arial"/>
          <w:color w:val="0000FF"/>
          <w:u w:val="single"/>
        </w:rPr>
        <w:t xml:space="preserve"> hydroxyl groups</w:t>
      </w:r>
      <w:r w:rsidRPr="00704961">
        <w:rPr>
          <w:rFonts w:ascii="Arial" w:eastAsia="Times New Roman" w:hAnsi="Arial" w:cs="Arial"/>
          <w:color w:val="000000"/>
        </w:rPr>
        <w:fldChar w:fldCharType="end"/>
      </w:r>
      <w:r w:rsidRPr="00704961">
        <w:rPr>
          <w:rFonts w:ascii="Arial" w:eastAsia="Times New Roman" w:hAnsi="Arial" w:cs="Arial"/>
          <w:color w:val="000000"/>
        </w:rPr>
        <w:t> are normally unstable relative to the carbonyl compound formed by loss of water. </w:t>
      </w:r>
      <w:r w:rsidRPr="00704961">
        <w:rPr>
          <w:rFonts w:ascii="Arial" w:eastAsia="Times New Roman" w:hAnsi="Arial" w:cs="Arial"/>
          <w:color w:val="A52A2A"/>
        </w:rPr>
        <w:t>By clicking on the above diagram</w:t>
      </w:r>
      <w:r w:rsidRPr="00704961">
        <w:rPr>
          <w:rFonts w:ascii="Arial" w:eastAsia="Times New Roman" w:hAnsi="Arial" w:cs="Arial"/>
          <w:color w:val="000000"/>
        </w:rPr>
        <w:t xml:space="preserve">, it will change to display the suggested products and the gross structure of glucose. The four middle carbon atoms in the glucose chain are centers of </w:t>
      </w:r>
      <w:proofErr w:type="spellStart"/>
      <w:r w:rsidRPr="00704961">
        <w:rPr>
          <w:rFonts w:ascii="Arial" w:eastAsia="Times New Roman" w:hAnsi="Arial" w:cs="Arial"/>
          <w:color w:val="000000"/>
        </w:rPr>
        <w:t>chirality</w:t>
      </w:r>
      <w:proofErr w:type="spellEnd"/>
      <w:r w:rsidRPr="00704961">
        <w:rPr>
          <w:rFonts w:ascii="Arial" w:eastAsia="Times New Roman" w:hAnsi="Arial" w:cs="Arial"/>
          <w:color w:val="000000"/>
        </w:rPr>
        <w:t xml:space="preserve"> and are colored red.</w:t>
      </w:r>
      <w:r w:rsidRPr="00704961">
        <w:rPr>
          <w:rFonts w:ascii="Arial" w:eastAsia="Times New Roman" w:hAnsi="Arial" w:cs="Arial"/>
          <w:color w:val="000000"/>
        </w:rPr>
        <w:br/>
        <w:t xml:space="preserve">Glucose and other </w:t>
      </w:r>
      <w:proofErr w:type="spellStart"/>
      <w:r w:rsidRPr="00704961">
        <w:rPr>
          <w:rFonts w:ascii="Arial" w:eastAsia="Times New Roman" w:hAnsi="Arial" w:cs="Arial"/>
          <w:color w:val="000000"/>
        </w:rPr>
        <w:t>saccharides</w:t>
      </w:r>
      <w:proofErr w:type="spellEnd"/>
      <w:r w:rsidRPr="00704961">
        <w:rPr>
          <w:rFonts w:ascii="Arial" w:eastAsia="Times New Roman" w:hAnsi="Arial" w:cs="Arial"/>
          <w:color w:val="000000"/>
        </w:rPr>
        <w:t xml:space="preserve"> are extensively cleaved by periodic acid, thanks to the abundance of </w:t>
      </w:r>
      <w:hyperlink r:id="rId8" w:anchor="add4e" w:history="1">
        <w:r w:rsidRPr="00704961">
          <w:rPr>
            <w:rFonts w:ascii="Arial" w:eastAsia="Times New Roman" w:hAnsi="Arial" w:cs="Arial"/>
            <w:color w:val="0000FF"/>
            <w:u w:val="single"/>
          </w:rPr>
          <w:t xml:space="preserve">vicinal </w:t>
        </w:r>
        <w:proofErr w:type="spellStart"/>
        <w:r w:rsidRPr="00704961">
          <w:rPr>
            <w:rFonts w:ascii="Arial" w:eastAsia="Times New Roman" w:hAnsi="Arial" w:cs="Arial"/>
            <w:color w:val="0000FF"/>
            <w:u w:val="single"/>
          </w:rPr>
          <w:t>diol</w:t>
        </w:r>
        <w:proofErr w:type="spellEnd"/>
        <w:r w:rsidRPr="00704961">
          <w:rPr>
            <w:rFonts w:ascii="Arial" w:eastAsia="Times New Roman" w:hAnsi="Arial" w:cs="Arial"/>
            <w:color w:val="0000FF"/>
            <w:u w:val="single"/>
          </w:rPr>
          <w:t xml:space="preserve"> moieties</w:t>
        </w:r>
      </w:hyperlink>
      <w:r w:rsidRPr="00704961">
        <w:rPr>
          <w:rFonts w:ascii="Arial" w:eastAsia="Times New Roman" w:hAnsi="Arial" w:cs="Arial"/>
          <w:color w:val="000000"/>
        </w:rPr>
        <w:t> in their structure. This oxidative cleavage, known as the </w:t>
      </w:r>
      <w:proofErr w:type="spellStart"/>
      <w:r w:rsidRPr="00704961">
        <w:rPr>
          <w:rFonts w:ascii="Arial" w:eastAsia="Times New Roman" w:hAnsi="Arial" w:cs="Arial"/>
          <w:b/>
          <w:bCs/>
          <w:color w:val="000000"/>
        </w:rPr>
        <w:t>Malaprade</w:t>
      </w:r>
      <w:proofErr w:type="spellEnd"/>
      <w:r w:rsidRPr="00704961">
        <w:rPr>
          <w:rFonts w:ascii="Arial" w:eastAsia="Times New Roman" w:hAnsi="Arial" w:cs="Arial"/>
          <w:b/>
          <w:bCs/>
          <w:color w:val="000000"/>
        </w:rPr>
        <w:t xml:space="preserve"> reaction</w:t>
      </w:r>
      <w:r w:rsidRPr="00704961">
        <w:rPr>
          <w:rFonts w:ascii="Arial" w:eastAsia="Times New Roman" w:hAnsi="Arial" w:cs="Arial"/>
          <w:color w:val="000000"/>
        </w:rPr>
        <w:t xml:space="preserve"> is particularly useful for the analysis of selective O-substituted derivatives of </w:t>
      </w:r>
      <w:proofErr w:type="spellStart"/>
      <w:r w:rsidRPr="00704961">
        <w:rPr>
          <w:rFonts w:ascii="Arial" w:eastAsia="Times New Roman" w:hAnsi="Arial" w:cs="Arial"/>
          <w:color w:val="000000"/>
        </w:rPr>
        <w:t>saccharides</w:t>
      </w:r>
      <w:proofErr w:type="spellEnd"/>
      <w:r w:rsidRPr="00704961">
        <w:rPr>
          <w:rFonts w:ascii="Arial" w:eastAsia="Times New Roman" w:hAnsi="Arial" w:cs="Arial"/>
          <w:color w:val="000000"/>
        </w:rPr>
        <w:t xml:space="preserve">, since ether functions do not react. The </w:t>
      </w:r>
      <w:proofErr w:type="spellStart"/>
      <w:r w:rsidRPr="00704961">
        <w:rPr>
          <w:rFonts w:ascii="Arial" w:eastAsia="Times New Roman" w:hAnsi="Arial" w:cs="Arial"/>
          <w:color w:val="000000"/>
        </w:rPr>
        <w:t>stoichiometry</w:t>
      </w:r>
      <w:proofErr w:type="spellEnd"/>
      <w:r w:rsidRPr="00704961">
        <w:rPr>
          <w:rFonts w:ascii="Arial" w:eastAsia="Times New Roman" w:hAnsi="Arial" w:cs="Arial"/>
          <w:color w:val="000000"/>
        </w:rPr>
        <w:t xml:space="preserve"> of </w:t>
      </w:r>
      <w:proofErr w:type="spellStart"/>
      <w:r w:rsidRPr="00704961">
        <w:rPr>
          <w:rFonts w:ascii="Arial" w:eastAsia="Times New Roman" w:hAnsi="Arial" w:cs="Arial"/>
          <w:color w:val="000000"/>
        </w:rPr>
        <w:t>aldohexose</w:t>
      </w:r>
      <w:proofErr w:type="spellEnd"/>
      <w:r w:rsidRPr="00704961">
        <w:rPr>
          <w:rFonts w:ascii="Arial" w:eastAsia="Times New Roman" w:hAnsi="Arial" w:cs="Arial"/>
          <w:color w:val="000000"/>
        </w:rPr>
        <w:t xml:space="preserve"> cleavage is shown in the following equation.</w:t>
      </w:r>
    </w:p>
    <w:tbl>
      <w:tblPr>
        <w:tblW w:w="0" w:type="auto"/>
        <w:jc w:val="center"/>
        <w:tblCellSpacing w:w="15" w:type="dxa"/>
        <w:tblCellMar>
          <w:top w:w="60" w:type="dxa"/>
          <w:left w:w="60" w:type="dxa"/>
          <w:bottom w:w="60" w:type="dxa"/>
          <w:right w:w="60" w:type="dxa"/>
        </w:tblCellMar>
        <w:tblLook w:val="04A0"/>
      </w:tblPr>
      <w:tblGrid>
        <w:gridCol w:w="2993"/>
        <w:gridCol w:w="1036"/>
        <w:gridCol w:w="2747"/>
      </w:tblGrid>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HOCH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(CHOH)</w:t>
            </w:r>
            <w:r w:rsidRPr="00704961">
              <w:rPr>
                <w:rFonts w:ascii="Times New Roman" w:eastAsia="Times New Roman" w:hAnsi="Times New Roman" w:cs="Times New Roman"/>
                <w:sz w:val="18"/>
                <w:szCs w:val="18"/>
                <w:vertAlign w:val="subscript"/>
              </w:rPr>
              <w:t>4</w:t>
            </w:r>
            <w:r w:rsidRPr="00704961">
              <w:rPr>
                <w:rFonts w:ascii="Times New Roman" w:eastAsia="Times New Roman" w:hAnsi="Times New Roman" w:cs="Times New Roman"/>
              </w:rPr>
              <w:t>CHO + 5 HIO</w:t>
            </w:r>
            <w:r w:rsidRPr="00704961">
              <w:rPr>
                <w:rFonts w:ascii="Times New Roman" w:eastAsia="Times New Roman" w:hAnsi="Times New Roman" w:cs="Times New Roman"/>
                <w:sz w:val="18"/>
                <w:szCs w:val="18"/>
                <w:vertAlign w:val="subscript"/>
              </w:rPr>
              <w:t>4</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  </w:t>
            </w:r>
            <w:r w:rsidRPr="00704961">
              <w:rPr>
                <w:rFonts w:ascii="Times New Roman" w:eastAsia="Times New Roman" w:hAnsi="Times New Roman" w:cs="Times New Roman"/>
                <w:sz w:val="27"/>
                <w:szCs w:val="27"/>
              </w:rPr>
              <w:t>——</w:t>
            </w:r>
            <w:r w:rsidRPr="00704961">
              <w:rPr>
                <w:rFonts w:ascii="Times New Roman" w:eastAsia="Times New Roman" w:hAnsi="Times New Roman" w:cs="Times New Roman"/>
                <w:b/>
                <w:bCs/>
              </w:rPr>
              <w:t>&gt;</w:t>
            </w:r>
            <w:r w:rsidRPr="00704961">
              <w:rPr>
                <w:rFonts w:ascii="Times New Roman" w:eastAsia="Times New Roman" w:hAnsi="Times New Roman" w:cs="Times New Roman"/>
              </w:rPr>
              <w:t>  </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C=O + 5 HCO</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H + 5 HIO</w:t>
            </w:r>
            <w:r w:rsidRPr="00704961">
              <w:rPr>
                <w:rFonts w:ascii="Times New Roman" w:eastAsia="Times New Roman" w:hAnsi="Times New Roman" w:cs="Times New Roman"/>
                <w:sz w:val="18"/>
                <w:szCs w:val="18"/>
                <w:vertAlign w:val="subscript"/>
              </w:rPr>
              <w:t>3</w:t>
            </w:r>
          </w:p>
        </w:tc>
      </w:tr>
    </w:tbl>
    <w:p w:rsidR="00704961" w:rsidRPr="00704961" w:rsidRDefault="00704961" w:rsidP="00704961">
      <w:pPr>
        <w:bidi w:val="0"/>
        <w:spacing w:after="0" w:line="312" w:lineRule="atLeast"/>
        <w:rPr>
          <w:rFonts w:ascii="Arial" w:eastAsia="Times New Roman" w:hAnsi="Arial" w:cs="Arial"/>
          <w:color w:val="000000"/>
        </w:rPr>
      </w:pPr>
      <w:bookmarkStart w:id="1" w:name="carb2a"/>
      <w:bookmarkEnd w:id="1"/>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w:t>
      </w:r>
      <w:r w:rsidRPr="00704961">
        <w:rPr>
          <w:rFonts w:ascii="Arial" w:eastAsia="Times New Roman" w:hAnsi="Arial" w:cs="Arial"/>
          <w:b/>
          <w:bCs/>
          <w:color w:val="800000"/>
          <w:sz w:val="27"/>
          <w:szCs w:val="27"/>
        </w:rPr>
        <w:t>The Configuration of Glucose</w:t>
      </w:r>
      <w:r w:rsidRPr="00704961">
        <w:rPr>
          <w:rFonts w:ascii="Arial" w:eastAsia="Times New Roman" w:hAnsi="Arial" w:cs="Arial"/>
          <w:color w:val="000000"/>
        </w:rPr>
        <w:br/>
        <w:t xml:space="preserve">The four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centers in glucose indicate there may be as many as sixteen (2</w:t>
      </w:r>
      <w:r w:rsidRPr="00704961">
        <w:rPr>
          <w:rFonts w:ascii="Arial" w:eastAsia="Times New Roman" w:hAnsi="Arial" w:cs="Arial"/>
          <w:color w:val="000000"/>
          <w:sz w:val="18"/>
          <w:szCs w:val="18"/>
          <w:vertAlign w:val="superscript"/>
        </w:rPr>
        <w:t>4</w:t>
      </w:r>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stereoisomers</w:t>
      </w:r>
      <w:proofErr w:type="spellEnd"/>
      <w:r w:rsidRPr="00704961">
        <w:rPr>
          <w:rFonts w:ascii="Arial" w:eastAsia="Times New Roman" w:hAnsi="Arial" w:cs="Arial"/>
          <w:color w:val="000000"/>
        </w:rPr>
        <w:t xml:space="preserve"> having this constitution. These would exist as eight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"https://www2.chemistry.msu.edu/faculty/reusch/virttxtjml/sterism3.htm" \l "isom14"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diastereomeric</w:t>
      </w:r>
      <w:proofErr w:type="spellEnd"/>
      <w:r w:rsidRPr="00704961">
        <w:rPr>
          <w:rFonts w:ascii="Arial" w:eastAsia="Times New Roman" w:hAnsi="Arial" w:cs="Arial"/>
          <w:color w:val="000000"/>
        </w:rPr>
        <w:fldChar w:fldCharType="end"/>
      </w:r>
      <w:r w:rsidRPr="00704961">
        <w:rPr>
          <w:rFonts w:ascii="Arial" w:eastAsia="Times New Roman" w:hAnsi="Arial" w:cs="Arial"/>
          <w:color w:val="000000"/>
        </w:rPr>
        <w:t xml:space="preserve"> pairs of </w:t>
      </w:r>
      <w:proofErr w:type="spellStart"/>
      <w:r w:rsidRPr="00704961">
        <w:rPr>
          <w:rFonts w:ascii="Arial" w:eastAsia="Times New Roman" w:hAnsi="Arial" w:cs="Arial"/>
          <w:color w:val="000000"/>
        </w:rPr>
        <w:t>enantiomers</w:t>
      </w:r>
      <w:proofErr w:type="spellEnd"/>
      <w:r w:rsidRPr="00704961">
        <w:rPr>
          <w:rFonts w:ascii="Arial" w:eastAsia="Times New Roman" w:hAnsi="Arial" w:cs="Arial"/>
          <w:color w:val="000000"/>
        </w:rPr>
        <w:t>, and the initial challenge was to determine which of the eight corresponded to glucose. This challenge was accepted and met in 1891 by the German chemist </w:t>
      </w:r>
      <w:hyperlink r:id="rId9" w:history="1">
        <w:r w:rsidRPr="00704961">
          <w:rPr>
            <w:rFonts w:ascii="Arial" w:eastAsia="Times New Roman" w:hAnsi="Arial" w:cs="Arial"/>
            <w:color w:val="0000FF"/>
            <w:u w:val="single"/>
          </w:rPr>
          <w:t>Emil Fischer</w:t>
        </w:r>
      </w:hyperlink>
      <w:r w:rsidRPr="00704961">
        <w:rPr>
          <w:rFonts w:ascii="Arial" w:eastAsia="Times New Roman" w:hAnsi="Arial" w:cs="Arial"/>
          <w:color w:val="000000"/>
        </w:rPr>
        <w:t xml:space="preserve">. His successful negotiation of the </w:t>
      </w:r>
      <w:proofErr w:type="spellStart"/>
      <w:r w:rsidRPr="00704961">
        <w:rPr>
          <w:rFonts w:ascii="Arial" w:eastAsia="Times New Roman" w:hAnsi="Arial" w:cs="Arial"/>
          <w:color w:val="000000"/>
        </w:rPr>
        <w:t>stereochemical</w:t>
      </w:r>
      <w:proofErr w:type="spellEnd"/>
      <w:r w:rsidRPr="00704961">
        <w:rPr>
          <w:rFonts w:ascii="Arial" w:eastAsia="Times New Roman" w:hAnsi="Arial" w:cs="Arial"/>
          <w:color w:val="000000"/>
        </w:rPr>
        <w:t xml:space="preserve"> maze presented by the </w:t>
      </w:r>
      <w:proofErr w:type="spellStart"/>
      <w:r w:rsidRPr="00704961">
        <w:rPr>
          <w:rFonts w:ascii="Arial" w:eastAsia="Times New Roman" w:hAnsi="Arial" w:cs="Arial"/>
          <w:color w:val="000000"/>
        </w:rPr>
        <w:t>aldohexoses</w:t>
      </w:r>
      <w:proofErr w:type="spellEnd"/>
      <w:r w:rsidRPr="00704961">
        <w:rPr>
          <w:rFonts w:ascii="Arial" w:eastAsia="Times New Roman" w:hAnsi="Arial" w:cs="Arial"/>
          <w:color w:val="000000"/>
        </w:rPr>
        <w:t xml:space="preserve"> was a logical tour de force, and it is fitting that he received the 1902 Nobel Prize for chemistry for this accomplishment. One of the first tasks faced by Fischer was to devise a method of representing the configuration of each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 in an unambiguous manner. To this end, he invented a simple technique for drawing chains of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centers, that we now call </w:t>
      </w:r>
      <w:proofErr w:type="spellStart"/>
      <w:r w:rsidRPr="00704961">
        <w:rPr>
          <w:rFonts w:ascii="Arial" w:eastAsia="Times New Roman" w:hAnsi="Arial" w:cs="Arial"/>
          <w:color w:val="000000"/>
        </w:rPr>
        <w:t>the</w:t>
      </w:r>
      <w:hyperlink r:id="rId10" w:anchor="isom16" w:history="1">
        <w:r w:rsidRPr="00704961">
          <w:rPr>
            <w:rFonts w:ascii="Arial" w:eastAsia="Times New Roman" w:hAnsi="Arial" w:cs="Arial"/>
            <w:color w:val="0000FF"/>
            <w:u w:val="single"/>
          </w:rPr>
          <w:t>Fischer</w:t>
        </w:r>
        <w:proofErr w:type="spellEnd"/>
        <w:r w:rsidRPr="00704961">
          <w:rPr>
            <w:rFonts w:ascii="Arial" w:eastAsia="Times New Roman" w:hAnsi="Arial" w:cs="Arial"/>
            <w:color w:val="0000FF"/>
            <w:u w:val="single"/>
          </w:rPr>
          <w:t xml:space="preserve"> projection formula</w:t>
        </w:r>
      </w:hyperlink>
      <w:r w:rsidRPr="00704961">
        <w:rPr>
          <w:rFonts w:ascii="Arial" w:eastAsia="Times New Roman" w:hAnsi="Arial" w:cs="Arial"/>
          <w:color w:val="000000"/>
        </w:rPr>
        <w:t>. Click on this link for a review. </w:t>
      </w:r>
      <w:r w:rsidRPr="00704961">
        <w:rPr>
          <w:rFonts w:ascii="Arial" w:eastAsia="Times New Roman" w:hAnsi="Arial" w:cs="Arial"/>
          <w:color w:val="000000"/>
        </w:rPr>
        <w:br/>
        <w:t>At the time Fischer undertook the glucose project it was not possible to establish the </w:t>
      </w:r>
      <w:r w:rsidRPr="00704961">
        <w:rPr>
          <w:rFonts w:ascii="Arial" w:eastAsia="Times New Roman" w:hAnsi="Arial" w:cs="Arial"/>
          <w:b/>
          <w:bCs/>
          <w:color w:val="000000"/>
        </w:rPr>
        <w:t>absolute configuration</w:t>
      </w:r>
      <w:r w:rsidRPr="00704961">
        <w:rPr>
          <w:rFonts w:ascii="Arial" w:eastAsia="Times New Roman" w:hAnsi="Arial" w:cs="Arial"/>
          <w:color w:val="000000"/>
        </w:rPr>
        <w:t xml:space="preserve"> of an </w:t>
      </w:r>
      <w:proofErr w:type="spellStart"/>
      <w:r w:rsidRPr="00704961">
        <w:rPr>
          <w:rFonts w:ascii="Arial" w:eastAsia="Times New Roman" w:hAnsi="Arial" w:cs="Arial"/>
          <w:color w:val="000000"/>
        </w:rPr>
        <w:t>enantiomer</w:t>
      </w:r>
      <w:proofErr w:type="spellEnd"/>
      <w:r w:rsidRPr="00704961">
        <w:rPr>
          <w:rFonts w:ascii="Arial" w:eastAsia="Times New Roman" w:hAnsi="Arial" w:cs="Arial"/>
          <w:color w:val="000000"/>
        </w:rPr>
        <w:t xml:space="preserve">. Consequently, Fischer made an arbitrary choice for (+)-glucose and established a network of related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w:t>
      </w:r>
      <w:r w:rsidRPr="00704961">
        <w:rPr>
          <w:rFonts w:ascii="Arial" w:eastAsia="Times New Roman" w:hAnsi="Arial" w:cs="Arial"/>
          <w:color w:val="000000"/>
        </w:rPr>
        <w:lastRenderedPageBreak/>
        <w:t>configurations that he called the </w:t>
      </w:r>
      <w:r w:rsidRPr="00704961">
        <w:rPr>
          <w:rFonts w:ascii="Arial" w:eastAsia="Times New Roman" w:hAnsi="Arial" w:cs="Arial"/>
          <w:b/>
          <w:bCs/>
          <w:color w:val="000000"/>
        </w:rPr>
        <w:t>D</w:t>
      </w:r>
      <w:r w:rsidRPr="00704961">
        <w:rPr>
          <w:rFonts w:ascii="Arial" w:eastAsia="Times New Roman" w:hAnsi="Arial" w:cs="Arial"/>
          <w:color w:val="000000"/>
        </w:rPr>
        <w:t>-family. The mirror images of these configurations were then designated the </w:t>
      </w:r>
      <w:r w:rsidRPr="00704961">
        <w:rPr>
          <w:rFonts w:ascii="Arial" w:eastAsia="Times New Roman" w:hAnsi="Arial" w:cs="Arial"/>
          <w:b/>
          <w:bCs/>
          <w:color w:val="000000"/>
        </w:rPr>
        <w:t>L</w:t>
      </w:r>
      <w:r w:rsidRPr="00704961">
        <w:rPr>
          <w:rFonts w:ascii="Arial" w:eastAsia="Times New Roman" w:hAnsi="Arial" w:cs="Arial"/>
          <w:color w:val="000000"/>
        </w:rPr>
        <w:t xml:space="preserve">-family of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To illustrate using present day knowledge, Fischer projection formulas and names for the D-</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family (three to six-carbon atoms) are shown below, with the asymmetric carbon atoms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centers) colored red. The last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 in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chain (farthest from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group) was chosen by Fischer as the D / L designator site. If the hydroxyl group in the projection formula pointed to the right, it was defined as a member of the D-family. A left directed hydroxyl group (the mirror image) then represented the L-family. Fischer's initial assignment of the D-configuration had a 50:50 chance of being right, but all his subsequent conclusions concerning the relative configurations of various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xml:space="preserve"> were soundly based. </w:t>
      </w:r>
      <w:r w:rsidRPr="00704961">
        <w:rPr>
          <w:rFonts w:ascii="Arial" w:eastAsia="Times New Roman" w:hAnsi="Arial" w:cs="Arial"/>
          <w:color w:val="800000"/>
        </w:rPr>
        <w:t>In 1951 x-ray fluorescence studies of </w:t>
      </w:r>
      <w:hyperlink r:id="rId11" w:anchor="isom17" w:history="1">
        <w:r w:rsidRPr="00704961">
          <w:rPr>
            <w:rFonts w:ascii="Arial" w:eastAsia="Times New Roman" w:hAnsi="Arial" w:cs="Arial"/>
            <w:color w:val="0000FF"/>
            <w:u w:val="single"/>
          </w:rPr>
          <w:t>(+)-tartaric acid</w:t>
        </w:r>
      </w:hyperlink>
      <w:r w:rsidRPr="00704961">
        <w:rPr>
          <w:rFonts w:ascii="Arial" w:eastAsia="Times New Roman" w:hAnsi="Arial" w:cs="Arial"/>
          <w:color w:val="800000"/>
        </w:rPr>
        <w:t xml:space="preserve">, carried out in the Netherlands by Johannes Martin </w:t>
      </w:r>
      <w:proofErr w:type="spellStart"/>
      <w:r w:rsidRPr="00704961">
        <w:rPr>
          <w:rFonts w:ascii="Arial" w:eastAsia="Times New Roman" w:hAnsi="Arial" w:cs="Arial"/>
          <w:color w:val="800000"/>
        </w:rPr>
        <w:t>Bijvoet</w:t>
      </w:r>
      <w:proofErr w:type="spellEnd"/>
      <w:r w:rsidRPr="00704961">
        <w:rPr>
          <w:rFonts w:ascii="Arial" w:eastAsia="Times New Roman" w:hAnsi="Arial" w:cs="Arial"/>
          <w:color w:val="800000"/>
        </w:rPr>
        <w:t xml:space="preserve"> (pronounced "buy foot"), proved that Fischer's choice was correct</w:t>
      </w:r>
      <w:r w:rsidRPr="00704961">
        <w:rPr>
          <w:rFonts w:ascii="Arial" w:eastAsia="Times New Roman" w:hAnsi="Arial" w:cs="Arial"/>
          <w:color w:val="000000"/>
        </w:rPr>
        <w:t>.</w:t>
      </w:r>
      <w:r w:rsidRPr="00704961">
        <w:rPr>
          <w:rFonts w:ascii="Arial" w:eastAsia="Times New Roman" w:hAnsi="Arial" w:cs="Arial"/>
          <w:color w:val="000000"/>
        </w:rPr>
        <w:br/>
        <w:t>It is important to recognize that the sign of a compound's </w:t>
      </w:r>
      <w:hyperlink r:id="rId12" w:anchor="isom12b" w:history="1">
        <w:r w:rsidRPr="00704961">
          <w:rPr>
            <w:rFonts w:ascii="Arial" w:eastAsia="Times New Roman" w:hAnsi="Arial" w:cs="Arial"/>
            <w:color w:val="0000FF"/>
            <w:u w:val="single"/>
          </w:rPr>
          <w:t>specific rotation</w:t>
        </w:r>
      </w:hyperlink>
      <w:r w:rsidRPr="00704961">
        <w:rPr>
          <w:rFonts w:ascii="Arial" w:eastAsia="Times New Roman" w:hAnsi="Arial" w:cs="Arial"/>
          <w:color w:val="000000"/>
        </w:rPr>
        <w:t xml:space="preserve"> (an experimental number) does not correlate with its configuration (D or L). It is a simple matter to measure an optical rotation with a </w:t>
      </w:r>
      <w:proofErr w:type="spellStart"/>
      <w:r w:rsidRPr="00704961">
        <w:rPr>
          <w:rFonts w:ascii="Arial" w:eastAsia="Times New Roman" w:hAnsi="Arial" w:cs="Arial"/>
          <w:color w:val="000000"/>
        </w:rPr>
        <w:t>polarimeter</w:t>
      </w:r>
      <w:proofErr w:type="spellEnd"/>
      <w:r w:rsidRPr="00704961">
        <w:rPr>
          <w:rFonts w:ascii="Arial" w:eastAsia="Times New Roman" w:hAnsi="Arial" w:cs="Arial"/>
          <w:color w:val="000000"/>
        </w:rPr>
        <w:t xml:space="preserve">. Determining an absolute configuration usually requires chemical </w:t>
      </w:r>
      <w:proofErr w:type="spellStart"/>
      <w:r w:rsidRPr="00704961">
        <w:rPr>
          <w:rFonts w:ascii="Arial" w:eastAsia="Times New Roman" w:hAnsi="Arial" w:cs="Arial"/>
          <w:color w:val="000000"/>
        </w:rPr>
        <w:t>interconversion</w:t>
      </w:r>
      <w:proofErr w:type="spellEnd"/>
      <w:r w:rsidRPr="00704961">
        <w:rPr>
          <w:rFonts w:ascii="Arial" w:eastAsia="Times New Roman" w:hAnsi="Arial" w:cs="Arial"/>
          <w:color w:val="000000"/>
        </w:rPr>
        <w:t xml:space="preserve"> with known compounds by </w:t>
      </w:r>
      <w:proofErr w:type="spellStart"/>
      <w:r w:rsidRPr="00704961">
        <w:rPr>
          <w:rFonts w:ascii="Arial" w:eastAsia="Times New Roman" w:hAnsi="Arial" w:cs="Arial"/>
          <w:color w:val="000000"/>
        </w:rPr>
        <w:t>stereospecific</w:t>
      </w:r>
      <w:proofErr w:type="spellEnd"/>
      <w:r w:rsidRPr="00704961">
        <w:rPr>
          <w:rFonts w:ascii="Arial" w:eastAsia="Times New Roman" w:hAnsi="Arial" w:cs="Arial"/>
          <w:color w:val="000000"/>
        </w:rPr>
        <w:t xml:space="preserve"> reaction paths.</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bookmarkStart w:id="2" w:name="carb2b"/>
      <w:bookmarkEnd w:id="2"/>
      <w:r>
        <w:rPr>
          <w:rFonts w:ascii="Arial" w:eastAsia="Times New Roman" w:hAnsi="Arial" w:cs="Arial"/>
          <w:noProof/>
          <w:color w:val="000000"/>
        </w:rPr>
        <w:drawing>
          <wp:inline distT="0" distB="0" distL="0" distR="0">
            <wp:extent cx="6972300" cy="5524500"/>
            <wp:effectExtent l="19050" t="0" r="0" b="0"/>
            <wp:docPr id="3" name="صورة 3" descr="https://www2.chemistry.msu.edu/faculty/reusch/virttxtjml/Images3/monosa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chemistry.msu.edu/faculty/reusch/virttxtjml/Images3/monosacc.gif"/>
                    <pic:cNvPicPr>
                      <a:picLocks noChangeAspect="1" noChangeArrowheads="1"/>
                    </pic:cNvPicPr>
                  </pic:nvPicPr>
                  <pic:blipFill>
                    <a:blip r:embed="rId13"/>
                    <a:srcRect/>
                    <a:stretch>
                      <a:fillRect/>
                    </a:stretch>
                  </pic:blipFill>
                  <pic:spPr bwMode="auto">
                    <a:xfrm>
                      <a:off x="0" y="0"/>
                      <a:ext cx="6972300" cy="55245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A52A2A"/>
        </w:rPr>
        <w:lastRenderedPageBreak/>
        <w:t>Models</w:t>
      </w:r>
      <w:r w:rsidRPr="00704961">
        <w:rPr>
          <w:rFonts w:ascii="Arial" w:eastAsia="Times New Roman" w:hAnsi="Arial" w:cs="Arial"/>
          <w:color w:val="000000"/>
        </w:rPr>
        <w:t xml:space="preserve"> of representative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xml:space="preserve"> may be examined by clicking on the Fischer formulas for </w:t>
      </w:r>
      <w:proofErr w:type="spellStart"/>
      <w:r w:rsidRPr="00704961">
        <w:rPr>
          <w:rFonts w:ascii="Arial" w:eastAsia="Times New Roman" w:hAnsi="Arial" w:cs="Arial"/>
          <w:color w:val="000000"/>
        </w:rPr>
        <w:t>glyceraldehyde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threose</w:t>
      </w:r>
      <w:proofErr w:type="spellEnd"/>
      <w:r w:rsidRPr="00704961">
        <w:rPr>
          <w:rFonts w:ascii="Arial" w:eastAsia="Times New Roman" w:hAnsi="Arial" w:cs="Arial"/>
          <w:color w:val="000000"/>
        </w:rPr>
        <w:t xml:space="preserve">, ribose,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allose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altrose</w:t>
      </w:r>
      <w:proofErr w:type="spellEnd"/>
      <w:r w:rsidRPr="00704961">
        <w:rPr>
          <w:rFonts w:ascii="Arial" w:eastAsia="Times New Roman" w:hAnsi="Arial" w:cs="Arial"/>
          <w:color w:val="000000"/>
        </w:rPr>
        <w:t>, glucose or mannose in the above diagram.</w:t>
      </w:r>
    </w:p>
    <w:p w:rsidR="00704961" w:rsidRPr="00704961" w:rsidRDefault="00704961" w:rsidP="00704961">
      <w:pPr>
        <w:bidi w:val="0"/>
        <w:spacing w:after="0" w:line="312" w:lineRule="atLeast"/>
        <w:rPr>
          <w:rFonts w:ascii="Arial" w:eastAsia="Times New Roman" w:hAnsi="Arial" w:cs="Arial"/>
          <w:color w:val="800000"/>
        </w:rPr>
      </w:pPr>
      <w:bookmarkStart w:id="3" w:name="carb2c"/>
      <w:bookmarkEnd w:id="3"/>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2. Important Reactions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Emil Fischer made use of several key reactions in the course of his carbohydrate studies. These are described here, together with the information that each delivers.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w:t>
      </w:r>
      <w:r w:rsidRPr="00704961">
        <w:rPr>
          <w:rFonts w:ascii="Arial" w:eastAsia="Times New Roman" w:hAnsi="Arial" w:cs="Arial"/>
          <w:b/>
          <w:bCs/>
          <w:color w:val="800000"/>
          <w:sz w:val="27"/>
          <w:szCs w:val="27"/>
        </w:rPr>
        <w:t>Oxidation</w:t>
      </w:r>
      <w:r w:rsidRPr="00704961">
        <w:rPr>
          <w:rFonts w:ascii="Arial" w:eastAsia="Times New Roman" w:hAnsi="Arial" w:cs="Arial"/>
          <w:color w:val="000000"/>
        </w:rPr>
        <w:br/>
        <w:t>As noted </w:t>
      </w:r>
      <w:hyperlink r:id="rId14" w:anchor="carb1" w:history="1">
        <w:r w:rsidRPr="00704961">
          <w:rPr>
            <w:rFonts w:ascii="Arial" w:eastAsia="Times New Roman" w:hAnsi="Arial" w:cs="Arial"/>
            <w:color w:val="0000FF"/>
            <w:u w:val="single"/>
          </w:rPr>
          <w:t>above</w:t>
        </w:r>
      </w:hyperlink>
      <w:r w:rsidRPr="00704961">
        <w:rPr>
          <w:rFonts w:ascii="Arial" w:eastAsia="Times New Roman" w:hAnsi="Arial" w:cs="Arial"/>
          <w:color w:val="000000"/>
        </w:rPr>
        <w:t>, sugars may be classified as </w:t>
      </w:r>
      <w:r w:rsidRPr="00704961">
        <w:rPr>
          <w:rFonts w:ascii="Arial" w:eastAsia="Times New Roman" w:hAnsi="Arial" w:cs="Arial"/>
          <w:b/>
          <w:bCs/>
          <w:color w:val="000000"/>
        </w:rPr>
        <w:t>reducing</w:t>
      </w:r>
      <w:r w:rsidRPr="00704961">
        <w:rPr>
          <w:rFonts w:ascii="Arial" w:eastAsia="Times New Roman" w:hAnsi="Arial" w:cs="Arial"/>
          <w:color w:val="000000"/>
        </w:rPr>
        <w:t> or </w:t>
      </w:r>
      <w:r w:rsidRPr="00704961">
        <w:rPr>
          <w:rFonts w:ascii="Arial" w:eastAsia="Times New Roman" w:hAnsi="Arial" w:cs="Arial"/>
          <w:b/>
          <w:bCs/>
          <w:color w:val="000000"/>
        </w:rPr>
        <w:t>non-reducing</w:t>
      </w:r>
      <w:r w:rsidRPr="00704961">
        <w:rPr>
          <w:rFonts w:ascii="Arial" w:eastAsia="Times New Roman" w:hAnsi="Arial" w:cs="Arial"/>
          <w:color w:val="000000"/>
        </w:rPr>
        <w:t> based on their reactivity with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"rx4"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Tollens</w:t>
      </w:r>
      <w:proofErr w:type="spellEnd"/>
      <w:r w:rsidRPr="00704961">
        <w:rPr>
          <w:rFonts w:ascii="Arial" w:eastAsia="Times New Roman" w:hAnsi="Arial" w:cs="Arial"/>
          <w:color w:val="0000FF"/>
          <w:u w:val="single"/>
        </w:rPr>
        <w:t>', Benedict's or Fehling's reagents</w:t>
      </w:r>
      <w:r w:rsidRPr="00704961">
        <w:rPr>
          <w:rFonts w:ascii="Arial" w:eastAsia="Times New Roman" w:hAnsi="Arial" w:cs="Arial"/>
          <w:color w:val="000000"/>
        </w:rPr>
        <w:fldChar w:fldCharType="end"/>
      </w:r>
      <w:r w:rsidRPr="00704961">
        <w:rPr>
          <w:rFonts w:ascii="Arial" w:eastAsia="Times New Roman" w:hAnsi="Arial" w:cs="Arial"/>
          <w:color w:val="000000"/>
        </w:rPr>
        <w:t>. If a sugar is oxidized by these reagents it is called </w:t>
      </w:r>
      <w:r w:rsidRPr="00704961">
        <w:rPr>
          <w:rFonts w:ascii="Arial" w:eastAsia="Times New Roman" w:hAnsi="Arial" w:cs="Arial"/>
          <w:b/>
          <w:bCs/>
          <w:color w:val="000000"/>
        </w:rPr>
        <w:t>reducing</w:t>
      </w:r>
      <w:r w:rsidRPr="00704961">
        <w:rPr>
          <w:rFonts w:ascii="Arial" w:eastAsia="Times New Roman" w:hAnsi="Arial" w:cs="Arial"/>
          <w:color w:val="000000"/>
        </w:rPr>
        <w:t>, since the oxidant (Ag</w:t>
      </w:r>
      <w:r w:rsidRPr="00704961">
        <w:rPr>
          <w:rFonts w:ascii="Arial" w:eastAsia="Times New Roman" w:hAnsi="Arial" w:cs="Arial"/>
          <w:color w:val="000000"/>
          <w:sz w:val="18"/>
          <w:szCs w:val="18"/>
          <w:vertAlign w:val="superscript"/>
        </w:rPr>
        <w:t>(+)</w:t>
      </w:r>
      <w:r w:rsidRPr="00704961">
        <w:rPr>
          <w:rFonts w:ascii="Arial" w:eastAsia="Times New Roman" w:hAnsi="Arial" w:cs="Arial"/>
          <w:color w:val="000000"/>
        </w:rPr>
        <w:t> or Cu</w:t>
      </w:r>
      <w:r w:rsidRPr="00704961">
        <w:rPr>
          <w:rFonts w:ascii="Arial" w:eastAsia="Times New Roman" w:hAnsi="Arial" w:cs="Arial"/>
          <w:color w:val="000000"/>
          <w:sz w:val="18"/>
          <w:szCs w:val="18"/>
          <w:vertAlign w:val="superscript"/>
        </w:rPr>
        <w:t>(+2)</w:t>
      </w:r>
      <w:r w:rsidRPr="00704961">
        <w:rPr>
          <w:rFonts w:ascii="Arial" w:eastAsia="Times New Roman" w:hAnsi="Arial" w:cs="Arial"/>
          <w:color w:val="000000"/>
        </w:rPr>
        <w:t xml:space="preserve">) is reduced in the reaction, as evidenced by formation of a silver mirror or precipitation of cuprous oxide. The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test is commonly used to detect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functions; and because of the facile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"https://www2.chemistry.msu.edu/faculty/reusch/virttxtjml/carbhyd.htm" \l "carb3"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interconversion</w:t>
      </w:r>
      <w:proofErr w:type="spellEnd"/>
      <w:r w:rsidRPr="00704961">
        <w:rPr>
          <w:rFonts w:ascii="Arial" w:eastAsia="Times New Roman" w:hAnsi="Arial" w:cs="Arial"/>
          <w:color w:val="0000FF"/>
          <w:u w:val="single"/>
        </w:rPr>
        <w:t xml:space="preserve"> of ketoses and </w:t>
      </w:r>
      <w:proofErr w:type="spellStart"/>
      <w:r w:rsidRPr="00704961">
        <w:rPr>
          <w:rFonts w:ascii="Arial" w:eastAsia="Times New Roman" w:hAnsi="Arial" w:cs="Arial"/>
          <w:color w:val="0000FF"/>
          <w:u w:val="single"/>
        </w:rPr>
        <w:t>aldoses</w:t>
      </w:r>
      <w:proofErr w:type="spellEnd"/>
      <w:r w:rsidRPr="00704961">
        <w:rPr>
          <w:rFonts w:ascii="Arial" w:eastAsia="Times New Roman" w:hAnsi="Arial" w:cs="Arial"/>
          <w:color w:val="000000"/>
        </w:rPr>
        <w:fldChar w:fldCharType="end"/>
      </w:r>
      <w:r w:rsidRPr="00704961">
        <w:rPr>
          <w:rFonts w:ascii="Arial" w:eastAsia="Times New Roman" w:hAnsi="Arial" w:cs="Arial"/>
          <w:color w:val="000000"/>
        </w:rPr>
        <w:t> under the basic conditions of this test, ketoses such as fructose also react and are classified as reducing sugars.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When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function of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is oxidized to a carboxylic acid the product is called an </w:t>
      </w:r>
      <w:proofErr w:type="spellStart"/>
      <w:r w:rsidRPr="00704961">
        <w:rPr>
          <w:rFonts w:ascii="Arial" w:eastAsia="Times New Roman" w:hAnsi="Arial" w:cs="Arial"/>
          <w:b/>
          <w:bCs/>
          <w:color w:val="000000"/>
        </w:rPr>
        <w:t>aldonic</w:t>
      </w:r>
      <w:proofErr w:type="spellEnd"/>
      <w:r w:rsidRPr="00704961">
        <w:rPr>
          <w:rFonts w:ascii="Arial" w:eastAsia="Times New Roman" w:hAnsi="Arial" w:cs="Arial"/>
          <w:b/>
          <w:bCs/>
          <w:color w:val="000000"/>
        </w:rPr>
        <w:t xml:space="preserve"> acid</w:t>
      </w:r>
      <w:r w:rsidRPr="00704961">
        <w:rPr>
          <w:rFonts w:ascii="Arial" w:eastAsia="Times New Roman" w:hAnsi="Arial" w:cs="Arial"/>
          <w:color w:val="000000"/>
        </w:rPr>
        <w:t xml:space="preserve">. Because of the 2º hydroxyl functions that are also present in these compounds, a mild oxidizing agent such as </w:t>
      </w:r>
      <w:proofErr w:type="spellStart"/>
      <w:r w:rsidRPr="00704961">
        <w:rPr>
          <w:rFonts w:ascii="Arial" w:eastAsia="Times New Roman" w:hAnsi="Arial" w:cs="Arial"/>
          <w:color w:val="000000"/>
        </w:rPr>
        <w:t>hypobromite</w:t>
      </w:r>
      <w:proofErr w:type="spellEnd"/>
      <w:r w:rsidRPr="00704961">
        <w:rPr>
          <w:rFonts w:ascii="Arial" w:eastAsia="Times New Roman" w:hAnsi="Arial" w:cs="Arial"/>
          <w:color w:val="000000"/>
        </w:rPr>
        <w:t xml:space="preserve"> must be used for this conversion (equation 1). If both ends of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chain are oxidized to carboxylic acids the product is called an </w:t>
      </w:r>
      <w:proofErr w:type="spellStart"/>
      <w:r w:rsidRPr="00704961">
        <w:rPr>
          <w:rFonts w:ascii="Arial" w:eastAsia="Times New Roman" w:hAnsi="Arial" w:cs="Arial"/>
          <w:b/>
          <w:bCs/>
          <w:color w:val="000000"/>
        </w:rPr>
        <w:t>aldaric</w:t>
      </w:r>
      <w:proofErr w:type="spellEnd"/>
      <w:r w:rsidRPr="00704961">
        <w:rPr>
          <w:rFonts w:ascii="Arial" w:eastAsia="Times New Roman" w:hAnsi="Arial" w:cs="Arial"/>
          <w:b/>
          <w:bCs/>
          <w:color w:val="000000"/>
        </w:rPr>
        <w:t xml:space="preserve"> acid</w:t>
      </w:r>
      <w:r w:rsidRPr="00704961">
        <w:rPr>
          <w:rFonts w:ascii="Arial" w:eastAsia="Times New Roman" w:hAnsi="Arial" w:cs="Arial"/>
          <w:color w:val="000000"/>
        </w:rPr>
        <w:t xml:space="preserve">. By converting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to its corresponding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derivative, the ends of the chain become identical (this could also be accomplished by reducing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to CH</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 xml:space="preserve">OH, as noted below). Such an operation will disclose any latent symmetry in the remaining molecule. Thus, ribose, </w:t>
      </w:r>
      <w:proofErr w:type="spellStart"/>
      <w:r w:rsidRPr="00704961">
        <w:rPr>
          <w:rFonts w:ascii="Arial" w:eastAsia="Times New Roman" w:hAnsi="Arial" w:cs="Arial"/>
          <w:color w:val="000000"/>
        </w:rPr>
        <w:t>xylose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allose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yield </w:t>
      </w:r>
      <w:proofErr w:type="spellStart"/>
      <w:r w:rsidRPr="00704961">
        <w:rPr>
          <w:rFonts w:ascii="Arial" w:eastAsia="Times New Roman" w:hAnsi="Arial" w:cs="Arial"/>
          <w:color w:val="000000"/>
        </w:rPr>
        <w:t>achiral</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acids which are, of course, not optically active. The ribose oxidation is shown in equation 2 below.</w:t>
      </w:r>
    </w:p>
    <w:tbl>
      <w:tblPr>
        <w:tblW w:w="0" w:type="auto"/>
        <w:jc w:val="center"/>
        <w:tblCellSpacing w:w="15" w:type="dxa"/>
        <w:tblCellMar>
          <w:top w:w="90" w:type="dxa"/>
          <w:left w:w="90" w:type="dxa"/>
          <w:bottom w:w="90" w:type="dxa"/>
          <w:right w:w="90" w:type="dxa"/>
        </w:tblCellMar>
        <w:tblLook w:val="04A0"/>
      </w:tblPr>
      <w:tblGrid>
        <w:gridCol w:w="390"/>
        <w:gridCol w:w="7935"/>
      </w:tblGrid>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br/>
            </w:r>
            <w:r w:rsidRPr="00704961">
              <w:rPr>
                <w:rFonts w:ascii="Times New Roman" w:eastAsia="Times New Roman" w:hAnsi="Times New Roman" w:cs="Times New Roman"/>
                <w:b/>
                <w:bCs/>
              </w:rPr>
              <w:br/>
              <w:t>1.</w:t>
            </w:r>
          </w:p>
        </w:tc>
        <w:tc>
          <w:tcPr>
            <w:tcW w:w="0" w:type="auto"/>
            <w:vMerge w:val="restart"/>
            <w:hideMark/>
          </w:tcPr>
          <w:p w:rsidR="00704961" w:rsidRPr="00704961" w:rsidRDefault="00704961" w:rsidP="00704961">
            <w:pPr>
              <w:bidi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10000" cy="2638425"/>
                  <wp:effectExtent l="19050" t="0" r="0" b="0"/>
                  <wp:docPr id="4" name="صورة 4" descr="https://www2.chemistry.msu.edu/faculty/reusch/virttxtjml/Images3/crbox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2.chemistry.msu.edu/faculty/reusch/virttxtjml/Images3/crboxid1.gif"/>
                          <pic:cNvPicPr>
                            <a:picLocks noChangeAspect="1" noChangeArrowheads="1"/>
                          </pic:cNvPicPr>
                        </pic:nvPicPr>
                        <pic:blipFill>
                          <a:blip r:embed="rId15"/>
                          <a:srcRect/>
                          <a:stretch>
                            <a:fillRect/>
                          </a:stretch>
                        </pic:blipFill>
                        <pic:spPr bwMode="auto">
                          <a:xfrm>
                            <a:off x="0" y="0"/>
                            <a:ext cx="3810000" cy="2638425"/>
                          </a:xfrm>
                          <a:prstGeom prst="rect">
                            <a:avLst/>
                          </a:prstGeom>
                          <a:noFill/>
                          <a:ln w="9525">
                            <a:noFill/>
                            <a:miter lim="800000"/>
                            <a:headEnd/>
                            <a:tailEnd/>
                          </a:ln>
                        </pic:spPr>
                      </pic:pic>
                    </a:graphicData>
                  </a:graphic>
                </wp:inline>
              </w:drawing>
            </w:r>
          </w:p>
        </w:tc>
      </w:tr>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2.</w:t>
            </w:r>
          </w:p>
        </w:tc>
        <w:tc>
          <w:tcPr>
            <w:tcW w:w="0" w:type="auto"/>
            <w:vMerge/>
            <w:hideMark/>
          </w:tcPr>
          <w:p w:rsidR="00704961" w:rsidRPr="00704961" w:rsidRDefault="00704961" w:rsidP="00704961">
            <w:pPr>
              <w:bidi w:val="0"/>
              <w:spacing w:after="0" w:line="240" w:lineRule="auto"/>
              <w:rPr>
                <w:rFonts w:ascii="Times New Roman" w:eastAsia="Times New Roman" w:hAnsi="Times New Roman" w:cs="Times New Roman"/>
              </w:rPr>
            </w:pPr>
          </w:p>
        </w:tc>
      </w:tr>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lastRenderedPageBreak/>
              <w:t>3.</w:t>
            </w: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876800" cy="1381125"/>
                  <wp:effectExtent l="19050" t="0" r="0" b="0"/>
                  <wp:docPr id="5" name="صورة 5" descr="https://www2.chemistry.msu.edu/faculty/reusch/virttxtjml/Images3/crbox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chemistry.msu.edu/faculty/reusch/virttxtjml/Images3/crboxid2.gif"/>
                          <pic:cNvPicPr>
                            <a:picLocks noChangeAspect="1" noChangeArrowheads="1"/>
                          </pic:cNvPicPr>
                        </pic:nvPicPr>
                        <pic:blipFill>
                          <a:blip r:embed="rId16"/>
                          <a:srcRect/>
                          <a:stretch>
                            <a:fillRect/>
                          </a:stretch>
                        </pic:blipFill>
                        <pic:spPr bwMode="auto">
                          <a:xfrm>
                            <a:off x="0" y="0"/>
                            <a:ext cx="4876800" cy="1381125"/>
                          </a:xfrm>
                          <a:prstGeom prst="rect">
                            <a:avLst/>
                          </a:prstGeom>
                          <a:noFill/>
                          <a:ln w="9525">
                            <a:noFill/>
                            <a:miter lim="800000"/>
                            <a:headEnd/>
                            <a:tailEnd/>
                          </a:ln>
                        </pic:spPr>
                      </pic:pic>
                    </a:graphicData>
                  </a:graphic>
                </wp:inline>
              </w:drawing>
            </w:r>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Other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sugars may give identical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products, implying a unique </w:t>
      </w:r>
      <w:proofErr w:type="spellStart"/>
      <w:r w:rsidRPr="00704961">
        <w:rPr>
          <w:rFonts w:ascii="Arial" w:eastAsia="Times New Roman" w:hAnsi="Arial" w:cs="Arial"/>
          <w:color w:val="000000"/>
        </w:rPr>
        <w:t>configurational</w:t>
      </w:r>
      <w:proofErr w:type="spellEnd"/>
      <w:r w:rsidRPr="00704961">
        <w:rPr>
          <w:rFonts w:ascii="Arial" w:eastAsia="Times New Roman" w:hAnsi="Arial" w:cs="Arial"/>
          <w:color w:val="000000"/>
        </w:rPr>
        <w:t xml:space="preserve"> relationship. The examples of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lyxose</w:t>
      </w:r>
      <w:proofErr w:type="spellEnd"/>
      <w:r w:rsidRPr="00704961">
        <w:rPr>
          <w:rFonts w:ascii="Arial" w:eastAsia="Times New Roman" w:hAnsi="Arial" w:cs="Arial"/>
          <w:color w:val="000000"/>
        </w:rPr>
        <w:t xml:space="preserve"> shown in equation 3 above illustrate this result. Remember, a Fischer projection formula may be rotated by 180º in the plane of projection without changing its configuration.</w:t>
      </w:r>
    </w:p>
    <w:p w:rsidR="00704961" w:rsidRPr="00704961" w:rsidRDefault="00704961" w:rsidP="00704961">
      <w:pPr>
        <w:bidi w:val="0"/>
        <w:spacing w:after="0" w:line="312" w:lineRule="atLeast"/>
        <w:rPr>
          <w:rFonts w:ascii="Arial" w:eastAsia="Times New Roman" w:hAnsi="Arial" w:cs="Arial"/>
          <w:color w:val="000000"/>
        </w:rPr>
      </w:pPr>
      <w:bookmarkStart w:id="4" w:name="carb2red"/>
      <w:bookmarkEnd w:id="4"/>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w:t>
      </w:r>
      <w:r w:rsidRPr="00704961">
        <w:rPr>
          <w:rFonts w:ascii="Arial" w:eastAsia="Times New Roman" w:hAnsi="Arial" w:cs="Arial"/>
          <w:b/>
          <w:bCs/>
          <w:color w:val="800000"/>
          <w:sz w:val="27"/>
          <w:szCs w:val="27"/>
        </w:rPr>
        <w:t>Reduction</w:t>
      </w:r>
      <w:r w:rsidRPr="00704961">
        <w:rPr>
          <w:rFonts w:ascii="Arial" w:eastAsia="Times New Roman" w:hAnsi="Arial" w:cs="Arial"/>
          <w:color w:val="000000"/>
        </w:rPr>
        <w:br/>
        <w:t xml:space="preserve">Sodium </w:t>
      </w:r>
      <w:proofErr w:type="spellStart"/>
      <w:r w:rsidRPr="00704961">
        <w:rPr>
          <w:rFonts w:ascii="Arial" w:eastAsia="Times New Roman" w:hAnsi="Arial" w:cs="Arial"/>
          <w:color w:val="000000"/>
        </w:rPr>
        <w:t>borohydride</w:t>
      </w:r>
      <w:proofErr w:type="spellEnd"/>
      <w:r w:rsidRPr="00704961">
        <w:rPr>
          <w:rFonts w:ascii="Arial" w:eastAsia="Times New Roman" w:hAnsi="Arial" w:cs="Arial"/>
          <w:color w:val="000000"/>
        </w:rPr>
        <w:t xml:space="preserve"> reduction of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makes the ends of the resulting </w:t>
      </w:r>
      <w:proofErr w:type="spellStart"/>
      <w:r w:rsidRPr="00704961">
        <w:rPr>
          <w:rFonts w:ascii="Arial" w:eastAsia="Times New Roman" w:hAnsi="Arial" w:cs="Arial"/>
          <w:b/>
          <w:bCs/>
          <w:color w:val="000000"/>
        </w:rPr>
        <w:t>alditol</w:t>
      </w:r>
      <w:proofErr w:type="spellEnd"/>
      <w:r w:rsidRPr="00704961">
        <w:rPr>
          <w:rFonts w:ascii="Arial" w:eastAsia="Times New Roman" w:hAnsi="Arial" w:cs="Arial"/>
          <w:color w:val="000000"/>
        </w:rPr>
        <w:t> chain identical, HOCH</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(CHOH)</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CH</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 xml:space="preserve">OH, thereby accomplishing the same </w:t>
      </w:r>
      <w:proofErr w:type="spellStart"/>
      <w:r w:rsidRPr="00704961">
        <w:rPr>
          <w:rFonts w:ascii="Arial" w:eastAsia="Times New Roman" w:hAnsi="Arial" w:cs="Arial"/>
          <w:color w:val="000000"/>
        </w:rPr>
        <w:t>configurational</w:t>
      </w:r>
      <w:proofErr w:type="spellEnd"/>
      <w:r w:rsidRPr="00704961">
        <w:rPr>
          <w:rFonts w:ascii="Arial" w:eastAsia="Times New Roman" w:hAnsi="Arial" w:cs="Arial"/>
          <w:color w:val="000000"/>
        </w:rPr>
        <w:t xml:space="preserve"> change produced by oxidation to an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Thus, </w:t>
      </w:r>
      <w:proofErr w:type="spellStart"/>
      <w:r w:rsidRPr="00704961">
        <w:rPr>
          <w:rFonts w:ascii="Arial" w:eastAsia="Times New Roman" w:hAnsi="Arial" w:cs="Arial"/>
          <w:color w:val="000000"/>
        </w:rPr>
        <w:t>allitol</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galactitol</w:t>
      </w:r>
      <w:proofErr w:type="spellEnd"/>
      <w:r w:rsidRPr="00704961">
        <w:rPr>
          <w:rFonts w:ascii="Arial" w:eastAsia="Times New Roman" w:hAnsi="Arial" w:cs="Arial"/>
          <w:color w:val="000000"/>
        </w:rPr>
        <w:t xml:space="preserve"> from reduction of </w:t>
      </w:r>
      <w:proofErr w:type="spellStart"/>
      <w:r w:rsidRPr="00704961">
        <w:rPr>
          <w:rFonts w:ascii="Arial" w:eastAsia="Times New Roman" w:hAnsi="Arial" w:cs="Arial"/>
          <w:color w:val="000000"/>
        </w:rPr>
        <w:t>allose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are </w:t>
      </w:r>
      <w:proofErr w:type="spellStart"/>
      <w:r w:rsidRPr="00704961">
        <w:rPr>
          <w:rFonts w:ascii="Arial" w:eastAsia="Times New Roman" w:hAnsi="Arial" w:cs="Arial"/>
          <w:color w:val="000000"/>
        </w:rPr>
        <w:t>achiral</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altrose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talose</w:t>
      </w:r>
      <w:proofErr w:type="spellEnd"/>
      <w:r w:rsidRPr="00704961">
        <w:rPr>
          <w:rFonts w:ascii="Arial" w:eastAsia="Times New Roman" w:hAnsi="Arial" w:cs="Arial"/>
          <w:color w:val="000000"/>
        </w:rPr>
        <w:t xml:space="preserve"> are reduced to the same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alditol</w:t>
      </w:r>
      <w:proofErr w:type="spellEnd"/>
      <w:r w:rsidRPr="00704961">
        <w:rPr>
          <w:rFonts w:ascii="Arial" w:eastAsia="Times New Roman" w:hAnsi="Arial" w:cs="Arial"/>
          <w:color w:val="000000"/>
        </w:rPr>
        <w:t xml:space="preserve">. A summary of these </w:t>
      </w:r>
      <w:proofErr w:type="spellStart"/>
      <w:r w:rsidRPr="00704961">
        <w:rPr>
          <w:rFonts w:ascii="Arial" w:eastAsia="Times New Roman" w:hAnsi="Arial" w:cs="Arial"/>
          <w:color w:val="000000"/>
        </w:rPr>
        <w:t>redox</w:t>
      </w:r>
      <w:proofErr w:type="spellEnd"/>
      <w:r w:rsidRPr="00704961">
        <w:rPr>
          <w:rFonts w:ascii="Arial" w:eastAsia="Times New Roman" w:hAnsi="Arial" w:cs="Arial"/>
          <w:color w:val="000000"/>
        </w:rPr>
        <w:t xml:space="preserve"> reactions, and derivative nomenclature is given in the following table.</w:t>
      </w:r>
    </w:p>
    <w:tbl>
      <w:tblPr>
        <w:tblW w:w="0" w:type="auto"/>
        <w:jc w:val="center"/>
        <w:tblCellSpacing w:w="15" w:type="dxa"/>
        <w:tblCellMar>
          <w:top w:w="60" w:type="dxa"/>
          <w:left w:w="60" w:type="dxa"/>
          <w:bottom w:w="60" w:type="dxa"/>
          <w:right w:w="60" w:type="dxa"/>
        </w:tblCellMar>
        <w:tblLook w:val="04A0"/>
      </w:tblPr>
      <w:tblGrid>
        <w:gridCol w:w="1747"/>
        <w:gridCol w:w="1036"/>
        <w:gridCol w:w="2362"/>
      </w:tblGrid>
      <w:tr w:rsidR="00704961" w:rsidRPr="00704961" w:rsidTr="00704961">
        <w:trPr>
          <w:tblCellSpacing w:w="15" w:type="dxa"/>
          <w:jc w:val="center"/>
        </w:trPr>
        <w:tc>
          <w:tcPr>
            <w:tcW w:w="0" w:type="auto"/>
            <w:gridSpan w:val="3"/>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Derivatives of HOCH</w:t>
            </w:r>
            <w:r w:rsidRPr="00704961">
              <w:rPr>
                <w:rFonts w:ascii="Times New Roman" w:eastAsia="Times New Roman" w:hAnsi="Times New Roman" w:cs="Times New Roman"/>
                <w:b/>
                <w:bCs/>
                <w:sz w:val="18"/>
                <w:szCs w:val="18"/>
                <w:vertAlign w:val="subscript"/>
              </w:rPr>
              <w:t>2</w:t>
            </w:r>
            <w:r w:rsidRPr="00704961">
              <w:rPr>
                <w:rFonts w:ascii="Times New Roman" w:eastAsia="Times New Roman" w:hAnsi="Times New Roman" w:cs="Times New Roman"/>
                <w:b/>
                <w:bCs/>
              </w:rPr>
              <w:t>(CHOH)</w:t>
            </w:r>
            <w:proofErr w:type="spellStart"/>
            <w:r w:rsidRPr="00704961">
              <w:rPr>
                <w:rFonts w:ascii="Times New Roman" w:eastAsia="Times New Roman" w:hAnsi="Times New Roman" w:cs="Times New Roman"/>
                <w:b/>
                <w:bCs/>
                <w:sz w:val="18"/>
                <w:szCs w:val="18"/>
                <w:vertAlign w:val="subscript"/>
              </w:rPr>
              <w:t>n</w:t>
            </w:r>
            <w:r w:rsidRPr="00704961">
              <w:rPr>
                <w:rFonts w:ascii="Times New Roman" w:eastAsia="Times New Roman" w:hAnsi="Times New Roman" w:cs="Times New Roman"/>
                <w:b/>
                <w:bCs/>
              </w:rPr>
              <w:t>CHO</w:t>
            </w:r>
            <w:proofErr w:type="spellEnd"/>
          </w:p>
        </w:tc>
      </w:tr>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proofErr w:type="spellStart"/>
            <w:r w:rsidRPr="00704961">
              <w:rPr>
                <w:rFonts w:ascii="Times New Roman" w:eastAsia="Times New Roman" w:hAnsi="Times New Roman" w:cs="Times New Roman"/>
              </w:rPr>
              <w:t>HOBr</w:t>
            </w:r>
            <w:proofErr w:type="spellEnd"/>
            <w:r w:rsidRPr="00704961">
              <w:rPr>
                <w:rFonts w:ascii="Times New Roman" w:eastAsia="Times New Roman" w:hAnsi="Times New Roman" w:cs="Times New Roman"/>
              </w:rPr>
              <w:t xml:space="preserve"> Oxidation</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  </w:t>
            </w:r>
            <w:r w:rsidRPr="00704961">
              <w:rPr>
                <w:rFonts w:ascii="Times New Roman" w:eastAsia="Times New Roman" w:hAnsi="Times New Roman" w:cs="Times New Roman"/>
                <w:sz w:val="27"/>
                <w:szCs w:val="27"/>
              </w:rPr>
              <w:t>——</w:t>
            </w:r>
            <w:r w:rsidRPr="00704961">
              <w:rPr>
                <w:rFonts w:ascii="Times New Roman" w:eastAsia="Times New Roman" w:hAnsi="Times New Roman" w:cs="Times New Roman"/>
                <w:b/>
                <w:bCs/>
              </w:rPr>
              <w:t>&gt;</w:t>
            </w:r>
            <w:r w:rsidRPr="00704961">
              <w:rPr>
                <w:rFonts w:ascii="Times New Roman" w:eastAsia="Times New Roman" w:hAnsi="Times New Roman" w:cs="Times New Roman"/>
              </w:rPr>
              <w:t>  </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HOCH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(CHOH)</w:t>
            </w:r>
            <w:r w:rsidRPr="00704961">
              <w:rPr>
                <w:rFonts w:ascii="Times New Roman" w:eastAsia="Times New Roman" w:hAnsi="Times New Roman" w:cs="Times New Roman"/>
                <w:sz w:val="18"/>
                <w:szCs w:val="18"/>
                <w:vertAlign w:val="subscript"/>
              </w:rPr>
              <w:t>n</w:t>
            </w:r>
            <w:r w:rsidRPr="00704961">
              <w:rPr>
                <w:rFonts w:ascii="Times New Roman" w:eastAsia="Times New Roman" w:hAnsi="Times New Roman" w:cs="Times New Roman"/>
              </w:rPr>
              <w:t>CO</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H</w:t>
            </w:r>
            <w:r w:rsidRPr="00704961">
              <w:rPr>
                <w:rFonts w:ascii="Times New Roman" w:eastAsia="Times New Roman" w:hAnsi="Times New Roman" w:cs="Times New Roman"/>
              </w:rPr>
              <w:br/>
              <w:t xml:space="preserve">  an </w:t>
            </w:r>
            <w:proofErr w:type="spellStart"/>
            <w:r w:rsidRPr="00704961">
              <w:rPr>
                <w:rFonts w:ascii="Times New Roman" w:eastAsia="Times New Roman" w:hAnsi="Times New Roman" w:cs="Times New Roman"/>
              </w:rPr>
              <w:t>Aldonic</w:t>
            </w:r>
            <w:proofErr w:type="spellEnd"/>
            <w:r w:rsidRPr="00704961">
              <w:rPr>
                <w:rFonts w:ascii="Times New Roman" w:eastAsia="Times New Roman" w:hAnsi="Times New Roman" w:cs="Times New Roman"/>
              </w:rPr>
              <w:t xml:space="preserve"> Acid</w:t>
            </w:r>
          </w:p>
        </w:tc>
      </w:tr>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HNO</w:t>
            </w:r>
            <w:r w:rsidRPr="00704961">
              <w:rPr>
                <w:rFonts w:ascii="Times New Roman" w:eastAsia="Times New Roman" w:hAnsi="Times New Roman" w:cs="Times New Roman"/>
                <w:sz w:val="18"/>
                <w:szCs w:val="18"/>
                <w:vertAlign w:val="subscript"/>
              </w:rPr>
              <w:t>3</w:t>
            </w:r>
            <w:r w:rsidRPr="00704961">
              <w:rPr>
                <w:rFonts w:ascii="Times New Roman" w:eastAsia="Times New Roman" w:hAnsi="Times New Roman" w:cs="Times New Roman"/>
              </w:rPr>
              <w:t> Oxidation</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  </w:t>
            </w:r>
            <w:r w:rsidRPr="00704961">
              <w:rPr>
                <w:rFonts w:ascii="Times New Roman" w:eastAsia="Times New Roman" w:hAnsi="Times New Roman" w:cs="Times New Roman"/>
                <w:sz w:val="27"/>
                <w:szCs w:val="27"/>
              </w:rPr>
              <w:t>——</w:t>
            </w:r>
            <w:r w:rsidRPr="00704961">
              <w:rPr>
                <w:rFonts w:ascii="Times New Roman" w:eastAsia="Times New Roman" w:hAnsi="Times New Roman" w:cs="Times New Roman"/>
                <w:b/>
                <w:bCs/>
              </w:rPr>
              <w:t>&gt;</w:t>
            </w:r>
            <w:r w:rsidRPr="00704961">
              <w:rPr>
                <w:rFonts w:ascii="Times New Roman" w:eastAsia="Times New Roman" w:hAnsi="Times New Roman" w:cs="Times New Roman"/>
              </w:rPr>
              <w:t>  </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OC(CHOH)</w:t>
            </w:r>
            <w:r w:rsidRPr="00704961">
              <w:rPr>
                <w:rFonts w:ascii="Times New Roman" w:eastAsia="Times New Roman" w:hAnsi="Times New Roman" w:cs="Times New Roman"/>
                <w:sz w:val="18"/>
                <w:szCs w:val="18"/>
                <w:vertAlign w:val="subscript"/>
              </w:rPr>
              <w:t>n</w:t>
            </w:r>
            <w:r w:rsidRPr="00704961">
              <w:rPr>
                <w:rFonts w:ascii="Times New Roman" w:eastAsia="Times New Roman" w:hAnsi="Times New Roman" w:cs="Times New Roman"/>
              </w:rPr>
              <w:t>CO</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H</w:t>
            </w:r>
            <w:r w:rsidRPr="00704961">
              <w:rPr>
                <w:rFonts w:ascii="Times New Roman" w:eastAsia="Times New Roman" w:hAnsi="Times New Roman" w:cs="Times New Roman"/>
              </w:rPr>
              <w:br/>
              <w:t xml:space="preserve">  an </w:t>
            </w:r>
            <w:proofErr w:type="spellStart"/>
            <w:r w:rsidRPr="00704961">
              <w:rPr>
                <w:rFonts w:ascii="Times New Roman" w:eastAsia="Times New Roman" w:hAnsi="Times New Roman" w:cs="Times New Roman"/>
              </w:rPr>
              <w:t>Aldaric</w:t>
            </w:r>
            <w:proofErr w:type="spellEnd"/>
            <w:r w:rsidRPr="00704961">
              <w:rPr>
                <w:rFonts w:ascii="Times New Roman" w:eastAsia="Times New Roman" w:hAnsi="Times New Roman" w:cs="Times New Roman"/>
              </w:rPr>
              <w:t xml:space="preserve"> Acid</w:t>
            </w:r>
          </w:p>
        </w:tc>
      </w:tr>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NaBH</w:t>
            </w:r>
            <w:r w:rsidRPr="00704961">
              <w:rPr>
                <w:rFonts w:ascii="Times New Roman" w:eastAsia="Times New Roman" w:hAnsi="Times New Roman" w:cs="Times New Roman"/>
                <w:sz w:val="18"/>
                <w:szCs w:val="18"/>
                <w:vertAlign w:val="subscript"/>
              </w:rPr>
              <w:t>4</w:t>
            </w:r>
            <w:r w:rsidRPr="00704961">
              <w:rPr>
                <w:rFonts w:ascii="Times New Roman" w:eastAsia="Times New Roman" w:hAnsi="Times New Roman" w:cs="Times New Roman"/>
              </w:rPr>
              <w:t> Reduction</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  </w:t>
            </w:r>
            <w:r w:rsidRPr="00704961">
              <w:rPr>
                <w:rFonts w:ascii="Times New Roman" w:eastAsia="Times New Roman" w:hAnsi="Times New Roman" w:cs="Times New Roman"/>
                <w:sz w:val="27"/>
                <w:szCs w:val="27"/>
              </w:rPr>
              <w:t>——</w:t>
            </w:r>
            <w:r w:rsidRPr="00704961">
              <w:rPr>
                <w:rFonts w:ascii="Times New Roman" w:eastAsia="Times New Roman" w:hAnsi="Times New Roman" w:cs="Times New Roman"/>
                <w:b/>
                <w:bCs/>
              </w:rPr>
              <w:t>&gt;</w:t>
            </w:r>
            <w:r w:rsidRPr="00704961">
              <w:rPr>
                <w:rFonts w:ascii="Times New Roman" w:eastAsia="Times New Roman" w:hAnsi="Times New Roman" w:cs="Times New Roman"/>
              </w:rPr>
              <w:t>  </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HOCH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(CHOH)</w:t>
            </w:r>
            <w:r w:rsidRPr="00704961">
              <w:rPr>
                <w:rFonts w:ascii="Times New Roman" w:eastAsia="Times New Roman" w:hAnsi="Times New Roman" w:cs="Times New Roman"/>
                <w:sz w:val="18"/>
                <w:szCs w:val="18"/>
                <w:vertAlign w:val="subscript"/>
              </w:rPr>
              <w:t>n</w:t>
            </w:r>
            <w:r w:rsidRPr="00704961">
              <w:rPr>
                <w:rFonts w:ascii="Times New Roman" w:eastAsia="Times New Roman" w:hAnsi="Times New Roman" w:cs="Times New Roman"/>
              </w:rPr>
              <w:t>CH</w:t>
            </w:r>
            <w:r w:rsidRPr="00704961">
              <w:rPr>
                <w:rFonts w:ascii="Times New Roman" w:eastAsia="Times New Roman" w:hAnsi="Times New Roman" w:cs="Times New Roman"/>
                <w:sz w:val="18"/>
                <w:szCs w:val="18"/>
                <w:vertAlign w:val="subscript"/>
              </w:rPr>
              <w:t>2</w:t>
            </w:r>
            <w:r w:rsidRPr="00704961">
              <w:rPr>
                <w:rFonts w:ascii="Times New Roman" w:eastAsia="Times New Roman" w:hAnsi="Times New Roman" w:cs="Times New Roman"/>
              </w:rPr>
              <w:t>OH</w:t>
            </w:r>
            <w:r w:rsidRPr="00704961">
              <w:rPr>
                <w:rFonts w:ascii="Times New Roman" w:eastAsia="Times New Roman" w:hAnsi="Times New Roman" w:cs="Times New Roman"/>
              </w:rPr>
              <w:br/>
              <w:t xml:space="preserve">  an </w:t>
            </w:r>
            <w:proofErr w:type="spellStart"/>
            <w:r w:rsidRPr="00704961">
              <w:rPr>
                <w:rFonts w:ascii="Times New Roman" w:eastAsia="Times New Roman" w:hAnsi="Times New Roman" w:cs="Times New Roman"/>
              </w:rPr>
              <w:t>Alditol</w:t>
            </w:r>
            <w:proofErr w:type="spellEnd"/>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bookmarkStart w:id="5" w:name="carb2ca"/>
      <w:bookmarkEnd w:id="5"/>
      <w:r w:rsidRPr="00704961">
        <w:rPr>
          <w:rFonts w:ascii="Arial" w:eastAsia="Times New Roman" w:hAnsi="Arial" w:cs="Arial"/>
          <w:color w:val="000000"/>
        </w:rPr>
        <w:t>            </w:t>
      </w:r>
      <w:proofErr w:type="spellStart"/>
      <w:r w:rsidRPr="00704961">
        <w:rPr>
          <w:rFonts w:ascii="Arial" w:eastAsia="Times New Roman" w:hAnsi="Arial" w:cs="Arial"/>
          <w:b/>
          <w:bCs/>
          <w:color w:val="800000"/>
          <w:sz w:val="27"/>
          <w:szCs w:val="27"/>
        </w:rPr>
        <w:t>Osazone</w:t>
      </w:r>
      <w:proofErr w:type="spellEnd"/>
      <w:r w:rsidRPr="00704961">
        <w:rPr>
          <w:rFonts w:ascii="Arial" w:eastAsia="Times New Roman" w:hAnsi="Arial" w:cs="Arial"/>
          <w:b/>
          <w:bCs/>
          <w:color w:val="800000"/>
          <w:sz w:val="27"/>
          <w:szCs w:val="27"/>
        </w:rPr>
        <w:t xml:space="preserve"> Formation</w:t>
      </w:r>
    </w:p>
    <w:tbl>
      <w:tblPr>
        <w:tblW w:w="0" w:type="auto"/>
        <w:jc w:val="center"/>
        <w:tblCellSpacing w:w="15" w:type="dxa"/>
        <w:tblCellMar>
          <w:top w:w="90" w:type="dxa"/>
          <w:left w:w="90" w:type="dxa"/>
          <w:bottom w:w="90" w:type="dxa"/>
          <w:right w:w="90" w:type="dxa"/>
        </w:tblCellMar>
        <w:tblLook w:val="04A0"/>
      </w:tblPr>
      <w:tblGrid>
        <w:gridCol w:w="383"/>
        <w:gridCol w:w="8163"/>
      </w:tblGrid>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1.</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238750" cy="742950"/>
                  <wp:effectExtent l="19050" t="0" r="0" b="0"/>
                  <wp:docPr id="6" name="صورة 6" descr="https://www2.chemistry.msu.edu/faculty/reusch/virttxtjml/Images3/osaz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2.chemistry.msu.edu/faculty/reusch/virttxtjml/Images3/osazone1.gif"/>
                          <pic:cNvPicPr>
                            <a:picLocks noChangeAspect="1" noChangeArrowheads="1"/>
                          </pic:cNvPicPr>
                        </pic:nvPicPr>
                        <pic:blipFill>
                          <a:blip r:embed="rId17"/>
                          <a:srcRect/>
                          <a:stretch>
                            <a:fillRect/>
                          </a:stretch>
                        </pic:blipFill>
                        <pic:spPr bwMode="auto">
                          <a:xfrm>
                            <a:off x="0" y="0"/>
                            <a:ext cx="5238750" cy="742950"/>
                          </a:xfrm>
                          <a:prstGeom prst="rect">
                            <a:avLst/>
                          </a:prstGeom>
                          <a:noFill/>
                          <a:ln w="9525">
                            <a:noFill/>
                            <a:miter lim="800000"/>
                            <a:headEnd/>
                            <a:tailEnd/>
                          </a:ln>
                        </pic:spPr>
                      </pic:pic>
                    </a:graphicData>
                  </a:graphic>
                </wp:inline>
              </w:drawing>
            </w:r>
          </w:p>
        </w:tc>
      </w:tr>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2.</w:t>
            </w: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4724400" cy="1352550"/>
                  <wp:effectExtent l="19050" t="0" r="0" b="0"/>
                  <wp:docPr id="7" name="صورة 7" descr="https://www2.chemistry.msu.edu/faculty/reusch/virttxtjml/Images3/osazo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2.chemistry.msu.edu/faculty/reusch/virttxtjml/Images3/osazone2.gif"/>
                          <pic:cNvPicPr>
                            <a:picLocks noChangeAspect="1" noChangeArrowheads="1"/>
                          </pic:cNvPicPr>
                        </pic:nvPicPr>
                        <pic:blipFill>
                          <a:blip r:embed="rId18"/>
                          <a:srcRect/>
                          <a:stretch>
                            <a:fillRect/>
                          </a:stretch>
                        </pic:blipFill>
                        <pic:spPr bwMode="auto">
                          <a:xfrm>
                            <a:off x="0" y="0"/>
                            <a:ext cx="4724400" cy="1352550"/>
                          </a:xfrm>
                          <a:prstGeom prst="rect">
                            <a:avLst/>
                          </a:prstGeom>
                          <a:noFill/>
                          <a:ln w="9525">
                            <a:noFill/>
                            <a:miter lim="800000"/>
                            <a:headEnd/>
                            <a:tailEnd/>
                          </a:ln>
                        </pic:spPr>
                      </pic:pic>
                    </a:graphicData>
                  </a:graphic>
                </wp:inline>
              </w:drawing>
            </w:r>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lastRenderedPageBreak/>
        <w:t xml:space="preserve">The </w:t>
      </w:r>
      <w:proofErr w:type="spellStart"/>
      <w:r w:rsidRPr="00704961">
        <w:rPr>
          <w:rFonts w:ascii="Arial" w:eastAsia="Times New Roman" w:hAnsi="Arial" w:cs="Arial"/>
          <w:color w:val="000000"/>
        </w:rPr>
        <w:t>osazone</w:t>
      </w:r>
      <w:proofErr w:type="spellEnd"/>
      <w:r w:rsidRPr="00704961">
        <w:rPr>
          <w:rFonts w:ascii="Arial" w:eastAsia="Times New Roman" w:hAnsi="Arial" w:cs="Arial"/>
          <w:color w:val="000000"/>
        </w:rPr>
        <w:t xml:space="preserve"> reaction was developed and used by Emil Fischer to identify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sugars differing in configuration only at the alpha-carbon. The upper equation shows the general form of the </w:t>
      </w:r>
      <w:proofErr w:type="spellStart"/>
      <w:r w:rsidRPr="00704961">
        <w:rPr>
          <w:rFonts w:ascii="Arial" w:eastAsia="Times New Roman" w:hAnsi="Arial" w:cs="Arial"/>
          <w:color w:val="000000"/>
        </w:rPr>
        <w:t>osazone</w:t>
      </w:r>
      <w:proofErr w:type="spellEnd"/>
      <w:r w:rsidRPr="00704961">
        <w:rPr>
          <w:rFonts w:ascii="Arial" w:eastAsia="Times New Roman" w:hAnsi="Arial" w:cs="Arial"/>
          <w:color w:val="000000"/>
        </w:rPr>
        <w:t xml:space="preserve"> reaction, which effects an alpha-carbon oxidation with formation of a </w:t>
      </w:r>
      <w:proofErr w:type="spellStart"/>
      <w:r w:rsidRPr="00704961">
        <w:rPr>
          <w:rFonts w:ascii="Arial" w:eastAsia="Times New Roman" w:hAnsi="Arial" w:cs="Arial"/>
          <w:color w:val="000000"/>
        </w:rPr>
        <w:t>bis-phenylhydrazone</w:t>
      </w:r>
      <w:proofErr w:type="spellEnd"/>
      <w:r w:rsidRPr="00704961">
        <w:rPr>
          <w:rFonts w:ascii="Arial" w:eastAsia="Times New Roman" w:hAnsi="Arial" w:cs="Arial"/>
          <w:color w:val="000000"/>
        </w:rPr>
        <w:t xml:space="preserve">, known as an </w:t>
      </w:r>
      <w:proofErr w:type="spellStart"/>
      <w:r w:rsidRPr="00704961">
        <w:rPr>
          <w:rFonts w:ascii="Arial" w:eastAsia="Times New Roman" w:hAnsi="Arial" w:cs="Arial"/>
          <w:color w:val="000000"/>
        </w:rPr>
        <w:t>osazone</w:t>
      </w:r>
      <w:proofErr w:type="spellEnd"/>
      <w:r w:rsidRPr="00704961">
        <w:rPr>
          <w:rFonts w:ascii="Arial" w:eastAsia="Times New Roman" w:hAnsi="Arial" w:cs="Arial"/>
          <w:color w:val="000000"/>
        </w:rPr>
        <w:t xml:space="preserve">. Application of the </w:t>
      </w:r>
      <w:proofErr w:type="spellStart"/>
      <w:r w:rsidRPr="00704961">
        <w:rPr>
          <w:rFonts w:ascii="Arial" w:eastAsia="Times New Roman" w:hAnsi="Arial" w:cs="Arial"/>
          <w:color w:val="000000"/>
        </w:rPr>
        <w:t>osazone</w:t>
      </w:r>
      <w:proofErr w:type="spellEnd"/>
      <w:r w:rsidRPr="00704961">
        <w:rPr>
          <w:rFonts w:ascii="Arial" w:eastAsia="Times New Roman" w:hAnsi="Arial" w:cs="Arial"/>
          <w:color w:val="000000"/>
        </w:rPr>
        <w:t xml:space="preserve"> reaction to D-glucose and D-mannose demonstrates that these compounds differ in configuration only at C-2.</w:t>
      </w:r>
    </w:p>
    <w:p w:rsidR="00704961" w:rsidRPr="00704961" w:rsidRDefault="00704961" w:rsidP="00704961">
      <w:pPr>
        <w:bidi w:val="0"/>
        <w:spacing w:after="0" w:line="312" w:lineRule="atLeast"/>
        <w:rPr>
          <w:rFonts w:ascii="Arial" w:eastAsia="Times New Roman" w:hAnsi="Arial" w:cs="Arial"/>
          <w:color w:val="000000"/>
        </w:rPr>
      </w:pP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w:t>
      </w:r>
      <w:r w:rsidRPr="00704961">
        <w:rPr>
          <w:rFonts w:ascii="Arial" w:eastAsia="Times New Roman" w:hAnsi="Arial" w:cs="Arial"/>
          <w:b/>
          <w:bCs/>
          <w:color w:val="800000"/>
          <w:sz w:val="27"/>
          <w:szCs w:val="27"/>
        </w:rPr>
        <w:t>Chain Shortening and Lengthening</w:t>
      </w:r>
    </w:p>
    <w:tbl>
      <w:tblPr>
        <w:tblW w:w="0" w:type="auto"/>
        <w:jc w:val="center"/>
        <w:tblCellSpacing w:w="15" w:type="dxa"/>
        <w:tblCellMar>
          <w:top w:w="90" w:type="dxa"/>
          <w:left w:w="90" w:type="dxa"/>
          <w:bottom w:w="90" w:type="dxa"/>
          <w:right w:w="90" w:type="dxa"/>
        </w:tblCellMar>
        <w:tblLook w:val="04A0"/>
      </w:tblPr>
      <w:tblGrid>
        <w:gridCol w:w="378"/>
        <w:gridCol w:w="8168"/>
      </w:tblGrid>
      <w:tr w:rsidR="00704961" w:rsidRPr="00704961" w:rsidTr="00704961">
        <w:trPr>
          <w:tblCellSpacing w:w="15" w:type="dxa"/>
          <w:jc w:val="center"/>
        </w:trPr>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b/>
                <w:bCs/>
              </w:rPr>
              <w:t>1.</w:t>
            </w:r>
          </w:p>
        </w:tc>
        <w:tc>
          <w:tcPr>
            <w:tcW w:w="0" w:type="auto"/>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4686300" cy="1000125"/>
                  <wp:effectExtent l="19050" t="0" r="0" b="0"/>
                  <wp:docPr id="8" name="صورة 8" descr="https://www2.chemistry.msu.edu/faculty/reusch/virttxtjml/Images3/ruffd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2.chemistry.msu.edu/faculty/reusch/virttxtjml/Images3/ruffdeg.gif"/>
                          <pic:cNvPicPr>
                            <a:picLocks noChangeAspect="1" noChangeArrowheads="1"/>
                          </pic:cNvPicPr>
                        </pic:nvPicPr>
                        <pic:blipFill>
                          <a:blip r:embed="rId19"/>
                          <a:srcRect/>
                          <a:stretch>
                            <a:fillRect/>
                          </a:stretch>
                        </pic:blipFill>
                        <pic:spPr bwMode="auto">
                          <a:xfrm>
                            <a:off x="0" y="0"/>
                            <a:ext cx="4686300" cy="1000125"/>
                          </a:xfrm>
                          <a:prstGeom prst="rect">
                            <a:avLst/>
                          </a:prstGeom>
                          <a:noFill/>
                          <a:ln w="9525">
                            <a:noFill/>
                            <a:miter lim="800000"/>
                            <a:headEnd/>
                            <a:tailEnd/>
                          </a:ln>
                        </pic:spPr>
                      </pic:pic>
                    </a:graphicData>
                  </a:graphic>
                </wp:inline>
              </w:drawing>
            </w:r>
          </w:p>
        </w:tc>
      </w:tr>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2.</w:t>
            </w: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410200" cy="1257300"/>
                  <wp:effectExtent l="19050" t="0" r="0" b="0"/>
                  <wp:docPr id="9" name="صورة 9" descr="https://www2.chemistry.msu.edu/faculty/reusch/virttxtjml/Images3/kili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2.chemistry.msu.edu/faculty/reusch/virttxtjml/Images3/kiliani.gif"/>
                          <pic:cNvPicPr>
                            <a:picLocks noChangeAspect="1" noChangeArrowheads="1"/>
                          </pic:cNvPicPr>
                        </pic:nvPicPr>
                        <pic:blipFill>
                          <a:blip r:embed="rId20"/>
                          <a:srcRect/>
                          <a:stretch>
                            <a:fillRect/>
                          </a:stretch>
                        </pic:blipFill>
                        <pic:spPr bwMode="auto">
                          <a:xfrm>
                            <a:off x="0" y="0"/>
                            <a:ext cx="5410200" cy="1257300"/>
                          </a:xfrm>
                          <a:prstGeom prst="rect">
                            <a:avLst/>
                          </a:prstGeom>
                          <a:noFill/>
                          <a:ln w="9525">
                            <a:noFill/>
                            <a:miter lim="800000"/>
                            <a:headEnd/>
                            <a:tailEnd/>
                          </a:ln>
                        </pic:spPr>
                      </pic:pic>
                    </a:graphicData>
                  </a:graphic>
                </wp:inline>
              </w:drawing>
            </w:r>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These two procedures permit an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of a given size to be related to homologous smaller and larger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The importance of these relationships may be seen in the </w:t>
      </w:r>
      <w:hyperlink r:id="rId21" w:anchor="carb2b" w:history="1">
        <w:r w:rsidRPr="00704961">
          <w:rPr>
            <w:rFonts w:ascii="Arial" w:eastAsia="Times New Roman" w:hAnsi="Arial" w:cs="Arial"/>
            <w:color w:val="0000FF"/>
            <w:u w:val="single"/>
          </w:rPr>
          <w:t xml:space="preserve">array of </w:t>
        </w:r>
        <w:proofErr w:type="spellStart"/>
        <w:r w:rsidRPr="00704961">
          <w:rPr>
            <w:rFonts w:ascii="Arial" w:eastAsia="Times New Roman" w:hAnsi="Arial" w:cs="Arial"/>
            <w:color w:val="0000FF"/>
            <w:u w:val="single"/>
          </w:rPr>
          <w:t>aldose</w:t>
        </w:r>
        <w:proofErr w:type="spellEnd"/>
        <w:r w:rsidRPr="00704961">
          <w:rPr>
            <w:rFonts w:ascii="Arial" w:eastAsia="Times New Roman" w:hAnsi="Arial" w:cs="Arial"/>
            <w:color w:val="0000FF"/>
            <w:u w:val="single"/>
          </w:rPr>
          <w:t xml:space="preserve"> structures</w:t>
        </w:r>
      </w:hyperlink>
      <w:r w:rsidRPr="00704961">
        <w:rPr>
          <w:rFonts w:ascii="Arial" w:eastAsia="Times New Roman" w:hAnsi="Arial" w:cs="Arial"/>
          <w:color w:val="000000"/>
        </w:rPr>
        <w:t xml:space="preserve"> presented earlier, where the structural connections are given by the dashed blue lines. Thus Ruff degradation of the pentose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gives the </w:t>
      </w:r>
      <w:proofErr w:type="spellStart"/>
      <w:r w:rsidRPr="00704961">
        <w:rPr>
          <w:rFonts w:ascii="Arial" w:eastAsia="Times New Roman" w:hAnsi="Arial" w:cs="Arial"/>
          <w:color w:val="000000"/>
        </w:rPr>
        <w:t>tetrose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 xml:space="preserve">. Working in the opposite direction, a </w:t>
      </w:r>
      <w:proofErr w:type="spellStart"/>
      <w:r w:rsidRPr="00704961">
        <w:rPr>
          <w:rFonts w:ascii="Arial" w:eastAsia="Times New Roman" w:hAnsi="Arial" w:cs="Arial"/>
          <w:color w:val="000000"/>
        </w:rPr>
        <w:t>Kiliani</w:t>
      </w:r>
      <w:proofErr w:type="spellEnd"/>
      <w:r w:rsidRPr="00704961">
        <w:rPr>
          <w:rFonts w:ascii="Arial" w:eastAsia="Times New Roman" w:hAnsi="Arial" w:cs="Arial"/>
          <w:color w:val="000000"/>
        </w:rPr>
        <w:t xml:space="preserve">-Fischer synthesis applied to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gives a mixture of glucose and mannose. An alternative chain shortening procedure known as the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"https://www2.chemistry.msu.edu/faculty/reusch/virttxtjml/Questions/NatProd/wohldeg.htm"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Wohl</w:t>
      </w:r>
      <w:proofErr w:type="spellEnd"/>
      <w:r w:rsidRPr="00704961">
        <w:rPr>
          <w:rFonts w:ascii="Arial" w:eastAsia="Times New Roman" w:hAnsi="Arial" w:cs="Arial"/>
          <w:color w:val="0000FF"/>
          <w:u w:val="single"/>
        </w:rPr>
        <w:t xml:space="preserve"> degradation</w:t>
      </w:r>
      <w:r w:rsidRPr="00704961">
        <w:rPr>
          <w:rFonts w:ascii="Arial" w:eastAsia="Times New Roman" w:hAnsi="Arial" w:cs="Arial"/>
          <w:color w:val="000000"/>
        </w:rPr>
        <w:fldChar w:fldCharType="end"/>
      </w:r>
      <w:r w:rsidRPr="00704961">
        <w:rPr>
          <w:rFonts w:ascii="Arial" w:eastAsia="Times New Roman" w:hAnsi="Arial" w:cs="Arial"/>
          <w:color w:val="000000"/>
        </w:rPr>
        <w:t xml:space="preserve"> is essentially the reverse of the </w:t>
      </w:r>
      <w:proofErr w:type="spellStart"/>
      <w:r w:rsidRPr="00704961">
        <w:rPr>
          <w:rFonts w:ascii="Arial" w:eastAsia="Times New Roman" w:hAnsi="Arial" w:cs="Arial"/>
          <w:color w:val="000000"/>
        </w:rPr>
        <w:t>Kiliani</w:t>
      </w:r>
      <w:proofErr w:type="spellEnd"/>
      <w:r w:rsidRPr="00704961">
        <w:rPr>
          <w:rFonts w:ascii="Arial" w:eastAsia="Times New Roman" w:hAnsi="Arial" w:cs="Arial"/>
          <w:color w:val="000000"/>
        </w:rPr>
        <w:t>-Fischer synthesis.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bookmarkStart w:id="6" w:name="carb2d"/>
      <w:bookmarkEnd w:id="6"/>
      <w:r w:rsidRPr="00704961">
        <w:rPr>
          <w:rFonts w:ascii="Arial" w:eastAsia="Times New Roman" w:hAnsi="Arial" w:cs="Arial"/>
          <w:b/>
          <w:bCs/>
          <w:color w:val="800000"/>
        </w:rPr>
        <w:t>Using these reactions we can now follow Fischer's train of logic in assigning the configuration of D-glucose.</w:t>
      </w:r>
    </w:p>
    <w:p w:rsidR="00704961" w:rsidRPr="00704961" w:rsidRDefault="00704961" w:rsidP="00704961">
      <w:pPr>
        <w:bidi w:val="0"/>
        <w:spacing w:before="100" w:beforeAutospacing="1" w:after="100" w:afterAutospacing="1" w:line="240" w:lineRule="auto"/>
        <w:ind w:left="720"/>
        <w:rPr>
          <w:rFonts w:ascii="Arial" w:eastAsia="Times New Roman" w:hAnsi="Arial" w:cs="Arial"/>
          <w:color w:val="000000"/>
        </w:rPr>
      </w:pPr>
      <w:r w:rsidRPr="00704961">
        <w:rPr>
          <w:rFonts w:ascii="Arial" w:eastAsia="Times New Roman" w:hAnsi="Arial" w:cs="Arial"/>
          <w:b/>
          <w:bCs/>
          <w:color w:val="800000"/>
        </w:rPr>
        <w:t>1.</w:t>
      </w:r>
      <w:r w:rsidRPr="00704961">
        <w:rPr>
          <w:rFonts w:ascii="Arial" w:eastAsia="Times New Roman" w:hAnsi="Arial" w:cs="Arial"/>
          <w:color w:val="000000"/>
        </w:rPr>
        <w:t xml:space="preserve">   Ribose and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(two well known </w:t>
      </w:r>
      <w:proofErr w:type="spellStart"/>
      <w:r w:rsidRPr="00704961">
        <w:rPr>
          <w:rFonts w:ascii="Arial" w:eastAsia="Times New Roman" w:hAnsi="Arial" w:cs="Arial"/>
          <w:color w:val="000000"/>
        </w:rPr>
        <w:t>pentoses</w:t>
      </w:r>
      <w:proofErr w:type="spellEnd"/>
      <w:r w:rsidRPr="00704961">
        <w:rPr>
          <w:rFonts w:ascii="Arial" w:eastAsia="Times New Roman" w:hAnsi="Arial" w:cs="Arial"/>
          <w:color w:val="000000"/>
        </w:rPr>
        <w:t xml:space="preserve">) both gave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 xml:space="preserve"> on Ruff degradation. </w:t>
      </w:r>
      <w:r w:rsidRPr="00704961">
        <w:rPr>
          <w:rFonts w:ascii="Arial" w:eastAsia="Times New Roman" w:hAnsi="Arial" w:cs="Arial"/>
          <w:color w:val="000000"/>
        </w:rPr>
        <w:br/>
        <w:t xml:space="preserve">    As expected, </w:t>
      </w:r>
      <w:proofErr w:type="spellStart"/>
      <w:r w:rsidRPr="00704961">
        <w:rPr>
          <w:rFonts w:ascii="Arial" w:eastAsia="Times New Roman" w:hAnsi="Arial" w:cs="Arial"/>
          <w:color w:val="000000"/>
        </w:rPr>
        <w:t>Kiliani</w:t>
      </w:r>
      <w:proofErr w:type="spellEnd"/>
      <w:r w:rsidRPr="00704961">
        <w:rPr>
          <w:rFonts w:ascii="Arial" w:eastAsia="Times New Roman" w:hAnsi="Arial" w:cs="Arial"/>
          <w:color w:val="000000"/>
        </w:rPr>
        <w:t xml:space="preserve">-Fischer synthesis applied to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 xml:space="preserve"> gave a mixture of ribose and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w:t>
      </w:r>
      <w:r w:rsidRPr="00704961">
        <w:rPr>
          <w:rFonts w:ascii="Arial" w:eastAsia="Times New Roman" w:hAnsi="Arial" w:cs="Arial"/>
          <w:color w:val="000000"/>
        </w:rPr>
        <w:br/>
      </w:r>
      <w:r w:rsidRPr="00704961">
        <w:rPr>
          <w:rFonts w:ascii="Arial" w:eastAsia="Times New Roman" w:hAnsi="Arial" w:cs="Arial"/>
          <w:b/>
          <w:bCs/>
          <w:color w:val="800000"/>
        </w:rPr>
        <w:t>2.</w:t>
      </w:r>
      <w:r w:rsidRPr="00704961">
        <w:rPr>
          <w:rFonts w:ascii="Arial" w:eastAsia="Times New Roman" w:hAnsi="Arial" w:cs="Arial"/>
          <w:color w:val="000000"/>
        </w:rPr>
        <w:t xml:space="preserve">   Oxidation of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 xml:space="preserve"> gave an </w:t>
      </w:r>
      <w:proofErr w:type="spellStart"/>
      <w:r w:rsidRPr="00704961">
        <w:rPr>
          <w:rFonts w:ascii="Arial" w:eastAsia="Times New Roman" w:hAnsi="Arial" w:cs="Arial"/>
          <w:color w:val="000000"/>
        </w:rPr>
        <w:t>achiral</w:t>
      </w:r>
      <w:proofErr w:type="spellEnd"/>
      <w:r w:rsidRPr="00704961">
        <w:rPr>
          <w:rFonts w:ascii="Arial" w:eastAsia="Times New Roman" w:hAnsi="Arial" w:cs="Arial"/>
          <w:color w:val="000000"/>
        </w:rPr>
        <w:t xml:space="preserve"> (optically inactive)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This defines the configuration of </w:t>
      </w:r>
      <w:proofErr w:type="spellStart"/>
      <w:r w:rsidRPr="00704961">
        <w:rPr>
          <w:rFonts w:ascii="Arial" w:eastAsia="Times New Roman" w:hAnsi="Arial" w:cs="Arial"/>
          <w:color w:val="000000"/>
        </w:rPr>
        <w:t>erythrose</w:t>
      </w:r>
      <w:proofErr w:type="spellEnd"/>
      <w:r w:rsidRPr="00704961">
        <w:rPr>
          <w:rFonts w:ascii="Arial" w:eastAsia="Times New Roman" w:hAnsi="Arial" w:cs="Arial"/>
          <w:color w:val="000000"/>
        </w:rPr>
        <w:t>.</w:t>
      </w:r>
      <w:r w:rsidRPr="00704961">
        <w:rPr>
          <w:rFonts w:ascii="Arial" w:eastAsia="Times New Roman" w:hAnsi="Arial" w:cs="Arial"/>
          <w:color w:val="000000"/>
        </w:rPr>
        <w:br/>
      </w:r>
      <w:r w:rsidRPr="00704961">
        <w:rPr>
          <w:rFonts w:ascii="Arial" w:eastAsia="Times New Roman" w:hAnsi="Arial" w:cs="Arial"/>
          <w:b/>
          <w:bCs/>
          <w:color w:val="800000"/>
        </w:rPr>
        <w:t>3.</w:t>
      </w:r>
      <w:r w:rsidRPr="00704961">
        <w:rPr>
          <w:rFonts w:ascii="Arial" w:eastAsia="Times New Roman" w:hAnsi="Arial" w:cs="Arial"/>
          <w:color w:val="000000"/>
        </w:rPr>
        <w:t xml:space="preserve">   Oxidation of ribose gave an </w:t>
      </w:r>
      <w:proofErr w:type="spellStart"/>
      <w:r w:rsidRPr="00704961">
        <w:rPr>
          <w:rFonts w:ascii="Arial" w:eastAsia="Times New Roman" w:hAnsi="Arial" w:cs="Arial"/>
          <w:color w:val="000000"/>
        </w:rPr>
        <w:t>achiral</w:t>
      </w:r>
      <w:proofErr w:type="spellEnd"/>
      <w:r w:rsidRPr="00704961">
        <w:rPr>
          <w:rFonts w:ascii="Arial" w:eastAsia="Times New Roman" w:hAnsi="Arial" w:cs="Arial"/>
          <w:color w:val="000000"/>
        </w:rPr>
        <w:t xml:space="preserve"> (optically inactive)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This defines the configuration of both ribose and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w:t>
      </w:r>
      <w:r w:rsidRPr="00704961">
        <w:rPr>
          <w:rFonts w:ascii="Arial" w:eastAsia="Times New Roman" w:hAnsi="Arial" w:cs="Arial"/>
          <w:color w:val="000000"/>
        </w:rPr>
        <w:br/>
      </w:r>
      <w:r w:rsidRPr="00704961">
        <w:rPr>
          <w:rFonts w:ascii="Arial" w:eastAsia="Times New Roman" w:hAnsi="Arial" w:cs="Arial"/>
          <w:b/>
          <w:bCs/>
          <w:color w:val="800000"/>
        </w:rPr>
        <w:t>4.</w:t>
      </w:r>
      <w:r w:rsidRPr="00704961">
        <w:rPr>
          <w:rFonts w:ascii="Arial" w:eastAsia="Times New Roman" w:hAnsi="Arial" w:cs="Arial"/>
          <w:color w:val="000000"/>
        </w:rPr>
        <w:t xml:space="preserve">   Ruff shortening of glucose gave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Kiliani</w:t>
      </w:r>
      <w:proofErr w:type="spellEnd"/>
      <w:r w:rsidRPr="00704961">
        <w:rPr>
          <w:rFonts w:ascii="Arial" w:eastAsia="Times New Roman" w:hAnsi="Arial" w:cs="Arial"/>
          <w:color w:val="000000"/>
        </w:rPr>
        <w:t xml:space="preserve">-Fischer synthesis applied to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xml:space="preserve"> gave a mixture of glucose and mannose.</w:t>
      </w:r>
      <w:r w:rsidRPr="00704961">
        <w:rPr>
          <w:rFonts w:ascii="Arial" w:eastAsia="Times New Roman" w:hAnsi="Arial" w:cs="Arial"/>
          <w:color w:val="000000"/>
        </w:rPr>
        <w:br/>
      </w:r>
      <w:r w:rsidRPr="00704961">
        <w:rPr>
          <w:rFonts w:ascii="Arial" w:eastAsia="Times New Roman" w:hAnsi="Arial" w:cs="Arial"/>
          <w:b/>
          <w:bCs/>
          <w:color w:val="800000"/>
        </w:rPr>
        <w:t>5.</w:t>
      </w:r>
      <w:r w:rsidRPr="00704961">
        <w:rPr>
          <w:rFonts w:ascii="Arial" w:eastAsia="Times New Roman" w:hAnsi="Arial" w:cs="Arial"/>
          <w:color w:val="000000"/>
        </w:rPr>
        <w:t>   Glucose and mannose are therefore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"https://www2.chemistry.msu.edu/faculty/reusch/virttxtjml/sterism3.htm" \l "isom16b"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epimers</w:t>
      </w:r>
      <w:proofErr w:type="spellEnd"/>
      <w:r w:rsidRPr="00704961">
        <w:rPr>
          <w:rFonts w:ascii="Arial" w:eastAsia="Times New Roman" w:hAnsi="Arial" w:cs="Arial"/>
          <w:color w:val="000000"/>
        </w:rPr>
        <w:fldChar w:fldCharType="end"/>
      </w:r>
      <w:r w:rsidRPr="00704961">
        <w:rPr>
          <w:rFonts w:ascii="Arial" w:eastAsia="Times New Roman" w:hAnsi="Arial" w:cs="Arial"/>
          <w:color w:val="000000"/>
        </w:rPr>
        <w:t xml:space="preserve"> at C-2, a fact confirmed by the common product from their </w:t>
      </w:r>
      <w:proofErr w:type="spellStart"/>
      <w:r w:rsidRPr="00704961">
        <w:rPr>
          <w:rFonts w:ascii="Arial" w:eastAsia="Times New Roman" w:hAnsi="Arial" w:cs="Arial"/>
          <w:color w:val="000000"/>
        </w:rPr>
        <w:t>osazone</w:t>
      </w:r>
      <w:proofErr w:type="spellEnd"/>
      <w:r w:rsidRPr="00704961">
        <w:rPr>
          <w:rFonts w:ascii="Arial" w:eastAsia="Times New Roman" w:hAnsi="Arial" w:cs="Arial"/>
          <w:color w:val="000000"/>
        </w:rPr>
        <w:t xml:space="preserve"> reactions.</w:t>
      </w:r>
      <w:r w:rsidRPr="00704961">
        <w:rPr>
          <w:rFonts w:ascii="Arial" w:eastAsia="Times New Roman" w:hAnsi="Arial" w:cs="Arial"/>
          <w:color w:val="000000"/>
        </w:rPr>
        <w:br/>
      </w:r>
      <w:r w:rsidRPr="00704961">
        <w:rPr>
          <w:rFonts w:ascii="Arial" w:eastAsia="Times New Roman" w:hAnsi="Arial" w:cs="Arial"/>
          <w:b/>
          <w:bCs/>
          <w:color w:val="800000"/>
        </w:rPr>
        <w:lastRenderedPageBreak/>
        <w:t>6.</w:t>
      </w:r>
      <w:r w:rsidRPr="00704961">
        <w:rPr>
          <w:rFonts w:ascii="Arial" w:eastAsia="Times New Roman" w:hAnsi="Arial" w:cs="Arial"/>
          <w:color w:val="000000"/>
        </w:rPr>
        <w:t xml:space="preserve">   A pair of structures for these </w:t>
      </w:r>
      <w:proofErr w:type="spellStart"/>
      <w:r w:rsidRPr="00704961">
        <w:rPr>
          <w:rFonts w:ascii="Arial" w:eastAsia="Times New Roman" w:hAnsi="Arial" w:cs="Arial"/>
          <w:color w:val="000000"/>
        </w:rPr>
        <w:t>epimers</w:t>
      </w:r>
      <w:proofErr w:type="spellEnd"/>
      <w:r w:rsidRPr="00704961">
        <w:rPr>
          <w:rFonts w:ascii="Arial" w:eastAsia="Times New Roman" w:hAnsi="Arial" w:cs="Arial"/>
          <w:color w:val="000000"/>
        </w:rPr>
        <w:t xml:space="preserve"> can be written, but which is glucose and which is mannose?</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In order to determine which of these </w:t>
      </w:r>
      <w:proofErr w:type="spellStart"/>
      <w:r w:rsidRPr="00704961">
        <w:rPr>
          <w:rFonts w:ascii="Arial" w:eastAsia="Times New Roman" w:hAnsi="Arial" w:cs="Arial"/>
          <w:color w:val="000000"/>
        </w:rPr>
        <w:t>epimers</w:t>
      </w:r>
      <w:proofErr w:type="spellEnd"/>
      <w:r w:rsidRPr="00704961">
        <w:rPr>
          <w:rFonts w:ascii="Arial" w:eastAsia="Times New Roman" w:hAnsi="Arial" w:cs="Arial"/>
          <w:color w:val="000000"/>
        </w:rPr>
        <w:t xml:space="preserve"> was glucose, Fischer made use of the inherent </w:t>
      </w:r>
      <w:hyperlink r:id="rId22" w:anchor="isom10" w:history="1">
        <w:r w:rsidRPr="00704961">
          <w:rPr>
            <w:rFonts w:ascii="Arial" w:eastAsia="Times New Roman" w:hAnsi="Arial" w:cs="Arial"/>
            <w:color w:val="0000FF"/>
            <w:u w:val="single"/>
          </w:rPr>
          <w:t>C</w:t>
        </w:r>
        <w:r w:rsidRPr="00704961">
          <w:rPr>
            <w:rFonts w:ascii="Arial" w:eastAsia="Times New Roman" w:hAnsi="Arial" w:cs="Arial"/>
            <w:color w:val="0000FF"/>
            <w:sz w:val="18"/>
            <w:u w:val="single"/>
            <w:vertAlign w:val="subscript"/>
          </w:rPr>
          <w:t>2</w:t>
        </w:r>
        <w:r w:rsidRPr="00704961">
          <w:rPr>
            <w:rFonts w:ascii="Arial" w:eastAsia="Times New Roman" w:hAnsi="Arial" w:cs="Arial"/>
            <w:color w:val="0000FF"/>
            <w:u w:val="single"/>
          </w:rPr>
          <w:t> symmetry</w:t>
        </w:r>
      </w:hyperlink>
      <w:r w:rsidRPr="00704961">
        <w:rPr>
          <w:rFonts w:ascii="Arial" w:eastAsia="Times New Roman" w:hAnsi="Arial" w:cs="Arial"/>
          <w:color w:val="000000"/>
        </w:rPr>
        <w:t xml:space="preserve"> in the four-carbon dissymmetric core of one </w:t>
      </w:r>
      <w:proofErr w:type="spellStart"/>
      <w:r w:rsidRPr="00704961">
        <w:rPr>
          <w:rFonts w:ascii="Arial" w:eastAsia="Times New Roman" w:hAnsi="Arial" w:cs="Arial"/>
          <w:color w:val="000000"/>
        </w:rPr>
        <w:t>epimer</w:t>
      </w:r>
      <w:proofErr w:type="spellEnd"/>
      <w:r w:rsidRPr="00704961">
        <w:rPr>
          <w:rFonts w:ascii="Arial" w:eastAsia="Times New Roman" w:hAnsi="Arial" w:cs="Arial"/>
          <w:color w:val="000000"/>
        </w:rPr>
        <w:t xml:space="preserve"> (</w:t>
      </w:r>
      <w:r w:rsidRPr="00704961">
        <w:rPr>
          <w:rFonts w:ascii="Arial" w:eastAsia="Times New Roman" w:hAnsi="Arial" w:cs="Arial"/>
          <w:b/>
          <w:bCs/>
          <w:color w:val="000000"/>
        </w:rPr>
        <w:t>B</w:t>
      </w:r>
      <w:r w:rsidRPr="00704961">
        <w:rPr>
          <w:rFonts w:ascii="Arial" w:eastAsia="Times New Roman" w:hAnsi="Arial" w:cs="Arial"/>
          <w:color w:val="000000"/>
        </w:rPr>
        <w:t xml:space="preserve">). This is shown in the following diagram by a red dot where the symmetry axis passes through the projection formula. Because of this symmetry, if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and 1º-alcohol functions at the ends of the chain are exchanged, </w:t>
      </w:r>
      <w:proofErr w:type="spellStart"/>
      <w:r w:rsidRPr="00704961">
        <w:rPr>
          <w:rFonts w:ascii="Arial" w:eastAsia="Times New Roman" w:hAnsi="Arial" w:cs="Arial"/>
          <w:color w:val="000000"/>
        </w:rPr>
        <w:t>epimer</w:t>
      </w:r>
      <w:proofErr w:type="spellEnd"/>
      <w:r w:rsidRPr="00704961">
        <w:rPr>
          <w:rFonts w:ascii="Arial" w:eastAsia="Times New Roman" w:hAnsi="Arial" w:cs="Arial"/>
          <w:color w:val="000000"/>
        </w:rPr>
        <w:t> </w:t>
      </w:r>
      <w:r w:rsidRPr="00704961">
        <w:rPr>
          <w:rFonts w:ascii="Arial" w:eastAsia="Times New Roman" w:hAnsi="Arial" w:cs="Arial"/>
          <w:b/>
          <w:bCs/>
          <w:color w:val="000000"/>
        </w:rPr>
        <w:t>B</w:t>
      </w:r>
      <w:r w:rsidRPr="00704961">
        <w:rPr>
          <w:rFonts w:ascii="Arial" w:eastAsia="Times New Roman" w:hAnsi="Arial" w:cs="Arial"/>
          <w:color w:val="000000"/>
        </w:rPr>
        <w:t> would be unchanged; whereas </w:t>
      </w:r>
      <w:r w:rsidRPr="00704961">
        <w:rPr>
          <w:rFonts w:ascii="Arial" w:eastAsia="Times New Roman" w:hAnsi="Arial" w:cs="Arial"/>
          <w:b/>
          <w:bCs/>
          <w:color w:val="000000"/>
        </w:rPr>
        <w:t>A</w:t>
      </w:r>
      <w:r w:rsidRPr="00704961">
        <w:rPr>
          <w:rFonts w:ascii="Arial" w:eastAsia="Times New Roman" w:hAnsi="Arial" w:cs="Arial"/>
          <w:color w:val="000000"/>
        </w:rPr>
        <w:t> would be converted to a different compound. </w:t>
      </w:r>
      <w:r w:rsidRPr="00704961">
        <w:rPr>
          <w:rFonts w:ascii="Arial" w:eastAsia="Times New Roman" w:hAnsi="Arial" w:cs="Arial"/>
          <w:color w:val="A52A2A"/>
        </w:rPr>
        <w:t>By clicking on the diagram</w:t>
      </w:r>
      <w:r w:rsidRPr="00704961">
        <w:rPr>
          <w:rFonts w:ascii="Arial" w:eastAsia="Times New Roman" w:hAnsi="Arial" w:cs="Arial"/>
          <w:color w:val="000000"/>
        </w:rPr>
        <w:t>, the consequences of such an exchange will be displayed.</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drawing>
          <wp:inline distT="0" distB="0" distL="0" distR="0">
            <wp:extent cx="5086350" cy="1543050"/>
            <wp:effectExtent l="19050" t="0" r="0" b="0"/>
            <wp:docPr id="10" name="صورة 10" descr="https://www2.chemistry.msu.edu/faculty/reusch/virttxtjml/Images3/glucman1.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2.chemistry.msu.edu/faculty/reusch/virttxtjml/Images3/glucman1.gif">
                      <a:hlinkClick r:id="rId23"/>
                    </pic:cNvPr>
                    <pic:cNvPicPr>
                      <a:picLocks noChangeAspect="1" noChangeArrowheads="1"/>
                    </pic:cNvPicPr>
                  </pic:nvPicPr>
                  <pic:blipFill>
                    <a:blip r:embed="rId24"/>
                    <a:srcRect/>
                    <a:stretch>
                      <a:fillRect/>
                    </a:stretch>
                  </pic:blipFill>
                  <pic:spPr bwMode="auto">
                    <a:xfrm>
                      <a:off x="0" y="0"/>
                      <a:ext cx="5086350" cy="154305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Fischer looked for and discovered a second </w:t>
      </w:r>
      <w:proofErr w:type="spellStart"/>
      <w:r w:rsidRPr="00704961">
        <w:rPr>
          <w:rFonts w:ascii="Arial" w:eastAsia="Times New Roman" w:hAnsi="Arial" w:cs="Arial"/>
          <w:color w:val="000000"/>
        </w:rPr>
        <w:t>aldohexose</w:t>
      </w:r>
      <w:proofErr w:type="spellEnd"/>
      <w:r w:rsidRPr="00704961">
        <w:rPr>
          <w:rFonts w:ascii="Arial" w:eastAsia="Times New Roman" w:hAnsi="Arial" w:cs="Arial"/>
          <w:color w:val="000000"/>
        </w:rPr>
        <w:t xml:space="preserve"> that represented the end group exchange for the </w:t>
      </w:r>
      <w:proofErr w:type="spellStart"/>
      <w:r w:rsidRPr="00704961">
        <w:rPr>
          <w:rFonts w:ascii="Arial" w:eastAsia="Times New Roman" w:hAnsi="Arial" w:cs="Arial"/>
          <w:color w:val="000000"/>
        </w:rPr>
        <w:t>epimer</w:t>
      </w:r>
      <w:proofErr w:type="spellEnd"/>
      <w:r w:rsidRPr="00704961">
        <w:rPr>
          <w:rFonts w:ascii="Arial" w:eastAsia="Times New Roman" w:hAnsi="Arial" w:cs="Arial"/>
          <w:color w:val="000000"/>
        </w:rPr>
        <w:t xml:space="preserve"> lacking the latent C</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 symmetry (</w:t>
      </w:r>
      <w:r w:rsidRPr="00704961">
        <w:rPr>
          <w:rFonts w:ascii="Arial" w:eastAsia="Times New Roman" w:hAnsi="Arial" w:cs="Arial"/>
          <w:b/>
          <w:bCs/>
          <w:color w:val="000000"/>
        </w:rPr>
        <w:t>A</w:t>
      </w:r>
      <w:r w:rsidRPr="00704961">
        <w:rPr>
          <w:rFonts w:ascii="Arial" w:eastAsia="Times New Roman" w:hAnsi="Arial" w:cs="Arial"/>
          <w:color w:val="000000"/>
        </w:rPr>
        <w:t>). This compound was L-(+)-</w:t>
      </w:r>
      <w:proofErr w:type="spellStart"/>
      <w:r w:rsidRPr="00704961">
        <w:rPr>
          <w:rFonts w:ascii="Arial" w:eastAsia="Times New Roman" w:hAnsi="Arial" w:cs="Arial"/>
          <w:color w:val="000000"/>
        </w:rPr>
        <w:t>gulose</w:t>
      </w:r>
      <w:proofErr w:type="spellEnd"/>
      <w:r w:rsidRPr="00704961">
        <w:rPr>
          <w:rFonts w:ascii="Arial" w:eastAsia="Times New Roman" w:hAnsi="Arial" w:cs="Arial"/>
          <w:color w:val="000000"/>
        </w:rPr>
        <w:t xml:space="preserve">, and its exchange relationship to D-(+)-glucose was demonstrated by oxidation to a common </w:t>
      </w:r>
      <w:proofErr w:type="spellStart"/>
      <w:r w:rsidRPr="00704961">
        <w:rPr>
          <w:rFonts w:ascii="Arial" w:eastAsia="Times New Roman" w:hAnsi="Arial" w:cs="Arial"/>
          <w:color w:val="000000"/>
        </w:rPr>
        <w:t>aldaric</w:t>
      </w:r>
      <w:proofErr w:type="spellEnd"/>
      <w:r w:rsidRPr="00704961">
        <w:rPr>
          <w:rFonts w:ascii="Arial" w:eastAsia="Times New Roman" w:hAnsi="Arial" w:cs="Arial"/>
          <w:color w:val="000000"/>
        </w:rPr>
        <w:t xml:space="preserve"> acid product. Equations for this operation will be displayed </w:t>
      </w:r>
      <w:r w:rsidRPr="00704961">
        <w:rPr>
          <w:rFonts w:ascii="Arial" w:eastAsia="Times New Roman" w:hAnsi="Arial" w:cs="Arial"/>
          <w:color w:val="A52A2A"/>
        </w:rPr>
        <w:t>by clicking again on the above diagram</w:t>
      </w:r>
      <w:r w:rsidRPr="00704961">
        <w:rPr>
          <w:rFonts w:ascii="Arial" w:eastAsia="Times New Roman" w:hAnsi="Arial" w:cs="Arial"/>
          <w:color w:val="000000"/>
        </w:rPr>
        <w:t xml:space="preserve">. The remaining </w:t>
      </w:r>
      <w:proofErr w:type="spellStart"/>
      <w:r w:rsidRPr="00704961">
        <w:rPr>
          <w:rFonts w:ascii="Arial" w:eastAsia="Times New Roman" w:hAnsi="Arial" w:cs="Arial"/>
          <w:color w:val="000000"/>
        </w:rPr>
        <w:t>epimer</w:t>
      </w:r>
      <w:proofErr w:type="spellEnd"/>
      <w:r w:rsidRPr="00704961">
        <w:rPr>
          <w:rFonts w:ascii="Arial" w:eastAsia="Times New Roman" w:hAnsi="Arial" w:cs="Arial"/>
          <w:color w:val="000000"/>
        </w:rPr>
        <w:t xml:space="preserve"> is therefore mannose.</w:t>
      </w:r>
    </w:p>
    <w:p w:rsidR="00704961" w:rsidRPr="00704961" w:rsidRDefault="00704961" w:rsidP="00704961">
      <w:pPr>
        <w:bidi w:val="0"/>
        <w:spacing w:after="0" w:line="312" w:lineRule="atLeast"/>
        <w:rPr>
          <w:rFonts w:ascii="Arial" w:eastAsia="Times New Roman" w:hAnsi="Arial" w:cs="Arial"/>
          <w:color w:val="800000"/>
        </w:rPr>
      </w:pPr>
      <w:bookmarkStart w:id="7" w:name="carb3"/>
      <w:bookmarkEnd w:id="7"/>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3. Ketoses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If a monosaccharide has a carbonyl function on one of the inner atoms of the carbon chain it is classified as a </w:t>
      </w:r>
      <w:proofErr w:type="spellStart"/>
      <w:r w:rsidRPr="00704961">
        <w:rPr>
          <w:rFonts w:ascii="Arial" w:eastAsia="Times New Roman" w:hAnsi="Arial" w:cs="Arial"/>
          <w:b/>
          <w:bCs/>
          <w:color w:val="000000"/>
        </w:rPr>
        <w:t>ketose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Dihydroxyacetone</w:t>
      </w:r>
      <w:proofErr w:type="spellEnd"/>
      <w:r w:rsidRPr="00704961">
        <w:rPr>
          <w:rFonts w:ascii="Arial" w:eastAsia="Times New Roman" w:hAnsi="Arial" w:cs="Arial"/>
          <w:color w:val="000000"/>
        </w:rPr>
        <w:t xml:space="preserve"> may not be a sugar, but it is included as the </w:t>
      </w:r>
      <w:proofErr w:type="spellStart"/>
      <w:r w:rsidRPr="00704961">
        <w:rPr>
          <w:rFonts w:ascii="Arial" w:eastAsia="Times New Roman" w:hAnsi="Arial" w:cs="Arial"/>
          <w:color w:val="000000"/>
        </w:rPr>
        <w:t>ketose</w:t>
      </w:r>
      <w:proofErr w:type="spellEnd"/>
      <w:r w:rsidRPr="00704961">
        <w:rPr>
          <w:rFonts w:ascii="Arial" w:eastAsia="Times New Roman" w:hAnsi="Arial" w:cs="Arial"/>
          <w:color w:val="000000"/>
        </w:rPr>
        <w:t xml:space="preserve"> analog of </w:t>
      </w:r>
      <w:proofErr w:type="spellStart"/>
      <w:r w:rsidRPr="00704961">
        <w:rPr>
          <w:rFonts w:ascii="Arial" w:eastAsia="Times New Roman" w:hAnsi="Arial" w:cs="Arial"/>
          <w:color w:val="000000"/>
        </w:rPr>
        <w:t>glyceraldehyde</w:t>
      </w:r>
      <w:proofErr w:type="spellEnd"/>
      <w:r w:rsidRPr="00704961">
        <w:rPr>
          <w:rFonts w:ascii="Arial" w:eastAsia="Times New Roman" w:hAnsi="Arial" w:cs="Arial"/>
          <w:color w:val="000000"/>
        </w:rPr>
        <w:t>. The carbonyl group is commonly found at C-2, as illustrated by the following examples (</w:t>
      </w:r>
      <w:proofErr w:type="spellStart"/>
      <w:r w:rsidRPr="00704961">
        <w:rPr>
          <w:rFonts w:ascii="Arial" w:eastAsia="Times New Roman" w:hAnsi="Arial" w:cs="Arial"/>
          <w:color w:val="000000"/>
        </w:rPr>
        <w:t>chiral</w:t>
      </w:r>
      <w:proofErr w:type="spellEnd"/>
      <w:r w:rsidRPr="00704961">
        <w:rPr>
          <w:rFonts w:ascii="Arial" w:eastAsia="Times New Roman" w:hAnsi="Arial" w:cs="Arial"/>
          <w:color w:val="000000"/>
        </w:rPr>
        <w:t xml:space="preserve"> centers are colored red). As expected, the carbonyl function of a </w:t>
      </w:r>
      <w:proofErr w:type="spellStart"/>
      <w:r w:rsidRPr="00704961">
        <w:rPr>
          <w:rFonts w:ascii="Arial" w:eastAsia="Times New Roman" w:hAnsi="Arial" w:cs="Arial"/>
          <w:color w:val="000000"/>
        </w:rPr>
        <w:t>ketose</w:t>
      </w:r>
      <w:proofErr w:type="spellEnd"/>
      <w:r w:rsidRPr="00704961">
        <w:rPr>
          <w:rFonts w:ascii="Arial" w:eastAsia="Times New Roman" w:hAnsi="Arial" w:cs="Arial"/>
          <w:color w:val="000000"/>
        </w:rPr>
        <w:t xml:space="preserve"> may be reduced by sodium </w:t>
      </w:r>
      <w:proofErr w:type="spellStart"/>
      <w:r w:rsidRPr="00704961">
        <w:rPr>
          <w:rFonts w:ascii="Arial" w:eastAsia="Times New Roman" w:hAnsi="Arial" w:cs="Arial"/>
          <w:color w:val="000000"/>
        </w:rPr>
        <w:t>borohydride</w:t>
      </w:r>
      <w:proofErr w:type="spellEnd"/>
      <w:r w:rsidRPr="00704961">
        <w:rPr>
          <w:rFonts w:ascii="Arial" w:eastAsia="Times New Roman" w:hAnsi="Arial" w:cs="Arial"/>
          <w:color w:val="000000"/>
        </w:rPr>
        <w:t xml:space="preserve">, usually to a mixture of </w:t>
      </w:r>
      <w:proofErr w:type="spellStart"/>
      <w:r w:rsidRPr="00704961">
        <w:rPr>
          <w:rFonts w:ascii="Arial" w:eastAsia="Times New Roman" w:hAnsi="Arial" w:cs="Arial"/>
          <w:color w:val="000000"/>
        </w:rPr>
        <w:t>epimeric</w:t>
      </w:r>
      <w:proofErr w:type="spellEnd"/>
      <w:r w:rsidRPr="00704961">
        <w:rPr>
          <w:rFonts w:ascii="Arial" w:eastAsia="Times New Roman" w:hAnsi="Arial" w:cs="Arial"/>
          <w:color w:val="000000"/>
        </w:rPr>
        <w:t xml:space="preserve"> products. D-Fructose, the sweetest of the common natural sugars, is for example reduced to a mixture of D-</w:t>
      </w:r>
      <w:proofErr w:type="spellStart"/>
      <w:r w:rsidRPr="00704961">
        <w:rPr>
          <w:rFonts w:ascii="Arial" w:eastAsia="Times New Roman" w:hAnsi="Arial" w:cs="Arial"/>
          <w:color w:val="000000"/>
        </w:rPr>
        <w:t>glucitol</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sorbitol</w:t>
      </w:r>
      <w:proofErr w:type="spellEnd"/>
      <w:r w:rsidRPr="00704961">
        <w:rPr>
          <w:rFonts w:ascii="Arial" w:eastAsia="Times New Roman" w:hAnsi="Arial" w:cs="Arial"/>
          <w:color w:val="000000"/>
        </w:rPr>
        <w:t>) and D-</w:t>
      </w:r>
      <w:proofErr w:type="spellStart"/>
      <w:r w:rsidRPr="00704961">
        <w:rPr>
          <w:rFonts w:ascii="Arial" w:eastAsia="Times New Roman" w:hAnsi="Arial" w:cs="Arial"/>
          <w:color w:val="000000"/>
        </w:rPr>
        <w:t>mannitol</w:t>
      </w:r>
      <w:proofErr w:type="spellEnd"/>
      <w:r w:rsidRPr="00704961">
        <w:rPr>
          <w:rFonts w:ascii="Arial" w:eastAsia="Times New Roman" w:hAnsi="Arial" w:cs="Arial"/>
          <w:color w:val="000000"/>
        </w:rPr>
        <w:t xml:space="preserve">, named after the </w:t>
      </w:r>
      <w:proofErr w:type="spellStart"/>
      <w:r w:rsidRPr="00704961">
        <w:rPr>
          <w:rFonts w:ascii="Arial" w:eastAsia="Times New Roman" w:hAnsi="Arial" w:cs="Arial"/>
          <w:color w:val="000000"/>
        </w:rPr>
        <w:t>aldohexoses</w:t>
      </w:r>
      <w:proofErr w:type="spellEnd"/>
      <w:r w:rsidRPr="00704961">
        <w:rPr>
          <w:rFonts w:ascii="Arial" w:eastAsia="Times New Roman" w:hAnsi="Arial" w:cs="Arial"/>
          <w:color w:val="000000"/>
        </w:rPr>
        <w:t xml:space="preserve"> from which they may also be obtained by analogous reduction. </w:t>
      </w:r>
      <w:proofErr w:type="spellStart"/>
      <w:r w:rsidRPr="00704961">
        <w:rPr>
          <w:rFonts w:ascii="Arial" w:eastAsia="Times New Roman" w:hAnsi="Arial" w:cs="Arial"/>
          <w:color w:val="000000"/>
        </w:rPr>
        <w:t>Mannitol</w:t>
      </w:r>
      <w:proofErr w:type="spellEnd"/>
      <w:r w:rsidRPr="00704961">
        <w:rPr>
          <w:rFonts w:ascii="Arial" w:eastAsia="Times New Roman" w:hAnsi="Arial" w:cs="Arial"/>
          <w:color w:val="000000"/>
        </w:rPr>
        <w:t xml:space="preserve"> is itself a common natural carbohydrate.</w:t>
      </w:r>
      <w:r w:rsidRPr="00704961">
        <w:rPr>
          <w:rFonts w:ascii="Arial" w:eastAsia="Times New Roman" w:hAnsi="Arial" w:cs="Arial"/>
          <w:color w:val="000000"/>
        </w:rPr>
        <w:br/>
        <w:t xml:space="preserve">Although the ketoses are distinct isomers of the </w:t>
      </w:r>
      <w:proofErr w:type="spellStart"/>
      <w:r w:rsidRPr="00704961">
        <w:rPr>
          <w:rFonts w:ascii="Arial" w:eastAsia="Times New Roman" w:hAnsi="Arial" w:cs="Arial"/>
          <w:color w:val="000000"/>
        </w:rPr>
        <w:t>aldose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monosaccharides</w:t>
      </w:r>
      <w:proofErr w:type="spellEnd"/>
      <w:r w:rsidRPr="00704961">
        <w:rPr>
          <w:rFonts w:ascii="Arial" w:eastAsia="Times New Roman" w:hAnsi="Arial" w:cs="Arial"/>
          <w:color w:val="000000"/>
        </w:rPr>
        <w:t xml:space="preserve">, the chemistry of both classes is linked due to their facile </w:t>
      </w:r>
      <w:proofErr w:type="spellStart"/>
      <w:r w:rsidRPr="00704961">
        <w:rPr>
          <w:rFonts w:ascii="Arial" w:eastAsia="Times New Roman" w:hAnsi="Arial" w:cs="Arial"/>
          <w:color w:val="000000"/>
        </w:rPr>
        <w:t>interconversion</w:t>
      </w:r>
      <w:proofErr w:type="spellEnd"/>
      <w:r w:rsidRPr="00704961">
        <w:rPr>
          <w:rFonts w:ascii="Arial" w:eastAsia="Times New Roman" w:hAnsi="Arial" w:cs="Arial"/>
          <w:color w:val="000000"/>
        </w:rPr>
        <w:t xml:space="preserve"> in the presence of acid or base catalysts. This </w:t>
      </w:r>
      <w:proofErr w:type="spellStart"/>
      <w:r w:rsidRPr="00704961">
        <w:rPr>
          <w:rFonts w:ascii="Arial" w:eastAsia="Times New Roman" w:hAnsi="Arial" w:cs="Arial"/>
          <w:color w:val="000000"/>
        </w:rPr>
        <w:t>interconversion</w:t>
      </w:r>
      <w:proofErr w:type="spellEnd"/>
      <w:r w:rsidRPr="00704961">
        <w:rPr>
          <w:rFonts w:ascii="Arial" w:eastAsia="Times New Roman" w:hAnsi="Arial" w:cs="Arial"/>
          <w:color w:val="000000"/>
        </w:rPr>
        <w:t>, and the corresponding epimerization at sites alpha to the carbonyl functions, occurs by way of an </w:t>
      </w:r>
      <w:proofErr w:type="spellStart"/>
      <w:r w:rsidRPr="00704961">
        <w:rPr>
          <w:rFonts w:ascii="Arial" w:eastAsia="Times New Roman" w:hAnsi="Arial" w:cs="Arial"/>
          <w:b/>
          <w:bCs/>
          <w:color w:val="000000"/>
        </w:rPr>
        <w:t>enediol</w:t>
      </w:r>
      <w:proofErr w:type="spellEnd"/>
      <w:r w:rsidRPr="00704961">
        <w:rPr>
          <w:rFonts w:ascii="Arial" w:eastAsia="Times New Roman" w:hAnsi="Arial" w:cs="Arial"/>
          <w:color w:val="000000"/>
        </w:rPr>
        <w:t> </w:t>
      </w:r>
      <w:proofErr w:type="spellStart"/>
      <w:r w:rsidRPr="00704961">
        <w:rPr>
          <w:rFonts w:ascii="Arial" w:eastAsia="Times New Roman" w:hAnsi="Arial" w:cs="Arial"/>
          <w:color w:val="000000"/>
        </w:rPr>
        <w:t>tautomeric</w:t>
      </w:r>
      <w:proofErr w:type="spellEnd"/>
      <w:r w:rsidRPr="00704961">
        <w:rPr>
          <w:rFonts w:ascii="Arial" w:eastAsia="Times New Roman" w:hAnsi="Arial" w:cs="Arial"/>
          <w:color w:val="000000"/>
        </w:rPr>
        <w:t xml:space="preserve"> intermediate. </w:t>
      </w:r>
      <w:r w:rsidRPr="00704961">
        <w:rPr>
          <w:rFonts w:ascii="Arial" w:eastAsia="Times New Roman" w:hAnsi="Arial" w:cs="Arial"/>
          <w:color w:val="A52A2A"/>
        </w:rPr>
        <w:t>By clicking on the diagram</w:t>
      </w:r>
      <w:r w:rsidRPr="00704961">
        <w:rPr>
          <w:rFonts w:ascii="Arial" w:eastAsia="Times New Roman" w:hAnsi="Arial" w:cs="Arial"/>
          <w:color w:val="000000"/>
        </w:rPr>
        <w:t xml:space="preserve">, an equation illustrating these </w:t>
      </w:r>
      <w:proofErr w:type="spellStart"/>
      <w:r w:rsidRPr="00704961">
        <w:rPr>
          <w:rFonts w:ascii="Arial" w:eastAsia="Times New Roman" w:hAnsi="Arial" w:cs="Arial"/>
          <w:color w:val="000000"/>
        </w:rPr>
        <w:t>isomerizations</w:t>
      </w:r>
      <w:proofErr w:type="spellEnd"/>
      <w:r w:rsidRPr="00704961">
        <w:rPr>
          <w:rFonts w:ascii="Arial" w:eastAsia="Times New Roman" w:hAnsi="Arial" w:cs="Arial"/>
          <w:color w:val="000000"/>
        </w:rPr>
        <w:t xml:space="preserve"> will be displayed.</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lastRenderedPageBreak/>
        <w:drawing>
          <wp:inline distT="0" distB="0" distL="0" distR="0">
            <wp:extent cx="4600575" cy="1676400"/>
            <wp:effectExtent l="19050" t="0" r="9525" b="0"/>
            <wp:docPr id="11" name="صورة 11" descr="https://www2.chemistry.msu.edu/faculty/reusch/virttxtjml/Images3/ketose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2.chemistry.msu.edu/faculty/reusch/virttxtjml/Images3/ketose1.gif">
                      <a:hlinkClick r:id="rId25"/>
                    </pic:cNvPr>
                    <pic:cNvPicPr>
                      <a:picLocks noChangeAspect="1" noChangeArrowheads="1"/>
                    </pic:cNvPicPr>
                  </pic:nvPicPr>
                  <pic:blipFill>
                    <a:blip r:embed="rId26"/>
                    <a:srcRect/>
                    <a:stretch>
                      <a:fillRect/>
                    </a:stretch>
                  </pic:blipFill>
                  <pic:spPr bwMode="auto">
                    <a:xfrm>
                      <a:off x="0" y="0"/>
                      <a:ext cx="4600575" cy="16764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Because of base-catalyzed </w:t>
      </w:r>
      <w:proofErr w:type="spellStart"/>
      <w:r w:rsidRPr="00704961">
        <w:rPr>
          <w:rFonts w:ascii="Arial" w:eastAsia="Times New Roman" w:hAnsi="Arial" w:cs="Arial"/>
          <w:color w:val="000000"/>
        </w:rPr>
        <w:t>isomerizations</w:t>
      </w:r>
      <w:proofErr w:type="spellEnd"/>
      <w:r w:rsidRPr="00704961">
        <w:rPr>
          <w:rFonts w:ascii="Arial" w:eastAsia="Times New Roman" w:hAnsi="Arial" w:cs="Arial"/>
          <w:color w:val="000000"/>
        </w:rPr>
        <w:t xml:space="preserve"> of this kind, the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"rx4"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Tollens</w:t>
      </w:r>
      <w:proofErr w:type="spellEnd"/>
      <w:r w:rsidRPr="00704961">
        <w:rPr>
          <w:rFonts w:ascii="Arial" w:eastAsia="Times New Roman" w:hAnsi="Arial" w:cs="Arial"/>
          <w:color w:val="0000FF"/>
          <w:u w:val="single"/>
        </w:rPr>
        <w:t>' reagent</w:t>
      </w:r>
      <w:r w:rsidRPr="00704961">
        <w:rPr>
          <w:rFonts w:ascii="Arial" w:eastAsia="Times New Roman" w:hAnsi="Arial" w:cs="Arial"/>
          <w:color w:val="000000"/>
        </w:rPr>
        <w:fldChar w:fldCharType="end"/>
      </w:r>
      <w:r w:rsidRPr="00704961">
        <w:rPr>
          <w:rFonts w:ascii="Arial" w:eastAsia="Times New Roman" w:hAnsi="Arial" w:cs="Arial"/>
          <w:color w:val="000000"/>
        </w:rPr>
        <w:t xml:space="preserve"> is not useful for distinguishing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xml:space="preserve"> from ketoses or for specific oxidation of </w:t>
      </w:r>
      <w:proofErr w:type="spellStart"/>
      <w:r w:rsidRPr="00704961">
        <w:rPr>
          <w:rFonts w:ascii="Arial" w:eastAsia="Times New Roman" w:hAnsi="Arial" w:cs="Arial"/>
          <w:color w:val="000000"/>
        </w:rPr>
        <w:t>aldoses</w:t>
      </w:r>
      <w:proofErr w:type="spellEnd"/>
      <w:r w:rsidRPr="00704961">
        <w:rPr>
          <w:rFonts w:ascii="Arial" w:eastAsia="Times New Roman" w:hAnsi="Arial" w:cs="Arial"/>
          <w:color w:val="000000"/>
        </w:rPr>
        <w:t xml:space="preserve"> to the corresponding </w:t>
      </w:r>
      <w:proofErr w:type="spellStart"/>
      <w:r w:rsidRPr="00704961">
        <w:rPr>
          <w:rFonts w:ascii="Arial" w:eastAsia="Times New Roman" w:hAnsi="Arial" w:cs="Arial"/>
          <w:color w:val="000000"/>
        </w:rPr>
        <w:t>aldonic</w:t>
      </w:r>
      <w:proofErr w:type="spellEnd"/>
      <w:r w:rsidRPr="00704961">
        <w:rPr>
          <w:rFonts w:ascii="Arial" w:eastAsia="Times New Roman" w:hAnsi="Arial" w:cs="Arial"/>
          <w:color w:val="000000"/>
        </w:rPr>
        <w:t xml:space="preserve"> acids. Oxidation by </w:t>
      </w:r>
      <w:proofErr w:type="spellStart"/>
      <w:r w:rsidRPr="00704961">
        <w:rPr>
          <w:rFonts w:ascii="Arial" w:eastAsia="Times New Roman" w:hAnsi="Arial" w:cs="Arial"/>
          <w:color w:val="000000"/>
        </w:rPr>
        <w:t>HOBr</w:t>
      </w:r>
      <w:proofErr w:type="spellEnd"/>
      <w:r w:rsidRPr="00704961">
        <w:rPr>
          <w:rFonts w:ascii="Arial" w:eastAsia="Times New Roman" w:hAnsi="Arial" w:cs="Arial"/>
          <w:color w:val="000000"/>
        </w:rPr>
        <w:t xml:space="preserve"> is preferred for the latter conversion.</w:t>
      </w:r>
    </w:p>
    <w:p w:rsidR="00704961" w:rsidRPr="00704961" w:rsidRDefault="00704961" w:rsidP="00704961">
      <w:pPr>
        <w:bidi w:val="0"/>
        <w:spacing w:after="0" w:line="312" w:lineRule="atLeast"/>
        <w:rPr>
          <w:rFonts w:ascii="Arial" w:eastAsia="Times New Roman" w:hAnsi="Arial" w:cs="Arial"/>
          <w:color w:val="800000"/>
        </w:rPr>
      </w:pPr>
      <w:bookmarkStart w:id="8" w:name="carb4"/>
      <w:bookmarkEnd w:id="8"/>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 xml:space="preserve">4. </w:t>
      </w:r>
      <w:proofErr w:type="spellStart"/>
      <w:r w:rsidRPr="00704961">
        <w:rPr>
          <w:rFonts w:ascii="Arial" w:eastAsia="Times New Roman" w:hAnsi="Arial" w:cs="Arial"/>
          <w:b/>
          <w:bCs/>
          <w:color w:val="800000"/>
          <w:sz w:val="32"/>
          <w:szCs w:val="32"/>
        </w:rPr>
        <w:t>Anomeric</w:t>
      </w:r>
      <w:proofErr w:type="spellEnd"/>
      <w:r w:rsidRPr="00704961">
        <w:rPr>
          <w:rFonts w:ascii="Arial" w:eastAsia="Times New Roman" w:hAnsi="Arial" w:cs="Arial"/>
          <w:b/>
          <w:bCs/>
          <w:color w:val="800000"/>
          <w:sz w:val="32"/>
          <w:szCs w:val="32"/>
        </w:rPr>
        <w:t xml:space="preserve"> Forms of Glucose</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Fischer's brilliant elucidation of the configuration of glucose did not remove all uncertainty concerning its structure. Two different crystalline forms of glucose were reported in 1895. Each of these gave all the characteristic reactions of glucose, and when dissolved in water equilibrated to the same mixture. This equilibration takes place over a period of many minutes, and the change in optical activity that occurs is called </w:t>
      </w:r>
      <w:proofErr w:type="spellStart"/>
      <w:r w:rsidRPr="00704961">
        <w:rPr>
          <w:rFonts w:ascii="Arial" w:eastAsia="Times New Roman" w:hAnsi="Arial" w:cs="Arial"/>
          <w:b/>
          <w:bCs/>
          <w:color w:val="000000"/>
        </w:rPr>
        <w:t>mutarotation</w:t>
      </w:r>
      <w:proofErr w:type="spellEnd"/>
      <w:r w:rsidRPr="00704961">
        <w:rPr>
          <w:rFonts w:ascii="Arial" w:eastAsia="Times New Roman" w:hAnsi="Arial" w:cs="Arial"/>
          <w:color w:val="000000"/>
        </w:rPr>
        <w:t>. These facts are summarized in the diagram below.</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drawing>
          <wp:inline distT="0" distB="0" distL="0" distR="0">
            <wp:extent cx="5667375" cy="819150"/>
            <wp:effectExtent l="19050" t="0" r="9525" b="0"/>
            <wp:docPr id="12" name="صورة 12" descr="https://www2.chemistry.msu.edu/faculty/reusch/virttxtjml/Images3/anomer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2.chemistry.msu.edu/faculty/reusch/virttxtjml/Images3/anomer1.gif">
                      <a:hlinkClick r:id="rId27"/>
                    </pic:cNvPr>
                    <pic:cNvPicPr>
                      <a:picLocks noChangeAspect="1" noChangeArrowheads="1"/>
                    </pic:cNvPicPr>
                  </pic:nvPicPr>
                  <pic:blipFill>
                    <a:blip r:embed="rId28"/>
                    <a:srcRect/>
                    <a:stretch>
                      <a:fillRect/>
                    </a:stretch>
                  </pic:blipFill>
                  <pic:spPr bwMode="auto">
                    <a:xfrm>
                      <a:off x="0" y="0"/>
                      <a:ext cx="5667375" cy="81915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When glucose was converted to its </w:t>
      </w:r>
      <w:proofErr w:type="spellStart"/>
      <w:r w:rsidRPr="00704961">
        <w:rPr>
          <w:rFonts w:ascii="Arial" w:eastAsia="Times New Roman" w:hAnsi="Arial" w:cs="Arial"/>
          <w:color w:val="000000"/>
        </w:rPr>
        <w:t>pentamethyl</w:t>
      </w:r>
      <w:proofErr w:type="spellEnd"/>
      <w:r w:rsidRPr="00704961">
        <w:rPr>
          <w:rFonts w:ascii="Arial" w:eastAsia="Times New Roman" w:hAnsi="Arial" w:cs="Arial"/>
          <w:color w:val="000000"/>
        </w:rPr>
        <w:t xml:space="preserve"> ether (reaction with excess CH</w:t>
      </w:r>
      <w:r w:rsidRPr="00704961">
        <w:rPr>
          <w:rFonts w:ascii="Arial" w:eastAsia="Times New Roman" w:hAnsi="Arial" w:cs="Arial"/>
          <w:color w:val="000000"/>
          <w:sz w:val="18"/>
          <w:szCs w:val="18"/>
          <w:vertAlign w:val="subscript"/>
        </w:rPr>
        <w:t>3</w:t>
      </w:r>
      <w:r w:rsidRPr="00704961">
        <w:rPr>
          <w:rFonts w:ascii="Arial" w:eastAsia="Times New Roman" w:hAnsi="Arial" w:cs="Arial"/>
          <w:color w:val="000000"/>
        </w:rPr>
        <w:t xml:space="preserve">I &amp; </w:t>
      </w:r>
      <w:proofErr w:type="spellStart"/>
      <w:r w:rsidRPr="00704961">
        <w:rPr>
          <w:rFonts w:ascii="Arial" w:eastAsia="Times New Roman" w:hAnsi="Arial" w:cs="Arial"/>
          <w:color w:val="000000"/>
        </w:rPr>
        <w:t>AgOH</w:t>
      </w:r>
      <w:proofErr w:type="spellEnd"/>
      <w:r w:rsidRPr="00704961">
        <w:rPr>
          <w:rFonts w:ascii="Arial" w:eastAsia="Times New Roman" w:hAnsi="Arial" w:cs="Arial"/>
          <w:color w:val="000000"/>
        </w:rPr>
        <w:t xml:space="preserve">), two different isomers were isolated, and neither exhibited the expected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reactions. Acid-catalyzed hydrolysis of the </w:t>
      </w:r>
      <w:proofErr w:type="spellStart"/>
      <w:r w:rsidRPr="00704961">
        <w:rPr>
          <w:rFonts w:ascii="Arial" w:eastAsia="Times New Roman" w:hAnsi="Arial" w:cs="Arial"/>
          <w:color w:val="000000"/>
        </w:rPr>
        <w:t>pentamethyl</w:t>
      </w:r>
      <w:proofErr w:type="spellEnd"/>
      <w:r w:rsidRPr="00704961">
        <w:rPr>
          <w:rFonts w:ascii="Arial" w:eastAsia="Times New Roman" w:hAnsi="Arial" w:cs="Arial"/>
          <w:color w:val="000000"/>
        </w:rPr>
        <w:t xml:space="preserve"> ether derivatives, however, gave a </w:t>
      </w:r>
      <w:proofErr w:type="spellStart"/>
      <w:r w:rsidRPr="00704961">
        <w:rPr>
          <w:rFonts w:ascii="Arial" w:eastAsia="Times New Roman" w:hAnsi="Arial" w:cs="Arial"/>
          <w:color w:val="000000"/>
        </w:rPr>
        <w:t>tetramethyl</w:t>
      </w:r>
      <w:proofErr w:type="spellEnd"/>
      <w:r w:rsidRPr="00704961">
        <w:rPr>
          <w:rFonts w:ascii="Arial" w:eastAsia="Times New Roman" w:hAnsi="Arial" w:cs="Arial"/>
          <w:color w:val="000000"/>
        </w:rPr>
        <w:t xml:space="preserve"> derivative that was oxidized by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reagent and reduced by sodium </w:t>
      </w:r>
      <w:proofErr w:type="spellStart"/>
      <w:r w:rsidRPr="00704961">
        <w:rPr>
          <w:rFonts w:ascii="Arial" w:eastAsia="Times New Roman" w:hAnsi="Arial" w:cs="Arial"/>
          <w:color w:val="000000"/>
        </w:rPr>
        <w:t>borohydride</w:t>
      </w:r>
      <w:proofErr w:type="spellEnd"/>
      <w:r w:rsidRPr="00704961">
        <w:rPr>
          <w:rFonts w:ascii="Arial" w:eastAsia="Times New Roman" w:hAnsi="Arial" w:cs="Arial"/>
          <w:color w:val="000000"/>
        </w:rPr>
        <w:t xml:space="preserve">, as expected for an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These reactions will be displayed above by </w:t>
      </w:r>
      <w:r w:rsidRPr="00704961">
        <w:rPr>
          <w:rFonts w:ascii="Arial" w:eastAsia="Times New Roman" w:hAnsi="Arial" w:cs="Arial"/>
          <w:color w:val="A52A2A"/>
        </w:rPr>
        <w:t>clicking on the diagram</w:t>
      </w:r>
      <w:r w:rsidRPr="00704961">
        <w:rPr>
          <w:rFonts w:ascii="Arial" w:eastAsia="Times New Roman" w:hAnsi="Arial" w:cs="Arial"/>
          <w:color w:val="000000"/>
        </w:rPr>
        <w:t>.</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The search for scientific truth often proceeds in stages, and the structural elucidation of glucose serves as a good example. It should be clear from the new evidence presented above, that the open chain </w:t>
      </w:r>
      <w:proofErr w:type="spellStart"/>
      <w:r w:rsidRPr="00704961">
        <w:rPr>
          <w:rFonts w:ascii="Arial" w:eastAsia="Times New Roman" w:hAnsi="Arial" w:cs="Arial"/>
          <w:color w:val="000000"/>
        </w:rPr>
        <w:t>pentahydroxyhexanal</w:t>
      </w:r>
      <w:proofErr w:type="spellEnd"/>
      <w:r w:rsidRPr="00704961">
        <w:rPr>
          <w:rFonts w:ascii="Arial" w:eastAsia="Times New Roman" w:hAnsi="Arial" w:cs="Arial"/>
          <w:color w:val="000000"/>
        </w:rPr>
        <w:t xml:space="preserve"> structure drawn above must be modified. Somehow a new </w:t>
      </w:r>
      <w:proofErr w:type="spellStart"/>
      <w:r w:rsidRPr="00704961">
        <w:rPr>
          <w:rFonts w:ascii="Arial" w:eastAsia="Times New Roman" w:hAnsi="Arial" w:cs="Arial"/>
          <w:color w:val="000000"/>
        </w:rPr>
        <w:t>stereogenic</w:t>
      </w:r>
      <w:proofErr w:type="spellEnd"/>
      <w:r w:rsidRPr="00704961">
        <w:rPr>
          <w:rFonts w:ascii="Arial" w:eastAsia="Times New Roman" w:hAnsi="Arial" w:cs="Arial"/>
          <w:color w:val="000000"/>
        </w:rPr>
        <w:t xml:space="preserve"> center must be created, and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must be deactivated in the </w:t>
      </w:r>
      <w:proofErr w:type="spellStart"/>
      <w:r w:rsidRPr="00704961">
        <w:rPr>
          <w:rFonts w:ascii="Arial" w:eastAsia="Times New Roman" w:hAnsi="Arial" w:cs="Arial"/>
          <w:color w:val="000000"/>
        </w:rPr>
        <w:t>pentamethyl</w:t>
      </w:r>
      <w:proofErr w:type="spellEnd"/>
      <w:r w:rsidRPr="00704961">
        <w:rPr>
          <w:rFonts w:ascii="Arial" w:eastAsia="Times New Roman" w:hAnsi="Arial" w:cs="Arial"/>
          <w:color w:val="000000"/>
        </w:rPr>
        <w:t xml:space="preserve"> derivative. A simple solution to this dilemma is achieved by converting the open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structure for glucose into a cyclic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called a </w:t>
      </w:r>
      <w:proofErr w:type="spellStart"/>
      <w:r w:rsidRPr="00704961">
        <w:rPr>
          <w:rFonts w:ascii="Arial" w:eastAsia="Times New Roman" w:hAnsi="Arial" w:cs="Arial"/>
          <w:b/>
          <w:bCs/>
          <w:color w:val="000000"/>
        </w:rPr>
        <w:t>glucopyranose</w:t>
      </w:r>
      <w:proofErr w:type="spellEnd"/>
      <w:r w:rsidRPr="00704961">
        <w:rPr>
          <w:rFonts w:ascii="Arial" w:eastAsia="Times New Roman" w:hAnsi="Arial" w:cs="Arial"/>
          <w:color w:val="000000"/>
        </w:rPr>
        <w:t xml:space="preserve">, as shown in the following diagram. The linear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is tipped on its side, and rotation about the C4-C5 bond brings the C5-hydroxyl function close to the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carbon. For ease of viewing, the six-</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structure is drawn as a flat hexagon, but it actually assumes a chair conformation. The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carbon atom (C-1) becomes a new </w:t>
      </w:r>
      <w:proofErr w:type="spellStart"/>
      <w:r w:rsidRPr="00704961">
        <w:rPr>
          <w:rFonts w:ascii="Arial" w:eastAsia="Times New Roman" w:hAnsi="Arial" w:cs="Arial"/>
          <w:color w:val="000000"/>
        </w:rPr>
        <w:t>stereogenic</w:t>
      </w:r>
      <w:proofErr w:type="spellEnd"/>
      <w:r w:rsidRPr="00704961">
        <w:rPr>
          <w:rFonts w:ascii="Arial" w:eastAsia="Times New Roman" w:hAnsi="Arial" w:cs="Arial"/>
          <w:color w:val="000000"/>
        </w:rPr>
        <w:t xml:space="preserve"> center, commonly referred to as the </w:t>
      </w:r>
      <w:proofErr w:type="spellStart"/>
      <w:r w:rsidRPr="00704961">
        <w:rPr>
          <w:rFonts w:ascii="Arial" w:eastAsia="Times New Roman" w:hAnsi="Arial" w:cs="Arial"/>
          <w:b/>
          <w:bCs/>
          <w:color w:val="000000"/>
        </w:rPr>
        <w:t>anomeric</w:t>
      </w:r>
      <w:proofErr w:type="spellEnd"/>
      <w:r w:rsidRPr="00704961">
        <w:rPr>
          <w:rFonts w:ascii="Arial" w:eastAsia="Times New Roman" w:hAnsi="Arial" w:cs="Arial"/>
          <w:b/>
          <w:bCs/>
          <w:color w:val="000000"/>
        </w:rPr>
        <w:t xml:space="preserve"> carbon</w:t>
      </w:r>
      <w:r w:rsidRPr="00704961">
        <w:rPr>
          <w:rFonts w:ascii="Arial" w:eastAsia="Times New Roman" w:hAnsi="Arial" w:cs="Arial"/>
          <w:color w:val="000000"/>
        </w:rPr>
        <w:t>, and the α and β-isomers are called </w:t>
      </w:r>
      <w:proofErr w:type="spellStart"/>
      <w:r w:rsidRPr="00704961">
        <w:rPr>
          <w:rFonts w:ascii="Arial" w:eastAsia="Times New Roman" w:hAnsi="Arial" w:cs="Arial"/>
          <w:b/>
          <w:bCs/>
          <w:color w:val="000000"/>
        </w:rPr>
        <w:t>anomers</w:t>
      </w:r>
      <w:proofErr w:type="spellEnd"/>
      <w:r w:rsidRPr="00704961">
        <w:rPr>
          <w:rFonts w:ascii="Arial" w:eastAsia="Times New Roman" w:hAnsi="Arial" w:cs="Arial"/>
          <w:color w:val="000000"/>
        </w:rPr>
        <w:t>.</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lastRenderedPageBreak/>
        <w:drawing>
          <wp:inline distT="0" distB="0" distL="0" distR="0">
            <wp:extent cx="6886575" cy="1924050"/>
            <wp:effectExtent l="19050" t="0" r="9525" b="0"/>
            <wp:docPr id="13" name="صورة 13" descr="https://www2.chemistry.msu.edu/faculty/reusch/virttxtjml/Images3/anomer3.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2.chemistry.msu.edu/faculty/reusch/virttxtjml/Images3/anomer3.gif">
                      <a:hlinkClick r:id="rId29"/>
                    </pic:cNvPr>
                    <pic:cNvPicPr>
                      <a:picLocks noChangeAspect="1" noChangeArrowheads="1"/>
                    </pic:cNvPicPr>
                  </pic:nvPicPr>
                  <pic:blipFill>
                    <a:blip r:embed="rId30"/>
                    <a:srcRect/>
                    <a:stretch>
                      <a:fillRect/>
                    </a:stretch>
                  </pic:blipFill>
                  <pic:spPr bwMode="auto">
                    <a:xfrm>
                      <a:off x="0" y="0"/>
                      <a:ext cx="6886575" cy="192405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We can now consider how this modification of the glucose structure accounts for the puzzling facts noted above. First, we know that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"rx1"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hemiacetals</w:t>
      </w:r>
      <w:proofErr w:type="spellEnd"/>
      <w:r w:rsidRPr="00704961">
        <w:rPr>
          <w:rFonts w:ascii="Arial" w:eastAsia="Times New Roman" w:hAnsi="Arial" w:cs="Arial"/>
          <w:color w:val="0000FF"/>
          <w:u w:val="single"/>
        </w:rPr>
        <w:t xml:space="preserve"> are in equilibrium with their carbonyl and alcohol components</w:t>
      </w:r>
      <w:r w:rsidRPr="00704961">
        <w:rPr>
          <w:rFonts w:ascii="Arial" w:eastAsia="Times New Roman" w:hAnsi="Arial" w:cs="Arial"/>
          <w:color w:val="000000"/>
        </w:rPr>
        <w:fldChar w:fldCharType="end"/>
      </w:r>
      <w:r w:rsidRPr="00704961">
        <w:rPr>
          <w:rFonts w:ascii="Arial" w:eastAsia="Times New Roman" w:hAnsi="Arial" w:cs="Arial"/>
          <w:color w:val="000000"/>
        </w:rPr>
        <w:t xml:space="preserve"> when in solution. Consequently, fresh solutions of either alpha or beta-glucose crystals in water should establish an equilibrium mixture of both </w:t>
      </w:r>
      <w:proofErr w:type="spellStart"/>
      <w:r w:rsidRPr="00704961">
        <w:rPr>
          <w:rFonts w:ascii="Arial" w:eastAsia="Times New Roman" w:hAnsi="Arial" w:cs="Arial"/>
          <w:color w:val="000000"/>
        </w:rPr>
        <w:t>anomers</w:t>
      </w:r>
      <w:proofErr w:type="spellEnd"/>
      <w:r w:rsidRPr="00704961">
        <w:rPr>
          <w:rFonts w:ascii="Arial" w:eastAsia="Times New Roman" w:hAnsi="Arial" w:cs="Arial"/>
          <w:color w:val="000000"/>
        </w:rPr>
        <w:t xml:space="preserve">, plus the open chain </w:t>
      </w:r>
      <w:proofErr w:type="spellStart"/>
      <w:r w:rsidRPr="00704961">
        <w:rPr>
          <w:rFonts w:ascii="Arial" w:eastAsia="Times New Roman" w:hAnsi="Arial" w:cs="Arial"/>
          <w:color w:val="000000"/>
        </w:rPr>
        <w:t>chain</w:t>
      </w:r>
      <w:proofErr w:type="spellEnd"/>
      <w:r w:rsidRPr="00704961">
        <w:rPr>
          <w:rFonts w:ascii="Arial" w:eastAsia="Times New Roman" w:hAnsi="Arial" w:cs="Arial"/>
          <w:color w:val="000000"/>
        </w:rPr>
        <w:t xml:space="preserve"> form. This will be shown above by </w:t>
      </w:r>
      <w:r w:rsidRPr="00704961">
        <w:rPr>
          <w:rFonts w:ascii="Arial" w:eastAsia="Times New Roman" w:hAnsi="Arial" w:cs="Arial"/>
          <w:color w:val="A52A2A"/>
        </w:rPr>
        <w:t>clicking on the diagram</w:t>
      </w:r>
      <w:r w:rsidRPr="00704961">
        <w:rPr>
          <w:rFonts w:ascii="Arial" w:eastAsia="Times New Roman" w:hAnsi="Arial" w:cs="Arial"/>
          <w:color w:val="000000"/>
        </w:rPr>
        <w:t xml:space="preserve">. Note that despite the very low concentration of the open chain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in this mixture, typical chemical reactions of </w:t>
      </w:r>
      <w:proofErr w:type="spellStart"/>
      <w:r w:rsidRPr="00704961">
        <w:rPr>
          <w:rFonts w:ascii="Arial" w:eastAsia="Times New Roman" w:hAnsi="Arial" w:cs="Arial"/>
          <w:color w:val="000000"/>
        </w:rPr>
        <w:t>aldehydes</w:t>
      </w:r>
      <w:proofErr w:type="spellEnd"/>
      <w:r w:rsidRPr="00704961">
        <w:rPr>
          <w:rFonts w:ascii="Arial" w:eastAsia="Times New Roman" w:hAnsi="Arial" w:cs="Arial"/>
          <w:color w:val="000000"/>
        </w:rPr>
        <w:t xml:space="preserve"> take place rapidly.</w:t>
      </w:r>
      <w:r w:rsidRPr="00704961">
        <w:rPr>
          <w:rFonts w:ascii="Arial" w:eastAsia="Times New Roman" w:hAnsi="Arial" w:cs="Arial"/>
          <w:color w:val="000000"/>
        </w:rPr>
        <w:br/>
        <w:t xml:space="preserve">Second, a </w:t>
      </w:r>
      <w:proofErr w:type="spellStart"/>
      <w:r w:rsidRPr="00704961">
        <w:rPr>
          <w:rFonts w:ascii="Arial" w:eastAsia="Times New Roman" w:hAnsi="Arial" w:cs="Arial"/>
          <w:color w:val="000000"/>
        </w:rPr>
        <w:t>pentamethyl</w:t>
      </w:r>
      <w:proofErr w:type="spellEnd"/>
      <w:r w:rsidRPr="00704961">
        <w:rPr>
          <w:rFonts w:ascii="Arial" w:eastAsia="Times New Roman" w:hAnsi="Arial" w:cs="Arial"/>
          <w:color w:val="000000"/>
        </w:rPr>
        <w:t xml:space="preserve"> ether derivative of the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structure converts the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function to an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"rx1a"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Acetals</w:t>
      </w:r>
      <w:proofErr w:type="spellEnd"/>
      <w:r w:rsidRPr="00704961">
        <w:rPr>
          <w:rFonts w:ascii="Arial" w:eastAsia="Times New Roman" w:hAnsi="Arial" w:cs="Arial"/>
          <w:color w:val="0000FF"/>
          <w:u w:val="single"/>
        </w:rPr>
        <w:t xml:space="preserve"> are stable to base</w:t>
      </w:r>
      <w:r w:rsidRPr="00704961">
        <w:rPr>
          <w:rFonts w:ascii="Arial" w:eastAsia="Times New Roman" w:hAnsi="Arial" w:cs="Arial"/>
          <w:color w:val="000000"/>
        </w:rPr>
        <w:fldChar w:fldCharType="end"/>
      </w:r>
      <w:r w:rsidRPr="00704961">
        <w:rPr>
          <w:rFonts w:ascii="Arial" w:eastAsia="Times New Roman" w:hAnsi="Arial" w:cs="Arial"/>
          <w:color w:val="000000"/>
        </w:rPr>
        <w:t xml:space="preserve">, so this product should not react with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reagent or be reduced by sodium </w:t>
      </w:r>
      <w:proofErr w:type="spellStart"/>
      <w:r w:rsidRPr="00704961">
        <w:rPr>
          <w:rFonts w:ascii="Arial" w:eastAsia="Times New Roman" w:hAnsi="Arial" w:cs="Arial"/>
          <w:color w:val="000000"/>
        </w:rPr>
        <w:t>borohydride</w:t>
      </w:r>
      <w:proofErr w:type="spellEnd"/>
      <w:r w:rsidRPr="00704961">
        <w:rPr>
          <w:rFonts w:ascii="Arial" w:eastAsia="Times New Roman" w:hAnsi="Arial" w:cs="Arial"/>
          <w:color w:val="000000"/>
        </w:rPr>
        <w:t xml:space="preserve">. Acid hydrolysis of </w:t>
      </w:r>
      <w:proofErr w:type="spellStart"/>
      <w:r w:rsidRPr="00704961">
        <w:rPr>
          <w:rFonts w:ascii="Arial" w:eastAsia="Times New Roman" w:hAnsi="Arial" w:cs="Arial"/>
          <w:color w:val="000000"/>
        </w:rPr>
        <w:t>acetals</w:t>
      </w:r>
      <w:proofErr w:type="spellEnd"/>
      <w:r w:rsidRPr="00704961">
        <w:rPr>
          <w:rFonts w:ascii="Arial" w:eastAsia="Times New Roman" w:hAnsi="Arial" w:cs="Arial"/>
          <w:color w:val="000000"/>
        </w:rPr>
        <w:t xml:space="preserve"> regenerates the carbonyl and alcohol components, and in the case of the glucose derivative this will be a </w:t>
      </w:r>
      <w:proofErr w:type="spellStart"/>
      <w:r w:rsidRPr="00704961">
        <w:rPr>
          <w:rFonts w:ascii="Arial" w:eastAsia="Times New Roman" w:hAnsi="Arial" w:cs="Arial"/>
          <w:color w:val="000000"/>
        </w:rPr>
        <w:t>tetramethyl</w:t>
      </w:r>
      <w:proofErr w:type="spellEnd"/>
      <w:r w:rsidRPr="00704961">
        <w:rPr>
          <w:rFonts w:ascii="Arial" w:eastAsia="Times New Roman" w:hAnsi="Arial" w:cs="Arial"/>
          <w:color w:val="000000"/>
        </w:rPr>
        <w:t xml:space="preserve"> ether of the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This compound will, of course, undergo typical </w:t>
      </w:r>
      <w:proofErr w:type="spellStart"/>
      <w:r w:rsidRPr="00704961">
        <w:rPr>
          <w:rFonts w:ascii="Arial" w:eastAsia="Times New Roman" w:hAnsi="Arial" w:cs="Arial"/>
          <w:color w:val="000000"/>
        </w:rPr>
        <w:t>aldehyde</w:t>
      </w:r>
      <w:proofErr w:type="spellEnd"/>
      <w:r w:rsidRPr="00704961">
        <w:rPr>
          <w:rFonts w:ascii="Arial" w:eastAsia="Times New Roman" w:hAnsi="Arial" w:cs="Arial"/>
          <w:color w:val="000000"/>
        </w:rPr>
        <w:t xml:space="preserve"> reactions. </w:t>
      </w:r>
      <w:r w:rsidRPr="00704961">
        <w:rPr>
          <w:rFonts w:ascii="Arial" w:eastAsia="Times New Roman" w:hAnsi="Arial" w:cs="Arial"/>
          <w:color w:val="A52A2A"/>
        </w:rPr>
        <w:t>By clicking on the diagram a second time</w:t>
      </w:r>
      <w:r w:rsidRPr="00704961">
        <w:rPr>
          <w:rFonts w:ascii="Arial" w:eastAsia="Times New Roman" w:hAnsi="Arial" w:cs="Arial"/>
          <w:color w:val="000000"/>
        </w:rPr>
        <w:t> this relationship will be displayed above.</w:t>
      </w:r>
    </w:p>
    <w:p w:rsidR="00704961" w:rsidRPr="00704961" w:rsidRDefault="00704961" w:rsidP="00704961">
      <w:pPr>
        <w:bidi w:val="0"/>
        <w:spacing w:after="0" w:line="312" w:lineRule="atLeast"/>
        <w:rPr>
          <w:rFonts w:ascii="Arial" w:eastAsia="Times New Roman" w:hAnsi="Arial" w:cs="Arial"/>
          <w:color w:val="800000"/>
        </w:rPr>
      </w:pPr>
      <w:bookmarkStart w:id="9" w:name="carb5"/>
      <w:bookmarkEnd w:id="9"/>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 xml:space="preserve">5. Cyclic Forms of </w:t>
      </w:r>
      <w:proofErr w:type="spellStart"/>
      <w:r w:rsidRPr="00704961">
        <w:rPr>
          <w:rFonts w:ascii="Arial" w:eastAsia="Times New Roman" w:hAnsi="Arial" w:cs="Arial"/>
          <w:b/>
          <w:bCs/>
          <w:color w:val="800000"/>
          <w:sz w:val="32"/>
          <w:szCs w:val="32"/>
        </w:rPr>
        <w:t>Monosaccharides</w:t>
      </w:r>
      <w:proofErr w:type="spellEnd"/>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800000"/>
          <w:sz w:val="32"/>
          <w:szCs w:val="32"/>
        </w:rPr>
        <w:drawing>
          <wp:anchor distT="0" distB="0" distL="85725" distR="85725" simplePos="0" relativeHeight="251658240" behindDoc="0" locked="0" layoutInCell="1" allowOverlap="0">
            <wp:simplePos x="0" y="0"/>
            <wp:positionH relativeFrom="column">
              <wp:posOffset>0</wp:posOffset>
            </wp:positionH>
            <wp:positionV relativeFrom="line">
              <wp:posOffset>0</wp:posOffset>
            </wp:positionV>
            <wp:extent cx="1104900" cy="628650"/>
            <wp:effectExtent l="19050" t="0" r="0" b="0"/>
            <wp:wrapSquare wrapText="bothSides"/>
            <wp:docPr id="23" name="صورة 2" descr="https://www2.chemistry.msu.edu/faculty/reusch/virttxtjml/Images3/hetercy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2.chemistry.msu.edu/faculty/reusch/virttxtjml/Images3/hetercyc.gif"/>
                    <pic:cNvPicPr>
                      <a:picLocks noChangeAspect="1" noChangeArrowheads="1"/>
                    </pic:cNvPicPr>
                  </pic:nvPicPr>
                  <pic:blipFill>
                    <a:blip r:embed="rId31"/>
                    <a:srcRect/>
                    <a:stretch>
                      <a:fillRect/>
                    </a:stretch>
                  </pic:blipFill>
                  <pic:spPr bwMode="auto">
                    <a:xfrm>
                      <a:off x="0" y="0"/>
                      <a:ext cx="1104900" cy="628650"/>
                    </a:xfrm>
                    <a:prstGeom prst="rect">
                      <a:avLst/>
                    </a:prstGeom>
                    <a:noFill/>
                    <a:ln w="9525">
                      <a:noFill/>
                      <a:miter lim="800000"/>
                      <a:headEnd/>
                      <a:tailEnd/>
                    </a:ln>
                  </pic:spPr>
                </pic:pic>
              </a:graphicData>
            </a:graphic>
          </wp:anchor>
        </w:drawing>
      </w:r>
      <w:r w:rsidRPr="00704961">
        <w:rPr>
          <w:rFonts w:ascii="Arial" w:eastAsia="Times New Roman" w:hAnsi="Arial" w:cs="Arial"/>
          <w:color w:val="000000"/>
        </w:rPr>
        <w:t xml:space="preserve">As noted above, the preferred structural form of many </w:t>
      </w:r>
      <w:proofErr w:type="spellStart"/>
      <w:r w:rsidRPr="00704961">
        <w:rPr>
          <w:rFonts w:ascii="Arial" w:eastAsia="Times New Roman" w:hAnsi="Arial" w:cs="Arial"/>
          <w:color w:val="000000"/>
        </w:rPr>
        <w:t>monosaccharides</w:t>
      </w:r>
      <w:proofErr w:type="spellEnd"/>
      <w:r w:rsidRPr="00704961">
        <w:rPr>
          <w:rFonts w:ascii="Arial" w:eastAsia="Times New Roman" w:hAnsi="Arial" w:cs="Arial"/>
          <w:color w:val="000000"/>
        </w:rPr>
        <w:t xml:space="preserve"> may be that of a cyclic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Five and six-</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rings are favored over other ring sizes because of their low </w:t>
      </w:r>
      <w:hyperlink r:id="rId32" w:anchor="isom7" w:history="1">
        <w:r w:rsidRPr="00704961">
          <w:rPr>
            <w:rFonts w:ascii="Arial" w:eastAsia="Times New Roman" w:hAnsi="Arial" w:cs="Arial"/>
            <w:color w:val="0000FF"/>
            <w:u w:val="single"/>
          </w:rPr>
          <w:t>angle and eclipsing strain</w:t>
        </w:r>
      </w:hyperlink>
      <w:r w:rsidRPr="00704961">
        <w:rPr>
          <w:rFonts w:ascii="Arial" w:eastAsia="Times New Roman" w:hAnsi="Arial" w:cs="Arial"/>
          <w:color w:val="000000"/>
        </w:rPr>
        <w:t>. Cyclic structures of this kind are termed </w:t>
      </w:r>
      <w:proofErr w:type="spellStart"/>
      <w:r w:rsidRPr="00704961">
        <w:rPr>
          <w:rFonts w:ascii="Arial" w:eastAsia="Times New Roman" w:hAnsi="Arial" w:cs="Arial"/>
          <w:b/>
          <w:bCs/>
          <w:color w:val="000000"/>
        </w:rPr>
        <w:t>furanose</w:t>
      </w:r>
      <w:proofErr w:type="spellEnd"/>
      <w:r w:rsidRPr="00704961">
        <w:rPr>
          <w:rFonts w:ascii="Arial" w:eastAsia="Times New Roman" w:hAnsi="Arial" w:cs="Arial"/>
          <w:color w:val="000000"/>
        </w:rPr>
        <w:t> (five-</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or </w:t>
      </w:r>
      <w:proofErr w:type="spellStart"/>
      <w:r w:rsidRPr="00704961">
        <w:rPr>
          <w:rFonts w:ascii="Arial" w:eastAsia="Times New Roman" w:hAnsi="Arial" w:cs="Arial"/>
          <w:b/>
          <w:bCs/>
          <w:color w:val="000000"/>
        </w:rPr>
        <w:t>pyranose</w:t>
      </w:r>
      <w:proofErr w:type="spellEnd"/>
      <w:r w:rsidRPr="00704961">
        <w:rPr>
          <w:rFonts w:ascii="Arial" w:eastAsia="Times New Roman" w:hAnsi="Arial" w:cs="Arial"/>
          <w:color w:val="000000"/>
        </w:rPr>
        <w:t> (six-</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reflecting the ring size relationship to the common heterocyclic compounds furan and </w:t>
      </w:r>
      <w:proofErr w:type="spellStart"/>
      <w:r w:rsidRPr="00704961">
        <w:rPr>
          <w:rFonts w:ascii="Arial" w:eastAsia="Times New Roman" w:hAnsi="Arial" w:cs="Arial"/>
          <w:color w:val="000000"/>
        </w:rPr>
        <w:t>pyran</w:t>
      </w:r>
      <w:proofErr w:type="spellEnd"/>
      <w:r w:rsidRPr="00704961">
        <w:rPr>
          <w:rFonts w:ascii="Arial" w:eastAsia="Times New Roman" w:hAnsi="Arial" w:cs="Arial"/>
          <w:color w:val="000000"/>
        </w:rPr>
        <w:t xml:space="preserve"> shown on the right. Ribose, an important </w:t>
      </w:r>
      <w:proofErr w:type="spellStart"/>
      <w:r w:rsidRPr="00704961">
        <w:rPr>
          <w:rFonts w:ascii="Arial" w:eastAsia="Times New Roman" w:hAnsi="Arial" w:cs="Arial"/>
          <w:color w:val="000000"/>
        </w:rPr>
        <w:t>aldopentose</w:t>
      </w:r>
      <w:proofErr w:type="spellEnd"/>
      <w:r w:rsidRPr="00704961">
        <w:rPr>
          <w:rFonts w:ascii="Arial" w:eastAsia="Times New Roman" w:hAnsi="Arial" w:cs="Arial"/>
          <w:color w:val="000000"/>
        </w:rPr>
        <w:t xml:space="preserve">, commonly adopts a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structure, as shown in the following illustration. By convention for the D-family, the five-</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ring is drawn in an edgewise projection with the ring oxygen positioned away from the viewer.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 atom (colored red here) is placed on the right. </w:t>
      </w:r>
      <w:r w:rsidRPr="00704961">
        <w:rPr>
          <w:rFonts w:ascii="Arial" w:eastAsia="Times New Roman" w:hAnsi="Arial" w:cs="Arial"/>
          <w:b/>
          <w:bCs/>
          <w:color w:val="000000"/>
        </w:rPr>
        <w:t>The upper bond to this carbon is defined as beta, the lower bond then is alpha</w:t>
      </w:r>
      <w:r w:rsidRPr="00704961">
        <w:rPr>
          <w:rFonts w:ascii="Arial" w:eastAsia="Times New Roman" w:hAnsi="Arial" w:cs="Arial"/>
          <w:color w:val="000000"/>
        </w:rPr>
        <w:t>. </w:t>
      </w:r>
      <w:r w:rsidRPr="00704961">
        <w:rPr>
          <w:rFonts w:ascii="Arial" w:eastAsia="Times New Roman" w:hAnsi="Arial" w:cs="Arial"/>
          <w:color w:val="000000"/>
        </w:rPr>
        <w:br/>
        <w:t>Click on the following diagram to see a </w:t>
      </w:r>
      <w:r w:rsidRPr="00704961">
        <w:rPr>
          <w:rFonts w:ascii="Arial" w:eastAsia="Times New Roman" w:hAnsi="Arial" w:cs="Arial"/>
          <w:color w:val="A52A2A"/>
        </w:rPr>
        <w:t>model of β-D-</w:t>
      </w:r>
      <w:proofErr w:type="spellStart"/>
      <w:r w:rsidRPr="00704961">
        <w:rPr>
          <w:rFonts w:ascii="Arial" w:eastAsia="Times New Roman" w:hAnsi="Arial" w:cs="Arial"/>
          <w:color w:val="A52A2A"/>
        </w:rPr>
        <w:t>ribofuranose</w:t>
      </w:r>
      <w:proofErr w:type="spellEnd"/>
      <w:r w:rsidRPr="00704961">
        <w:rPr>
          <w:rFonts w:ascii="Arial" w:eastAsia="Times New Roman" w:hAnsi="Arial" w:cs="Arial"/>
          <w:color w:val="000000"/>
        </w:rPr>
        <w:t>.</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lastRenderedPageBreak/>
        <w:drawing>
          <wp:inline distT="0" distB="0" distL="0" distR="0">
            <wp:extent cx="6991350" cy="1143000"/>
            <wp:effectExtent l="19050" t="0" r="0" b="0"/>
            <wp:docPr id="14" name="صورة 14" descr="https://www2.chemistry.msu.edu/faculty/reusch/virttxtjml/Images3/furanos1.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2.chemistry.msu.edu/faculty/reusch/virttxtjml/Images3/furanos1.gif">
                      <a:hlinkClick r:id="rId33"/>
                    </pic:cNvPr>
                    <pic:cNvPicPr>
                      <a:picLocks noChangeAspect="1" noChangeArrowheads="1"/>
                    </pic:cNvPicPr>
                  </pic:nvPicPr>
                  <pic:blipFill>
                    <a:blip r:embed="rId34"/>
                    <a:srcRect/>
                    <a:stretch>
                      <a:fillRect/>
                    </a:stretch>
                  </pic:blipFill>
                  <pic:spPr bwMode="auto">
                    <a:xfrm>
                      <a:off x="0" y="0"/>
                      <a:ext cx="6991350" cy="11430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The cyclic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forms of various </w:t>
      </w:r>
      <w:proofErr w:type="spellStart"/>
      <w:r w:rsidRPr="00704961">
        <w:rPr>
          <w:rFonts w:ascii="Arial" w:eastAsia="Times New Roman" w:hAnsi="Arial" w:cs="Arial"/>
          <w:color w:val="000000"/>
        </w:rPr>
        <w:t>monosaccharides</w:t>
      </w:r>
      <w:proofErr w:type="spellEnd"/>
      <w:r w:rsidRPr="00704961">
        <w:rPr>
          <w:rFonts w:ascii="Arial" w:eastAsia="Times New Roman" w:hAnsi="Arial" w:cs="Arial"/>
          <w:color w:val="000000"/>
        </w:rPr>
        <w:t xml:space="preserve"> are often drawn in a flat projection known as a </w:t>
      </w:r>
      <w:r w:rsidRPr="00704961">
        <w:rPr>
          <w:rFonts w:ascii="Arial" w:eastAsia="Times New Roman" w:hAnsi="Arial" w:cs="Arial"/>
          <w:b/>
          <w:bCs/>
          <w:color w:val="000000"/>
        </w:rPr>
        <w:t>Haworth formula</w:t>
      </w:r>
      <w:r w:rsidRPr="00704961">
        <w:rPr>
          <w:rFonts w:ascii="Arial" w:eastAsia="Times New Roman" w:hAnsi="Arial" w:cs="Arial"/>
          <w:color w:val="000000"/>
        </w:rPr>
        <w:t>, after the British chemist, </w:t>
      </w:r>
      <w:hyperlink r:id="rId35" w:history="1">
        <w:r w:rsidRPr="00704961">
          <w:rPr>
            <w:rFonts w:ascii="Arial" w:eastAsia="Times New Roman" w:hAnsi="Arial" w:cs="Arial"/>
            <w:color w:val="0000FF"/>
            <w:u w:val="single"/>
          </w:rPr>
          <w:t>Norman Haworth</w:t>
        </w:r>
      </w:hyperlink>
      <w:r w:rsidRPr="00704961">
        <w:rPr>
          <w:rFonts w:ascii="Arial" w:eastAsia="Times New Roman" w:hAnsi="Arial" w:cs="Arial"/>
          <w:color w:val="000000"/>
        </w:rPr>
        <w:t xml:space="preserve">. As with the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ring,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 is placed on the right with the ring oxygen to the back of the edgewise view. In the D-family, the alpha and beta bonds have the same orientation defined for the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ring (beta is up &amp; alpha is down). These Haworth formulas are convenient for displaying </w:t>
      </w:r>
      <w:proofErr w:type="spellStart"/>
      <w:r w:rsidRPr="00704961">
        <w:rPr>
          <w:rFonts w:ascii="Arial" w:eastAsia="Times New Roman" w:hAnsi="Arial" w:cs="Arial"/>
          <w:color w:val="000000"/>
        </w:rPr>
        <w:t>stereochemical</w:t>
      </w:r>
      <w:proofErr w:type="spellEnd"/>
      <w:r w:rsidRPr="00704961">
        <w:rPr>
          <w:rFonts w:ascii="Arial" w:eastAsia="Times New Roman" w:hAnsi="Arial" w:cs="Arial"/>
          <w:color w:val="000000"/>
        </w:rPr>
        <w:t xml:space="preserve"> relationships, but do not represent the true shape of the molecules. We know that these molecules are actually puckered in a fashion we call a </w:t>
      </w:r>
      <w:hyperlink r:id="rId36" w:anchor="isom7" w:history="1">
        <w:r w:rsidRPr="00704961">
          <w:rPr>
            <w:rFonts w:ascii="Arial" w:eastAsia="Times New Roman" w:hAnsi="Arial" w:cs="Arial"/>
            <w:color w:val="0000FF"/>
            <w:u w:val="single"/>
          </w:rPr>
          <w:t>chair conformation</w:t>
        </w:r>
      </w:hyperlink>
      <w:r w:rsidRPr="00704961">
        <w:rPr>
          <w:rFonts w:ascii="Arial" w:eastAsia="Times New Roman" w:hAnsi="Arial" w:cs="Arial"/>
          <w:color w:val="000000"/>
        </w:rPr>
        <w:t xml:space="preserve">. Examples of four typical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structures are shown below, both as Haworth projections and as the more representative chair conformers.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carbons are colored red.</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drawing>
          <wp:inline distT="0" distB="0" distL="0" distR="0">
            <wp:extent cx="6981825" cy="2438400"/>
            <wp:effectExtent l="19050" t="0" r="9525" b="0"/>
            <wp:docPr id="15" name="صورة 15" descr="https://www2.chemistry.msu.edu/faculty/reusch/virttxtjml/Images3/pyranos1.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2.chemistry.msu.edu/faculty/reusch/virttxtjml/Images3/pyranos1.gif">
                      <a:hlinkClick r:id="rId37"/>
                    </pic:cNvPr>
                    <pic:cNvPicPr>
                      <a:picLocks noChangeAspect="1" noChangeArrowheads="1"/>
                    </pic:cNvPicPr>
                  </pic:nvPicPr>
                  <pic:blipFill>
                    <a:blip r:embed="rId38"/>
                    <a:srcRect/>
                    <a:stretch>
                      <a:fillRect/>
                    </a:stretch>
                  </pic:blipFill>
                  <pic:spPr bwMode="auto">
                    <a:xfrm>
                      <a:off x="0" y="0"/>
                      <a:ext cx="6981825" cy="24384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A52A2A"/>
        </w:rPr>
        <w:t>Models</w:t>
      </w:r>
      <w:r w:rsidRPr="00704961">
        <w:rPr>
          <w:rFonts w:ascii="Arial" w:eastAsia="Times New Roman" w:hAnsi="Arial" w:cs="Arial"/>
          <w:color w:val="000000"/>
        </w:rPr>
        <w:t xml:space="preserve"> of these glucose,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mannose and </w:t>
      </w:r>
      <w:proofErr w:type="spellStart"/>
      <w:r w:rsidRPr="00704961">
        <w:rPr>
          <w:rFonts w:ascii="Arial" w:eastAsia="Times New Roman" w:hAnsi="Arial" w:cs="Arial"/>
          <w:color w:val="000000"/>
        </w:rPr>
        <w:t>allose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structures may be viewed by </w:t>
      </w:r>
      <w:hyperlink r:id="rId39" w:history="1">
        <w:r w:rsidRPr="00704961">
          <w:rPr>
            <w:rFonts w:ascii="Arial" w:eastAsia="Times New Roman" w:hAnsi="Arial" w:cs="Arial"/>
            <w:color w:val="0000FF"/>
            <w:u w:val="single"/>
          </w:rPr>
          <w:t xml:space="preserve">Clicking </w:t>
        </w:r>
        <w:proofErr w:type="spellStart"/>
        <w:r w:rsidRPr="00704961">
          <w:rPr>
            <w:rFonts w:ascii="Arial" w:eastAsia="Times New Roman" w:hAnsi="Arial" w:cs="Arial"/>
            <w:color w:val="0000FF"/>
            <w:u w:val="single"/>
          </w:rPr>
          <w:t>Here</w:t>
        </w:r>
      </w:hyperlink>
      <w:r w:rsidRPr="00704961">
        <w:rPr>
          <w:rFonts w:ascii="Arial" w:eastAsia="Times New Roman" w:hAnsi="Arial" w:cs="Arial"/>
          <w:color w:val="000000"/>
        </w:rPr>
        <w:t>.</w:t>
      </w:r>
      <w:proofErr w:type="spellEnd"/>
      <w:r w:rsidRPr="00704961">
        <w:rPr>
          <w:rFonts w:ascii="Arial" w:eastAsia="Times New Roman" w:hAnsi="Arial" w:cs="Arial"/>
          <w:color w:val="000000"/>
        </w:rPr>
        <w:br/>
        <w:t xml:space="preserve">A practice page for examining the configurations of </w:t>
      </w:r>
      <w:proofErr w:type="spellStart"/>
      <w:r w:rsidRPr="00704961">
        <w:rPr>
          <w:rFonts w:ascii="Arial" w:eastAsia="Times New Roman" w:hAnsi="Arial" w:cs="Arial"/>
          <w:color w:val="000000"/>
        </w:rPr>
        <w:t>aldohexoses</w:t>
      </w:r>
      <w:proofErr w:type="spellEnd"/>
      <w:r w:rsidRPr="00704961">
        <w:rPr>
          <w:rFonts w:ascii="Arial" w:eastAsia="Times New Roman" w:hAnsi="Arial" w:cs="Arial"/>
          <w:color w:val="000000"/>
        </w:rPr>
        <w:t xml:space="preserve"> may be viewed by </w:t>
      </w:r>
      <w:hyperlink r:id="rId40" w:history="1">
        <w:r w:rsidRPr="00704961">
          <w:rPr>
            <w:rFonts w:ascii="Arial" w:eastAsia="Times New Roman" w:hAnsi="Arial" w:cs="Arial"/>
            <w:color w:val="0000FF"/>
            <w:u w:val="single"/>
          </w:rPr>
          <w:t xml:space="preserve">Clicking </w:t>
        </w:r>
        <w:proofErr w:type="spellStart"/>
        <w:r w:rsidRPr="00704961">
          <w:rPr>
            <w:rFonts w:ascii="Arial" w:eastAsia="Times New Roman" w:hAnsi="Arial" w:cs="Arial"/>
            <w:color w:val="0000FF"/>
            <w:u w:val="single"/>
          </w:rPr>
          <w:t>Here</w:t>
        </w:r>
      </w:hyperlink>
      <w:r w:rsidRPr="00704961">
        <w:rPr>
          <w:rFonts w:ascii="Arial" w:eastAsia="Times New Roman" w:hAnsi="Arial" w:cs="Arial"/>
          <w:color w:val="000000"/>
        </w:rPr>
        <w:t>.</w:t>
      </w:r>
      <w:proofErr w:type="spellEnd"/>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The size of the cyclic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ring adopted by a given sugar is not constant, but may vary with </w:t>
      </w:r>
      <w:proofErr w:type="spellStart"/>
      <w:r w:rsidRPr="00704961">
        <w:rPr>
          <w:rFonts w:ascii="Arial" w:eastAsia="Times New Roman" w:hAnsi="Arial" w:cs="Arial"/>
          <w:color w:val="000000"/>
        </w:rPr>
        <w:t>substituents</w:t>
      </w:r>
      <w:proofErr w:type="spellEnd"/>
      <w:r w:rsidRPr="00704961">
        <w:rPr>
          <w:rFonts w:ascii="Arial" w:eastAsia="Times New Roman" w:hAnsi="Arial" w:cs="Arial"/>
          <w:color w:val="000000"/>
        </w:rPr>
        <w:t xml:space="preserve"> and other structural features. </w:t>
      </w:r>
      <w:proofErr w:type="spellStart"/>
      <w:r w:rsidRPr="00704961">
        <w:rPr>
          <w:rFonts w:ascii="Arial" w:eastAsia="Times New Roman" w:hAnsi="Arial" w:cs="Arial"/>
          <w:color w:val="000000"/>
        </w:rPr>
        <w:t>Aldolhexoses</w:t>
      </w:r>
      <w:proofErr w:type="spellEnd"/>
      <w:r w:rsidRPr="00704961">
        <w:rPr>
          <w:rFonts w:ascii="Arial" w:eastAsia="Times New Roman" w:hAnsi="Arial" w:cs="Arial"/>
          <w:color w:val="000000"/>
        </w:rPr>
        <w:t xml:space="preserve"> usually form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rings and their pentose </w:t>
      </w:r>
      <w:proofErr w:type="spellStart"/>
      <w:r w:rsidRPr="00704961">
        <w:rPr>
          <w:rFonts w:ascii="Arial" w:eastAsia="Times New Roman" w:hAnsi="Arial" w:cs="Arial"/>
          <w:color w:val="000000"/>
        </w:rPr>
        <w:t>homologs</w:t>
      </w:r>
      <w:proofErr w:type="spellEnd"/>
      <w:r w:rsidRPr="00704961">
        <w:rPr>
          <w:rFonts w:ascii="Arial" w:eastAsia="Times New Roman" w:hAnsi="Arial" w:cs="Arial"/>
          <w:color w:val="000000"/>
        </w:rPr>
        <w:t xml:space="preserve"> tend to prefer the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form, but there are many counter examples. The formation of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derivatives illustrates how subtle changes may alter this selectivity. </w:t>
      </w:r>
      <w:r w:rsidRPr="00704961">
        <w:rPr>
          <w:rFonts w:ascii="Arial" w:eastAsia="Times New Roman" w:hAnsi="Arial" w:cs="Arial"/>
          <w:color w:val="A52A2A"/>
        </w:rPr>
        <w:t>By clicking on the above diagram</w:t>
      </w:r>
      <w:r w:rsidRPr="00704961">
        <w:rPr>
          <w:rFonts w:ascii="Arial" w:eastAsia="Times New Roman" w:hAnsi="Arial" w:cs="Arial"/>
          <w:color w:val="000000"/>
        </w:rPr>
        <w:t xml:space="preserve">. the display will change to illustrate this. A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structure for D-glucose is drawn in the rose-shaded box on the left.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derivatives have been prepared by acid-catalyzed reactions with </w:t>
      </w:r>
      <w:proofErr w:type="spellStart"/>
      <w:r w:rsidRPr="00704961">
        <w:rPr>
          <w:rFonts w:ascii="Arial" w:eastAsia="Times New Roman" w:hAnsi="Arial" w:cs="Arial"/>
          <w:color w:val="000000"/>
        </w:rPr>
        <w:t>benzaldehyde</w:t>
      </w:r>
      <w:proofErr w:type="spellEnd"/>
      <w:r w:rsidRPr="00704961">
        <w:rPr>
          <w:rFonts w:ascii="Arial" w:eastAsia="Times New Roman" w:hAnsi="Arial" w:cs="Arial"/>
          <w:color w:val="000000"/>
        </w:rPr>
        <w:t xml:space="preserve"> and acetone. As a rule, </w:t>
      </w:r>
      <w:proofErr w:type="spellStart"/>
      <w:r w:rsidRPr="00704961">
        <w:rPr>
          <w:rFonts w:ascii="Arial" w:eastAsia="Times New Roman" w:hAnsi="Arial" w:cs="Arial"/>
          <w:color w:val="000000"/>
        </w:rPr>
        <w:t>benzaldehyde</w:t>
      </w:r>
      <w:proofErr w:type="spellEnd"/>
      <w:r w:rsidRPr="00704961">
        <w:rPr>
          <w:rFonts w:ascii="Arial" w:eastAsia="Times New Roman" w:hAnsi="Arial" w:cs="Arial"/>
          <w:color w:val="000000"/>
        </w:rPr>
        <w:t xml:space="preserve"> forms six-</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cyclic </w:t>
      </w:r>
      <w:proofErr w:type="spellStart"/>
      <w:r w:rsidRPr="00704961">
        <w:rPr>
          <w:rFonts w:ascii="Arial" w:eastAsia="Times New Roman" w:hAnsi="Arial" w:cs="Arial"/>
          <w:color w:val="000000"/>
        </w:rPr>
        <w:t>acetals</w:t>
      </w:r>
      <w:proofErr w:type="spellEnd"/>
      <w:r w:rsidRPr="00704961">
        <w:rPr>
          <w:rFonts w:ascii="Arial" w:eastAsia="Times New Roman" w:hAnsi="Arial" w:cs="Arial"/>
          <w:color w:val="000000"/>
        </w:rPr>
        <w:t>, whereas acetone prefers to form five-</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acetals</w:t>
      </w:r>
      <w:proofErr w:type="spellEnd"/>
      <w:r w:rsidRPr="00704961">
        <w:rPr>
          <w:rFonts w:ascii="Arial" w:eastAsia="Times New Roman" w:hAnsi="Arial" w:cs="Arial"/>
          <w:color w:val="000000"/>
        </w:rPr>
        <w:t xml:space="preserve">. The top equation shows the formation and some reactions of the 4,6-O-benzylidene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a commonly employed protective group. A methyl glycoside derivative of this compound (see below) leaves the C-2 and C-3 hydroxyl groups exposed to reactions such as the periodic acid cleavage, shown as the last step. The formation of an </w:t>
      </w:r>
      <w:proofErr w:type="spellStart"/>
      <w:r w:rsidRPr="00704961">
        <w:rPr>
          <w:rFonts w:ascii="Arial" w:eastAsia="Times New Roman" w:hAnsi="Arial" w:cs="Arial"/>
          <w:color w:val="000000"/>
        </w:rPr>
        <w:t>isopropylidene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at C-1 and C-2, center structure, leaves the C-3 </w:t>
      </w:r>
      <w:r w:rsidRPr="00704961">
        <w:rPr>
          <w:rFonts w:ascii="Arial" w:eastAsia="Times New Roman" w:hAnsi="Arial" w:cs="Arial"/>
          <w:color w:val="000000"/>
        </w:rPr>
        <w:lastRenderedPageBreak/>
        <w:t xml:space="preserve">hydroxyl as the only unprotected function. Selective oxidation to a </w:t>
      </w:r>
      <w:proofErr w:type="spellStart"/>
      <w:r w:rsidRPr="00704961">
        <w:rPr>
          <w:rFonts w:ascii="Arial" w:eastAsia="Times New Roman" w:hAnsi="Arial" w:cs="Arial"/>
          <w:color w:val="000000"/>
        </w:rPr>
        <w:t>ketone</w:t>
      </w:r>
      <w:proofErr w:type="spellEnd"/>
      <w:r w:rsidRPr="00704961">
        <w:rPr>
          <w:rFonts w:ascii="Arial" w:eastAsia="Times New Roman" w:hAnsi="Arial" w:cs="Arial"/>
          <w:color w:val="000000"/>
        </w:rPr>
        <w:t xml:space="preserve"> is then possible. Finally, direct </w:t>
      </w:r>
      <w:proofErr w:type="spellStart"/>
      <w:r w:rsidRPr="00704961">
        <w:rPr>
          <w:rFonts w:ascii="Arial" w:eastAsia="Times New Roman" w:hAnsi="Arial" w:cs="Arial"/>
          <w:color w:val="000000"/>
        </w:rPr>
        <w:t>di</w:t>
      </w:r>
      <w:proofErr w:type="spellEnd"/>
      <w:r w:rsidRPr="00704961">
        <w:rPr>
          <w:rFonts w:ascii="Arial" w:eastAsia="Times New Roman" w:hAnsi="Arial" w:cs="Arial"/>
          <w:color w:val="000000"/>
        </w:rPr>
        <w:t>-O-</w:t>
      </w:r>
      <w:proofErr w:type="spellStart"/>
      <w:r w:rsidRPr="00704961">
        <w:rPr>
          <w:rFonts w:ascii="Arial" w:eastAsia="Times New Roman" w:hAnsi="Arial" w:cs="Arial"/>
          <w:color w:val="000000"/>
        </w:rPr>
        <w:t>isopropylidene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derivatization</w:t>
      </w:r>
      <w:proofErr w:type="spellEnd"/>
      <w:r w:rsidRPr="00704961">
        <w:rPr>
          <w:rFonts w:ascii="Arial" w:eastAsia="Times New Roman" w:hAnsi="Arial" w:cs="Arial"/>
          <w:color w:val="000000"/>
        </w:rPr>
        <w:t xml:space="preserve"> of glucose by reaction with excess acetone results in a change to a </w:t>
      </w:r>
      <w:proofErr w:type="spellStart"/>
      <w:r w:rsidRPr="00704961">
        <w:rPr>
          <w:rFonts w:ascii="Arial" w:eastAsia="Times New Roman" w:hAnsi="Arial" w:cs="Arial"/>
          <w:color w:val="000000"/>
        </w:rPr>
        <w:t>furanose</w:t>
      </w:r>
      <w:proofErr w:type="spellEnd"/>
      <w:r w:rsidRPr="00704961">
        <w:rPr>
          <w:rFonts w:ascii="Arial" w:eastAsia="Times New Roman" w:hAnsi="Arial" w:cs="Arial"/>
          <w:color w:val="000000"/>
        </w:rPr>
        <w:t xml:space="preserve"> structure in which the C-3 hydroxyl is again unprotected. However, the same reaction with D-</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shown in the blue-shaded box, produces a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product in which the C-6 hydroxyl is unprotected. Both derivatives do not react with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reagent. This difference in behavior is attributed to the </w:t>
      </w:r>
      <w:proofErr w:type="spellStart"/>
      <w:r w:rsidRPr="00704961">
        <w:rPr>
          <w:rFonts w:ascii="Arial" w:eastAsia="Times New Roman" w:hAnsi="Arial" w:cs="Arial"/>
          <w:color w:val="000000"/>
        </w:rPr>
        <w:t>cis</w:t>
      </w:r>
      <w:proofErr w:type="spellEnd"/>
      <w:r w:rsidRPr="00704961">
        <w:rPr>
          <w:rFonts w:ascii="Arial" w:eastAsia="Times New Roman" w:hAnsi="Arial" w:cs="Arial"/>
          <w:color w:val="000000"/>
        </w:rPr>
        <w:t xml:space="preserve">-orientation of the C-3 and C-4 hydroxyl groups in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which permits formation of a less strained five-</w:t>
      </w:r>
      <w:proofErr w:type="spellStart"/>
      <w:r w:rsidRPr="00704961">
        <w:rPr>
          <w:rFonts w:ascii="Arial" w:eastAsia="Times New Roman" w:hAnsi="Arial" w:cs="Arial"/>
          <w:color w:val="000000"/>
        </w:rPr>
        <w:t>membered</w:t>
      </w:r>
      <w:proofErr w:type="spellEnd"/>
      <w:r w:rsidRPr="00704961">
        <w:rPr>
          <w:rFonts w:ascii="Arial" w:eastAsia="Times New Roman" w:hAnsi="Arial" w:cs="Arial"/>
          <w:color w:val="000000"/>
        </w:rPr>
        <w:t xml:space="preserve"> cyclic </w:t>
      </w: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compared with the trans-C-3 and C-4 hydroxyl groups in glucose. </w:t>
      </w:r>
      <w:proofErr w:type="spellStart"/>
      <w:r w:rsidRPr="00704961">
        <w:rPr>
          <w:rFonts w:ascii="Arial" w:eastAsia="Times New Roman" w:hAnsi="Arial" w:cs="Arial"/>
          <w:color w:val="000000"/>
        </w:rPr>
        <w:t>Derivatizations</w:t>
      </w:r>
      <w:proofErr w:type="spellEnd"/>
      <w:r w:rsidRPr="00704961">
        <w:rPr>
          <w:rFonts w:ascii="Arial" w:eastAsia="Times New Roman" w:hAnsi="Arial" w:cs="Arial"/>
          <w:color w:val="000000"/>
        </w:rPr>
        <w:t xml:space="preserve"> of this kind permit selective reactions to be conducted at different locations in these highly functionalized molecules.</w:t>
      </w:r>
    </w:p>
    <w:tbl>
      <w:tblPr>
        <w:tblW w:w="4850" w:type="pct"/>
        <w:jc w:val="center"/>
        <w:tblCellSpacing w:w="15" w:type="dxa"/>
        <w:tblCellMar>
          <w:top w:w="90" w:type="dxa"/>
          <w:left w:w="90" w:type="dxa"/>
          <w:bottom w:w="90" w:type="dxa"/>
          <w:right w:w="90" w:type="dxa"/>
        </w:tblCellMar>
        <w:tblLook w:val="04A0"/>
      </w:tblPr>
      <w:tblGrid>
        <w:gridCol w:w="8290"/>
      </w:tblGrid>
      <w:tr w:rsidR="00704961" w:rsidRPr="00704961" w:rsidTr="00704961">
        <w:trPr>
          <w:tblCellSpacing w:w="15" w:type="dxa"/>
          <w:jc w:val="center"/>
        </w:trPr>
        <w:tc>
          <w:tcPr>
            <w:tcW w:w="0" w:type="auto"/>
            <w:shd w:val="clear" w:color="auto" w:fill="EEFFDD"/>
            <w:vAlign w:val="center"/>
            <w:hideMark/>
          </w:tcPr>
          <w:p w:rsidR="00704961" w:rsidRPr="00704961" w:rsidRDefault="00704961" w:rsidP="00704961">
            <w:pPr>
              <w:bidi w:val="0"/>
              <w:spacing w:before="100" w:beforeAutospacing="1" w:after="100" w:afterAutospacing="1"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 xml:space="preserve">The ring size of these cyclic </w:t>
            </w:r>
            <w:proofErr w:type="spellStart"/>
            <w:r w:rsidRPr="00704961">
              <w:rPr>
                <w:rFonts w:ascii="Times New Roman" w:eastAsia="Times New Roman" w:hAnsi="Times New Roman" w:cs="Times New Roman"/>
                <w:b/>
                <w:bCs/>
              </w:rPr>
              <w:t>monosaccharides</w:t>
            </w:r>
            <w:proofErr w:type="spellEnd"/>
            <w:r w:rsidRPr="00704961">
              <w:rPr>
                <w:rFonts w:ascii="Times New Roman" w:eastAsia="Times New Roman" w:hAnsi="Times New Roman" w:cs="Times New Roman"/>
                <w:b/>
                <w:bCs/>
              </w:rPr>
              <w:t xml:space="preserve"> was determined by oxidation and chain cleavage of their tetra methyl ether derivatives. To see how this was done for glucose </w:t>
            </w:r>
            <w:hyperlink r:id="rId41" w:anchor="rsiz" w:history="1">
              <w:r w:rsidRPr="00704961">
                <w:rPr>
                  <w:rFonts w:ascii="Times New Roman" w:eastAsia="Times New Roman" w:hAnsi="Times New Roman" w:cs="Times New Roman"/>
                  <w:b/>
                  <w:bCs/>
                  <w:color w:val="0000FF"/>
                  <w:u w:val="single"/>
                </w:rPr>
                <w:t xml:space="preserve">Click </w:t>
              </w:r>
              <w:proofErr w:type="spellStart"/>
              <w:r w:rsidRPr="00704961">
                <w:rPr>
                  <w:rFonts w:ascii="Times New Roman" w:eastAsia="Times New Roman" w:hAnsi="Times New Roman" w:cs="Times New Roman"/>
                  <w:b/>
                  <w:bCs/>
                  <w:color w:val="0000FF"/>
                  <w:u w:val="single"/>
                </w:rPr>
                <w:t>Here</w:t>
              </w:r>
            </w:hyperlink>
            <w:r w:rsidRPr="00704961">
              <w:rPr>
                <w:rFonts w:ascii="Times New Roman" w:eastAsia="Times New Roman" w:hAnsi="Times New Roman" w:cs="Times New Roman"/>
                <w:b/>
                <w:bCs/>
              </w:rPr>
              <w:t>.</w:t>
            </w:r>
            <w:proofErr w:type="spellEnd"/>
          </w:p>
        </w:tc>
      </w:tr>
    </w:tbl>
    <w:p w:rsidR="00704961" w:rsidRPr="00704961" w:rsidRDefault="00704961" w:rsidP="00704961">
      <w:pPr>
        <w:bidi w:val="0"/>
        <w:spacing w:after="0" w:line="312" w:lineRule="atLeast"/>
        <w:rPr>
          <w:rFonts w:ascii="Arial" w:eastAsia="Times New Roman" w:hAnsi="Arial" w:cs="Arial"/>
          <w:color w:val="800000"/>
        </w:rPr>
      </w:pPr>
      <w:bookmarkStart w:id="10" w:name="carb6"/>
      <w:bookmarkEnd w:id="10"/>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6. Glycosides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proofErr w:type="spellStart"/>
      <w:r w:rsidRPr="00704961">
        <w:rPr>
          <w:rFonts w:ascii="Arial" w:eastAsia="Times New Roman" w:hAnsi="Arial" w:cs="Arial"/>
          <w:color w:val="000000"/>
        </w:rPr>
        <w:t>Acetal</w:t>
      </w:r>
      <w:proofErr w:type="spellEnd"/>
      <w:r w:rsidRPr="00704961">
        <w:rPr>
          <w:rFonts w:ascii="Arial" w:eastAsia="Times New Roman" w:hAnsi="Arial" w:cs="Arial"/>
          <w:color w:val="000000"/>
        </w:rPr>
        <w:t xml:space="preserve"> derivatives formed when a monosaccharide reacts with an alcohol in the presence of an acid catalyst are called </w:t>
      </w:r>
      <w:r w:rsidRPr="00704961">
        <w:rPr>
          <w:rFonts w:ascii="Arial" w:eastAsia="Times New Roman" w:hAnsi="Arial" w:cs="Arial"/>
          <w:b/>
          <w:bCs/>
          <w:color w:val="000000"/>
        </w:rPr>
        <w:t>glycosides</w:t>
      </w:r>
      <w:r w:rsidRPr="00704961">
        <w:rPr>
          <w:rFonts w:ascii="Arial" w:eastAsia="Times New Roman" w:hAnsi="Arial" w:cs="Arial"/>
          <w:color w:val="000000"/>
        </w:rPr>
        <w:t>. This reaction is illustrated for glucose and methanol in the diagram below. In naming of glycosides, the "</w:t>
      </w:r>
      <w:proofErr w:type="spellStart"/>
      <w:r w:rsidRPr="00704961">
        <w:rPr>
          <w:rFonts w:ascii="Arial" w:eastAsia="Times New Roman" w:hAnsi="Arial" w:cs="Arial"/>
          <w:color w:val="000000"/>
        </w:rPr>
        <w:t>ose</w:t>
      </w:r>
      <w:proofErr w:type="spellEnd"/>
      <w:r w:rsidRPr="00704961">
        <w:rPr>
          <w:rFonts w:ascii="Arial" w:eastAsia="Times New Roman" w:hAnsi="Arial" w:cs="Arial"/>
          <w:color w:val="000000"/>
        </w:rPr>
        <w:t>" suffix of the sugar name is replaced by "</w:t>
      </w:r>
      <w:proofErr w:type="spellStart"/>
      <w:r w:rsidRPr="00704961">
        <w:rPr>
          <w:rFonts w:ascii="Arial" w:eastAsia="Times New Roman" w:hAnsi="Arial" w:cs="Arial"/>
          <w:color w:val="000000"/>
        </w:rPr>
        <w:t>oside</w:t>
      </w:r>
      <w:proofErr w:type="spellEnd"/>
      <w:r w:rsidRPr="00704961">
        <w:rPr>
          <w:rFonts w:ascii="Arial" w:eastAsia="Times New Roman" w:hAnsi="Arial" w:cs="Arial"/>
          <w:color w:val="000000"/>
        </w:rPr>
        <w:t>", and the alcohol group name is placed first. As is generally true for most </w:t>
      </w:r>
      <w:proofErr w:type="spellStart"/>
      <w:r w:rsidRPr="00704961">
        <w:rPr>
          <w:rFonts w:ascii="Arial" w:eastAsia="Times New Roman" w:hAnsi="Arial" w:cs="Arial"/>
          <w:color w:val="000000"/>
        </w:rPr>
        <w:fldChar w:fldCharType="begin"/>
      </w:r>
      <w:r w:rsidRPr="00704961">
        <w:rPr>
          <w:rFonts w:ascii="Arial" w:eastAsia="Times New Roman" w:hAnsi="Arial" w:cs="Arial"/>
          <w:color w:val="000000"/>
        </w:rPr>
        <w:instrText xml:space="preserve"> HYPERLINK "https://www2.chemistry.msu.edu/faculty/reusch/virttxtjml/aldket1.htm" \l "rx1a" </w:instrText>
      </w:r>
      <w:r w:rsidRPr="00704961">
        <w:rPr>
          <w:rFonts w:ascii="Arial" w:eastAsia="Times New Roman" w:hAnsi="Arial" w:cs="Arial"/>
          <w:color w:val="000000"/>
        </w:rPr>
        <w:fldChar w:fldCharType="separate"/>
      </w:r>
      <w:r w:rsidRPr="00704961">
        <w:rPr>
          <w:rFonts w:ascii="Arial" w:eastAsia="Times New Roman" w:hAnsi="Arial" w:cs="Arial"/>
          <w:color w:val="0000FF"/>
          <w:u w:val="single"/>
        </w:rPr>
        <w:t>acetals</w:t>
      </w:r>
      <w:proofErr w:type="spellEnd"/>
      <w:r w:rsidRPr="00704961">
        <w:rPr>
          <w:rFonts w:ascii="Arial" w:eastAsia="Times New Roman" w:hAnsi="Arial" w:cs="Arial"/>
          <w:color w:val="000000"/>
        </w:rPr>
        <w:fldChar w:fldCharType="end"/>
      </w:r>
      <w:r w:rsidRPr="00704961">
        <w:rPr>
          <w:rFonts w:ascii="Arial" w:eastAsia="Times New Roman" w:hAnsi="Arial" w:cs="Arial"/>
          <w:color w:val="000000"/>
        </w:rPr>
        <w:t xml:space="preserve">, glycoside formation involves the loss of an equivalent of water. The </w:t>
      </w:r>
      <w:proofErr w:type="spellStart"/>
      <w:r w:rsidRPr="00704961">
        <w:rPr>
          <w:rFonts w:ascii="Arial" w:eastAsia="Times New Roman" w:hAnsi="Arial" w:cs="Arial"/>
          <w:color w:val="000000"/>
        </w:rPr>
        <w:t>diether</w:t>
      </w:r>
      <w:proofErr w:type="spellEnd"/>
      <w:r w:rsidRPr="00704961">
        <w:rPr>
          <w:rFonts w:ascii="Arial" w:eastAsia="Times New Roman" w:hAnsi="Arial" w:cs="Arial"/>
          <w:color w:val="000000"/>
        </w:rPr>
        <w:t xml:space="preserve"> product is stable to base and alkaline oxidants such as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reagent. Since acid-catalyzed </w:t>
      </w:r>
      <w:proofErr w:type="spellStart"/>
      <w:r w:rsidRPr="00704961">
        <w:rPr>
          <w:rFonts w:ascii="Arial" w:eastAsia="Times New Roman" w:hAnsi="Arial" w:cs="Arial"/>
          <w:color w:val="000000"/>
        </w:rPr>
        <w:t>aldolization</w:t>
      </w:r>
      <w:proofErr w:type="spellEnd"/>
      <w:r w:rsidRPr="00704961">
        <w:rPr>
          <w:rFonts w:ascii="Arial" w:eastAsia="Times New Roman" w:hAnsi="Arial" w:cs="Arial"/>
          <w:color w:val="000000"/>
        </w:rPr>
        <w:t xml:space="preserve"> is reversible, glycosides may be hydrolyzed back to their alcohol and sugar components by aqueous acid.</w:t>
      </w:r>
      <w:r w:rsidRPr="00704961">
        <w:rPr>
          <w:rFonts w:ascii="Arial" w:eastAsia="Times New Roman" w:hAnsi="Arial" w:cs="Arial"/>
          <w:color w:val="000000"/>
        </w:rPr>
        <w:br/>
        <w:t xml:space="preserve">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methyl </w:t>
      </w:r>
      <w:proofErr w:type="spellStart"/>
      <w:r w:rsidRPr="00704961">
        <w:rPr>
          <w:rFonts w:ascii="Arial" w:eastAsia="Times New Roman" w:hAnsi="Arial" w:cs="Arial"/>
          <w:color w:val="000000"/>
        </w:rPr>
        <w:t>glucosides</w:t>
      </w:r>
      <w:proofErr w:type="spellEnd"/>
      <w:r w:rsidRPr="00704961">
        <w:rPr>
          <w:rFonts w:ascii="Arial" w:eastAsia="Times New Roman" w:hAnsi="Arial" w:cs="Arial"/>
          <w:color w:val="000000"/>
        </w:rPr>
        <w:t xml:space="preserve"> are formed in an equilibrium ratio of 66% alpha to 34% beta. From the structures in the previous diagram, we see that </w:t>
      </w:r>
      <w:proofErr w:type="spellStart"/>
      <w:r w:rsidRPr="00704961">
        <w:rPr>
          <w:rFonts w:ascii="Arial" w:eastAsia="Times New Roman" w:hAnsi="Arial" w:cs="Arial"/>
          <w:color w:val="000000"/>
        </w:rPr>
        <w:t>pyranose</w:t>
      </w:r>
      <w:proofErr w:type="spellEnd"/>
      <w:r w:rsidRPr="00704961">
        <w:rPr>
          <w:rFonts w:ascii="Arial" w:eastAsia="Times New Roman" w:hAnsi="Arial" w:cs="Arial"/>
          <w:color w:val="000000"/>
        </w:rPr>
        <w:t xml:space="preserve"> rings prefer chair conformations in which the largest number of </w:t>
      </w:r>
      <w:proofErr w:type="spellStart"/>
      <w:r w:rsidRPr="00704961">
        <w:rPr>
          <w:rFonts w:ascii="Arial" w:eastAsia="Times New Roman" w:hAnsi="Arial" w:cs="Arial"/>
          <w:color w:val="000000"/>
        </w:rPr>
        <w:t>substituents</w:t>
      </w:r>
      <w:proofErr w:type="spellEnd"/>
      <w:r w:rsidRPr="00704961">
        <w:rPr>
          <w:rFonts w:ascii="Arial" w:eastAsia="Times New Roman" w:hAnsi="Arial" w:cs="Arial"/>
          <w:color w:val="000000"/>
        </w:rPr>
        <w:t xml:space="preserve"> are equatorial. In the case of glucose, the </w:t>
      </w:r>
      <w:proofErr w:type="spellStart"/>
      <w:r w:rsidRPr="00704961">
        <w:rPr>
          <w:rFonts w:ascii="Arial" w:eastAsia="Times New Roman" w:hAnsi="Arial" w:cs="Arial"/>
          <w:color w:val="000000"/>
        </w:rPr>
        <w:t>substituents</w:t>
      </w:r>
      <w:proofErr w:type="spellEnd"/>
      <w:r w:rsidRPr="00704961">
        <w:rPr>
          <w:rFonts w:ascii="Arial" w:eastAsia="Times New Roman" w:hAnsi="Arial" w:cs="Arial"/>
          <w:color w:val="000000"/>
        </w:rPr>
        <w:t xml:space="preserve"> on the beta-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are all equatorial, whereas the C-1 substituent in the alpha-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changes to axial. Since </w:t>
      </w:r>
      <w:proofErr w:type="spellStart"/>
      <w:r w:rsidRPr="00704961">
        <w:rPr>
          <w:rFonts w:ascii="Arial" w:eastAsia="Times New Roman" w:hAnsi="Arial" w:cs="Arial"/>
          <w:color w:val="000000"/>
        </w:rPr>
        <w:t>substituents</w:t>
      </w:r>
      <w:proofErr w:type="spellEnd"/>
      <w:r w:rsidRPr="00704961">
        <w:rPr>
          <w:rFonts w:ascii="Arial" w:eastAsia="Times New Roman" w:hAnsi="Arial" w:cs="Arial"/>
          <w:color w:val="000000"/>
        </w:rPr>
        <w:t xml:space="preserve"> on </w:t>
      </w:r>
      <w:proofErr w:type="spellStart"/>
      <w:r w:rsidRPr="00704961">
        <w:rPr>
          <w:rFonts w:ascii="Arial" w:eastAsia="Times New Roman" w:hAnsi="Arial" w:cs="Arial"/>
          <w:color w:val="000000"/>
        </w:rPr>
        <w:t>cyclohexane</w:t>
      </w:r>
      <w:proofErr w:type="spellEnd"/>
      <w:r w:rsidRPr="00704961">
        <w:rPr>
          <w:rFonts w:ascii="Arial" w:eastAsia="Times New Roman" w:hAnsi="Arial" w:cs="Arial"/>
          <w:color w:val="000000"/>
        </w:rPr>
        <w:t xml:space="preserve"> rings </w:t>
      </w:r>
      <w:hyperlink r:id="rId42" w:anchor="isom7b" w:history="1">
        <w:r w:rsidRPr="00704961">
          <w:rPr>
            <w:rFonts w:ascii="Arial" w:eastAsia="Times New Roman" w:hAnsi="Arial" w:cs="Arial"/>
            <w:color w:val="0000FF"/>
            <w:u w:val="single"/>
          </w:rPr>
          <w:t>prefer an equatorial location over axial</w:t>
        </w:r>
      </w:hyperlink>
      <w:r w:rsidRPr="00704961">
        <w:rPr>
          <w:rFonts w:ascii="Arial" w:eastAsia="Times New Roman" w:hAnsi="Arial" w:cs="Arial"/>
          <w:color w:val="000000"/>
        </w:rPr>
        <w:t> (</w:t>
      </w:r>
      <w:proofErr w:type="spellStart"/>
      <w:r w:rsidRPr="00704961">
        <w:rPr>
          <w:rFonts w:ascii="Arial" w:eastAsia="Times New Roman" w:hAnsi="Arial" w:cs="Arial"/>
          <w:color w:val="000000"/>
        </w:rPr>
        <w:t>methoxycyclohexane</w:t>
      </w:r>
      <w:proofErr w:type="spellEnd"/>
      <w:r w:rsidRPr="00704961">
        <w:rPr>
          <w:rFonts w:ascii="Arial" w:eastAsia="Times New Roman" w:hAnsi="Arial" w:cs="Arial"/>
          <w:color w:val="000000"/>
        </w:rPr>
        <w:t xml:space="preserve"> is 75% equatorial), the preference for alpha-</w:t>
      </w:r>
      <w:proofErr w:type="spellStart"/>
      <w:r w:rsidRPr="00704961">
        <w:rPr>
          <w:rFonts w:ascii="Arial" w:eastAsia="Times New Roman" w:hAnsi="Arial" w:cs="Arial"/>
          <w:color w:val="000000"/>
        </w:rPr>
        <w:t>glycopyranoside</w:t>
      </w:r>
      <w:proofErr w:type="spellEnd"/>
      <w:r w:rsidRPr="00704961">
        <w:rPr>
          <w:rFonts w:ascii="Arial" w:eastAsia="Times New Roman" w:hAnsi="Arial" w:cs="Arial"/>
          <w:color w:val="000000"/>
        </w:rPr>
        <w:t xml:space="preserve"> formation is unexpected, and is referred to as </w:t>
      </w:r>
      <w:proofErr w:type="spellStart"/>
      <w:r w:rsidRPr="00704961">
        <w:rPr>
          <w:rFonts w:ascii="Arial" w:eastAsia="Times New Roman" w:hAnsi="Arial" w:cs="Arial"/>
          <w:color w:val="000000"/>
        </w:rPr>
        <w:t>the</w:t>
      </w:r>
      <w:r w:rsidRPr="00704961">
        <w:rPr>
          <w:rFonts w:ascii="Arial" w:eastAsia="Times New Roman" w:hAnsi="Arial" w:cs="Arial"/>
          <w:b/>
          <w:bCs/>
          <w:color w:val="000000"/>
        </w:rPr>
        <w:t>anomeric</w:t>
      </w:r>
      <w:proofErr w:type="spellEnd"/>
      <w:r w:rsidRPr="00704961">
        <w:rPr>
          <w:rFonts w:ascii="Arial" w:eastAsia="Times New Roman" w:hAnsi="Arial" w:cs="Arial"/>
          <w:b/>
          <w:bCs/>
          <w:color w:val="000000"/>
        </w:rPr>
        <w:t xml:space="preserve"> effect</w:t>
      </w:r>
      <w:r w:rsidRPr="00704961">
        <w:rPr>
          <w:rFonts w:ascii="Arial" w:eastAsia="Times New Roman" w:hAnsi="Arial" w:cs="Arial"/>
          <w:color w:val="000000"/>
        </w:rPr>
        <w:t>.</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drawing>
          <wp:inline distT="0" distB="0" distL="0" distR="0">
            <wp:extent cx="6915150" cy="1562100"/>
            <wp:effectExtent l="19050" t="0" r="0" b="0"/>
            <wp:docPr id="16" name="صورة 16" descr="https://www2.chemistry.msu.edu/faculty/reusch/virttxtjml/Images3/glycsid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2.chemistry.msu.edu/faculty/reusch/virttxtjml/Images3/glycsid1.gif">
                      <a:hlinkClick r:id="rId43"/>
                    </pic:cNvPr>
                    <pic:cNvPicPr>
                      <a:picLocks noChangeAspect="1" noChangeArrowheads="1"/>
                    </pic:cNvPicPr>
                  </pic:nvPicPr>
                  <pic:blipFill>
                    <a:blip r:embed="rId44"/>
                    <a:srcRect/>
                    <a:stretch>
                      <a:fillRect/>
                    </a:stretch>
                  </pic:blipFill>
                  <pic:spPr bwMode="auto">
                    <a:xfrm>
                      <a:off x="0" y="0"/>
                      <a:ext cx="6915150" cy="15621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Glycosides abound in biological systems. By attaching a sugar moiety to a lipid or </w:t>
      </w:r>
      <w:proofErr w:type="spellStart"/>
      <w:r w:rsidRPr="00704961">
        <w:rPr>
          <w:rFonts w:ascii="Arial" w:eastAsia="Times New Roman" w:hAnsi="Arial" w:cs="Arial"/>
          <w:color w:val="000000"/>
        </w:rPr>
        <w:t>benzenoid</w:t>
      </w:r>
      <w:proofErr w:type="spellEnd"/>
      <w:r w:rsidRPr="00704961">
        <w:rPr>
          <w:rFonts w:ascii="Arial" w:eastAsia="Times New Roman" w:hAnsi="Arial" w:cs="Arial"/>
          <w:color w:val="000000"/>
        </w:rPr>
        <w:t xml:space="preserve"> structure, the solubility and other properties of the compound may be changed substantially. Because of the important modifying influence of such </w:t>
      </w:r>
      <w:proofErr w:type="spellStart"/>
      <w:r w:rsidRPr="00704961">
        <w:rPr>
          <w:rFonts w:ascii="Arial" w:eastAsia="Times New Roman" w:hAnsi="Arial" w:cs="Arial"/>
          <w:color w:val="000000"/>
        </w:rPr>
        <w:t>derivatization</w:t>
      </w:r>
      <w:proofErr w:type="spellEnd"/>
      <w:r w:rsidRPr="00704961">
        <w:rPr>
          <w:rFonts w:ascii="Arial" w:eastAsia="Times New Roman" w:hAnsi="Arial" w:cs="Arial"/>
          <w:color w:val="000000"/>
        </w:rPr>
        <w:t xml:space="preserve">, numerous enzyme systems, known as </w:t>
      </w:r>
      <w:proofErr w:type="spellStart"/>
      <w:r w:rsidRPr="00704961">
        <w:rPr>
          <w:rFonts w:ascii="Arial" w:eastAsia="Times New Roman" w:hAnsi="Arial" w:cs="Arial"/>
          <w:color w:val="000000"/>
        </w:rPr>
        <w:t>glycosidases</w:t>
      </w:r>
      <w:proofErr w:type="spellEnd"/>
      <w:r w:rsidRPr="00704961">
        <w:rPr>
          <w:rFonts w:ascii="Arial" w:eastAsia="Times New Roman" w:hAnsi="Arial" w:cs="Arial"/>
          <w:color w:val="000000"/>
        </w:rPr>
        <w:t>, have evolved for the attachment and removal of sugars from alcohols, phenols and amines. Chemists refer to the sugar component of natural glycosides as the </w:t>
      </w:r>
      <w:proofErr w:type="spellStart"/>
      <w:r w:rsidRPr="00704961">
        <w:rPr>
          <w:rFonts w:ascii="Arial" w:eastAsia="Times New Roman" w:hAnsi="Arial" w:cs="Arial"/>
          <w:b/>
          <w:bCs/>
          <w:color w:val="000000"/>
        </w:rPr>
        <w:t>glycon</w:t>
      </w:r>
      <w:proofErr w:type="spellEnd"/>
      <w:r w:rsidRPr="00704961">
        <w:rPr>
          <w:rFonts w:ascii="Arial" w:eastAsia="Times New Roman" w:hAnsi="Arial" w:cs="Arial"/>
          <w:color w:val="000000"/>
        </w:rPr>
        <w:t xml:space="preserve"> and the alcohol </w:t>
      </w:r>
      <w:r w:rsidRPr="00704961">
        <w:rPr>
          <w:rFonts w:ascii="Arial" w:eastAsia="Times New Roman" w:hAnsi="Arial" w:cs="Arial"/>
          <w:color w:val="000000"/>
        </w:rPr>
        <w:lastRenderedPageBreak/>
        <w:t>component as the </w:t>
      </w:r>
      <w:proofErr w:type="spellStart"/>
      <w:r w:rsidRPr="00704961">
        <w:rPr>
          <w:rFonts w:ascii="Arial" w:eastAsia="Times New Roman" w:hAnsi="Arial" w:cs="Arial"/>
          <w:b/>
          <w:bCs/>
          <w:color w:val="000000"/>
        </w:rPr>
        <w:t>aglycon</w:t>
      </w:r>
      <w:proofErr w:type="spellEnd"/>
      <w:r w:rsidRPr="00704961">
        <w:rPr>
          <w:rFonts w:ascii="Arial" w:eastAsia="Times New Roman" w:hAnsi="Arial" w:cs="Arial"/>
          <w:color w:val="000000"/>
        </w:rPr>
        <w:t>. Two examples of naturally occurring glycosides and one example of an amino derivative will be displayed above </w:t>
      </w:r>
      <w:r w:rsidRPr="00704961">
        <w:rPr>
          <w:rFonts w:ascii="Arial" w:eastAsia="Times New Roman" w:hAnsi="Arial" w:cs="Arial"/>
          <w:color w:val="A52A2A"/>
        </w:rPr>
        <w:t>by clicking on the diagram</w:t>
      </w:r>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Salicin</w:t>
      </w:r>
      <w:proofErr w:type="spellEnd"/>
      <w:r w:rsidRPr="00704961">
        <w:rPr>
          <w:rFonts w:ascii="Arial" w:eastAsia="Times New Roman" w:hAnsi="Arial" w:cs="Arial"/>
          <w:color w:val="000000"/>
        </w:rPr>
        <w:t xml:space="preserve">, one of the oldest herbal remedies known, was the model for the synthetic analgesic aspirin. A large class of </w:t>
      </w:r>
      <w:proofErr w:type="spellStart"/>
      <w:r w:rsidRPr="00704961">
        <w:rPr>
          <w:rFonts w:ascii="Arial" w:eastAsia="Times New Roman" w:hAnsi="Arial" w:cs="Arial"/>
          <w:color w:val="000000"/>
        </w:rPr>
        <w:t>hydroxylated</w:t>
      </w:r>
      <w:proofErr w:type="spellEnd"/>
      <w:r w:rsidRPr="00704961">
        <w:rPr>
          <w:rFonts w:ascii="Arial" w:eastAsia="Times New Roman" w:hAnsi="Arial" w:cs="Arial"/>
          <w:color w:val="000000"/>
        </w:rPr>
        <w:t xml:space="preserve">, aromatic </w:t>
      </w:r>
      <w:proofErr w:type="spellStart"/>
      <w:r w:rsidRPr="00704961">
        <w:rPr>
          <w:rFonts w:ascii="Arial" w:eastAsia="Times New Roman" w:hAnsi="Arial" w:cs="Arial"/>
          <w:color w:val="000000"/>
        </w:rPr>
        <w:t>oxonium</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cations</w:t>
      </w:r>
      <w:proofErr w:type="spellEnd"/>
      <w:r w:rsidRPr="00704961">
        <w:rPr>
          <w:rFonts w:ascii="Arial" w:eastAsia="Times New Roman" w:hAnsi="Arial" w:cs="Arial"/>
          <w:color w:val="000000"/>
        </w:rPr>
        <w:t xml:space="preserve"> called </w:t>
      </w:r>
      <w:proofErr w:type="spellStart"/>
      <w:r w:rsidRPr="00704961">
        <w:rPr>
          <w:rFonts w:ascii="Arial" w:eastAsia="Times New Roman" w:hAnsi="Arial" w:cs="Arial"/>
          <w:b/>
          <w:bCs/>
          <w:color w:val="000000"/>
        </w:rPr>
        <w:t>anthocyanins</w:t>
      </w:r>
      <w:proofErr w:type="spellEnd"/>
      <w:r w:rsidRPr="00704961">
        <w:rPr>
          <w:rFonts w:ascii="Arial" w:eastAsia="Times New Roman" w:hAnsi="Arial" w:cs="Arial"/>
          <w:color w:val="000000"/>
        </w:rPr>
        <w:t xml:space="preserve"> provide the red, purple and blue colors of many flowers, fruits and some vegetables. </w:t>
      </w:r>
      <w:proofErr w:type="spellStart"/>
      <w:r w:rsidRPr="00704961">
        <w:rPr>
          <w:rFonts w:ascii="Arial" w:eastAsia="Times New Roman" w:hAnsi="Arial" w:cs="Arial"/>
          <w:color w:val="000000"/>
        </w:rPr>
        <w:t>Peonin</w:t>
      </w:r>
      <w:proofErr w:type="spellEnd"/>
      <w:r w:rsidRPr="00704961">
        <w:rPr>
          <w:rFonts w:ascii="Arial" w:eastAsia="Times New Roman" w:hAnsi="Arial" w:cs="Arial"/>
          <w:color w:val="000000"/>
        </w:rPr>
        <w:t xml:space="preserve"> is one example of this class of natural pigments, which exhibit a pronounced pH color dependence. The </w:t>
      </w:r>
      <w:proofErr w:type="spellStart"/>
      <w:r w:rsidRPr="00704961">
        <w:rPr>
          <w:rFonts w:ascii="Arial" w:eastAsia="Times New Roman" w:hAnsi="Arial" w:cs="Arial"/>
          <w:color w:val="000000"/>
        </w:rPr>
        <w:t>oxonium</w:t>
      </w:r>
      <w:proofErr w:type="spellEnd"/>
      <w:r w:rsidRPr="00704961">
        <w:rPr>
          <w:rFonts w:ascii="Arial" w:eastAsia="Times New Roman" w:hAnsi="Arial" w:cs="Arial"/>
          <w:color w:val="000000"/>
        </w:rPr>
        <w:t xml:space="preserve"> moiety is only stable in acidic environments, and the color changes or disappears when base is added. The complex changes that occur when wine is fermented and stored are in part associated with glycosides of </w:t>
      </w:r>
      <w:proofErr w:type="spellStart"/>
      <w:r w:rsidRPr="00704961">
        <w:rPr>
          <w:rFonts w:ascii="Arial" w:eastAsia="Times New Roman" w:hAnsi="Arial" w:cs="Arial"/>
          <w:color w:val="000000"/>
        </w:rPr>
        <w:t>anthocyanins</w:t>
      </w:r>
      <w:proofErr w:type="spellEnd"/>
      <w:r w:rsidRPr="00704961">
        <w:rPr>
          <w:rFonts w:ascii="Arial" w:eastAsia="Times New Roman" w:hAnsi="Arial" w:cs="Arial"/>
          <w:color w:val="000000"/>
        </w:rPr>
        <w:t xml:space="preserve">. Finally, amino derivatives of ribose, such as </w:t>
      </w:r>
      <w:proofErr w:type="spellStart"/>
      <w:r w:rsidRPr="00704961">
        <w:rPr>
          <w:rFonts w:ascii="Arial" w:eastAsia="Times New Roman" w:hAnsi="Arial" w:cs="Arial"/>
          <w:color w:val="000000"/>
        </w:rPr>
        <w:t>cytidine</w:t>
      </w:r>
      <w:proofErr w:type="spellEnd"/>
      <w:r w:rsidRPr="00704961">
        <w:rPr>
          <w:rFonts w:ascii="Arial" w:eastAsia="Times New Roman" w:hAnsi="Arial" w:cs="Arial"/>
          <w:color w:val="000000"/>
        </w:rPr>
        <w:t xml:space="preserve"> play important roles in biological </w:t>
      </w:r>
      <w:proofErr w:type="spellStart"/>
      <w:r w:rsidRPr="00704961">
        <w:rPr>
          <w:rFonts w:ascii="Arial" w:eastAsia="Times New Roman" w:hAnsi="Arial" w:cs="Arial"/>
          <w:color w:val="000000"/>
        </w:rPr>
        <w:t>phosphorylating</w:t>
      </w:r>
      <w:proofErr w:type="spellEnd"/>
      <w:r w:rsidRPr="00704961">
        <w:rPr>
          <w:rFonts w:ascii="Arial" w:eastAsia="Times New Roman" w:hAnsi="Arial" w:cs="Arial"/>
          <w:color w:val="000000"/>
        </w:rPr>
        <w:t xml:space="preserve"> agents, coenzymes and information transport and storage materials.</w:t>
      </w:r>
    </w:p>
    <w:tbl>
      <w:tblPr>
        <w:tblW w:w="3750" w:type="pct"/>
        <w:jc w:val="center"/>
        <w:tblCellSpacing w:w="15" w:type="dxa"/>
        <w:tblCellMar>
          <w:top w:w="90" w:type="dxa"/>
          <w:left w:w="90" w:type="dxa"/>
          <w:bottom w:w="90" w:type="dxa"/>
          <w:right w:w="90" w:type="dxa"/>
        </w:tblCellMar>
        <w:tblLook w:val="04A0"/>
      </w:tblPr>
      <w:tblGrid>
        <w:gridCol w:w="6410"/>
      </w:tblGrid>
      <w:tr w:rsidR="00704961" w:rsidRPr="00704961" w:rsidTr="00704961">
        <w:trPr>
          <w:tblCellSpacing w:w="15" w:type="dxa"/>
          <w:jc w:val="center"/>
        </w:trPr>
        <w:tc>
          <w:tcPr>
            <w:tcW w:w="0" w:type="auto"/>
            <w:shd w:val="clear" w:color="auto" w:fill="EEFFDD"/>
            <w:vAlign w:val="center"/>
            <w:hideMark/>
          </w:tcPr>
          <w:p w:rsidR="00704961" w:rsidRPr="00704961" w:rsidRDefault="00704961" w:rsidP="00704961">
            <w:pPr>
              <w:bidi w:val="0"/>
              <w:spacing w:before="100" w:beforeAutospacing="1" w:after="100" w:afterAutospacing="1" w:line="240" w:lineRule="auto"/>
              <w:rPr>
                <w:rFonts w:ascii="Times New Roman" w:eastAsia="Times New Roman" w:hAnsi="Times New Roman" w:cs="Times New Roman"/>
              </w:rPr>
            </w:pPr>
            <w:r w:rsidRPr="00704961">
              <w:rPr>
                <w:rFonts w:ascii="Times New Roman" w:eastAsia="Times New Roman" w:hAnsi="Times New Roman" w:cs="Times New Roman"/>
              </w:rPr>
              <w:t>    </w:t>
            </w:r>
            <w:r w:rsidRPr="00704961">
              <w:rPr>
                <w:rFonts w:ascii="Times New Roman" w:eastAsia="Times New Roman" w:hAnsi="Times New Roman" w:cs="Times New Roman"/>
                <w:b/>
                <w:bCs/>
              </w:rPr>
              <w:t xml:space="preserve">For a discussion of the </w:t>
            </w:r>
            <w:proofErr w:type="spellStart"/>
            <w:r w:rsidRPr="00704961">
              <w:rPr>
                <w:rFonts w:ascii="Times New Roman" w:eastAsia="Times New Roman" w:hAnsi="Times New Roman" w:cs="Times New Roman"/>
                <w:b/>
                <w:bCs/>
              </w:rPr>
              <w:t>anomeric</w:t>
            </w:r>
            <w:proofErr w:type="spellEnd"/>
            <w:r w:rsidRPr="00704961">
              <w:rPr>
                <w:rFonts w:ascii="Times New Roman" w:eastAsia="Times New Roman" w:hAnsi="Times New Roman" w:cs="Times New Roman"/>
                <w:b/>
                <w:bCs/>
              </w:rPr>
              <w:t xml:space="preserve"> effect </w:t>
            </w:r>
            <w:hyperlink r:id="rId45" w:anchor="anomr" w:history="1">
              <w:r w:rsidRPr="00704961">
                <w:rPr>
                  <w:rFonts w:ascii="Times New Roman" w:eastAsia="Times New Roman" w:hAnsi="Times New Roman" w:cs="Times New Roman"/>
                  <w:b/>
                  <w:bCs/>
                  <w:color w:val="0000FF"/>
                  <w:u w:val="single"/>
                </w:rPr>
                <w:t xml:space="preserve">Click </w:t>
              </w:r>
              <w:proofErr w:type="spellStart"/>
              <w:r w:rsidRPr="00704961">
                <w:rPr>
                  <w:rFonts w:ascii="Times New Roman" w:eastAsia="Times New Roman" w:hAnsi="Times New Roman" w:cs="Times New Roman"/>
                  <w:b/>
                  <w:bCs/>
                  <w:color w:val="0000FF"/>
                  <w:u w:val="single"/>
                </w:rPr>
                <w:t>Here</w:t>
              </w:r>
            </w:hyperlink>
            <w:r w:rsidRPr="00704961">
              <w:rPr>
                <w:rFonts w:ascii="Times New Roman" w:eastAsia="Times New Roman" w:hAnsi="Times New Roman" w:cs="Times New Roman"/>
                <w:b/>
                <w:bCs/>
              </w:rPr>
              <w:t>.</w:t>
            </w:r>
            <w:proofErr w:type="spellEnd"/>
            <w:r w:rsidRPr="00704961">
              <w:rPr>
                <w:rFonts w:ascii="Times New Roman" w:eastAsia="Times New Roman" w:hAnsi="Times New Roman" w:cs="Times New Roman"/>
                <w:b/>
                <w:bCs/>
              </w:rPr>
              <w:br/>
              <w:t>    For examples of structurally and functionally modified sugars </w:t>
            </w:r>
            <w:hyperlink r:id="rId46" w:anchor="modsug" w:history="1">
              <w:r w:rsidRPr="00704961">
                <w:rPr>
                  <w:rFonts w:ascii="Times New Roman" w:eastAsia="Times New Roman" w:hAnsi="Times New Roman" w:cs="Times New Roman"/>
                  <w:b/>
                  <w:bCs/>
                  <w:color w:val="0000FF"/>
                  <w:u w:val="single"/>
                </w:rPr>
                <w:t xml:space="preserve">Click </w:t>
              </w:r>
              <w:proofErr w:type="spellStart"/>
              <w:r w:rsidRPr="00704961">
                <w:rPr>
                  <w:rFonts w:ascii="Times New Roman" w:eastAsia="Times New Roman" w:hAnsi="Times New Roman" w:cs="Times New Roman"/>
                  <w:b/>
                  <w:bCs/>
                  <w:color w:val="0000FF"/>
                  <w:u w:val="single"/>
                </w:rPr>
                <w:t>Here</w:t>
              </w:r>
            </w:hyperlink>
            <w:r w:rsidRPr="00704961">
              <w:rPr>
                <w:rFonts w:ascii="Times New Roman" w:eastAsia="Times New Roman" w:hAnsi="Times New Roman" w:cs="Times New Roman"/>
                <w:b/>
                <w:bCs/>
              </w:rPr>
              <w:t>.</w:t>
            </w:r>
            <w:proofErr w:type="spellEnd"/>
          </w:p>
        </w:tc>
      </w:tr>
    </w:tbl>
    <w:p w:rsidR="00704961" w:rsidRPr="00704961" w:rsidRDefault="00704961" w:rsidP="00704961">
      <w:pPr>
        <w:bidi w:val="0"/>
        <w:spacing w:after="0" w:line="312" w:lineRule="atLeast"/>
        <w:rPr>
          <w:rFonts w:ascii="Arial" w:eastAsia="Times New Roman" w:hAnsi="Arial" w:cs="Arial"/>
          <w:color w:val="800000"/>
        </w:rPr>
      </w:pPr>
      <w:bookmarkStart w:id="11" w:name="carb7"/>
      <w:bookmarkEnd w:id="11"/>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7. Disaccharides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When the alcohol component of a glycoside is provided by a hydroxyl function on another monosaccharide, the compound is called a </w:t>
      </w:r>
      <w:r w:rsidRPr="00704961">
        <w:rPr>
          <w:rFonts w:ascii="Arial" w:eastAsia="Times New Roman" w:hAnsi="Arial" w:cs="Arial"/>
          <w:b/>
          <w:bCs/>
          <w:color w:val="000000"/>
        </w:rPr>
        <w:t>disaccharide</w:t>
      </w:r>
      <w:r w:rsidRPr="00704961">
        <w:rPr>
          <w:rFonts w:ascii="Arial" w:eastAsia="Times New Roman" w:hAnsi="Arial" w:cs="Arial"/>
          <w:color w:val="000000"/>
        </w:rPr>
        <w:t xml:space="preserve">. Four examples of disaccharides composed of two glucose units are shown in the following diagram. The individual </w:t>
      </w:r>
      <w:proofErr w:type="spellStart"/>
      <w:r w:rsidRPr="00704961">
        <w:rPr>
          <w:rFonts w:ascii="Arial" w:eastAsia="Times New Roman" w:hAnsi="Arial" w:cs="Arial"/>
          <w:color w:val="000000"/>
        </w:rPr>
        <w:t>glucopyranose</w:t>
      </w:r>
      <w:proofErr w:type="spellEnd"/>
      <w:r w:rsidRPr="00704961">
        <w:rPr>
          <w:rFonts w:ascii="Arial" w:eastAsia="Times New Roman" w:hAnsi="Arial" w:cs="Arial"/>
          <w:color w:val="000000"/>
        </w:rPr>
        <w:t xml:space="preserve"> rings are labeled A and B, and the glycoside bonding is circled in light blue. Notice that the glycoside bond may be alpha, as in maltose and </w:t>
      </w:r>
      <w:proofErr w:type="spellStart"/>
      <w:r w:rsidRPr="00704961">
        <w:rPr>
          <w:rFonts w:ascii="Arial" w:eastAsia="Times New Roman" w:hAnsi="Arial" w:cs="Arial"/>
          <w:color w:val="000000"/>
        </w:rPr>
        <w:t>trehalose</w:t>
      </w:r>
      <w:proofErr w:type="spellEnd"/>
      <w:r w:rsidRPr="00704961">
        <w:rPr>
          <w:rFonts w:ascii="Arial" w:eastAsia="Times New Roman" w:hAnsi="Arial" w:cs="Arial"/>
          <w:color w:val="000000"/>
        </w:rPr>
        <w:t xml:space="preserve">, or beta as in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gentiobiose</w:t>
      </w:r>
      <w:proofErr w:type="spellEnd"/>
      <w:r w:rsidRPr="00704961">
        <w:rPr>
          <w:rFonts w:ascii="Arial" w:eastAsia="Times New Roman" w:hAnsi="Arial" w:cs="Arial"/>
          <w:color w:val="000000"/>
        </w:rPr>
        <w:t xml:space="preserve">. Acid-catalyzed hydrolysis of these disaccharides yields glucose as the only product. Enzyme-catalyzed hydrolysis is selective for a specific glycoside bond, so an alpha-glycosidase cleaves maltose and </w:t>
      </w:r>
      <w:proofErr w:type="spellStart"/>
      <w:r w:rsidRPr="00704961">
        <w:rPr>
          <w:rFonts w:ascii="Arial" w:eastAsia="Times New Roman" w:hAnsi="Arial" w:cs="Arial"/>
          <w:color w:val="000000"/>
        </w:rPr>
        <w:t>trehalose</w:t>
      </w:r>
      <w:proofErr w:type="spellEnd"/>
      <w:r w:rsidRPr="00704961">
        <w:rPr>
          <w:rFonts w:ascii="Arial" w:eastAsia="Times New Roman" w:hAnsi="Arial" w:cs="Arial"/>
          <w:color w:val="000000"/>
        </w:rPr>
        <w:t xml:space="preserve"> to glucose, but does not cleave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or </w:t>
      </w:r>
      <w:proofErr w:type="spellStart"/>
      <w:r w:rsidRPr="00704961">
        <w:rPr>
          <w:rFonts w:ascii="Arial" w:eastAsia="Times New Roman" w:hAnsi="Arial" w:cs="Arial"/>
          <w:color w:val="000000"/>
        </w:rPr>
        <w:t>gentiobiose</w:t>
      </w:r>
      <w:proofErr w:type="spellEnd"/>
      <w:r w:rsidRPr="00704961">
        <w:rPr>
          <w:rFonts w:ascii="Arial" w:eastAsia="Times New Roman" w:hAnsi="Arial" w:cs="Arial"/>
          <w:color w:val="000000"/>
        </w:rPr>
        <w:t>. A beta-glycosidase has the opposite activity. </w:t>
      </w:r>
      <w:r w:rsidRPr="00704961">
        <w:rPr>
          <w:rFonts w:ascii="Arial" w:eastAsia="Times New Roman" w:hAnsi="Arial" w:cs="Arial"/>
          <w:color w:val="000000"/>
        </w:rPr>
        <w:br/>
        <w:t xml:space="preserve">In order to draw a representative structure for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one of the </w:t>
      </w:r>
      <w:proofErr w:type="spellStart"/>
      <w:r w:rsidRPr="00704961">
        <w:rPr>
          <w:rFonts w:ascii="Arial" w:eastAsia="Times New Roman" w:hAnsi="Arial" w:cs="Arial"/>
          <w:color w:val="000000"/>
        </w:rPr>
        <w:t>glucopyranose</w:t>
      </w:r>
      <w:proofErr w:type="spellEnd"/>
      <w:r w:rsidRPr="00704961">
        <w:rPr>
          <w:rFonts w:ascii="Arial" w:eastAsia="Times New Roman" w:hAnsi="Arial" w:cs="Arial"/>
          <w:color w:val="000000"/>
        </w:rPr>
        <w:t xml:space="preserve"> rings must be rotated by 180º, but this feature is often omitted in favor of retaining the usual perspective for the individual rings. The bonding between the </w:t>
      </w:r>
      <w:proofErr w:type="spellStart"/>
      <w:r w:rsidRPr="00704961">
        <w:rPr>
          <w:rFonts w:ascii="Arial" w:eastAsia="Times New Roman" w:hAnsi="Arial" w:cs="Arial"/>
          <w:color w:val="000000"/>
        </w:rPr>
        <w:t>glucopyranose</w:t>
      </w:r>
      <w:proofErr w:type="spellEnd"/>
      <w:r w:rsidRPr="00704961">
        <w:rPr>
          <w:rFonts w:ascii="Arial" w:eastAsia="Times New Roman" w:hAnsi="Arial" w:cs="Arial"/>
          <w:color w:val="000000"/>
        </w:rPr>
        <w:t xml:space="preserve"> rings in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and maltose is from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 in ring A to the C-4 hydroxyl group on ring B. This leaves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 in ring B free, so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and maltose both may assume alpha and beta </w:t>
      </w:r>
      <w:proofErr w:type="spellStart"/>
      <w:r w:rsidRPr="00704961">
        <w:rPr>
          <w:rFonts w:ascii="Arial" w:eastAsia="Times New Roman" w:hAnsi="Arial" w:cs="Arial"/>
          <w:color w:val="000000"/>
        </w:rPr>
        <w:t>anomers</w:t>
      </w:r>
      <w:proofErr w:type="spellEnd"/>
      <w:r w:rsidRPr="00704961">
        <w:rPr>
          <w:rFonts w:ascii="Arial" w:eastAsia="Times New Roman" w:hAnsi="Arial" w:cs="Arial"/>
          <w:color w:val="000000"/>
        </w:rPr>
        <w:t xml:space="preserve"> at that site (the beta form is shown in the diagram). </w:t>
      </w:r>
      <w:proofErr w:type="spellStart"/>
      <w:r w:rsidRPr="00704961">
        <w:rPr>
          <w:rFonts w:ascii="Arial" w:eastAsia="Times New Roman" w:hAnsi="Arial" w:cs="Arial"/>
          <w:color w:val="000000"/>
        </w:rPr>
        <w:t>Gentiobiose</w:t>
      </w:r>
      <w:proofErr w:type="spellEnd"/>
      <w:r w:rsidRPr="00704961">
        <w:rPr>
          <w:rFonts w:ascii="Arial" w:eastAsia="Times New Roman" w:hAnsi="Arial" w:cs="Arial"/>
          <w:color w:val="000000"/>
        </w:rPr>
        <w:t xml:space="preserve"> has a beta-glycoside link, originating at C-1 in ring A and terminating at C-6 in ring B. Its alpha-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is drawn in the diagram. Because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maltose and </w:t>
      </w:r>
      <w:proofErr w:type="spellStart"/>
      <w:r w:rsidRPr="00704961">
        <w:rPr>
          <w:rFonts w:ascii="Arial" w:eastAsia="Times New Roman" w:hAnsi="Arial" w:cs="Arial"/>
          <w:color w:val="000000"/>
        </w:rPr>
        <w:t>gentiobiose</w:t>
      </w:r>
      <w:proofErr w:type="spellEnd"/>
      <w:r w:rsidRPr="00704961">
        <w:rPr>
          <w:rFonts w:ascii="Arial" w:eastAsia="Times New Roman" w:hAnsi="Arial" w:cs="Arial"/>
          <w:color w:val="000000"/>
        </w:rPr>
        <w:t xml:space="preserve"> are </w:t>
      </w:r>
      <w:proofErr w:type="spellStart"/>
      <w:r w:rsidRPr="00704961">
        <w:rPr>
          <w:rFonts w:ascii="Arial" w:eastAsia="Times New Roman" w:hAnsi="Arial" w:cs="Arial"/>
          <w:color w:val="000000"/>
        </w:rPr>
        <w:t>hemiacetals</w:t>
      </w:r>
      <w:proofErr w:type="spellEnd"/>
      <w:r w:rsidRPr="00704961">
        <w:rPr>
          <w:rFonts w:ascii="Arial" w:eastAsia="Times New Roman" w:hAnsi="Arial" w:cs="Arial"/>
          <w:color w:val="000000"/>
        </w:rPr>
        <w:t xml:space="preserve"> they are all reducing sugars (oxidized by </w:t>
      </w:r>
      <w:proofErr w:type="spellStart"/>
      <w:r w:rsidRPr="00704961">
        <w:rPr>
          <w:rFonts w:ascii="Arial" w:eastAsia="Times New Roman" w:hAnsi="Arial" w:cs="Arial"/>
          <w:color w:val="000000"/>
        </w:rPr>
        <w:t>Tollen's</w:t>
      </w:r>
      <w:proofErr w:type="spellEnd"/>
      <w:r w:rsidRPr="00704961">
        <w:rPr>
          <w:rFonts w:ascii="Arial" w:eastAsia="Times New Roman" w:hAnsi="Arial" w:cs="Arial"/>
          <w:color w:val="000000"/>
        </w:rPr>
        <w:t xml:space="preserve"> reagent). </w:t>
      </w:r>
      <w:proofErr w:type="spellStart"/>
      <w:r w:rsidRPr="00704961">
        <w:rPr>
          <w:rFonts w:ascii="Arial" w:eastAsia="Times New Roman" w:hAnsi="Arial" w:cs="Arial"/>
          <w:color w:val="000000"/>
        </w:rPr>
        <w:t>Trehalose</w:t>
      </w:r>
      <w:proofErr w:type="spellEnd"/>
      <w:r w:rsidRPr="00704961">
        <w:rPr>
          <w:rFonts w:ascii="Arial" w:eastAsia="Times New Roman" w:hAnsi="Arial" w:cs="Arial"/>
          <w:color w:val="000000"/>
        </w:rPr>
        <w:t xml:space="preserve">, a disaccharide found in certain mushrooms, is a </w:t>
      </w:r>
      <w:proofErr w:type="spellStart"/>
      <w:r w:rsidRPr="00704961">
        <w:rPr>
          <w:rFonts w:ascii="Arial" w:eastAsia="Times New Roman" w:hAnsi="Arial" w:cs="Arial"/>
          <w:color w:val="000000"/>
        </w:rPr>
        <w:t>bis-acetal</w:t>
      </w:r>
      <w:proofErr w:type="spellEnd"/>
      <w:r w:rsidRPr="00704961">
        <w:rPr>
          <w:rFonts w:ascii="Arial" w:eastAsia="Times New Roman" w:hAnsi="Arial" w:cs="Arial"/>
          <w:color w:val="000000"/>
        </w:rPr>
        <w:t>, and is therefore a non-reducing sugar. A systematic nomenclature for disaccharides exists, but as the following examples illustrate, these are often lengthy.</w:t>
      </w:r>
    </w:p>
    <w:p w:rsidR="00704961" w:rsidRPr="00704961" w:rsidRDefault="00704961" w:rsidP="00704961">
      <w:pPr>
        <w:bidi w:val="0"/>
        <w:spacing w:before="100" w:beforeAutospacing="1" w:after="100" w:afterAutospacing="1" w:line="240" w:lineRule="auto"/>
        <w:ind w:left="720"/>
        <w:rPr>
          <w:rFonts w:ascii="Arial" w:eastAsia="Times New Roman" w:hAnsi="Arial" w:cs="Arial"/>
          <w:color w:val="000000"/>
        </w:rPr>
      </w:pPr>
      <w:proofErr w:type="spellStart"/>
      <w:r w:rsidRPr="00704961">
        <w:rPr>
          <w:rFonts w:ascii="Arial" w:eastAsia="Times New Roman" w:hAnsi="Arial" w:cs="Arial"/>
          <w:b/>
          <w:bCs/>
          <w:color w:val="000000"/>
        </w:rPr>
        <w:t>Cellobiose</w:t>
      </w:r>
      <w:proofErr w:type="spellEnd"/>
      <w:r w:rsidRPr="00704961">
        <w:rPr>
          <w:rFonts w:ascii="Arial" w:eastAsia="Times New Roman" w:hAnsi="Arial" w:cs="Arial"/>
          <w:color w:val="000000"/>
        </w:rPr>
        <w:t> :   4-O-β-D-Glucopyranosyl-D-glucose (the beta-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is drawn)</w:t>
      </w:r>
      <w:r w:rsidRPr="00704961">
        <w:rPr>
          <w:rFonts w:ascii="Arial" w:eastAsia="Times New Roman" w:hAnsi="Arial" w:cs="Arial"/>
          <w:color w:val="000000"/>
        </w:rPr>
        <w:br/>
      </w:r>
      <w:r w:rsidRPr="00704961">
        <w:rPr>
          <w:rFonts w:ascii="Arial" w:eastAsia="Times New Roman" w:hAnsi="Arial" w:cs="Arial"/>
          <w:b/>
          <w:bCs/>
          <w:color w:val="000000"/>
        </w:rPr>
        <w:t>Maltose</w:t>
      </w:r>
      <w:r w:rsidRPr="00704961">
        <w:rPr>
          <w:rFonts w:ascii="Arial" w:eastAsia="Times New Roman" w:hAnsi="Arial" w:cs="Arial"/>
          <w:color w:val="000000"/>
        </w:rPr>
        <w:t> :   4-O-α-D-Glucopyranosyl-D-glucose (the beta-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is drawn)</w:t>
      </w:r>
      <w:r w:rsidRPr="00704961">
        <w:rPr>
          <w:rFonts w:ascii="Arial" w:eastAsia="Times New Roman" w:hAnsi="Arial" w:cs="Arial"/>
          <w:color w:val="000000"/>
        </w:rPr>
        <w:br/>
      </w:r>
      <w:proofErr w:type="spellStart"/>
      <w:r w:rsidRPr="00704961">
        <w:rPr>
          <w:rFonts w:ascii="Arial" w:eastAsia="Times New Roman" w:hAnsi="Arial" w:cs="Arial"/>
          <w:b/>
          <w:bCs/>
          <w:color w:val="000000"/>
        </w:rPr>
        <w:t>Gentiobiose</w:t>
      </w:r>
      <w:proofErr w:type="spellEnd"/>
      <w:r w:rsidRPr="00704961">
        <w:rPr>
          <w:rFonts w:ascii="Arial" w:eastAsia="Times New Roman" w:hAnsi="Arial" w:cs="Arial"/>
          <w:color w:val="000000"/>
        </w:rPr>
        <w:t> :   6-O-β-D-Glucopyranosyl-D-glucose (the alpha-</w:t>
      </w:r>
      <w:proofErr w:type="spellStart"/>
      <w:r w:rsidRPr="00704961">
        <w:rPr>
          <w:rFonts w:ascii="Arial" w:eastAsia="Times New Roman" w:hAnsi="Arial" w:cs="Arial"/>
          <w:color w:val="000000"/>
        </w:rPr>
        <w:t>anomer</w:t>
      </w:r>
      <w:proofErr w:type="spellEnd"/>
      <w:r w:rsidRPr="00704961">
        <w:rPr>
          <w:rFonts w:ascii="Arial" w:eastAsia="Times New Roman" w:hAnsi="Arial" w:cs="Arial"/>
          <w:color w:val="000000"/>
        </w:rPr>
        <w:t xml:space="preserve"> is drawn)</w:t>
      </w:r>
      <w:r w:rsidRPr="00704961">
        <w:rPr>
          <w:rFonts w:ascii="Arial" w:eastAsia="Times New Roman" w:hAnsi="Arial" w:cs="Arial"/>
          <w:color w:val="000000"/>
        </w:rPr>
        <w:br/>
      </w:r>
      <w:proofErr w:type="spellStart"/>
      <w:r w:rsidRPr="00704961">
        <w:rPr>
          <w:rFonts w:ascii="Arial" w:eastAsia="Times New Roman" w:hAnsi="Arial" w:cs="Arial"/>
          <w:b/>
          <w:bCs/>
          <w:color w:val="000000"/>
        </w:rPr>
        <w:t>Trehalose</w:t>
      </w:r>
      <w:proofErr w:type="spellEnd"/>
      <w:r w:rsidRPr="00704961">
        <w:rPr>
          <w:rFonts w:ascii="Arial" w:eastAsia="Times New Roman" w:hAnsi="Arial" w:cs="Arial"/>
          <w:color w:val="000000"/>
        </w:rPr>
        <w:t> :   α-D-</w:t>
      </w:r>
      <w:proofErr w:type="spellStart"/>
      <w:r w:rsidRPr="00704961">
        <w:rPr>
          <w:rFonts w:ascii="Arial" w:eastAsia="Times New Roman" w:hAnsi="Arial" w:cs="Arial"/>
          <w:color w:val="000000"/>
        </w:rPr>
        <w:t>Glucopyranosyl</w:t>
      </w:r>
      <w:proofErr w:type="spellEnd"/>
      <w:r w:rsidRPr="00704961">
        <w:rPr>
          <w:rFonts w:ascii="Arial" w:eastAsia="Times New Roman" w:hAnsi="Arial" w:cs="Arial"/>
          <w:color w:val="000000"/>
        </w:rPr>
        <w:t>-α-D-</w:t>
      </w:r>
      <w:proofErr w:type="spellStart"/>
      <w:r w:rsidRPr="00704961">
        <w:rPr>
          <w:rFonts w:ascii="Arial" w:eastAsia="Times New Roman" w:hAnsi="Arial" w:cs="Arial"/>
          <w:color w:val="000000"/>
        </w:rPr>
        <w:t>glucopyranoside</w:t>
      </w:r>
      <w:proofErr w:type="spellEnd"/>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lastRenderedPageBreak/>
        <w:drawing>
          <wp:inline distT="0" distB="0" distL="0" distR="0">
            <wp:extent cx="7734300" cy="2895600"/>
            <wp:effectExtent l="19050" t="0" r="0" b="0"/>
            <wp:docPr id="17" name="صورة 17" descr="https://www2.chemistry.msu.edu/faculty/reusch/virttxtjml/Images3/disacch1.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2.chemistry.msu.edu/faculty/reusch/virttxtjml/Images3/disacch1.gif">
                      <a:hlinkClick r:id="rId47"/>
                    </pic:cNvPr>
                    <pic:cNvPicPr>
                      <a:picLocks noChangeAspect="1" noChangeArrowheads="1"/>
                    </pic:cNvPicPr>
                  </pic:nvPicPr>
                  <pic:blipFill>
                    <a:blip r:embed="rId48"/>
                    <a:srcRect/>
                    <a:stretch>
                      <a:fillRect/>
                    </a:stretch>
                  </pic:blipFill>
                  <pic:spPr bwMode="auto">
                    <a:xfrm>
                      <a:off x="0" y="0"/>
                      <a:ext cx="7734300" cy="2895600"/>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Although all the disaccharides shown here are made up of two </w:t>
      </w:r>
      <w:proofErr w:type="spellStart"/>
      <w:r w:rsidRPr="00704961">
        <w:rPr>
          <w:rFonts w:ascii="Arial" w:eastAsia="Times New Roman" w:hAnsi="Arial" w:cs="Arial"/>
          <w:color w:val="000000"/>
        </w:rPr>
        <w:t>glucopyranose</w:t>
      </w:r>
      <w:proofErr w:type="spellEnd"/>
      <w:r w:rsidRPr="00704961">
        <w:rPr>
          <w:rFonts w:ascii="Arial" w:eastAsia="Times New Roman" w:hAnsi="Arial" w:cs="Arial"/>
          <w:color w:val="000000"/>
        </w:rPr>
        <w:t xml:space="preserve"> rings, their properties differ in interesting ways. Maltose, sometimes called malt sugar, comes from the hydrolysis of starch. It is about one third as sweet as cane sugar (sucrose), is easily digested by humans, and is fermented by yeast.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is obtained by the hydrolysis of cellulose. It has virtually no taste, is indigestible by humans, and is not fermented by yeast. Some bacteria have beta-</w:t>
      </w:r>
      <w:proofErr w:type="spellStart"/>
      <w:r w:rsidRPr="00704961">
        <w:rPr>
          <w:rFonts w:ascii="Arial" w:eastAsia="Times New Roman" w:hAnsi="Arial" w:cs="Arial"/>
          <w:color w:val="000000"/>
        </w:rPr>
        <w:t>glucosidase</w:t>
      </w:r>
      <w:proofErr w:type="spellEnd"/>
      <w:r w:rsidRPr="00704961">
        <w:rPr>
          <w:rFonts w:ascii="Arial" w:eastAsia="Times New Roman" w:hAnsi="Arial" w:cs="Arial"/>
          <w:color w:val="000000"/>
        </w:rPr>
        <w:t xml:space="preserve"> enzymes that hydrolyze the </w:t>
      </w:r>
      <w:proofErr w:type="spellStart"/>
      <w:r w:rsidRPr="00704961">
        <w:rPr>
          <w:rFonts w:ascii="Arial" w:eastAsia="Times New Roman" w:hAnsi="Arial" w:cs="Arial"/>
          <w:color w:val="000000"/>
        </w:rPr>
        <w:t>glycosidic</w:t>
      </w:r>
      <w:proofErr w:type="spellEnd"/>
      <w:r w:rsidRPr="00704961">
        <w:rPr>
          <w:rFonts w:ascii="Arial" w:eastAsia="Times New Roman" w:hAnsi="Arial" w:cs="Arial"/>
          <w:color w:val="000000"/>
        </w:rPr>
        <w:t xml:space="preserve"> bonds in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and cellulose. The presence of such bacteria in the digestive tracts of cows and termites permits these animals to use cellulose as a food. Finally, it may be noted that </w:t>
      </w:r>
      <w:proofErr w:type="spellStart"/>
      <w:r w:rsidRPr="00704961">
        <w:rPr>
          <w:rFonts w:ascii="Arial" w:eastAsia="Times New Roman" w:hAnsi="Arial" w:cs="Arial"/>
          <w:color w:val="000000"/>
        </w:rPr>
        <w:t>trehalose</w:t>
      </w:r>
      <w:proofErr w:type="spellEnd"/>
      <w:r w:rsidRPr="00704961">
        <w:rPr>
          <w:rFonts w:ascii="Arial" w:eastAsia="Times New Roman" w:hAnsi="Arial" w:cs="Arial"/>
          <w:color w:val="000000"/>
        </w:rPr>
        <w:t xml:space="preserve"> has a distinctly sweet taste, but </w:t>
      </w:r>
      <w:proofErr w:type="spellStart"/>
      <w:r w:rsidRPr="00704961">
        <w:rPr>
          <w:rFonts w:ascii="Arial" w:eastAsia="Times New Roman" w:hAnsi="Arial" w:cs="Arial"/>
          <w:color w:val="000000"/>
        </w:rPr>
        <w:t>gentiobiose</w:t>
      </w:r>
      <w:proofErr w:type="spellEnd"/>
      <w:r w:rsidRPr="00704961">
        <w:rPr>
          <w:rFonts w:ascii="Arial" w:eastAsia="Times New Roman" w:hAnsi="Arial" w:cs="Arial"/>
          <w:color w:val="000000"/>
        </w:rPr>
        <w:t xml:space="preserve"> is bitter. </w:t>
      </w:r>
      <w:r w:rsidRPr="00704961">
        <w:rPr>
          <w:rFonts w:ascii="Arial" w:eastAsia="Times New Roman" w:hAnsi="Arial" w:cs="Arial"/>
          <w:color w:val="000000"/>
        </w:rPr>
        <w:br/>
        <w:t>Disaccharides made up of other sugars are known, but glucose is often one of the components. Two important examples of such mixed disaccharides will be displayed above </w:t>
      </w:r>
      <w:r w:rsidRPr="00704961">
        <w:rPr>
          <w:rFonts w:ascii="Arial" w:eastAsia="Times New Roman" w:hAnsi="Arial" w:cs="Arial"/>
          <w:color w:val="A52A2A"/>
        </w:rPr>
        <w:t>by clicking on the diagram</w:t>
      </w:r>
      <w:r w:rsidRPr="00704961">
        <w:rPr>
          <w:rFonts w:ascii="Arial" w:eastAsia="Times New Roman" w:hAnsi="Arial" w:cs="Arial"/>
          <w:color w:val="000000"/>
        </w:rPr>
        <w:t xml:space="preserve">. Lactose, also known as milk sugar, is a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-glucose compound joined as a beta-glycoside. It is a reducing sugar because of the </w:t>
      </w:r>
      <w:proofErr w:type="spellStart"/>
      <w:r w:rsidRPr="00704961">
        <w:rPr>
          <w:rFonts w:ascii="Arial" w:eastAsia="Times New Roman" w:hAnsi="Arial" w:cs="Arial"/>
          <w:color w:val="000000"/>
        </w:rPr>
        <w:t>hemiacetal</w:t>
      </w:r>
      <w:proofErr w:type="spellEnd"/>
      <w:r w:rsidRPr="00704961">
        <w:rPr>
          <w:rFonts w:ascii="Arial" w:eastAsia="Times New Roman" w:hAnsi="Arial" w:cs="Arial"/>
          <w:color w:val="000000"/>
        </w:rPr>
        <w:t xml:space="preserve"> function remaining in the glucose moiety. Many adults, particularly those from regions where milk is not a dietary staple, have a metabolic intolerance for lactose. Infants have a digestive enzyme which cleaves the beta-glycoside bond in lactose, but production of this enzyme stops with weaning. Cheese is less subject to the lactose intolerance problem, since most of the lactose is removed with the whey. Sucrose, or cane sugar, is our most commonly used sweetening agent. It is a non-reducing disaccharide composed of glucose and fructose joined at the </w:t>
      </w:r>
      <w:proofErr w:type="spellStart"/>
      <w:r w:rsidRPr="00704961">
        <w:rPr>
          <w:rFonts w:ascii="Arial" w:eastAsia="Times New Roman" w:hAnsi="Arial" w:cs="Arial"/>
          <w:color w:val="000000"/>
        </w:rPr>
        <w:t>anomeric</w:t>
      </w:r>
      <w:proofErr w:type="spellEnd"/>
      <w:r w:rsidRPr="00704961">
        <w:rPr>
          <w:rFonts w:ascii="Arial" w:eastAsia="Times New Roman" w:hAnsi="Arial" w:cs="Arial"/>
          <w:color w:val="000000"/>
        </w:rPr>
        <w:t xml:space="preserve"> carbon of each by glycoside bonds (one alpha and one beta). In the formula shown here the fructose ring has been rotated 180º from its conventional perspective. </w:t>
      </w:r>
      <w:r w:rsidRPr="00704961">
        <w:rPr>
          <w:rFonts w:ascii="Arial" w:eastAsia="Times New Roman" w:hAnsi="Arial" w:cs="Arial"/>
          <w:color w:val="000000"/>
        </w:rPr>
        <w:br/>
      </w:r>
      <w:r w:rsidRPr="00704961">
        <w:rPr>
          <w:rFonts w:ascii="Arial" w:eastAsia="Times New Roman" w:hAnsi="Arial" w:cs="Arial"/>
          <w:color w:val="A52A2A"/>
        </w:rPr>
        <w:t>To examine a model of sucrose</w:t>
      </w:r>
      <w:r w:rsidRPr="00704961">
        <w:rPr>
          <w:rFonts w:ascii="Arial" w:eastAsia="Times New Roman" w:hAnsi="Arial" w:cs="Arial"/>
          <w:color w:val="000000"/>
        </w:rPr>
        <w:t> </w:t>
      </w:r>
      <w:hyperlink r:id="rId49" w:history="1">
        <w:r w:rsidRPr="00704961">
          <w:rPr>
            <w:rFonts w:ascii="Arial" w:eastAsia="Times New Roman" w:hAnsi="Arial" w:cs="Arial"/>
            <w:color w:val="0000FF"/>
            <w:u w:val="single"/>
          </w:rPr>
          <w:t>Click Here</w:t>
        </w:r>
      </w:hyperlink>
    </w:p>
    <w:tbl>
      <w:tblPr>
        <w:tblW w:w="4500" w:type="pct"/>
        <w:jc w:val="center"/>
        <w:tblCellSpacing w:w="15" w:type="dxa"/>
        <w:tblCellMar>
          <w:top w:w="90" w:type="dxa"/>
          <w:left w:w="90" w:type="dxa"/>
          <w:bottom w:w="90" w:type="dxa"/>
          <w:right w:w="90" w:type="dxa"/>
        </w:tblCellMar>
        <w:tblLook w:val="04A0"/>
      </w:tblPr>
      <w:tblGrid>
        <w:gridCol w:w="7691"/>
      </w:tblGrid>
      <w:tr w:rsidR="00704961" w:rsidRPr="00704961" w:rsidTr="00704961">
        <w:trPr>
          <w:tblCellSpacing w:w="15" w:type="dxa"/>
          <w:jc w:val="center"/>
        </w:trPr>
        <w:tc>
          <w:tcPr>
            <w:tcW w:w="0" w:type="auto"/>
            <w:shd w:val="clear" w:color="auto" w:fill="EEFFDD"/>
            <w:vAlign w:val="center"/>
            <w:hideMark/>
          </w:tcPr>
          <w:p w:rsidR="00704961" w:rsidRPr="00704961" w:rsidRDefault="00704961" w:rsidP="00704961">
            <w:pPr>
              <w:bidi w:val="0"/>
              <w:spacing w:before="100" w:beforeAutospacing="1" w:after="100" w:afterAutospacing="1" w:line="240" w:lineRule="auto"/>
              <w:jc w:val="center"/>
              <w:rPr>
                <w:rFonts w:ascii="Times New Roman" w:eastAsia="Times New Roman" w:hAnsi="Times New Roman" w:cs="Times New Roman"/>
              </w:rPr>
            </w:pPr>
            <w:r w:rsidRPr="00704961">
              <w:rPr>
                <w:rFonts w:ascii="Times New Roman" w:eastAsia="Times New Roman" w:hAnsi="Times New Roman" w:cs="Times New Roman"/>
                <w:b/>
                <w:bCs/>
              </w:rPr>
              <w:t>Additional Topics</w:t>
            </w:r>
            <w:r w:rsidRPr="00704961">
              <w:rPr>
                <w:rFonts w:ascii="Times New Roman" w:eastAsia="Times New Roman" w:hAnsi="Times New Roman" w:cs="Times New Roman"/>
              </w:rPr>
              <w:br/>
              <w:t>For a brief discussion of sweetening agents </w:t>
            </w:r>
            <w:hyperlink r:id="rId50" w:anchor="swet" w:history="1">
              <w:r w:rsidRPr="00704961">
                <w:rPr>
                  <w:rFonts w:ascii="Times New Roman" w:eastAsia="Times New Roman" w:hAnsi="Times New Roman" w:cs="Times New Roman"/>
                  <w:color w:val="0000FF"/>
                  <w:u w:val="single"/>
                </w:rPr>
                <w:t xml:space="preserve">Click </w:t>
              </w:r>
              <w:proofErr w:type="spellStart"/>
              <w:r w:rsidRPr="00704961">
                <w:rPr>
                  <w:rFonts w:ascii="Times New Roman" w:eastAsia="Times New Roman" w:hAnsi="Times New Roman" w:cs="Times New Roman"/>
                  <w:color w:val="0000FF"/>
                  <w:u w:val="single"/>
                </w:rPr>
                <w:t>Here</w:t>
              </w:r>
            </w:hyperlink>
            <w:r w:rsidRPr="00704961">
              <w:rPr>
                <w:rFonts w:ascii="Times New Roman" w:eastAsia="Times New Roman" w:hAnsi="Times New Roman" w:cs="Times New Roman"/>
              </w:rPr>
              <w:t>.</w:t>
            </w:r>
            <w:proofErr w:type="spellEnd"/>
            <w:r w:rsidRPr="00704961">
              <w:rPr>
                <w:rFonts w:ascii="Times New Roman" w:eastAsia="Times New Roman" w:hAnsi="Times New Roman" w:cs="Times New Roman"/>
              </w:rPr>
              <w:br/>
              <w:t xml:space="preserve">For examples of some larger </w:t>
            </w:r>
            <w:proofErr w:type="spellStart"/>
            <w:r w:rsidRPr="00704961">
              <w:rPr>
                <w:rFonts w:ascii="Times New Roman" w:eastAsia="Times New Roman" w:hAnsi="Times New Roman" w:cs="Times New Roman"/>
              </w:rPr>
              <w:t>saccharide</w:t>
            </w:r>
            <w:proofErr w:type="spellEnd"/>
            <w:r w:rsidRPr="00704961">
              <w:rPr>
                <w:rFonts w:ascii="Times New Roman" w:eastAsia="Times New Roman" w:hAnsi="Times New Roman" w:cs="Times New Roman"/>
              </w:rPr>
              <w:t xml:space="preserve"> </w:t>
            </w:r>
            <w:proofErr w:type="spellStart"/>
            <w:r w:rsidRPr="00704961">
              <w:rPr>
                <w:rFonts w:ascii="Times New Roman" w:eastAsia="Times New Roman" w:hAnsi="Times New Roman" w:cs="Times New Roman"/>
              </w:rPr>
              <w:t>oligomers</w:t>
            </w:r>
            <w:proofErr w:type="spellEnd"/>
            <w:r w:rsidRPr="00704961">
              <w:rPr>
                <w:rFonts w:ascii="Times New Roman" w:eastAsia="Times New Roman" w:hAnsi="Times New Roman" w:cs="Times New Roman"/>
              </w:rPr>
              <w:t> </w:t>
            </w:r>
            <w:hyperlink r:id="rId51" w:anchor="nsacc" w:history="1">
              <w:r w:rsidRPr="00704961">
                <w:rPr>
                  <w:rFonts w:ascii="Times New Roman" w:eastAsia="Times New Roman" w:hAnsi="Times New Roman" w:cs="Times New Roman"/>
                  <w:color w:val="0000FF"/>
                  <w:u w:val="single"/>
                </w:rPr>
                <w:t xml:space="preserve">Click </w:t>
              </w:r>
              <w:proofErr w:type="spellStart"/>
              <w:r w:rsidRPr="00704961">
                <w:rPr>
                  <w:rFonts w:ascii="Times New Roman" w:eastAsia="Times New Roman" w:hAnsi="Times New Roman" w:cs="Times New Roman"/>
                  <w:color w:val="0000FF"/>
                  <w:u w:val="single"/>
                </w:rPr>
                <w:t>Here</w:t>
              </w:r>
            </w:hyperlink>
            <w:r w:rsidRPr="00704961">
              <w:rPr>
                <w:rFonts w:ascii="Times New Roman" w:eastAsia="Times New Roman" w:hAnsi="Times New Roman" w:cs="Times New Roman"/>
              </w:rPr>
              <w:t>.</w:t>
            </w:r>
            <w:proofErr w:type="spellEnd"/>
          </w:p>
        </w:tc>
      </w:tr>
    </w:tbl>
    <w:p w:rsidR="00704961" w:rsidRPr="00704961" w:rsidRDefault="00704961" w:rsidP="00704961">
      <w:pPr>
        <w:bidi w:val="0"/>
        <w:spacing w:after="0" w:line="312" w:lineRule="atLeast"/>
        <w:rPr>
          <w:rFonts w:ascii="Arial" w:eastAsia="Times New Roman" w:hAnsi="Arial" w:cs="Arial"/>
          <w:color w:val="800000"/>
        </w:rPr>
      </w:pPr>
      <w:bookmarkStart w:id="12" w:name="carb8"/>
      <w:bookmarkEnd w:id="12"/>
    </w:p>
    <w:p w:rsidR="00704961" w:rsidRPr="00704961" w:rsidRDefault="00704961" w:rsidP="00704961">
      <w:pPr>
        <w:bidi w:val="0"/>
        <w:spacing w:before="100" w:beforeAutospacing="1" w:after="100" w:afterAutospacing="1" w:line="312" w:lineRule="atLeast"/>
        <w:outlineLvl w:val="2"/>
        <w:rPr>
          <w:rFonts w:ascii="Arial" w:eastAsia="Times New Roman" w:hAnsi="Arial" w:cs="Arial"/>
          <w:b/>
          <w:bCs/>
          <w:color w:val="800000"/>
          <w:sz w:val="32"/>
          <w:szCs w:val="32"/>
        </w:rPr>
      </w:pPr>
      <w:r w:rsidRPr="00704961">
        <w:rPr>
          <w:rFonts w:ascii="Arial" w:eastAsia="Times New Roman" w:hAnsi="Arial" w:cs="Arial"/>
          <w:b/>
          <w:bCs/>
          <w:color w:val="800000"/>
          <w:sz w:val="32"/>
          <w:szCs w:val="32"/>
        </w:rPr>
        <w:t>8. Polysaccharides</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As the name implies, polysaccharides are large high-molecular weight molecules constructed by joining monosaccharide units together by </w:t>
      </w:r>
      <w:proofErr w:type="spellStart"/>
      <w:r w:rsidRPr="00704961">
        <w:rPr>
          <w:rFonts w:ascii="Arial" w:eastAsia="Times New Roman" w:hAnsi="Arial" w:cs="Arial"/>
          <w:color w:val="000000"/>
        </w:rPr>
        <w:t>glycosidic</w:t>
      </w:r>
      <w:proofErr w:type="spellEnd"/>
      <w:r w:rsidRPr="00704961">
        <w:rPr>
          <w:rFonts w:ascii="Arial" w:eastAsia="Times New Roman" w:hAnsi="Arial" w:cs="Arial"/>
          <w:color w:val="000000"/>
        </w:rPr>
        <w:t xml:space="preserve"> bonds. They are </w:t>
      </w:r>
      <w:r w:rsidRPr="00704961">
        <w:rPr>
          <w:rFonts w:ascii="Arial" w:eastAsia="Times New Roman" w:hAnsi="Arial" w:cs="Arial"/>
          <w:color w:val="000000"/>
        </w:rPr>
        <w:lastRenderedPageBreak/>
        <w:t>sometimes called </w:t>
      </w:r>
      <w:proofErr w:type="spellStart"/>
      <w:r w:rsidRPr="00704961">
        <w:rPr>
          <w:rFonts w:ascii="Arial" w:eastAsia="Times New Roman" w:hAnsi="Arial" w:cs="Arial"/>
          <w:b/>
          <w:bCs/>
          <w:color w:val="000000"/>
        </w:rPr>
        <w:t>glycans</w:t>
      </w:r>
      <w:proofErr w:type="spellEnd"/>
      <w:r w:rsidRPr="00704961">
        <w:rPr>
          <w:rFonts w:ascii="Arial" w:eastAsia="Times New Roman" w:hAnsi="Arial" w:cs="Arial"/>
          <w:color w:val="000000"/>
        </w:rPr>
        <w:t xml:space="preserve">. The most important compounds in this class, cellulose, starch and glycogen are all polymers of glucose. This is easily demonstrated by acid-catalyzed hydrolysis to the monosaccharide. Since partial hydrolysis of cellulose gives varying amounts of </w:t>
      </w:r>
      <w:proofErr w:type="spellStart"/>
      <w:r w:rsidRPr="00704961">
        <w:rPr>
          <w:rFonts w:ascii="Arial" w:eastAsia="Times New Roman" w:hAnsi="Arial" w:cs="Arial"/>
          <w:color w:val="000000"/>
        </w:rPr>
        <w:t>cellobiose</w:t>
      </w:r>
      <w:proofErr w:type="spellEnd"/>
      <w:r w:rsidRPr="00704961">
        <w:rPr>
          <w:rFonts w:ascii="Arial" w:eastAsia="Times New Roman" w:hAnsi="Arial" w:cs="Arial"/>
          <w:color w:val="000000"/>
        </w:rPr>
        <w:t xml:space="preserve">, we conclude the glucose units in this macromolecule are joined by beta-glycoside bonds between C-1 and C-4 sites of adjacent sugars. Partial hydrolysis of starch and glycogen produces the disaccharide maltose together with low molecular weight </w:t>
      </w:r>
      <w:proofErr w:type="spellStart"/>
      <w:r w:rsidRPr="00704961">
        <w:rPr>
          <w:rFonts w:ascii="Arial" w:eastAsia="Times New Roman" w:hAnsi="Arial" w:cs="Arial"/>
          <w:color w:val="000000"/>
        </w:rPr>
        <w:t>dextrans</w:t>
      </w:r>
      <w:proofErr w:type="spellEnd"/>
      <w:r w:rsidRPr="00704961">
        <w:rPr>
          <w:rFonts w:ascii="Arial" w:eastAsia="Times New Roman" w:hAnsi="Arial" w:cs="Arial"/>
          <w:color w:val="000000"/>
        </w:rPr>
        <w:t xml:space="preserve">, polysaccharides in which glucose molecules are joined by alpha-glycoside links between C-1 and C-6, as well as the alpha C-1 to C-4 links found in maltose. Polysaccharides built from other </w:t>
      </w:r>
      <w:proofErr w:type="spellStart"/>
      <w:r w:rsidRPr="00704961">
        <w:rPr>
          <w:rFonts w:ascii="Arial" w:eastAsia="Times New Roman" w:hAnsi="Arial" w:cs="Arial"/>
          <w:color w:val="000000"/>
        </w:rPr>
        <w:t>monosaccharides</w:t>
      </w:r>
      <w:proofErr w:type="spellEnd"/>
      <w:r w:rsidRPr="00704961">
        <w:rPr>
          <w:rFonts w:ascii="Arial" w:eastAsia="Times New Roman" w:hAnsi="Arial" w:cs="Arial"/>
          <w:color w:val="000000"/>
        </w:rPr>
        <w:t xml:space="preserve"> (e.g. mannose,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xylose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arabinose</w:t>
      </w:r>
      <w:proofErr w:type="spellEnd"/>
      <w:r w:rsidRPr="00704961">
        <w:rPr>
          <w:rFonts w:ascii="Arial" w:eastAsia="Times New Roman" w:hAnsi="Arial" w:cs="Arial"/>
          <w:color w:val="000000"/>
        </w:rPr>
        <w:t>) are also known, but will not be discussed here.</w:t>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Over half of the total organic carbon in the earth's biosphere is in </w:t>
      </w:r>
      <w:r w:rsidRPr="00704961">
        <w:rPr>
          <w:rFonts w:ascii="Arial" w:eastAsia="Times New Roman" w:hAnsi="Arial" w:cs="Arial"/>
          <w:b/>
          <w:bCs/>
          <w:color w:val="000000"/>
        </w:rPr>
        <w:t>cellulose</w:t>
      </w:r>
      <w:r w:rsidRPr="00704961">
        <w:rPr>
          <w:rFonts w:ascii="Arial" w:eastAsia="Times New Roman" w:hAnsi="Arial" w:cs="Arial"/>
          <w:color w:val="000000"/>
        </w:rPr>
        <w:t>. Cotton fibers are essentially pure cellulose, and the wood of bushes and trees is about 50% cellulose. As a polymer of glucose, cellulose has the formula (C</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10</w:t>
      </w:r>
      <w:r w:rsidRPr="00704961">
        <w:rPr>
          <w:rFonts w:ascii="Arial" w:eastAsia="Times New Roman" w:hAnsi="Arial" w:cs="Arial"/>
          <w:color w:val="000000"/>
        </w:rPr>
        <w:t>O</w:t>
      </w:r>
      <w:r w:rsidRPr="00704961">
        <w:rPr>
          <w:rFonts w:ascii="Arial" w:eastAsia="Times New Roman" w:hAnsi="Arial" w:cs="Arial"/>
          <w:color w:val="000000"/>
          <w:sz w:val="18"/>
          <w:szCs w:val="18"/>
          <w:vertAlign w:val="subscript"/>
        </w:rPr>
        <w:t>5</w:t>
      </w:r>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 xml:space="preserve"> where n ranges from 500 to 5,000, depending on the source of the polymer. The glucose units in cellulose are linked in a linear fashion, as shown in the drawing below. The beta-glycoside bonds permit these chains to stretch out, and this conformation is stabilized by </w:t>
      </w:r>
      <w:proofErr w:type="spellStart"/>
      <w:r w:rsidRPr="00704961">
        <w:rPr>
          <w:rFonts w:ascii="Arial" w:eastAsia="Times New Roman" w:hAnsi="Arial" w:cs="Arial"/>
          <w:color w:val="000000"/>
        </w:rPr>
        <w:t>intramolecular</w:t>
      </w:r>
      <w:proofErr w:type="spellEnd"/>
      <w:r w:rsidRPr="00704961">
        <w:rPr>
          <w:rFonts w:ascii="Arial" w:eastAsia="Times New Roman" w:hAnsi="Arial" w:cs="Arial"/>
          <w:color w:val="000000"/>
        </w:rPr>
        <w:t xml:space="preserve"> hydrogen bonds. A parallel orientation of adjacent chains is also favored by intermolecular hydrogen bonds. Although an individual </w:t>
      </w:r>
      <w:hyperlink r:id="rId52" w:anchor="exp5" w:history="1">
        <w:r w:rsidRPr="00704961">
          <w:rPr>
            <w:rFonts w:ascii="Arial" w:eastAsia="Times New Roman" w:hAnsi="Arial" w:cs="Arial"/>
            <w:color w:val="0000FF"/>
            <w:u w:val="single"/>
          </w:rPr>
          <w:t>hydrogen bond</w:t>
        </w:r>
      </w:hyperlink>
      <w:r w:rsidRPr="00704961">
        <w:rPr>
          <w:rFonts w:ascii="Arial" w:eastAsia="Times New Roman" w:hAnsi="Arial" w:cs="Arial"/>
          <w:color w:val="000000"/>
        </w:rPr>
        <w:t> is relatively weak, many such bonds acting together can impart great stability to certain conformations of large molecules. Most animals cannot digest cellulose as a food, and in the diets of humans this part of our vegetable intake functions as roughage and is eliminated largely unchanged. Some animals (the cow and termites, for example) harbor intestinal microorganisms that breakdown cellulose into monosaccharide nutrients by the use of beta-glycosidase enzymes.</w:t>
      </w:r>
      <w:r w:rsidRPr="00704961">
        <w:rPr>
          <w:rFonts w:ascii="Arial" w:eastAsia="Times New Roman" w:hAnsi="Arial" w:cs="Arial"/>
          <w:color w:val="000000"/>
        </w:rPr>
        <w:br/>
        <w:t>Cellulose is commonly accompanied by a lower molecular weight, branched, amorphous polymer called </w:t>
      </w:r>
      <w:proofErr w:type="spellStart"/>
      <w:r w:rsidRPr="00704961">
        <w:rPr>
          <w:rFonts w:ascii="Arial" w:eastAsia="Times New Roman" w:hAnsi="Arial" w:cs="Arial"/>
          <w:b/>
          <w:bCs/>
          <w:color w:val="000000"/>
        </w:rPr>
        <w:t>hemicellulose</w:t>
      </w:r>
      <w:proofErr w:type="spellEnd"/>
      <w:r w:rsidRPr="00704961">
        <w:rPr>
          <w:rFonts w:ascii="Arial" w:eastAsia="Times New Roman" w:hAnsi="Arial" w:cs="Arial"/>
          <w:color w:val="000000"/>
        </w:rPr>
        <w:t xml:space="preserve">. In contrast to cellulose, </w:t>
      </w:r>
      <w:proofErr w:type="spellStart"/>
      <w:r w:rsidRPr="00704961">
        <w:rPr>
          <w:rFonts w:ascii="Arial" w:eastAsia="Times New Roman" w:hAnsi="Arial" w:cs="Arial"/>
          <w:color w:val="000000"/>
        </w:rPr>
        <w:t>hemicellulose</w:t>
      </w:r>
      <w:proofErr w:type="spellEnd"/>
      <w:r w:rsidRPr="00704961">
        <w:rPr>
          <w:rFonts w:ascii="Arial" w:eastAsia="Times New Roman" w:hAnsi="Arial" w:cs="Arial"/>
          <w:color w:val="000000"/>
        </w:rPr>
        <w:t xml:space="preserve"> is structurally weak and is easily hydrolyzed by dilute acid or base. Also, many enzymes catalyze its hydrolysis. Hemicelluloses are composed of many D-pentose sugars, with </w:t>
      </w:r>
      <w:proofErr w:type="spellStart"/>
      <w:r w:rsidRPr="00704961">
        <w:rPr>
          <w:rFonts w:ascii="Arial" w:eastAsia="Times New Roman" w:hAnsi="Arial" w:cs="Arial"/>
          <w:color w:val="000000"/>
        </w:rPr>
        <w:t>xylose</w:t>
      </w:r>
      <w:proofErr w:type="spellEnd"/>
      <w:r w:rsidRPr="00704961">
        <w:rPr>
          <w:rFonts w:ascii="Arial" w:eastAsia="Times New Roman" w:hAnsi="Arial" w:cs="Arial"/>
          <w:color w:val="000000"/>
        </w:rPr>
        <w:t xml:space="preserve"> being the major component. Mannose and </w:t>
      </w:r>
      <w:proofErr w:type="spellStart"/>
      <w:r w:rsidRPr="00704961">
        <w:rPr>
          <w:rFonts w:ascii="Arial" w:eastAsia="Times New Roman" w:hAnsi="Arial" w:cs="Arial"/>
          <w:color w:val="000000"/>
        </w:rPr>
        <w:t>mannuronic</w:t>
      </w:r>
      <w:proofErr w:type="spellEnd"/>
      <w:r w:rsidRPr="00704961">
        <w:rPr>
          <w:rFonts w:ascii="Arial" w:eastAsia="Times New Roman" w:hAnsi="Arial" w:cs="Arial"/>
          <w:color w:val="000000"/>
        </w:rPr>
        <w:t xml:space="preserve"> acid are often present, as well as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galacturonic</w:t>
      </w:r>
      <w:proofErr w:type="spellEnd"/>
      <w:r w:rsidRPr="00704961">
        <w:rPr>
          <w:rFonts w:ascii="Arial" w:eastAsia="Times New Roman" w:hAnsi="Arial" w:cs="Arial"/>
          <w:color w:val="000000"/>
        </w:rPr>
        <w:t xml:space="preserve"> acid.</w:t>
      </w:r>
    </w:p>
    <w:p w:rsidR="00704961" w:rsidRPr="00704961" w:rsidRDefault="00704961" w:rsidP="00704961">
      <w:pPr>
        <w:bidi w:val="0"/>
        <w:spacing w:before="100" w:beforeAutospacing="1" w:after="100" w:afterAutospacing="1" w:line="240" w:lineRule="auto"/>
        <w:jc w:val="center"/>
        <w:rPr>
          <w:rFonts w:ascii="Arial" w:eastAsia="Times New Roman" w:hAnsi="Arial" w:cs="Arial"/>
          <w:color w:val="000000"/>
        </w:rPr>
      </w:pPr>
      <w:r>
        <w:rPr>
          <w:rFonts w:ascii="Arial" w:eastAsia="Times New Roman" w:hAnsi="Arial" w:cs="Arial"/>
          <w:noProof/>
          <w:color w:val="0000FF"/>
        </w:rPr>
        <w:drawing>
          <wp:inline distT="0" distB="0" distL="0" distR="0">
            <wp:extent cx="8648700" cy="2219325"/>
            <wp:effectExtent l="19050" t="0" r="0" b="0"/>
            <wp:docPr id="18" name="صورة 18" descr="https://www2.chemistry.msu.edu/faculty/reusch/virttxtjml/Images3/polysac1.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2.chemistry.msu.edu/faculty/reusch/virttxtjml/Images3/polysac1.gif">
                      <a:hlinkClick r:id="rId53"/>
                    </pic:cNvPr>
                    <pic:cNvPicPr>
                      <a:picLocks noChangeAspect="1" noChangeArrowheads="1"/>
                    </pic:cNvPicPr>
                  </pic:nvPicPr>
                  <pic:blipFill>
                    <a:blip r:embed="rId54"/>
                    <a:srcRect/>
                    <a:stretch>
                      <a:fillRect/>
                    </a:stretch>
                  </pic:blipFill>
                  <pic:spPr bwMode="auto">
                    <a:xfrm>
                      <a:off x="0" y="0"/>
                      <a:ext cx="8648700" cy="2219325"/>
                    </a:xfrm>
                    <a:prstGeom prst="rect">
                      <a:avLst/>
                    </a:prstGeom>
                    <a:noFill/>
                    <a:ln w="9525">
                      <a:noFill/>
                      <a:miter lim="800000"/>
                      <a:headEnd/>
                      <a:tailEnd/>
                    </a:ln>
                  </pic:spPr>
                </pic:pic>
              </a:graphicData>
            </a:graphic>
          </wp:inline>
        </w:drawing>
      </w:r>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bookmarkStart w:id="13" w:name="carb8b"/>
      <w:bookmarkEnd w:id="13"/>
      <w:r w:rsidRPr="00704961">
        <w:rPr>
          <w:rFonts w:ascii="Arial" w:eastAsia="Times New Roman" w:hAnsi="Arial" w:cs="Arial"/>
          <w:b/>
          <w:bCs/>
          <w:color w:val="000000"/>
        </w:rPr>
        <w:t>Starch</w:t>
      </w:r>
      <w:r w:rsidRPr="00704961">
        <w:rPr>
          <w:rFonts w:ascii="Arial" w:eastAsia="Times New Roman" w:hAnsi="Arial" w:cs="Arial"/>
          <w:color w:val="000000"/>
        </w:rPr>
        <w:t> is a polymer of glucose, found in roots, rhizomes, seeds, stems, tubers and corms of plants, as microscopic granules having characteristic shapes and sizes. Most animals, including humans, depend on these plant starches for nourishment. The structure of starch is more complex than that of cellulose. The intact granules are insoluble in cold water, but grinding or swelling them in warm water causes them to burst.</w:t>
      </w:r>
      <w:r w:rsidRPr="00704961">
        <w:rPr>
          <w:rFonts w:ascii="Arial" w:eastAsia="Times New Roman" w:hAnsi="Arial" w:cs="Arial"/>
          <w:color w:val="000000"/>
        </w:rPr>
        <w:br/>
        <w:t xml:space="preserve">The released starch consists of two fractions. About 20% is a water soluble material </w:t>
      </w:r>
      <w:r w:rsidRPr="00704961">
        <w:rPr>
          <w:rFonts w:ascii="Arial" w:eastAsia="Times New Roman" w:hAnsi="Arial" w:cs="Arial"/>
          <w:color w:val="000000"/>
        </w:rPr>
        <w:lastRenderedPageBreak/>
        <w:t>called </w:t>
      </w:r>
      <w:proofErr w:type="spellStart"/>
      <w:r w:rsidRPr="00704961">
        <w:rPr>
          <w:rFonts w:ascii="Arial" w:eastAsia="Times New Roman" w:hAnsi="Arial" w:cs="Arial"/>
          <w:b/>
          <w:bCs/>
          <w:color w:val="000000"/>
        </w:rPr>
        <w:t>amylose</w:t>
      </w:r>
      <w:proofErr w:type="spellEnd"/>
      <w:r w:rsidRPr="00704961">
        <w:rPr>
          <w:rFonts w:ascii="Arial" w:eastAsia="Times New Roman" w:hAnsi="Arial" w:cs="Arial"/>
          <w:color w:val="000000"/>
        </w:rPr>
        <w:t xml:space="preserve">. Molecules of </w:t>
      </w:r>
      <w:proofErr w:type="spellStart"/>
      <w:r w:rsidRPr="00704961">
        <w:rPr>
          <w:rFonts w:ascii="Arial" w:eastAsia="Times New Roman" w:hAnsi="Arial" w:cs="Arial"/>
          <w:color w:val="000000"/>
        </w:rPr>
        <w:t>amylose</w:t>
      </w:r>
      <w:proofErr w:type="spellEnd"/>
      <w:r w:rsidRPr="00704961">
        <w:rPr>
          <w:rFonts w:ascii="Arial" w:eastAsia="Times New Roman" w:hAnsi="Arial" w:cs="Arial"/>
          <w:color w:val="000000"/>
        </w:rPr>
        <w:t xml:space="preserve"> are linear chains of several thousand glucose units joined by alpha C-1 to C-4 glycoside bonds. </w:t>
      </w:r>
      <w:proofErr w:type="spellStart"/>
      <w:r w:rsidRPr="00704961">
        <w:rPr>
          <w:rFonts w:ascii="Arial" w:eastAsia="Times New Roman" w:hAnsi="Arial" w:cs="Arial"/>
          <w:color w:val="000000"/>
        </w:rPr>
        <w:t>Amylose</w:t>
      </w:r>
      <w:proofErr w:type="spellEnd"/>
      <w:r w:rsidRPr="00704961">
        <w:rPr>
          <w:rFonts w:ascii="Arial" w:eastAsia="Times New Roman" w:hAnsi="Arial" w:cs="Arial"/>
          <w:color w:val="000000"/>
        </w:rPr>
        <w:t xml:space="preserve"> solutions are actually dispersions of hydrated helical micelles. The majority of the starch is a much higher molecular weight substance, consisting of nearly a million glucose units, and called </w:t>
      </w:r>
      <w:proofErr w:type="spellStart"/>
      <w:r w:rsidRPr="00704961">
        <w:rPr>
          <w:rFonts w:ascii="Arial" w:eastAsia="Times New Roman" w:hAnsi="Arial" w:cs="Arial"/>
          <w:b/>
          <w:bCs/>
          <w:color w:val="000000"/>
        </w:rPr>
        <w:t>amylopectin</w:t>
      </w:r>
      <w:proofErr w:type="spellEnd"/>
      <w:r w:rsidRPr="00704961">
        <w:rPr>
          <w:rFonts w:ascii="Arial" w:eastAsia="Times New Roman" w:hAnsi="Arial" w:cs="Arial"/>
          <w:color w:val="000000"/>
        </w:rPr>
        <w:t xml:space="preserve">. Molecules of </w:t>
      </w:r>
      <w:proofErr w:type="spellStart"/>
      <w:r w:rsidRPr="00704961">
        <w:rPr>
          <w:rFonts w:ascii="Arial" w:eastAsia="Times New Roman" w:hAnsi="Arial" w:cs="Arial"/>
          <w:color w:val="000000"/>
        </w:rPr>
        <w:t>amylopectin</w:t>
      </w:r>
      <w:proofErr w:type="spellEnd"/>
      <w:r w:rsidRPr="00704961">
        <w:rPr>
          <w:rFonts w:ascii="Arial" w:eastAsia="Times New Roman" w:hAnsi="Arial" w:cs="Arial"/>
          <w:color w:val="000000"/>
        </w:rPr>
        <w:t xml:space="preserve"> are branched networks built from C-1 to C-4 and C-1 to C-6 glycoside links, and are essentially water insoluble. Representative structural formulas for </w:t>
      </w:r>
      <w:proofErr w:type="spellStart"/>
      <w:r w:rsidRPr="00704961">
        <w:rPr>
          <w:rFonts w:ascii="Arial" w:eastAsia="Times New Roman" w:hAnsi="Arial" w:cs="Arial"/>
          <w:color w:val="000000"/>
        </w:rPr>
        <w:t>amylose</w:t>
      </w:r>
      <w:proofErr w:type="spellEnd"/>
      <w:r w:rsidRPr="00704961">
        <w:rPr>
          <w:rFonts w:ascii="Arial" w:eastAsia="Times New Roman" w:hAnsi="Arial" w:cs="Arial"/>
          <w:color w:val="000000"/>
        </w:rPr>
        <w:t xml:space="preserve"> and </w:t>
      </w:r>
      <w:proofErr w:type="spellStart"/>
      <w:r w:rsidRPr="00704961">
        <w:rPr>
          <w:rFonts w:ascii="Arial" w:eastAsia="Times New Roman" w:hAnsi="Arial" w:cs="Arial"/>
          <w:color w:val="000000"/>
        </w:rPr>
        <w:t>amylopectin</w:t>
      </w:r>
      <w:proofErr w:type="spellEnd"/>
      <w:r w:rsidRPr="00704961">
        <w:rPr>
          <w:rFonts w:ascii="Arial" w:eastAsia="Times New Roman" w:hAnsi="Arial" w:cs="Arial"/>
          <w:color w:val="000000"/>
        </w:rPr>
        <w:t xml:space="preserve"> will be shown above </w:t>
      </w:r>
      <w:r w:rsidRPr="00704961">
        <w:rPr>
          <w:rFonts w:ascii="Arial" w:eastAsia="Times New Roman" w:hAnsi="Arial" w:cs="Arial"/>
          <w:color w:val="A52A2A"/>
        </w:rPr>
        <w:t>by clicking on the diagram</w:t>
      </w:r>
      <w:r w:rsidRPr="00704961">
        <w:rPr>
          <w:rFonts w:ascii="Arial" w:eastAsia="Times New Roman" w:hAnsi="Arial" w:cs="Arial"/>
          <w:color w:val="000000"/>
        </w:rPr>
        <w:t xml:space="preserve">. To see an expanded structure for </w:t>
      </w:r>
      <w:proofErr w:type="spellStart"/>
      <w:r w:rsidRPr="00704961">
        <w:rPr>
          <w:rFonts w:ascii="Arial" w:eastAsia="Times New Roman" w:hAnsi="Arial" w:cs="Arial"/>
          <w:color w:val="000000"/>
        </w:rPr>
        <w:t>amylopectin</w:t>
      </w:r>
      <w:proofErr w:type="spellEnd"/>
      <w:r w:rsidRPr="00704961">
        <w:rPr>
          <w:rFonts w:ascii="Arial" w:eastAsia="Times New Roman" w:hAnsi="Arial" w:cs="Arial"/>
          <w:color w:val="000000"/>
        </w:rPr>
        <w:t> </w:t>
      </w:r>
      <w:r w:rsidRPr="00704961">
        <w:rPr>
          <w:rFonts w:ascii="Arial" w:eastAsia="Times New Roman" w:hAnsi="Arial" w:cs="Arial"/>
          <w:color w:val="A52A2A"/>
        </w:rPr>
        <w:t>click again</w:t>
      </w:r>
      <w:r w:rsidRPr="00704961">
        <w:rPr>
          <w:rFonts w:ascii="Arial" w:eastAsia="Times New Roman" w:hAnsi="Arial" w:cs="Arial"/>
          <w:color w:val="000000"/>
        </w:rPr>
        <w:t> on the diagram. The branching in this diagram is exaggerated, since on average, branches only occur every twenty five glucose units.</w:t>
      </w:r>
      <w:r w:rsidRPr="00704961">
        <w:rPr>
          <w:rFonts w:ascii="Arial" w:eastAsia="Times New Roman" w:hAnsi="Arial" w:cs="Arial"/>
          <w:color w:val="000000"/>
        </w:rPr>
        <w:br/>
        <w:t>Hydrolysis of starch, usually by enzymatic reactions, produces a syrupy liquid consisting largely of glucose. When cornstarch is the feedstock, this product is known as </w:t>
      </w:r>
      <w:r w:rsidRPr="00704961">
        <w:rPr>
          <w:rFonts w:ascii="Arial" w:eastAsia="Times New Roman" w:hAnsi="Arial" w:cs="Arial"/>
          <w:b/>
          <w:bCs/>
          <w:color w:val="000000"/>
        </w:rPr>
        <w:t>corn syrup</w:t>
      </w:r>
      <w:r w:rsidRPr="00704961">
        <w:rPr>
          <w:rFonts w:ascii="Arial" w:eastAsia="Times New Roman" w:hAnsi="Arial" w:cs="Arial"/>
          <w:color w:val="000000"/>
        </w:rPr>
        <w:t>. It is widely used to soften texture, add volume, prohibit crystallization and enhance the flavor of foods.</w:t>
      </w:r>
      <w:r w:rsidRPr="00704961">
        <w:rPr>
          <w:rFonts w:ascii="Arial" w:eastAsia="Times New Roman" w:hAnsi="Arial" w:cs="Arial"/>
          <w:color w:val="000000"/>
        </w:rPr>
        <w:br/>
        <w:t xml:space="preserve">Glycogen is the glucose storage polymer used by animals. It has a structure similar to </w:t>
      </w:r>
      <w:proofErr w:type="spellStart"/>
      <w:r w:rsidRPr="00704961">
        <w:rPr>
          <w:rFonts w:ascii="Arial" w:eastAsia="Times New Roman" w:hAnsi="Arial" w:cs="Arial"/>
          <w:color w:val="000000"/>
        </w:rPr>
        <w:t>amylopectin</w:t>
      </w:r>
      <w:proofErr w:type="spellEnd"/>
      <w:r w:rsidRPr="00704961">
        <w:rPr>
          <w:rFonts w:ascii="Arial" w:eastAsia="Times New Roman" w:hAnsi="Arial" w:cs="Arial"/>
          <w:color w:val="000000"/>
        </w:rPr>
        <w:t>, but is even more highly branched (about every tenth glucose unit). The degree of branching in these polysaccharides may be measured by enzymatic or chemical analysis.</w:t>
      </w:r>
    </w:p>
    <w:tbl>
      <w:tblPr>
        <w:tblW w:w="4250" w:type="pct"/>
        <w:jc w:val="center"/>
        <w:tblCellSpacing w:w="15" w:type="dxa"/>
        <w:tblCellMar>
          <w:top w:w="90" w:type="dxa"/>
          <w:left w:w="90" w:type="dxa"/>
          <w:bottom w:w="90" w:type="dxa"/>
          <w:right w:w="90" w:type="dxa"/>
        </w:tblCellMar>
        <w:tblLook w:val="04A0"/>
      </w:tblPr>
      <w:tblGrid>
        <w:gridCol w:w="7264"/>
      </w:tblGrid>
      <w:tr w:rsidR="00704961" w:rsidRPr="00704961" w:rsidTr="00704961">
        <w:trPr>
          <w:tblCellSpacing w:w="15" w:type="dxa"/>
          <w:jc w:val="center"/>
        </w:trPr>
        <w:tc>
          <w:tcPr>
            <w:tcW w:w="0" w:type="auto"/>
            <w:shd w:val="clear" w:color="auto" w:fill="EEFFDD"/>
            <w:vAlign w:val="center"/>
            <w:hideMark/>
          </w:tcPr>
          <w:p w:rsidR="00704961" w:rsidRPr="00704961" w:rsidRDefault="00704961" w:rsidP="00704961">
            <w:pPr>
              <w:bidi w:val="0"/>
              <w:spacing w:before="100" w:beforeAutospacing="1" w:after="100" w:afterAutospacing="1" w:line="240" w:lineRule="auto"/>
              <w:jc w:val="center"/>
              <w:rPr>
                <w:rFonts w:ascii="Times New Roman" w:eastAsia="Times New Roman" w:hAnsi="Times New Roman" w:cs="Times New Roman"/>
                <w:b/>
                <w:bCs/>
              </w:rPr>
            </w:pPr>
            <w:r w:rsidRPr="00704961">
              <w:rPr>
                <w:rFonts w:ascii="Times New Roman" w:eastAsia="Times New Roman" w:hAnsi="Times New Roman" w:cs="Times New Roman"/>
                <w:b/>
                <w:bCs/>
              </w:rPr>
              <w:t>For examples of chemical analysis of branching </w:t>
            </w:r>
            <w:hyperlink r:id="rId55" w:anchor="brnch" w:history="1">
              <w:r w:rsidRPr="00704961">
                <w:rPr>
                  <w:rFonts w:ascii="Times New Roman" w:eastAsia="Times New Roman" w:hAnsi="Times New Roman" w:cs="Times New Roman"/>
                  <w:b/>
                  <w:bCs/>
                  <w:color w:val="0000FF"/>
                  <w:u w:val="single"/>
                </w:rPr>
                <w:t xml:space="preserve">Click </w:t>
              </w:r>
              <w:proofErr w:type="spellStart"/>
              <w:r w:rsidRPr="00704961">
                <w:rPr>
                  <w:rFonts w:ascii="Times New Roman" w:eastAsia="Times New Roman" w:hAnsi="Times New Roman" w:cs="Times New Roman"/>
                  <w:b/>
                  <w:bCs/>
                  <w:color w:val="0000FF"/>
                  <w:u w:val="single"/>
                </w:rPr>
                <w:t>Here</w:t>
              </w:r>
            </w:hyperlink>
            <w:r w:rsidRPr="00704961">
              <w:rPr>
                <w:rFonts w:ascii="Times New Roman" w:eastAsia="Times New Roman" w:hAnsi="Times New Roman" w:cs="Times New Roman"/>
                <w:b/>
                <w:bCs/>
              </w:rPr>
              <w:t>.</w:t>
            </w:r>
            <w:proofErr w:type="spellEnd"/>
          </w:p>
        </w:tc>
      </w:tr>
    </w:tbl>
    <w:p w:rsidR="00704961" w:rsidRPr="00704961" w:rsidRDefault="00704961" w:rsidP="00704961">
      <w:pPr>
        <w:bidi w:val="0"/>
        <w:spacing w:after="0" w:line="312" w:lineRule="atLeast"/>
        <w:rPr>
          <w:rFonts w:ascii="Arial" w:eastAsia="Times New Roman" w:hAnsi="Arial" w:cs="Arial"/>
          <w:color w:val="000000"/>
        </w:rPr>
      </w:pPr>
      <w:bookmarkStart w:id="14" w:name="carb9"/>
      <w:bookmarkEnd w:id="14"/>
    </w:p>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w:t>
      </w:r>
      <w:r w:rsidRPr="00704961">
        <w:rPr>
          <w:rFonts w:ascii="Arial" w:eastAsia="Times New Roman" w:hAnsi="Arial" w:cs="Arial"/>
          <w:b/>
          <w:bCs/>
          <w:color w:val="800000"/>
          <w:sz w:val="27"/>
          <w:szCs w:val="27"/>
        </w:rPr>
        <w:t>Synthetic Modification of Cellulose</w:t>
      </w:r>
      <w:r w:rsidRPr="00704961">
        <w:rPr>
          <w:rFonts w:ascii="Arial" w:eastAsia="Times New Roman" w:hAnsi="Arial" w:cs="Arial"/>
          <w:color w:val="000000"/>
        </w:rPr>
        <w:br/>
        <w:t xml:space="preserve">Cotton, probably the most useful natural fiber, is nearly pure cellulose. The manufacture of textiles from cotton involves physical manipulation of the raw material by carding, combing and spinning selected fibers. For fabrics the best cotton has long fibers, and short fibers or cotton dust are removed. Crude cellulose is also available from wood pulp by dissolving the </w:t>
      </w:r>
      <w:proofErr w:type="spellStart"/>
      <w:r w:rsidRPr="00704961">
        <w:rPr>
          <w:rFonts w:ascii="Arial" w:eastAsia="Times New Roman" w:hAnsi="Arial" w:cs="Arial"/>
          <w:color w:val="000000"/>
        </w:rPr>
        <w:t>lignan</w:t>
      </w:r>
      <w:proofErr w:type="spellEnd"/>
      <w:r w:rsidRPr="00704961">
        <w:rPr>
          <w:rFonts w:ascii="Arial" w:eastAsia="Times New Roman" w:hAnsi="Arial" w:cs="Arial"/>
          <w:color w:val="000000"/>
        </w:rPr>
        <w:t xml:space="preserve"> matrix surrounding it. These less desirable cellulose sources are widely used for making paper.</w:t>
      </w:r>
      <w:r w:rsidRPr="00704961">
        <w:rPr>
          <w:rFonts w:ascii="Arial" w:eastAsia="Times New Roman" w:hAnsi="Arial" w:cs="Arial"/>
          <w:color w:val="000000"/>
        </w:rPr>
        <w:br/>
        <w:t>In order to expand the ways in which cellulose can be put to practical use, chemists have devised techniques for preparing solutions of cellulose derivatives that can be spun into fibers, spread into a film or cast in various solid forms. A key factor in these transformations are the three free hydroxyl groups on each glucose unit in the cellulose chain, --[C</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7</w:t>
      </w:r>
      <w:r w:rsidRPr="00704961">
        <w:rPr>
          <w:rFonts w:ascii="Arial" w:eastAsia="Times New Roman" w:hAnsi="Arial" w:cs="Arial"/>
          <w:color w:val="000000"/>
        </w:rPr>
        <w:t>O(OH)</w:t>
      </w:r>
      <w:r w:rsidRPr="00704961">
        <w:rPr>
          <w:rFonts w:ascii="Arial" w:eastAsia="Times New Roman" w:hAnsi="Arial" w:cs="Arial"/>
          <w:color w:val="000000"/>
          <w:sz w:val="18"/>
          <w:szCs w:val="18"/>
          <w:vertAlign w:val="subscript"/>
        </w:rPr>
        <w:t>3</w:t>
      </w:r>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Esterification</w:t>
      </w:r>
      <w:proofErr w:type="spellEnd"/>
      <w:r w:rsidRPr="00704961">
        <w:rPr>
          <w:rFonts w:ascii="Arial" w:eastAsia="Times New Roman" w:hAnsi="Arial" w:cs="Arial"/>
          <w:color w:val="000000"/>
        </w:rPr>
        <w:t xml:space="preserve"> of these functions leads to polymeric products having very different properties compared with cellulose itself.</w:t>
      </w:r>
    </w:p>
    <w:p w:rsidR="00704961" w:rsidRPr="00704961" w:rsidRDefault="00704961" w:rsidP="00704961">
      <w:pPr>
        <w:bidi w:val="0"/>
        <w:spacing w:before="100" w:beforeAutospacing="1" w:after="100" w:afterAutospacing="1" w:line="240" w:lineRule="auto"/>
        <w:ind w:left="720"/>
        <w:rPr>
          <w:rFonts w:ascii="Arial" w:eastAsia="Times New Roman" w:hAnsi="Arial" w:cs="Arial"/>
          <w:color w:val="000000"/>
        </w:rPr>
      </w:pPr>
      <w:r w:rsidRPr="00704961">
        <w:rPr>
          <w:rFonts w:ascii="Arial" w:eastAsia="Times New Roman" w:hAnsi="Arial" w:cs="Arial"/>
          <w:b/>
          <w:bCs/>
          <w:color w:val="000000"/>
        </w:rPr>
        <w:t>Cellulose Nitrate</w:t>
      </w:r>
      <w:r w:rsidRPr="00704961">
        <w:rPr>
          <w:rFonts w:ascii="Arial" w:eastAsia="Times New Roman" w:hAnsi="Arial" w:cs="Arial"/>
          <w:color w:val="000000"/>
        </w:rPr>
        <w:t>, first prepared over 150 years ago by treating cellulose with nitric acid, is the earliest synthetic polymer to see general use. The fully nitrated compound, --[C</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7</w:t>
      </w:r>
      <w:r w:rsidRPr="00704961">
        <w:rPr>
          <w:rFonts w:ascii="Arial" w:eastAsia="Times New Roman" w:hAnsi="Arial" w:cs="Arial"/>
          <w:color w:val="000000"/>
        </w:rPr>
        <w:t>O(ONO</w:t>
      </w:r>
      <w:r w:rsidRPr="00704961">
        <w:rPr>
          <w:rFonts w:ascii="Arial" w:eastAsia="Times New Roman" w:hAnsi="Arial" w:cs="Arial"/>
          <w:color w:val="000000"/>
          <w:sz w:val="18"/>
          <w:szCs w:val="18"/>
          <w:vertAlign w:val="subscript"/>
        </w:rPr>
        <w:t>2</w:t>
      </w:r>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3</w:t>
      </w:r>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 called guncotton, is explosively flammable and is a component of smokeless powder. Partially nitrated cellulose is called </w:t>
      </w:r>
      <w:proofErr w:type="spellStart"/>
      <w:r w:rsidRPr="00704961">
        <w:rPr>
          <w:rFonts w:ascii="Arial" w:eastAsia="Times New Roman" w:hAnsi="Arial" w:cs="Arial"/>
          <w:b/>
          <w:bCs/>
          <w:color w:val="000000"/>
        </w:rPr>
        <w:t>pyroxylin</w:t>
      </w:r>
      <w:proofErr w:type="spellEnd"/>
      <w:r w:rsidRPr="00704961">
        <w:rPr>
          <w:rFonts w:ascii="Arial" w:eastAsia="Times New Roman" w:hAnsi="Arial" w:cs="Arial"/>
          <w:color w:val="000000"/>
        </w:rPr>
        <w:t xml:space="preserve">. </w:t>
      </w:r>
      <w:proofErr w:type="spellStart"/>
      <w:r w:rsidRPr="00704961">
        <w:rPr>
          <w:rFonts w:ascii="Arial" w:eastAsia="Times New Roman" w:hAnsi="Arial" w:cs="Arial"/>
          <w:color w:val="000000"/>
        </w:rPr>
        <w:t>Pyroxylin</w:t>
      </w:r>
      <w:proofErr w:type="spellEnd"/>
      <w:r w:rsidRPr="00704961">
        <w:rPr>
          <w:rFonts w:ascii="Arial" w:eastAsia="Times New Roman" w:hAnsi="Arial" w:cs="Arial"/>
          <w:color w:val="000000"/>
        </w:rPr>
        <w:t xml:space="preserve"> is soluble in ether and at one time was used for photographic film and lacquers. The high flammability of </w:t>
      </w:r>
      <w:proofErr w:type="spellStart"/>
      <w:r w:rsidRPr="00704961">
        <w:rPr>
          <w:rFonts w:ascii="Arial" w:eastAsia="Times New Roman" w:hAnsi="Arial" w:cs="Arial"/>
          <w:color w:val="000000"/>
        </w:rPr>
        <w:t>pyroxylin</w:t>
      </w:r>
      <w:proofErr w:type="spellEnd"/>
      <w:r w:rsidRPr="00704961">
        <w:rPr>
          <w:rFonts w:ascii="Arial" w:eastAsia="Times New Roman" w:hAnsi="Arial" w:cs="Arial"/>
          <w:color w:val="000000"/>
        </w:rPr>
        <w:t xml:space="preserve"> caused many tragic cinema fires during its period of use. Furthermore, slow hydrolysis of </w:t>
      </w:r>
      <w:proofErr w:type="spellStart"/>
      <w:r w:rsidRPr="00704961">
        <w:rPr>
          <w:rFonts w:ascii="Arial" w:eastAsia="Times New Roman" w:hAnsi="Arial" w:cs="Arial"/>
          <w:color w:val="000000"/>
        </w:rPr>
        <w:t>pyroxylin</w:t>
      </w:r>
      <w:proofErr w:type="spellEnd"/>
      <w:r w:rsidRPr="00704961">
        <w:rPr>
          <w:rFonts w:ascii="Arial" w:eastAsia="Times New Roman" w:hAnsi="Arial" w:cs="Arial"/>
          <w:color w:val="000000"/>
        </w:rPr>
        <w:t xml:space="preserve"> yields nitric acid, a process that contributes to the deterioration of early motion picture films in storage.</w:t>
      </w:r>
      <w:r w:rsidRPr="00704961">
        <w:rPr>
          <w:rFonts w:ascii="Arial" w:eastAsia="Times New Roman" w:hAnsi="Arial" w:cs="Arial"/>
          <w:color w:val="000000"/>
        </w:rPr>
        <w:br/>
      </w:r>
      <w:r w:rsidRPr="00704961">
        <w:rPr>
          <w:rFonts w:ascii="Arial" w:eastAsia="Times New Roman" w:hAnsi="Arial" w:cs="Arial"/>
          <w:b/>
          <w:bCs/>
          <w:color w:val="000000"/>
        </w:rPr>
        <w:t>Cellulose Acetate</w:t>
      </w:r>
      <w:r w:rsidRPr="00704961">
        <w:rPr>
          <w:rFonts w:ascii="Arial" w:eastAsia="Times New Roman" w:hAnsi="Arial" w:cs="Arial"/>
          <w:color w:val="000000"/>
        </w:rPr>
        <w:t>, --[C</w:t>
      </w:r>
      <w:r w:rsidRPr="00704961">
        <w:rPr>
          <w:rFonts w:ascii="Arial" w:eastAsia="Times New Roman" w:hAnsi="Arial" w:cs="Arial"/>
          <w:color w:val="000000"/>
          <w:sz w:val="18"/>
          <w:szCs w:val="18"/>
          <w:vertAlign w:val="subscript"/>
        </w:rPr>
        <w:t>6</w:t>
      </w:r>
      <w:r w:rsidRPr="00704961">
        <w:rPr>
          <w:rFonts w:ascii="Arial" w:eastAsia="Times New Roman" w:hAnsi="Arial" w:cs="Arial"/>
          <w:color w:val="000000"/>
        </w:rPr>
        <w:t>H</w:t>
      </w:r>
      <w:r w:rsidRPr="00704961">
        <w:rPr>
          <w:rFonts w:ascii="Arial" w:eastAsia="Times New Roman" w:hAnsi="Arial" w:cs="Arial"/>
          <w:color w:val="000000"/>
          <w:sz w:val="18"/>
          <w:szCs w:val="18"/>
          <w:vertAlign w:val="subscript"/>
        </w:rPr>
        <w:t>7</w:t>
      </w:r>
      <w:r w:rsidRPr="00704961">
        <w:rPr>
          <w:rFonts w:ascii="Arial" w:eastAsia="Times New Roman" w:hAnsi="Arial" w:cs="Arial"/>
          <w:color w:val="000000"/>
        </w:rPr>
        <w:t>O(</w:t>
      </w:r>
      <w:proofErr w:type="spellStart"/>
      <w:r w:rsidRPr="00704961">
        <w:rPr>
          <w:rFonts w:ascii="Arial" w:eastAsia="Times New Roman" w:hAnsi="Arial" w:cs="Arial"/>
          <w:color w:val="000000"/>
        </w:rPr>
        <w:t>OAc</w:t>
      </w:r>
      <w:proofErr w:type="spellEnd"/>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3</w:t>
      </w:r>
      <w:r w:rsidRPr="00704961">
        <w:rPr>
          <w:rFonts w:ascii="Arial" w:eastAsia="Times New Roman" w:hAnsi="Arial" w:cs="Arial"/>
          <w:color w:val="000000"/>
        </w:rPr>
        <w:t>]</w:t>
      </w:r>
      <w:r w:rsidRPr="00704961">
        <w:rPr>
          <w:rFonts w:ascii="Arial" w:eastAsia="Times New Roman" w:hAnsi="Arial" w:cs="Arial"/>
          <w:color w:val="000000"/>
          <w:sz w:val="18"/>
          <w:szCs w:val="18"/>
          <w:vertAlign w:val="subscript"/>
        </w:rPr>
        <w:t>n</w:t>
      </w:r>
      <w:r w:rsidRPr="00704961">
        <w:rPr>
          <w:rFonts w:ascii="Arial" w:eastAsia="Times New Roman" w:hAnsi="Arial" w:cs="Arial"/>
          <w:color w:val="000000"/>
        </w:rPr>
        <w:t xml:space="preserve">--, is less flammable than </w:t>
      </w:r>
      <w:proofErr w:type="spellStart"/>
      <w:r w:rsidRPr="00704961">
        <w:rPr>
          <w:rFonts w:ascii="Arial" w:eastAsia="Times New Roman" w:hAnsi="Arial" w:cs="Arial"/>
          <w:color w:val="000000"/>
        </w:rPr>
        <w:t>pyroxylin</w:t>
      </w:r>
      <w:proofErr w:type="spellEnd"/>
      <w:r w:rsidRPr="00704961">
        <w:rPr>
          <w:rFonts w:ascii="Arial" w:eastAsia="Times New Roman" w:hAnsi="Arial" w:cs="Arial"/>
          <w:color w:val="000000"/>
        </w:rPr>
        <w:t xml:space="preserve">, and has replaced it in most applications. It is prepared by reaction of cellulose with acetic anhydride and an acid catalyst. The properties of the product vary with the degree of </w:t>
      </w:r>
      <w:proofErr w:type="spellStart"/>
      <w:r w:rsidRPr="00704961">
        <w:rPr>
          <w:rFonts w:ascii="Arial" w:eastAsia="Times New Roman" w:hAnsi="Arial" w:cs="Arial"/>
          <w:color w:val="000000"/>
        </w:rPr>
        <w:t>acetylation</w:t>
      </w:r>
      <w:proofErr w:type="spellEnd"/>
      <w:r w:rsidRPr="00704961">
        <w:rPr>
          <w:rFonts w:ascii="Arial" w:eastAsia="Times New Roman" w:hAnsi="Arial" w:cs="Arial"/>
          <w:color w:val="000000"/>
        </w:rPr>
        <w:t>. Some chain shortening occurs unavoidably in the preparations. An acetone solution of cellulose acetate may be forced through a spinneret to generate filaments, called </w:t>
      </w:r>
      <w:r w:rsidRPr="00704961">
        <w:rPr>
          <w:rFonts w:ascii="Arial" w:eastAsia="Times New Roman" w:hAnsi="Arial" w:cs="Arial"/>
          <w:b/>
          <w:bCs/>
          <w:color w:val="000000"/>
        </w:rPr>
        <w:t>acetate rayon</w:t>
      </w:r>
      <w:r w:rsidRPr="00704961">
        <w:rPr>
          <w:rFonts w:ascii="Arial" w:eastAsia="Times New Roman" w:hAnsi="Arial" w:cs="Arial"/>
          <w:color w:val="000000"/>
        </w:rPr>
        <w:t>, that can be woven into fabrics. </w:t>
      </w:r>
      <w:r w:rsidRPr="00704961">
        <w:rPr>
          <w:rFonts w:ascii="Arial" w:eastAsia="Times New Roman" w:hAnsi="Arial" w:cs="Arial"/>
          <w:color w:val="000000"/>
        </w:rPr>
        <w:br/>
      </w:r>
      <w:r w:rsidRPr="00704961">
        <w:rPr>
          <w:rFonts w:ascii="Arial" w:eastAsia="Times New Roman" w:hAnsi="Arial" w:cs="Arial"/>
          <w:b/>
          <w:bCs/>
          <w:color w:val="000000"/>
        </w:rPr>
        <w:t>Viscose Rayon</w:t>
      </w:r>
      <w:r w:rsidRPr="00704961">
        <w:rPr>
          <w:rFonts w:ascii="Arial" w:eastAsia="Times New Roman" w:hAnsi="Arial" w:cs="Arial"/>
          <w:color w:val="000000"/>
        </w:rPr>
        <w:t xml:space="preserve">, is prepared by formation of an alkali soluble </w:t>
      </w:r>
      <w:proofErr w:type="spellStart"/>
      <w:r w:rsidRPr="00704961">
        <w:rPr>
          <w:rFonts w:ascii="Arial" w:eastAsia="Times New Roman" w:hAnsi="Arial" w:cs="Arial"/>
          <w:color w:val="000000"/>
        </w:rPr>
        <w:t>xanthate</w:t>
      </w:r>
      <w:proofErr w:type="spellEnd"/>
      <w:r w:rsidRPr="00704961">
        <w:rPr>
          <w:rFonts w:ascii="Arial" w:eastAsia="Times New Roman" w:hAnsi="Arial" w:cs="Arial"/>
          <w:color w:val="000000"/>
        </w:rPr>
        <w:t xml:space="preserve"> </w:t>
      </w:r>
      <w:r w:rsidRPr="00704961">
        <w:rPr>
          <w:rFonts w:ascii="Arial" w:eastAsia="Times New Roman" w:hAnsi="Arial" w:cs="Arial"/>
          <w:color w:val="000000"/>
        </w:rPr>
        <w:lastRenderedPageBreak/>
        <w:t>derivative that can be spun into a fiber that reforms the cellulose polymer by acid quenching. The following general equation illustrates these transformations. The product fiber is called </w:t>
      </w:r>
      <w:r w:rsidRPr="00704961">
        <w:rPr>
          <w:rFonts w:ascii="Arial" w:eastAsia="Times New Roman" w:hAnsi="Arial" w:cs="Arial"/>
          <w:b/>
          <w:bCs/>
          <w:color w:val="000000"/>
        </w:rPr>
        <w:t>viscose rayon</w:t>
      </w:r>
      <w:r w:rsidRPr="00704961">
        <w:rPr>
          <w:rFonts w:ascii="Arial" w:eastAsia="Times New Roman" w:hAnsi="Arial" w:cs="Arial"/>
          <w:color w:val="000000"/>
        </w:rPr>
        <w:t>.</w:t>
      </w:r>
    </w:p>
    <w:tbl>
      <w:tblPr>
        <w:tblW w:w="0" w:type="auto"/>
        <w:jc w:val="center"/>
        <w:tblCellSpacing w:w="15" w:type="dxa"/>
        <w:tblCellMar>
          <w:top w:w="15" w:type="dxa"/>
          <w:left w:w="15" w:type="dxa"/>
          <w:bottom w:w="15" w:type="dxa"/>
          <w:right w:w="15" w:type="dxa"/>
        </w:tblCellMar>
        <w:tblLook w:val="04A0"/>
      </w:tblPr>
      <w:tblGrid>
        <w:gridCol w:w="857"/>
        <w:gridCol w:w="870"/>
        <w:gridCol w:w="2039"/>
        <w:gridCol w:w="930"/>
        <w:gridCol w:w="1472"/>
        <w:gridCol w:w="930"/>
        <w:gridCol w:w="576"/>
      </w:tblGrid>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br/>
              <w:t>ROH</w:t>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proofErr w:type="spellStart"/>
            <w:r w:rsidRPr="00704961">
              <w:rPr>
                <w:rFonts w:ascii="Times New Roman" w:eastAsia="Times New Roman" w:hAnsi="Times New Roman" w:cs="Times New Roman"/>
              </w:rPr>
              <w:t>NaOH</w:t>
            </w:r>
            <w:proofErr w:type="spellEnd"/>
            <w:r w:rsidRPr="00704961">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485775" cy="104775"/>
                  <wp:effectExtent l="19050" t="0" r="9525" b="0"/>
                  <wp:docPr id="19" name="صورة 19" descr="https://www2.chemistry.msu.edu/faculty/reusch/virttxtjml/Images/arrow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2.chemistry.msu.edu/faculty/reusch/virttxtjml/Images/arroweq3.gif"/>
                          <pic:cNvPicPr>
                            <a:picLocks noChangeAspect="1" noChangeArrowheads="1"/>
                          </pic:cNvPicPr>
                        </pic:nvPicPr>
                        <pic:blipFill>
                          <a:blip r:embed="rId56"/>
                          <a:srcRect/>
                          <a:stretch>
                            <a:fillRect/>
                          </a:stretch>
                        </pic:blipFill>
                        <pic:spPr bwMode="auto">
                          <a:xfrm>
                            <a:off x="0" y="0"/>
                            <a:ext cx="485775" cy="104775"/>
                          </a:xfrm>
                          <a:prstGeom prst="rect">
                            <a:avLst/>
                          </a:prstGeom>
                          <a:noFill/>
                          <a:ln w="9525">
                            <a:noFill/>
                            <a:miter lim="800000"/>
                            <a:headEnd/>
                            <a:tailEnd/>
                          </a:ln>
                        </pic:spPr>
                      </pic:pic>
                    </a:graphicData>
                  </a:graphic>
                </wp:inline>
              </w:drawing>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br/>
              <w:t>RO</w:t>
            </w:r>
            <w:r w:rsidRPr="00704961">
              <w:rPr>
                <w:rFonts w:ascii="Times New Roman" w:eastAsia="Times New Roman" w:hAnsi="Times New Roman" w:cs="Times New Roman"/>
                <w:sz w:val="18"/>
                <w:szCs w:val="18"/>
                <w:vertAlign w:val="superscript"/>
              </w:rPr>
              <w:t>(-)</w:t>
            </w:r>
            <w:r w:rsidRPr="00704961">
              <w:rPr>
                <w:rFonts w:ascii="Times New Roman" w:eastAsia="Times New Roman" w:hAnsi="Times New Roman" w:cs="Times New Roman"/>
              </w:rPr>
              <w:t> Na</w:t>
            </w:r>
            <w:r w:rsidRPr="00704961">
              <w:rPr>
                <w:rFonts w:ascii="Times New Roman" w:eastAsia="Times New Roman" w:hAnsi="Times New Roman" w:cs="Times New Roman"/>
                <w:sz w:val="18"/>
                <w:szCs w:val="18"/>
                <w:vertAlign w:val="superscript"/>
              </w:rPr>
              <w:t>(+)</w:t>
            </w:r>
            <w:r w:rsidRPr="00704961">
              <w:rPr>
                <w:rFonts w:ascii="Times New Roman" w:eastAsia="Times New Roman" w:hAnsi="Times New Roman" w:cs="Times New Roman"/>
              </w:rPr>
              <w:t>   +   </w:t>
            </w:r>
            <w:r w:rsidRPr="00704961">
              <w:rPr>
                <w:rFonts w:ascii="Times New Roman" w:eastAsia="Times New Roman" w:hAnsi="Times New Roman" w:cs="Times New Roman"/>
                <w:color w:val="FF0000"/>
              </w:rPr>
              <w:t>S=C=S</w:t>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523875" cy="47625"/>
                  <wp:effectExtent l="19050" t="0" r="9525" b="0"/>
                  <wp:docPr id="20" name="صورة 20" descr="https://www2.chemistry.msu.edu/faculty/reusch/virttxtjml/Images/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2.chemistry.msu.edu/faculty/reusch/virttxtjml/Images/arrow2.gif"/>
                          <pic:cNvPicPr>
                            <a:picLocks noChangeAspect="1" noChangeArrowheads="1"/>
                          </pic:cNvPicPr>
                        </pic:nvPicPr>
                        <pic:blipFill>
                          <a:blip r:embed="rId4"/>
                          <a:srcRect/>
                          <a:stretch>
                            <a:fillRect/>
                          </a:stretch>
                        </pic:blipFill>
                        <pic:spPr bwMode="auto">
                          <a:xfrm>
                            <a:off x="0" y="0"/>
                            <a:ext cx="523875" cy="47625"/>
                          </a:xfrm>
                          <a:prstGeom prst="rect">
                            <a:avLst/>
                          </a:prstGeom>
                          <a:noFill/>
                          <a:ln w="9525">
                            <a:noFill/>
                            <a:miter lim="800000"/>
                            <a:headEnd/>
                            <a:tailEnd/>
                          </a:ln>
                        </pic:spPr>
                      </pic:pic>
                    </a:graphicData>
                  </a:graphic>
                </wp:inline>
              </w:drawing>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br/>
              <w:t>RO-</w:t>
            </w:r>
            <w:r w:rsidRPr="00704961">
              <w:rPr>
                <w:rFonts w:ascii="Times New Roman" w:eastAsia="Times New Roman" w:hAnsi="Times New Roman" w:cs="Times New Roman"/>
                <w:color w:val="FF0000"/>
              </w:rPr>
              <w:t>CS</w:t>
            </w:r>
            <w:r w:rsidRPr="00704961">
              <w:rPr>
                <w:rFonts w:ascii="Times New Roman" w:eastAsia="Times New Roman" w:hAnsi="Times New Roman" w:cs="Times New Roman"/>
                <w:color w:val="FF0000"/>
                <w:sz w:val="18"/>
                <w:szCs w:val="18"/>
                <w:vertAlign w:val="subscript"/>
              </w:rPr>
              <w:t>2</w:t>
            </w:r>
            <w:r w:rsidRPr="00704961">
              <w:rPr>
                <w:rFonts w:ascii="Times New Roman" w:eastAsia="Times New Roman" w:hAnsi="Times New Roman" w:cs="Times New Roman"/>
                <w:sz w:val="18"/>
                <w:szCs w:val="18"/>
                <w:vertAlign w:val="superscript"/>
              </w:rPr>
              <w:t>(-)</w:t>
            </w:r>
            <w:r w:rsidRPr="00704961">
              <w:rPr>
                <w:rFonts w:ascii="Times New Roman" w:eastAsia="Times New Roman" w:hAnsi="Times New Roman" w:cs="Times New Roman"/>
              </w:rPr>
              <w:t> Na</w:t>
            </w:r>
            <w:r w:rsidRPr="00704961">
              <w:rPr>
                <w:rFonts w:ascii="Times New Roman" w:eastAsia="Times New Roman" w:hAnsi="Times New Roman" w:cs="Times New Roman"/>
                <w:sz w:val="18"/>
                <w:szCs w:val="18"/>
                <w:vertAlign w:val="superscript"/>
              </w:rPr>
              <w:t>(+)</w:t>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t>H</w:t>
            </w:r>
            <w:r w:rsidRPr="00704961">
              <w:rPr>
                <w:rFonts w:ascii="Times New Roman" w:eastAsia="Times New Roman" w:hAnsi="Times New Roman" w:cs="Times New Roman"/>
                <w:sz w:val="18"/>
                <w:szCs w:val="18"/>
                <w:vertAlign w:val="subscript"/>
              </w:rPr>
              <w:t>3</w:t>
            </w:r>
            <w:r w:rsidRPr="00704961">
              <w:rPr>
                <w:rFonts w:ascii="Times New Roman" w:eastAsia="Times New Roman" w:hAnsi="Times New Roman" w:cs="Times New Roman"/>
              </w:rPr>
              <w:t>O</w:t>
            </w:r>
            <w:r w:rsidRPr="00704961">
              <w:rPr>
                <w:rFonts w:ascii="Times New Roman" w:eastAsia="Times New Roman" w:hAnsi="Times New Roman" w:cs="Times New Roman"/>
                <w:sz w:val="18"/>
                <w:szCs w:val="18"/>
                <w:vertAlign w:val="superscript"/>
              </w:rPr>
              <w:t>(+)</w:t>
            </w:r>
            <w:r w:rsidRPr="00704961">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extent cx="523875" cy="47625"/>
                  <wp:effectExtent l="19050" t="0" r="9525" b="0"/>
                  <wp:docPr id="21" name="صورة 21" descr="https://www2.chemistry.msu.edu/faculty/reusch/virttxtjml/Images/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2.chemistry.msu.edu/faculty/reusch/virttxtjml/Images/arrow2.gif"/>
                          <pic:cNvPicPr>
                            <a:picLocks noChangeAspect="1" noChangeArrowheads="1"/>
                          </pic:cNvPicPr>
                        </pic:nvPicPr>
                        <pic:blipFill>
                          <a:blip r:embed="rId4"/>
                          <a:srcRect/>
                          <a:stretch>
                            <a:fillRect/>
                          </a:stretch>
                        </pic:blipFill>
                        <pic:spPr bwMode="auto">
                          <a:xfrm>
                            <a:off x="0" y="0"/>
                            <a:ext cx="523875" cy="47625"/>
                          </a:xfrm>
                          <a:prstGeom prst="rect">
                            <a:avLst/>
                          </a:prstGeom>
                          <a:noFill/>
                          <a:ln w="9525">
                            <a:noFill/>
                            <a:miter lim="800000"/>
                            <a:headEnd/>
                            <a:tailEnd/>
                          </a:ln>
                        </pic:spPr>
                      </pic:pic>
                    </a:graphicData>
                  </a:graphic>
                </wp:inline>
              </w:drawing>
            </w:r>
          </w:p>
        </w:tc>
        <w:tc>
          <w:tcPr>
            <w:tcW w:w="0" w:type="auto"/>
            <w:vAlign w:val="center"/>
            <w:hideMark/>
          </w:tcPr>
          <w:p w:rsidR="00704961" w:rsidRPr="00704961" w:rsidRDefault="00704961" w:rsidP="00704961">
            <w:pPr>
              <w:bidi w:val="0"/>
              <w:spacing w:after="0" w:line="240" w:lineRule="auto"/>
              <w:jc w:val="center"/>
              <w:rPr>
                <w:rFonts w:ascii="Times New Roman" w:eastAsia="Times New Roman" w:hAnsi="Times New Roman" w:cs="Times New Roman"/>
              </w:rPr>
            </w:pPr>
            <w:r w:rsidRPr="00704961">
              <w:rPr>
                <w:rFonts w:ascii="Times New Roman" w:eastAsia="Times New Roman" w:hAnsi="Times New Roman" w:cs="Times New Roman"/>
              </w:rPr>
              <w:br/>
              <w:t>ROH</w:t>
            </w:r>
          </w:p>
        </w:tc>
      </w:tr>
      <w:tr w:rsidR="00704961" w:rsidRPr="00704961" w:rsidTr="00704961">
        <w:trPr>
          <w:tblCellSpacing w:w="15" w:type="dxa"/>
          <w:jc w:val="center"/>
        </w:trPr>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cellulose</w:t>
            </w: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viscose solution</w:t>
            </w: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p>
        </w:tc>
        <w:tc>
          <w:tcPr>
            <w:tcW w:w="0" w:type="auto"/>
            <w:vAlign w:val="center"/>
            <w:hideMark/>
          </w:tcPr>
          <w:p w:rsidR="00704961" w:rsidRPr="00704961" w:rsidRDefault="00704961" w:rsidP="00704961">
            <w:pPr>
              <w:bidi w:val="0"/>
              <w:spacing w:after="0" w:line="240" w:lineRule="auto"/>
              <w:rPr>
                <w:rFonts w:ascii="Times New Roman" w:eastAsia="Times New Roman" w:hAnsi="Times New Roman" w:cs="Times New Roman"/>
              </w:rPr>
            </w:pPr>
            <w:r w:rsidRPr="00704961">
              <w:rPr>
                <w:rFonts w:ascii="Times New Roman" w:eastAsia="Times New Roman" w:hAnsi="Times New Roman" w:cs="Times New Roman"/>
              </w:rPr>
              <w:t>rayon</w:t>
            </w:r>
          </w:p>
        </w:tc>
      </w:tr>
    </w:tbl>
    <w:p w:rsidR="00704961" w:rsidRPr="00704961" w:rsidRDefault="00704961" w:rsidP="00704961">
      <w:pPr>
        <w:bidi w:val="0"/>
        <w:spacing w:before="100" w:beforeAutospacing="1" w:after="100" w:afterAutospacing="1" w:line="240" w:lineRule="auto"/>
        <w:rPr>
          <w:rFonts w:ascii="Arial" w:eastAsia="Times New Roman" w:hAnsi="Arial" w:cs="Arial"/>
          <w:color w:val="000000"/>
        </w:rPr>
      </w:pPr>
      <w:r w:rsidRPr="00704961">
        <w:rPr>
          <w:rFonts w:ascii="Arial" w:eastAsia="Times New Roman" w:hAnsi="Arial" w:cs="Arial"/>
          <w:color w:val="000000"/>
        </w:rPr>
        <w:t xml:space="preserve">Many complex polysaccharides are found in nature. The </w:t>
      </w:r>
      <w:proofErr w:type="spellStart"/>
      <w:r w:rsidRPr="00704961">
        <w:rPr>
          <w:rFonts w:ascii="Arial" w:eastAsia="Times New Roman" w:hAnsi="Arial" w:cs="Arial"/>
          <w:color w:val="000000"/>
        </w:rPr>
        <w:t>galactomannans</w:t>
      </w:r>
      <w:proofErr w:type="spellEnd"/>
      <w:r w:rsidRPr="00704961">
        <w:rPr>
          <w:rFonts w:ascii="Arial" w:eastAsia="Times New Roman" w:hAnsi="Arial" w:cs="Arial"/>
          <w:color w:val="000000"/>
        </w:rPr>
        <w:t xml:space="preserve">, consisting of a mannose backbone with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side groups, are an interesting and useful example. A (1-4)-linked beta-D-mannose chain is adorned with 1-6-linked alpha-D-</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units, as shown in the diagram below. The ratio of </w:t>
      </w:r>
      <w:proofErr w:type="spellStart"/>
      <w:r w:rsidRPr="00704961">
        <w:rPr>
          <w:rFonts w:ascii="Arial" w:eastAsia="Times New Roman" w:hAnsi="Arial" w:cs="Arial"/>
          <w:color w:val="000000"/>
        </w:rPr>
        <w:t>galactose</w:t>
      </w:r>
      <w:proofErr w:type="spellEnd"/>
      <w:r w:rsidRPr="00704961">
        <w:rPr>
          <w:rFonts w:ascii="Arial" w:eastAsia="Times New Roman" w:hAnsi="Arial" w:cs="Arial"/>
          <w:color w:val="000000"/>
        </w:rPr>
        <w:t xml:space="preserve"> to mannose usually ranges from 1:2 to 1:4. An important source of this substance is the guar bean, grown principally in northwestern India, and Pakistan. </w:t>
      </w:r>
      <w:proofErr w:type="spellStart"/>
      <w:r w:rsidRPr="00704961">
        <w:rPr>
          <w:rFonts w:ascii="Arial" w:eastAsia="Times New Roman" w:hAnsi="Arial" w:cs="Arial"/>
          <w:color w:val="000000"/>
        </w:rPr>
        <w:t>Altough</w:t>
      </w:r>
      <w:proofErr w:type="spellEnd"/>
      <w:r w:rsidRPr="00704961">
        <w:rPr>
          <w:rFonts w:ascii="Arial" w:eastAsia="Times New Roman" w:hAnsi="Arial" w:cs="Arial"/>
          <w:color w:val="000000"/>
        </w:rPr>
        <w:t xml:space="preserve"> guar protein is not of nutritional value to humans (guar means 'cow food' in Hindi), the bean is important as a source of guar gum, a </w:t>
      </w:r>
      <w:proofErr w:type="spellStart"/>
      <w:r w:rsidRPr="00704961">
        <w:rPr>
          <w:rFonts w:ascii="Arial" w:eastAsia="Times New Roman" w:hAnsi="Arial" w:cs="Arial"/>
          <w:color w:val="000000"/>
        </w:rPr>
        <w:t>galactomannan</w:t>
      </w:r>
      <w:proofErr w:type="spellEnd"/>
      <w:r w:rsidRPr="00704961">
        <w:rPr>
          <w:rFonts w:ascii="Arial" w:eastAsia="Times New Roman" w:hAnsi="Arial" w:cs="Arial"/>
          <w:color w:val="000000"/>
        </w:rPr>
        <w:t xml:space="preserve"> which forms a gel in water. The food industry uses this material as a stabilizer in ice cream, cream cheese and salad dressings.</w:t>
      </w:r>
    </w:p>
    <w:p w:rsidR="00704961" w:rsidRPr="00704961" w:rsidRDefault="00704961" w:rsidP="00704961">
      <w:pPr>
        <w:bidi w:val="0"/>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extent cx="3943350" cy="2543175"/>
            <wp:effectExtent l="0" t="0" r="0" b="0"/>
            <wp:docPr id="22" name="صورة 22" descr="https://www2.chemistry.msu.edu/faculty/reusch/virttxtjml/Images3/galactmann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2.chemistry.msu.edu/faculty/reusch/virttxtjml/Images3/galactmannan.gif"/>
                    <pic:cNvPicPr>
                      <a:picLocks noChangeAspect="1" noChangeArrowheads="1"/>
                    </pic:cNvPicPr>
                  </pic:nvPicPr>
                  <pic:blipFill>
                    <a:blip r:embed="rId57"/>
                    <a:srcRect/>
                    <a:stretch>
                      <a:fillRect/>
                    </a:stretch>
                  </pic:blipFill>
                  <pic:spPr bwMode="auto">
                    <a:xfrm>
                      <a:off x="0" y="0"/>
                      <a:ext cx="3943350" cy="2543175"/>
                    </a:xfrm>
                    <a:prstGeom prst="rect">
                      <a:avLst/>
                    </a:prstGeom>
                    <a:noFill/>
                    <a:ln w="9525">
                      <a:noFill/>
                      <a:miter lim="800000"/>
                      <a:headEnd/>
                      <a:tailEnd/>
                    </a:ln>
                  </pic:spPr>
                </pic:pic>
              </a:graphicData>
            </a:graphic>
          </wp:inline>
        </w:drawing>
      </w:r>
    </w:p>
    <w:p w:rsidR="00704961" w:rsidRPr="00704961" w:rsidRDefault="00704961" w:rsidP="00704961">
      <w:pPr>
        <w:bidi w:val="0"/>
        <w:spacing w:after="0" w:line="312" w:lineRule="atLeast"/>
        <w:rPr>
          <w:rFonts w:ascii="Arial" w:eastAsia="Times New Roman" w:hAnsi="Arial" w:cs="Arial"/>
          <w:color w:val="000000"/>
        </w:rPr>
      </w:pPr>
      <w:r w:rsidRPr="00704961">
        <w:rPr>
          <w:rFonts w:ascii="Arial" w:eastAsia="Times New Roman" w:hAnsi="Arial" w:cs="Arial"/>
          <w:color w:val="000000"/>
        </w:rPr>
        <w:br/>
        <w:t>Recently, guar gum has becomes an essential ingredient for mining oil and natural gas in a process called hydraulic fracturing. The demand for guar has increased to such a degree that the poor farmers in northwestern India have had their lives transformed by unexpected wealth.</w:t>
      </w:r>
    </w:p>
    <w:p w:rsidR="00704961" w:rsidRPr="00704961" w:rsidRDefault="00704961" w:rsidP="00704961">
      <w:pPr>
        <w:pBdr>
          <w:top w:val="single" w:sz="6" w:space="1" w:color="auto"/>
        </w:pBdr>
        <w:bidi w:val="0"/>
        <w:spacing w:after="0" w:line="240" w:lineRule="auto"/>
        <w:jc w:val="center"/>
        <w:rPr>
          <w:rFonts w:ascii="Arial" w:eastAsia="Times New Roman" w:hAnsi="Arial" w:cs="Arial"/>
          <w:vanish/>
          <w:sz w:val="16"/>
          <w:szCs w:val="16"/>
        </w:rPr>
      </w:pPr>
      <w:r w:rsidRPr="00704961">
        <w:rPr>
          <w:rFonts w:ascii="Arial" w:eastAsia="Times New Roman" w:hAnsi="Arial" w:cs="Arial"/>
          <w:vanish/>
          <w:sz w:val="16"/>
          <w:szCs w:val="16"/>
          <w:rtl/>
        </w:rPr>
        <w:t>أسفل النموذج</w:t>
      </w:r>
    </w:p>
    <w:p w:rsidR="00111157" w:rsidRDefault="00111157">
      <w:pPr>
        <w:rPr>
          <w:rFonts w:hint="cs"/>
          <w:rtl/>
          <w:lang w:bidi="ar-IQ"/>
        </w:rPr>
      </w:pPr>
    </w:p>
    <w:p w:rsidR="00704961" w:rsidRDefault="00704961" w:rsidP="00704961">
      <w:pPr>
        <w:jc w:val="right"/>
        <w:rPr>
          <w:lang w:bidi="ar-IQ"/>
        </w:rPr>
      </w:pPr>
      <w:r>
        <w:rPr>
          <w:lang w:bidi="ar-IQ"/>
        </w:rPr>
        <w:t xml:space="preserve">By  Dr. Modher Ali                                                                                                                                                              </w:t>
      </w:r>
    </w:p>
    <w:sectPr w:rsidR="00704961" w:rsidSect="0064665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4961"/>
    <w:rsid w:val="00111157"/>
    <w:rsid w:val="0064665F"/>
    <w:rsid w:val="007049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57"/>
    <w:pPr>
      <w:bidi/>
    </w:pPr>
  </w:style>
  <w:style w:type="paragraph" w:styleId="2">
    <w:name w:val="heading 2"/>
    <w:basedOn w:val="a"/>
    <w:link w:val="2Char"/>
    <w:uiPriority w:val="9"/>
    <w:qFormat/>
    <w:rsid w:val="0070496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0496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Char">
    <w:name w:val="عنوان 2 Char"/>
    <w:basedOn w:val="a0"/>
    <w:link w:val="2"/>
    <w:uiPriority w:val="9"/>
    <w:rsid w:val="0070496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04961"/>
    <w:rPr>
      <w:rFonts w:ascii="Times New Roman" w:eastAsia="Times New Roman" w:hAnsi="Times New Roman" w:cs="Times New Roman"/>
      <w:b/>
      <w:bCs/>
      <w:sz w:val="27"/>
      <w:szCs w:val="27"/>
    </w:rPr>
  </w:style>
  <w:style w:type="paragraph" w:styleId="a3">
    <w:name w:val="HTML Top of Form"/>
    <w:basedOn w:val="a"/>
    <w:next w:val="a"/>
    <w:link w:val="Char"/>
    <w:hidden/>
    <w:uiPriority w:val="99"/>
    <w:semiHidden/>
    <w:unhideWhenUsed/>
    <w:rsid w:val="0070496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3"/>
    <w:uiPriority w:val="99"/>
    <w:semiHidden/>
    <w:rsid w:val="00704961"/>
    <w:rPr>
      <w:rFonts w:ascii="Arial" w:eastAsia="Times New Roman" w:hAnsi="Arial" w:cs="Arial"/>
      <w:vanish/>
      <w:sz w:val="16"/>
      <w:szCs w:val="16"/>
    </w:rPr>
  </w:style>
  <w:style w:type="paragraph" w:styleId="a4">
    <w:name w:val="Normal (Web)"/>
    <w:basedOn w:val="a"/>
    <w:uiPriority w:val="99"/>
    <w:unhideWhenUsed/>
    <w:rsid w:val="0070496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4961"/>
  </w:style>
  <w:style w:type="character" w:styleId="Hyperlink">
    <w:name w:val="Hyperlink"/>
    <w:basedOn w:val="a0"/>
    <w:uiPriority w:val="99"/>
    <w:semiHidden/>
    <w:unhideWhenUsed/>
    <w:rsid w:val="00704961"/>
    <w:rPr>
      <w:color w:val="0000FF"/>
      <w:u w:val="single"/>
    </w:rPr>
  </w:style>
  <w:style w:type="paragraph" w:styleId="a5">
    <w:name w:val="HTML Bottom of Form"/>
    <w:basedOn w:val="a"/>
    <w:next w:val="a"/>
    <w:link w:val="Char0"/>
    <w:hidden/>
    <w:uiPriority w:val="99"/>
    <w:semiHidden/>
    <w:unhideWhenUsed/>
    <w:rsid w:val="0070496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5"/>
    <w:uiPriority w:val="99"/>
    <w:semiHidden/>
    <w:rsid w:val="00704961"/>
    <w:rPr>
      <w:rFonts w:ascii="Arial" w:eastAsia="Times New Roman" w:hAnsi="Arial" w:cs="Arial"/>
      <w:vanish/>
      <w:sz w:val="16"/>
      <w:szCs w:val="16"/>
    </w:rPr>
  </w:style>
  <w:style w:type="paragraph" w:styleId="a6">
    <w:name w:val="Balloon Text"/>
    <w:basedOn w:val="a"/>
    <w:link w:val="Char1"/>
    <w:uiPriority w:val="99"/>
    <w:semiHidden/>
    <w:unhideWhenUsed/>
    <w:rsid w:val="0070496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049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7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7.gif"/><Relationship Id="rId26" Type="http://schemas.openxmlformats.org/officeDocument/2006/relationships/image" Target="media/image11.gif"/><Relationship Id="rId39" Type="http://schemas.openxmlformats.org/officeDocument/2006/relationships/hyperlink" Target="https://www2.chemistry.msu.edu/faculty/reusch/virttxtjml/furapyra.htm" TargetMode="External"/><Relationship Id="rId21" Type="http://schemas.openxmlformats.org/officeDocument/2006/relationships/hyperlink" Target="https://www2.chemistry.msu.edu/faculty/reusch/virttxtjml/carbhyd.htm" TargetMode="External"/><Relationship Id="rId34" Type="http://schemas.openxmlformats.org/officeDocument/2006/relationships/image" Target="media/image15.gif"/><Relationship Id="rId42" Type="http://schemas.openxmlformats.org/officeDocument/2006/relationships/hyperlink" Target="https://www2.chemistry.msu.edu/faculty/reusch/virttxtjml/sterism2.htm" TargetMode="External"/><Relationship Id="rId47" Type="http://schemas.openxmlformats.org/officeDocument/2006/relationships/hyperlink" Target="javascript:chng7()" TargetMode="External"/><Relationship Id="rId50" Type="http://schemas.openxmlformats.org/officeDocument/2006/relationships/hyperlink" Target="https://www2.chemistry.msu.edu/faculty/reusch/virttxtjml/carbhyd2.htm" TargetMode="External"/><Relationship Id="rId55" Type="http://schemas.openxmlformats.org/officeDocument/2006/relationships/hyperlink" Target="https://www2.chemistry.msu.edu/faculty/reusch/virttxtjml/carbhyd2.htm" TargetMode="External"/><Relationship Id="rId7" Type="http://schemas.openxmlformats.org/officeDocument/2006/relationships/image" Target="media/image2.gif"/><Relationship Id="rId12" Type="http://schemas.openxmlformats.org/officeDocument/2006/relationships/hyperlink" Target="https://www2.chemistry.msu.edu/faculty/reusch/virttxtjml/sterism2.htm" TargetMode="External"/><Relationship Id="rId17" Type="http://schemas.openxmlformats.org/officeDocument/2006/relationships/image" Target="media/image6.gif"/><Relationship Id="rId25" Type="http://schemas.openxmlformats.org/officeDocument/2006/relationships/hyperlink" Target="javascript:chng3()" TargetMode="External"/><Relationship Id="rId33" Type="http://schemas.openxmlformats.org/officeDocument/2006/relationships/hyperlink" Target="javascript:chse2b('carbhstr2.htm#ribfur');" TargetMode="External"/><Relationship Id="rId38" Type="http://schemas.openxmlformats.org/officeDocument/2006/relationships/image" Target="media/image16.gif"/><Relationship Id="rId46" Type="http://schemas.openxmlformats.org/officeDocument/2006/relationships/hyperlink" Target="https://www2.chemistry.msu.edu/faculty/reusch/virttxtjml/carbhyd2.ht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hyperlink" Target="javascript:chng5()" TargetMode="External"/><Relationship Id="rId41" Type="http://schemas.openxmlformats.org/officeDocument/2006/relationships/hyperlink" Target="https://www2.chemistry.msu.edu/faculty/reusch/virttxtjml/carbhyd2.htm" TargetMode="External"/><Relationship Id="rId54" Type="http://schemas.openxmlformats.org/officeDocument/2006/relationships/image" Target="media/image19.gif"/><Relationship Id="rId1" Type="http://schemas.openxmlformats.org/officeDocument/2006/relationships/styles" Target="styles.xml"/><Relationship Id="rId6" Type="http://schemas.openxmlformats.org/officeDocument/2006/relationships/hyperlink" Target="javascript:chng1()" TargetMode="External"/><Relationship Id="rId11" Type="http://schemas.openxmlformats.org/officeDocument/2006/relationships/hyperlink" Target="https://www2.chemistry.msu.edu/faculty/reusch/virttxtjml/sterism3.htm" TargetMode="External"/><Relationship Id="rId24" Type="http://schemas.openxmlformats.org/officeDocument/2006/relationships/image" Target="media/image10.gif"/><Relationship Id="rId32" Type="http://schemas.openxmlformats.org/officeDocument/2006/relationships/hyperlink" Target="https://www2.chemistry.msu.edu/faculty/reusch/virttxtjml/sterism2.htm" TargetMode="External"/><Relationship Id="rId37" Type="http://schemas.openxmlformats.org/officeDocument/2006/relationships/hyperlink" Target="javascript:chng9()" TargetMode="External"/><Relationship Id="rId40" Type="http://schemas.openxmlformats.org/officeDocument/2006/relationships/hyperlink" Target="https://www2.chemistry.msu.edu/faculty/reusch/virttxtjml/Questions/MOLEDITOR/carbhyd1.htm" TargetMode="External"/><Relationship Id="rId45" Type="http://schemas.openxmlformats.org/officeDocument/2006/relationships/hyperlink" Target="https://www2.chemistry.msu.edu/faculty/reusch/virttxtjml/carbhyd2.htm" TargetMode="External"/><Relationship Id="rId53" Type="http://schemas.openxmlformats.org/officeDocument/2006/relationships/hyperlink" Target="javascript:chng8()" TargetMode="External"/><Relationship Id="rId58" Type="http://schemas.openxmlformats.org/officeDocument/2006/relationships/fontTable" Target="fontTable.xml"/><Relationship Id="rId5" Type="http://schemas.openxmlformats.org/officeDocument/2006/relationships/hyperlink" Target="javascript:chse1();" TargetMode="External"/><Relationship Id="rId15" Type="http://schemas.openxmlformats.org/officeDocument/2006/relationships/image" Target="media/image4.gif"/><Relationship Id="rId23" Type="http://schemas.openxmlformats.org/officeDocument/2006/relationships/hyperlink" Target="javascript:chng2()" TargetMode="External"/><Relationship Id="rId28" Type="http://schemas.openxmlformats.org/officeDocument/2006/relationships/image" Target="media/image12.gif"/><Relationship Id="rId36" Type="http://schemas.openxmlformats.org/officeDocument/2006/relationships/hyperlink" Target="https://www2.chemistry.msu.edu/faculty/reusch/virttxtjml/sterism2.htm" TargetMode="External"/><Relationship Id="rId49" Type="http://schemas.openxmlformats.org/officeDocument/2006/relationships/hyperlink" Target="javascript:chse3();" TargetMode="External"/><Relationship Id="rId57" Type="http://schemas.openxmlformats.org/officeDocument/2006/relationships/image" Target="media/image21.gif"/><Relationship Id="rId10" Type="http://schemas.openxmlformats.org/officeDocument/2006/relationships/hyperlink" Target="https://www2.chemistry.msu.edu/faculty/reusch/virttxtjml/sterism3.htm" TargetMode="External"/><Relationship Id="rId19" Type="http://schemas.openxmlformats.org/officeDocument/2006/relationships/image" Target="media/image8.gif"/><Relationship Id="rId31" Type="http://schemas.openxmlformats.org/officeDocument/2006/relationships/image" Target="media/image14.gif"/><Relationship Id="rId44" Type="http://schemas.openxmlformats.org/officeDocument/2006/relationships/image" Target="media/image17.gif"/><Relationship Id="rId52" Type="http://schemas.openxmlformats.org/officeDocument/2006/relationships/hyperlink" Target="https://www2.chemistry.msu.edu/faculty/reusch/virttxtjml/suppmnt1.htm" TargetMode="External"/><Relationship Id="rId4" Type="http://schemas.openxmlformats.org/officeDocument/2006/relationships/image" Target="media/image1.gif"/><Relationship Id="rId9" Type="http://schemas.openxmlformats.org/officeDocument/2006/relationships/hyperlink" Target="http://www.chemistry.msu.edu/Portraits/PortraitsHH_Detail.asp?HH_LName=FischerE" TargetMode="External"/><Relationship Id="rId14" Type="http://schemas.openxmlformats.org/officeDocument/2006/relationships/hyperlink" Target="https://www2.chemistry.msu.edu/faculty/reusch/virttxtjml/carbhyd.htm" TargetMode="External"/><Relationship Id="rId22" Type="http://schemas.openxmlformats.org/officeDocument/2006/relationships/hyperlink" Target="https://www2.chemistry.msu.edu/faculty/reusch/virttxtjml/sterism2.htm" TargetMode="External"/><Relationship Id="rId27" Type="http://schemas.openxmlformats.org/officeDocument/2006/relationships/hyperlink" Target="javascript:chng4()" TargetMode="External"/><Relationship Id="rId30" Type="http://schemas.openxmlformats.org/officeDocument/2006/relationships/image" Target="media/image13.gif"/><Relationship Id="rId35" Type="http://schemas.openxmlformats.org/officeDocument/2006/relationships/hyperlink" Target="http://www.chemistry.msu.edu/Portraits/PortraitsHH_Detail.asp?HH_LName=Haworth" TargetMode="External"/><Relationship Id="rId43" Type="http://schemas.openxmlformats.org/officeDocument/2006/relationships/hyperlink" Target="javascript:chng6()" TargetMode="External"/><Relationship Id="rId48" Type="http://schemas.openxmlformats.org/officeDocument/2006/relationships/image" Target="media/image18.gif"/><Relationship Id="rId56" Type="http://schemas.openxmlformats.org/officeDocument/2006/relationships/image" Target="media/image20.gif"/><Relationship Id="rId8" Type="http://schemas.openxmlformats.org/officeDocument/2006/relationships/hyperlink" Target="https://www2.chemistry.msu.edu/faculty/reusch/virttxtjml/addene2.htm" TargetMode="External"/><Relationship Id="rId51" Type="http://schemas.openxmlformats.org/officeDocument/2006/relationships/hyperlink" Target="https://www2.chemistry.msu.edu/faculty/reusch/virttxtjml/carbhyd2.htm" TargetMode="External"/><Relationship Id="rId3"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5891</Words>
  <Characters>33579</Characters>
  <Application>Microsoft Office Word</Application>
  <DocSecurity>0</DocSecurity>
  <Lines>279</Lines>
  <Paragraphs>78</Paragraphs>
  <ScaleCrop>false</ScaleCrop>
  <Company/>
  <LinksUpToDate>false</LinksUpToDate>
  <CharactersWithSpaces>39392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Bio</cp:lastModifiedBy>
  <cp:revision>2</cp:revision>
  <dcterms:created xsi:type="dcterms:W3CDTF">2016-01-31T05:56:00Z</dcterms:created>
  <dcterms:modified xsi:type="dcterms:W3CDTF">2016-01-31T06:00:00Z</dcterms:modified>
</cp:coreProperties>
</file>