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2F" w:rsidRDefault="00E91C18" w:rsidP="00E91C18">
      <w:pPr>
        <w:jc w:val="center"/>
        <w:rPr>
          <w:sz w:val="36"/>
          <w:szCs w:val="36"/>
          <w:rtl/>
          <w:lang w:bidi="ar-IQ"/>
        </w:rPr>
      </w:pPr>
      <w:r w:rsidRPr="00E91C18">
        <w:rPr>
          <w:sz w:val="36"/>
          <w:szCs w:val="36"/>
          <w:rtl/>
          <w:lang w:bidi="ar-IQ"/>
        </w:rPr>
        <w:t>توازن المستهلك</w:t>
      </w:r>
    </w:p>
    <w:p w:rsidR="00E91C18" w:rsidRPr="00E91C18" w:rsidRDefault="00E91C18" w:rsidP="00E91C18">
      <w:pPr>
        <w:ind w:left="-625"/>
        <w:rPr>
          <w:sz w:val="28"/>
          <w:szCs w:val="28"/>
          <w:lang w:bidi="ar-IQ"/>
        </w:rPr>
      </w:pPr>
      <w:r w:rsidRPr="00E91C18">
        <w:rPr>
          <w:sz w:val="28"/>
          <w:szCs w:val="28"/>
          <w:rtl/>
          <w:lang w:bidi="ar-IQ"/>
        </w:rPr>
        <w:t>يقصد بدراسة توازن المستهلك</w:t>
      </w:r>
      <w:r>
        <w:rPr>
          <w:rFonts w:hint="cs"/>
          <w:sz w:val="28"/>
          <w:szCs w:val="28"/>
          <w:rtl/>
          <w:lang w:bidi="ar-IQ"/>
        </w:rPr>
        <w:t xml:space="preserve"> :</w:t>
      </w:r>
      <w:r w:rsidRPr="00E91C18">
        <w:rPr>
          <w:sz w:val="28"/>
          <w:szCs w:val="28"/>
          <w:rtl/>
          <w:lang w:bidi="ar-IQ"/>
        </w:rPr>
        <w:t xml:space="preserve"> 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</w:t>
      </w:r>
      <w:r w:rsidRPr="00E91C18">
        <w:rPr>
          <w:sz w:val="28"/>
          <w:szCs w:val="28"/>
          <w:rtl/>
          <w:lang w:bidi="ar-IQ"/>
        </w:rPr>
        <w:t xml:space="preserve">توضيح الكيفية أو الطريقة التي يتصرف </w:t>
      </w:r>
      <w:proofErr w:type="spellStart"/>
      <w:r w:rsidRPr="00E91C18">
        <w:rPr>
          <w:sz w:val="28"/>
          <w:szCs w:val="28"/>
          <w:rtl/>
          <w:lang w:bidi="ar-IQ"/>
        </w:rPr>
        <w:t>بها</w:t>
      </w:r>
      <w:proofErr w:type="spellEnd"/>
      <w:r w:rsidRPr="00E91C18">
        <w:rPr>
          <w:sz w:val="28"/>
          <w:szCs w:val="28"/>
          <w:rtl/>
          <w:lang w:bidi="ar-IQ"/>
        </w:rPr>
        <w:t xml:space="preserve"> المستهلك (شخصية حقيقية كانت أم معنوية) لتحقيق </w:t>
      </w:r>
      <w:proofErr w:type="spellStart"/>
      <w:r w:rsidRPr="00E91C18">
        <w:rPr>
          <w:sz w:val="28"/>
          <w:szCs w:val="28"/>
          <w:rtl/>
          <w:lang w:bidi="ar-IQ"/>
        </w:rPr>
        <w:t>اعلى</w:t>
      </w:r>
      <w:proofErr w:type="spellEnd"/>
      <w:r w:rsidRPr="00E91C18">
        <w:rPr>
          <w:sz w:val="28"/>
          <w:szCs w:val="28"/>
          <w:rtl/>
          <w:lang w:bidi="ar-IQ"/>
        </w:rPr>
        <w:t xml:space="preserve"> إشباع ممكن لحاجاته من السلع والخدمات بدخله المحدود وبالأسعار السائدة </w:t>
      </w:r>
      <w:r>
        <w:rPr>
          <w:rFonts w:hint="cs"/>
          <w:sz w:val="28"/>
          <w:szCs w:val="28"/>
          <w:rtl/>
          <w:lang w:bidi="ar-IQ"/>
        </w:rPr>
        <w:t>.</w:t>
      </w:r>
    </w:p>
    <w:p w:rsid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وهنالك نظريتان </w:t>
      </w:r>
      <w:r>
        <w:rPr>
          <w:rFonts w:hint="cs"/>
          <w:sz w:val="28"/>
          <w:szCs w:val="28"/>
          <w:rtl/>
          <w:lang w:bidi="ar-IQ"/>
        </w:rPr>
        <w:t xml:space="preserve">لتوازن المستهلك </w:t>
      </w:r>
      <w:r w:rsidRPr="00E91C18">
        <w:rPr>
          <w:sz w:val="28"/>
          <w:szCs w:val="28"/>
          <w:rtl/>
          <w:lang w:bidi="ar-IQ"/>
        </w:rPr>
        <w:t xml:space="preserve">هما المنفعة الحدية ومنحنيات </w:t>
      </w:r>
      <w:proofErr w:type="gramStart"/>
      <w:r w:rsidRPr="00E91C18">
        <w:rPr>
          <w:sz w:val="28"/>
          <w:szCs w:val="28"/>
          <w:rtl/>
          <w:lang w:bidi="ar-IQ"/>
        </w:rPr>
        <w:t xml:space="preserve">السواء </w:t>
      </w:r>
      <w:r>
        <w:rPr>
          <w:rFonts w:hint="cs"/>
          <w:sz w:val="28"/>
          <w:szCs w:val="28"/>
          <w:rtl/>
          <w:lang w:bidi="ar-IQ"/>
        </w:rPr>
        <w:t>.</w:t>
      </w:r>
      <w:proofErr w:type="gramEnd"/>
    </w:p>
    <w:p w:rsidR="00E91C18" w:rsidRDefault="00E91C18" w:rsidP="00E91C18">
      <w:pPr>
        <w:ind w:left="-625"/>
        <w:rPr>
          <w:b/>
          <w:bCs/>
          <w:sz w:val="28"/>
          <w:szCs w:val="28"/>
          <w:rtl/>
          <w:lang w:bidi="ar-IQ"/>
        </w:rPr>
      </w:pPr>
      <w:proofErr w:type="spellStart"/>
      <w:r w:rsidRPr="00E91C18">
        <w:rPr>
          <w:b/>
          <w:bCs/>
          <w:sz w:val="28"/>
          <w:szCs w:val="28"/>
          <w:rtl/>
          <w:lang w:bidi="ar-IQ"/>
        </w:rPr>
        <w:t>اولا</w:t>
      </w:r>
      <w:proofErr w:type="spellEnd"/>
      <w:r w:rsidRPr="00E91C18">
        <w:rPr>
          <w:b/>
          <w:bCs/>
          <w:sz w:val="28"/>
          <w:szCs w:val="28"/>
          <w:rtl/>
          <w:lang w:bidi="ar-IQ"/>
        </w:rPr>
        <w:t xml:space="preserve"> : نظرية المنفعة </w:t>
      </w:r>
      <w:r w:rsidRPr="00E91C18">
        <w:rPr>
          <w:rFonts w:asciiTheme="majorBidi" w:hAnsiTheme="majorBidi" w:cstheme="majorBidi"/>
          <w:b/>
          <w:bCs/>
          <w:sz w:val="28"/>
          <w:szCs w:val="28"/>
          <w:lang w:bidi="ar-IQ"/>
        </w:rPr>
        <w:t>The Utility Theory</w:t>
      </w:r>
    </w:p>
    <w:p w:rsidR="00E91C18" w:rsidRPr="00E91C18" w:rsidRDefault="00E91C18" w:rsidP="00E91C18">
      <w:pPr>
        <w:ind w:left="-625"/>
        <w:rPr>
          <w:sz w:val="28"/>
          <w:szCs w:val="28"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تعرف المنفعة </w:t>
      </w:r>
      <w:proofErr w:type="spellStart"/>
      <w:r w:rsidRPr="00E91C18">
        <w:rPr>
          <w:sz w:val="28"/>
          <w:szCs w:val="28"/>
          <w:rtl/>
          <w:lang w:bidi="ar-IQ"/>
        </w:rPr>
        <w:t>بانها</w:t>
      </w:r>
      <w:proofErr w:type="spellEnd"/>
      <w:r w:rsidRPr="00E91C18">
        <w:rPr>
          <w:sz w:val="28"/>
          <w:szCs w:val="28"/>
          <w:rtl/>
          <w:lang w:bidi="ar-IQ"/>
        </w:rPr>
        <w:t xml:space="preserve"> قدرة الشيء على </w:t>
      </w:r>
      <w:proofErr w:type="spellStart"/>
      <w:r w:rsidRPr="00E91C18">
        <w:rPr>
          <w:sz w:val="28"/>
          <w:szCs w:val="28"/>
          <w:rtl/>
          <w:lang w:bidi="ar-IQ"/>
        </w:rPr>
        <w:t>اشباع</w:t>
      </w:r>
      <w:proofErr w:type="spellEnd"/>
      <w:r w:rsidRPr="00E91C18">
        <w:rPr>
          <w:sz w:val="28"/>
          <w:szCs w:val="28"/>
          <w:rtl/>
          <w:lang w:bidi="ar-IQ"/>
        </w:rPr>
        <w:t xml:space="preserve"> الحاجة .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 *وهي ليست علاقة مادية بينهما (كعلاقة البنزين بالسيارة مثلا) </w:t>
      </w:r>
      <w:proofErr w:type="spellStart"/>
      <w:r w:rsidRPr="00E91C18">
        <w:rPr>
          <w:sz w:val="28"/>
          <w:szCs w:val="28"/>
          <w:rtl/>
          <w:lang w:bidi="ar-IQ"/>
        </w:rPr>
        <w:t>وانما</w:t>
      </w:r>
      <w:proofErr w:type="spellEnd"/>
      <w:r w:rsidRPr="00E91C18">
        <w:rPr>
          <w:sz w:val="28"/>
          <w:szCs w:val="28"/>
          <w:rtl/>
          <w:lang w:bidi="ar-IQ"/>
        </w:rPr>
        <w:t xml:space="preserve"> هي علاقة بين السلعة والحاجة </w:t>
      </w:r>
      <w:proofErr w:type="spellStart"/>
      <w:r w:rsidRPr="00E91C18">
        <w:rPr>
          <w:sz w:val="28"/>
          <w:szCs w:val="28"/>
          <w:rtl/>
          <w:lang w:bidi="ar-IQ"/>
        </w:rPr>
        <w:t>اليها</w:t>
      </w:r>
      <w:proofErr w:type="spellEnd"/>
      <w:r w:rsidRPr="00E91C18">
        <w:rPr>
          <w:sz w:val="28"/>
          <w:szCs w:val="28"/>
          <w:rtl/>
          <w:lang w:bidi="ar-IQ"/>
        </w:rPr>
        <w:t xml:space="preserve"> .</w:t>
      </w:r>
    </w:p>
    <w:p w:rsidR="00E91C18" w:rsidRPr="00E91C18" w:rsidRDefault="00E91C18" w:rsidP="00E91C18">
      <w:pPr>
        <w:ind w:left="-283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* وهذه الحاجة الى السلعة تختلف من شخص الى آخر ، بل وتختلف</w:t>
      </w:r>
      <w:r>
        <w:rPr>
          <w:sz w:val="28"/>
          <w:szCs w:val="28"/>
          <w:rtl/>
          <w:lang w:bidi="ar-IQ"/>
        </w:rPr>
        <w:t xml:space="preserve"> عند الشخص نفسه ولكن من وقت</w:t>
      </w:r>
      <w:r>
        <w:rPr>
          <w:rFonts w:hint="cs"/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rtl/>
          <w:lang w:bidi="ar-IQ"/>
        </w:rPr>
        <w:t>لآخ</w:t>
      </w:r>
      <w:r>
        <w:rPr>
          <w:rFonts w:hint="cs"/>
          <w:sz w:val="28"/>
          <w:szCs w:val="28"/>
          <w:rtl/>
          <w:lang w:bidi="ar-IQ"/>
        </w:rPr>
        <w:t>ر</w:t>
      </w:r>
      <w:r w:rsidRPr="00E91C18">
        <w:rPr>
          <w:sz w:val="28"/>
          <w:szCs w:val="28"/>
          <w:rtl/>
          <w:lang w:bidi="ar-IQ"/>
        </w:rPr>
        <w:t>.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* فرغيف الخبز مثلا يختلف </w:t>
      </w:r>
      <w:proofErr w:type="spellStart"/>
      <w:r w:rsidRPr="00E91C18">
        <w:rPr>
          <w:sz w:val="28"/>
          <w:szCs w:val="28"/>
          <w:rtl/>
          <w:lang w:bidi="ar-IQ"/>
        </w:rPr>
        <w:t>الاشخاص</w:t>
      </w:r>
      <w:proofErr w:type="spellEnd"/>
      <w:r w:rsidRPr="00E91C18">
        <w:rPr>
          <w:sz w:val="28"/>
          <w:szCs w:val="28"/>
          <w:rtl/>
          <w:lang w:bidi="ar-IQ"/>
        </w:rPr>
        <w:t xml:space="preserve"> في حاجتهم </w:t>
      </w:r>
      <w:proofErr w:type="spellStart"/>
      <w:r w:rsidRPr="00E91C18">
        <w:rPr>
          <w:sz w:val="28"/>
          <w:szCs w:val="28"/>
          <w:rtl/>
          <w:lang w:bidi="ar-IQ"/>
        </w:rPr>
        <w:t>اليه</w:t>
      </w:r>
      <w:proofErr w:type="spellEnd"/>
      <w:r w:rsidRPr="00E91C18">
        <w:rPr>
          <w:sz w:val="28"/>
          <w:szCs w:val="28"/>
          <w:rtl/>
          <w:lang w:bidi="ar-IQ"/>
        </w:rPr>
        <w:t xml:space="preserve"> ، بل </w:t>
      </w:r>
      <w:proofErr w:type="spellStart"/>
      <w:r w:rsidRPr="00E91C18">
        <w:rPr>
          <w:sz w:val="28"/>
          <w:szCs w:val="28"/>
          <w:rtl/>
          <w:lang w:bidi="ar-IQ"/>
        </w:rPr>
        <w:t>ان</w:t>
      </w:r>
      <w:proofErr w:type="spellEnd"/>
      <w:r w:rsidRPr="00E91C18">
        <w:rPr>
          <w:sz w:val="28"/>
          <w:szCs w:val="28"/>
          <w:rtl/>
          <w:lang w:bidi="ar-IQ"/>
        </w:rPr>
        <w:t xml:space="preserve"> الشخص الواحد تختلف حاجته </w:t>
      </w:r>
      <w:proofErr w:type="spellStart"/>
      <w:r w:rsidRPr="00E91C18">
        <w:rPr>
          <w:sz w:val="28"/>
          <w:szCs w:val="28"/>
          <w:rtl/>
          <w:lang w:bidi="ar-IQ"/>
        </w:rPr>
        <w:t>اليه</w:t>
      </w:r>
      <w:proofErr w:type="spellEnd"/>
      <w:r w:rsidRPr="00E91C18">
        <w:rPr>
          <w:sz w:val="28"/>
          <w:szCs w:val="28"/>
          <w:rtl/>
          <w:lang w:bidi="ar-IQ"/>
        </w:rPr>
        <w:t xml:space="preserve"> من حين لآخر. </w:t>
      </w:r>
    </w:p>
    <w:p w:rsidR="00E91C18" w:rsidRPr="00E91C18" w:rsidRDefault="00E91C18" w:rsidP="00E91C18">
      <w:pPr>
        <w:ind w:left="-625"/>
        <w:rPr>
          <w:b/>
          <w:bCs/>
          <w:sz w:val="28"/>
          <w:szCs w:val="28"/>
          <w:rtl/>
          <w:lang w:bidi="ar-IQ"/>
        </w:rPr>
      </w:pPr>
      <w:proofErr w:type="gramStart"/>
      <w:r w:rsidRPr="00E91C18">
        <w:rPr>
          <w:b/>
          <w:bCs/>
          <w:sz w:val="28"/>
          <w:szCs w:val="28"/>
          <w:rtl/>
          <w:lang w:bidi="ar-IQ"/>
        </w:rPr>
        <w:t>افتراضات</w:t>
      </w:r>
      <w:proofErr w:type="gramEnd"/>
      <w:r w:rsidRPr="00E91C18">
        <w:rPr>
          <w:b/>
          <w:bCs/>
          <w:sz w:val="28"/>
          <w:szCs w:val="28"/>
          <w:rtl/>
          <w:lang w:bidi="ar-IQ"/>
        </w:rPr>
        <w:t xml:space="preserve"> نظرية المنفعة</w:t>
      </w:r>
    </w:p>
    <w:p w:rsidR="00E91C18" w:rsidRPr="00E91C18" w:rsidRDefault="00E91C18" w:rsidP="00E91C18">
      <w:pPr>
        <w:ind w:left="-625"/>
        <w:rPr>
          <w:sz w:val="28"/>
          <w:szCs w:val="28"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1- </w:t>
      </w:r>
      <w:proofErr w:type="spellStart"/>
      <w:r w:rsidRPr="00E91C18">
        <w:rPr>
          <w:sz w:val="28"/>
          <w:szCs w:val="28"/>
          <w:rtl/>
          <w:lang w:bidi="ar-IQ"/>
        </w:rPr>
        <w:t>ان</w:t>
      </w:r>
      <w:proofErr w:type="spellEnd"/>
      <w:r w:rsidRPr="00E91C18">
        <w:rPr>
          <w:sz w:val="28"/>
          <w:szCs w:val="28"/>
          <w:rtl/>
          <w:lang w:bidi="ar-IQ"/>
        </w:rPr>
        <w:t xml:space="preserve"> المستهلك يتصرف تصرفا رشيدا (عقلانيا  </w:t>
      </w:r>
      <w:r w:rsidRPr="009A4354">
        <w:rPr>
          <w:rFonts w:asciiTheme="majorBidi" w:hAnsiTheme="majorBidi" w:cstheme="majorBidi"/>
          <w:sz w:val="28"/>
          <w:szCs w:val="28"/>
          <w:lang w:bidi="ar-IQ"/>
        </w:rPr>
        <w:t>Rational</w:t>
      </w:r>
      <w:r w:rsidRPr="009A4354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  <w:r w:rsidRPr="00E91C18">
        <w:rPr>
          <w:sz w:val="28"/>
          <w:szCs w:val="28"/>
          <w:rtl/>
          <w:lang w:bidi="ar-IQ"/>
        </w:rPr>
        <w:t xml:space="preserve"> ، </w:t>
      </w:r>
      <w:proofErr w:type="spellStart"/>
      <w:r w:rsidRPr="00E91C18">
        <w:rPr>
          <w:sz w:val="28"/>
          <w:szCs w:val="28"/>
          <w:rtl/>
          <w:lang w:bidi="ar-IQ"/>
        </w:rPr>
        <w:t>اي</w:t>
      </w:r>
      <w:proofErr w:type="spellEnd"/>
      <w:r w:rsidRPr="00E91C18">
        <w:rPr>
          <w:sz w:val="28"/>
          <w:szCs w:val="28"/>
          <w:rtl/>
          <w:lang w:bidi="ar-IQ"/>
        </w:rPr>
        <w:t xml:space="preserve"> يحاول الحصول على ا </w:t>
      </w:r>
      <w:proofErr w:type="spellStart"/>
      <w:r w:rsidRPr="00E91C18">
        <w:rPr>
          <w:sz w:val="28"/>
          <w:szCs w:val="28"/>
          <w:rtl/>
          <w:lang w:bidi="ar-IQ"/>
        </w:rPr>
        <w:t>اشباع</w:t>
      </w:r>
      <w:proofErr w:type="spellEnd"/>
      <w:r w:rsidRPr="00E91C18">
        <w:rPr>
          <w:sz w:val="28"/>
          <w:szCs w:val="28"/>
          <w:rtl/>
          <w:lang w:bidi="ar-IQ"/>
        </w:rPr>
        <w:t xml:space="preserve"> كبر قدر من ممكن حاجاته بواسطة دخله المحدود .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2- يستطيع المستهلك قياس المنفعة التي يحصل عليها نتيجة استهلاكه لوحدات متعددة من السلعة ، </w:t>
      </w:r>
      <w:proofErr w:type="spellStart"/>
      <w:r w:rsidRPr="00E91C18">
        <w:rPr>
          <w:sz w:val="28"/>
          <w:szCs w:val="28"/>
          <w:rtl/>
          <w:lang w:bidi="ar-IQ"/>
        </w:rPr>
        <w:t>اي</w:t>
      </w:r>
      <w:proofErr w:type="spellEnd"/>
      <w:r w:rsidRPr="00E91C18">
        <w:rPr>
          <w:sz w:val="28"/>
          <w:szCs w:val="28"/>
          <w:rtl/>
          <w:lang w:bidi="ar-IQ"/>
        </w:rPr>
        <w:t xml:space="preserve"> </w:t>
      </w:r>
      <w:proofErr w:type="spellStart"/>
      <w:r w:rsidRPr="00E91C18">
        <w:rPr>
          <w:sz w:val="28"/>
          <w:szCs w:val="28"/>
          <w:rtl/>
          <w:lang w:bidi="ar-IQ"/>
        </w:rPr>
        <w:t>ان</w:t>
      </w:r>
      <w:proofErr w:type="spellEnd"/>
      <w:r w:rsidRPr="00E91C18">
        <w:rPr>
          <w:sz w:val="28"/>
          <w:szCs w:val="28"/>
          <w:rtl/>
          <w:lang w:bidi="ar-IQ"/>
        </w:rPr>
        <w:t xml:space="preserve"> المنفعة قابلة للقياس الكمي بوحدات قياس يطلق عليها </w:t>
      </w:r>
      <w:proofErr w:type="spellStart"/>
      <w:r w:rsidRPr="00E91C18">
        <w:rPr>
          <w:sz w:val="28"/>
          <w:szCs w:val="28"/>
          <w:rtl/>
          <w:lang w:bidi="ar-IQ"/>
        </w:rPr>
        <w:t>اليوتل</w:t>
      </w:r>
      <w:proofErr w:type="spellEnd"/>
      <w:r w:rsidRPr="00E91C18">
        <w:rPr>
          <w:sz w:val="28"/>
          <w:szCs w:val="28"/>
          <w:rtl/>
          <w:lang w:bidi="ar-IQ"/>
        </w:rPr>
        <w:t xml:space="preserve"> </w:t>
      </w:r>
      <w:r w:rsidRPr="00E91C18">
        <w:rPr>
          <w:sz w:val="28"/>
          <w:szCs w:val="28"/>
          <w:lang w:bidi="ar-IQ"/>
        </w:rPr>
        <w:t xml:space="preserve"> </w:t>
      </w:r>
      <w:proofErr w:type="spellStart"/>
      <w:r w:rsidRPr="009A4354">
        <w:rPr>
          <w:rFonts w:asciiTheme="majorBidi" w:hAnsiTheme="majorBidi" w:cstheme="majorBidi"/>
          <w:sz w:val="28"/>
          <w:szCs w:val="28"/>
          <w:lang w:bidi="ar-IQ"/>
        </w:rPr>
        <w:t>Uitile</w:t>
      </w:r>
      <w:proofErr w:type="spellEnd"/>
      <w:r w:rsidRPr="00E91C18">
        <w:rPr>
          <w:sz w:val="28"/>
          <w:szCs w:val="28"/>
          <w:lang w:bidi="ar-IQ"/>
        </w:rPr>
        <w:t xml:space="preserve"> </w:t>
      </w:r>
      <w:r w:rsidRPr="00E91C18">
        <w:rPr>
          <w:sz w:val="28"/>
          <w:szCs w:val="28"/>
          <w:rtl/>
          <w:lang w:bidi="ar-IQ"/>
        </w:rPr>
        <w:t>.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3 – </w:t>
      </w:r>
      <w:proofErr w:type="spellStart"/>
      <w:r w:rsidRPr="00E91C18">
        <w:rPr>
          <w:sz w:val="28"/>
          <w:szCs w:val="28"/>
          <w:rtl/>
          <w:lang w:bidi="ar-IQ"/>
        </w:rPr>
        <w:t>ان</w:t>
      </w:r>
      <w:proofErr w:type="spellEnd"/>
      <w:r w:rsidRPr="00E91C18">
        <w:rPr>
          <w:sz w:val="28"/>
          <w:szCs w:val="28"/>
          <w:rtl/>
          <w:lang w:bidi="ar-IQ"/>
        </w:rPr>
        <w:t xml:space="preserve"> منفعة كل سلعة مستقلة عن منفعة السلعة </w:t>
      </w:r>
      <w:proofErr w:type="spellStart"/>
      <w:r w:rsidRPr="00E91C18">
        <w:rPr>
          <w:sz w:val="28"/>
          <w:szCs w:val="28"/>
          <w:rtl/>
          <w:lang w:bidi="ar-IQ"/>
        </w:rPr>
        <w:t>الاخرى</w:t>
      </w:r>
      <w:proofErr w:type="spellEnd"/>
      <w:r w:rsidRPr="00E91C18">
        <w:rPr>
          <w:sz w:val="28"/>
          <w:szCs w:val="28"/>
          <w:rtl/>
          <w:lang w:bidi="ar-IQ"/>
        </w:rPr>
        <w:t xml:space="preserve"> </w:t>
      </w:r>
    </w:p>
    <w:p w:rsid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4 – </w:t>
      </w:r>
      <w:proofErr w:type="spellStart"/>
      <w:r w:rsidRPr="00E91C18">
        <w:rPr>
          <w:sz w:val="28"/>
          <w:szCs w:val="28"/>
          <w:rtl/>
          <w:lang w:bidi="ar-IQ"/>
        </w:rPr>
        <w:t>ان</w:t>
      </w:r>
      <w:proofErr w:type="spellEnd"/>
      <w:r w:rsidRPr="00E91C18">
        <w:rPr>
          <w:sz w:val="28"/>
          <w:szCs w:val="28"/>
          <w:rtl/>
          <w:lang w:bidi="ar-IQ"/>
        </w:rPr>
        <w:t xml:space="preserve"> المنفعة الكلية التي يحصل عليها المستهلك هي عبارة عن حاصل جمع المنافع التي يحصل عليها المستهلك من السلع المختلفة</w:t>
      </w:r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E91C18" w:rsidRDefault="00E91C18" w:rsidP="00E91C18">
      <w:pPr>
        <w:ind w:left="-625"/>
        <w:rPr>
          <w:b/>
          <w:bCs/>
          <w:sz w:val="28"/>
          <w:szCs w:val="28"/>
          <w:rtl/>
          <w:lang w:bidi="ar-IQ"/>
        </w:rPr>
      </w:pPr>
      <w:r w:rsidRPr="00E91C18">
        <w:rPr>
          <w:b/>
          <w:bCs/>
          <w:sz w:val="28"/>
          <w:szCs w:val="28"/>
          <w:rtl/>
          <w:lang w:bidi="ar-IQ"/>
        </w:rPr>
        <w:t>المنفعة الكلية والمنفعة الحدية</w:t>
      </w:r>
    </w:p>
    <w:p w:rsidR="00E91C18" w:rsidRPr="00E91C18" w:rsidRDefault="00E91C18" w:rsidP="00E91C18">
      <w:pPr>
        <w:ind w:left="-625"/>
        <w:rPr>
          <w:sz w:val="28"/>
          <w:szCs w:val="28"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المنفعة الكلية </w:t>
      </w:r>
      <w:r w:rsidRPr="009A4354">
        <w:rPr>
          <w:rFonts w:asciiTheme="majorBidi" w:hAnsiTheme="majorBidi" w:cstheme="majorBidi"/>
          <w:sz w:val="28"/>
          <w:szCs w:val="28"/>
          <w:lang w:bidi="ar-IQ"/>
        </w:rPr>
        <w:t>Total Utility</w:t>
      </w:r>
      <w:r w:rsidRPr="00E91C18">
        <w:rPr>
          <w:sz w:val="28"/>
          <w:szCs w:val="28"/>
          <w:lang w:bidi="ar-IQ"/>
        </w:rPr>
        <w:t xml:space="preserve"> 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   1- وهي مجموع المنافع التي يحصل عليها المستهلك نتيجة استهلاكه لوحدات متتالية من سلعة ما وفي مدة زمنية </w:t>
      </w:r>
      <w:proofErr w:type="gramStart"/>
      <w:r w:rsidRPr="00E91C18">
        <w:rPr>
          <w:sz w:val="28"/>
          <w:szCs w:val="28"/>
          <w:rtl/>
          <w:lang w:bidi="ar-IQ"/>
        </w:rPr>
        <w:t>معينة .</w:t>
      </w:r>
      <w:proofErr w:type="gramEnd"/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  2- إن المنفعة الكلية تتزايد مع تزايد عدد الوحدات المستهلكة من السلعة .</w:t>
      </w:r>
    </w:p>
    <w:p w:rsid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  3 – إن تزايد المنفعة الكلية يحدث بمعدل </w:t>
      </w:r>
      <w:proofErr w:type="gramStart"/>
      <w:r w:rsidRPr="00E91C18">
        <w:rPr>
          <w:sz w:val="28"/>
          <w:szCs w:val="28"/>
          <w:rtl/>
          <w:lang w:bidi="ar-IQ"/>
        </w:rPr>
        <w:t>متناقص ،</w:t>
      </w:r>
      <w:proofErr w:type="gramEnd"/>
      <w:r w:rsidRPr="00E91C18">
        <w:rPr>
          <w:sz w:val="28"/>
          <w:szCs w:val="28"/>
          <w:rtl/>
          <w:lang w:bidi="ar-IQ"/>
        </w:rPr>
        <w:t xml:space="preserve"> حتى تبلغ حدها الأعلى ثم تبدأ بالتناقص كما في الشكل البياني الآتي </w:t>
      </w:r>
      <w:r>
        <w:rPr>
          <w:rFonts w:hint="cs"/>
          <w:sz w:val="28"/>
          <w:szCs w:val="28"/>
          <w:rtl/>
          <w:lang w:bidi="ar-IQ"/>
        </w:rPr>
        <w:t>:</w:t>
      </w:r>
    </w:p>
    <w:p w:rsidR="00E91C18" w:rsidRDefault="00E91C18" w:rsidP="00E91C18">
      <w:pPr>
        <w:ind w:left="-625"/>
        <w:jc w:val="center"/>
        <w:rPr>
          <w:sz w:val="28"/>
          <w:szCs w:val="28"/>
          <w:rtl/>
          <w:lang w:bidi="ar-IQ"/>
        </w:rPr>
      </w:pPr>
      <w:r w:rsidRPr="00E91C18">
        <w:rPr>
          <w:noProof/>
          <w:sz w:val="28"/>
          <w:szCs w:val="28"/>
          <w:rtl/>
        </w:rPr>
        <w:lastRenderedPageBreak/>
        <w:drawing>
          <wp:inline distT="0" distB="0" distL="0" distR="0">
            <wp:extent cx="3214268" cy="2084832"/>
            <wp:effectExtent l="19050" t="0" r="5182" b="0"/>
            <wp:docPr id="1" name="صورة 1" descr="C:\Users\Dr Khalid\Desktop\Untitl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Dr Khalid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582" cy="2083090"/>
                    </a:xfrm>
                    <a:prstGeom prst="rect">
                      <a:avLst/>
                    </a:prstGeom>
                    <a:blipFill>
                      <a:blip r:embed="rId6" cstate="print"/>
                      <a:tile tx="0" ty="0" sx="100000" sy="100000" flip="none" algn="tl"/>
                    </a:blipFill>
                  </pic:spPr>
                </pic:pic>
              </a:graphicData>
            </a:graphic>
          </wp:inline>
        </w:drawing>
      </w:r>
    </w:p>
    <w:p w:rsidR="00E91C18" w:rsidRDefault="00E91C18" w:rsidP="00E91C18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proofErr w:type="gramStart"/>
      <w:r w:rsidRPr="00E91C1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المنفعة</w:t>
      </w:r>
      <w:proofErr w:type="gramEnd"/>
      <w:r w:rsidRPr="00E91C1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الحدية </w:t>
      </w:r>
      <w:r w:rsidRPr="00E91C18">
        <w:rPr>
          <w:rFonts w:asciiTheme="majorBidi" w:hAnsiTheme="majorBidi" w:cstheme="majorBidi"/>
          <w:b/>
          <w:bCs/>
          <w:sz w:val="28"/>
          <w:szCs w:val="28"/>
          <w:lang w:bidi="ar-IQ"/>
        </w:rPr>
        <w:t>Marginal Utility</w:t>
      </w:r>
    </w:p>
    <w:p w:rsidR="00E91C18" w:rsidRPr="00E91C18" w:rsidRDefault="00E91C18" w:rsidP="00E91C18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تعرّف المنفعة الحدية بأنها (منفعة الوحدة الأخيرة من السلعة المستهلكة) أو هي (مقدار الزيادة في المنفعة الكلية الناجمة من استهلاك وحدة إضافية من </w:t>
      </w:r>
      <w:proofErr w:type="gramStart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السلعة) ،</w:t>
      </w:r>
      <w:proofErr w:type="gramEnd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E91C18">
        <w:rPr>
          <w:rFonts w:asciiTheme="majorBidi" w:hAnsiTheme="majorBidi" w:cstheme="majorBidi"/>
          <w:i/>
          <w:iCs/>
          <w:sz w:val="28"/>
          <w:szCs w:val="28"/>
          <w:u w:val="single"/>
          <w:rtl/>
          <w:lang w:bidi="ar-IQ"/>
        </w:rPr>
        <w:t xml:space="preserve">أي إنها مقدار التغير بالمنفعة الكلية مقسوما على التغير في الكمية المستهلكة </w:t>
      </w: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</w:t>
      </w:r>
    </w:p>
    <w:p w:rsidR="00E91C18" w:rsidRPr="00E91C18" w:rsidRDefault="00E91C18" w:rsidP="00E91C18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</w:t>
      </w:r>
      <w:r w:rsidRPr="00E91C18">
        <w:rPr>
          <w:rFonts w:asciiTheme="majorBidi" w:hAnsiTheme="majorBidi" w:cstheme="majorBidi"/>
          <w:sz w:val="28"/>
          <w:szCs w:val="28"/>
          <w:lang w:bidi="ar-IQ"/>
        </w:rPr>
        <w:t>Q</w:t>
      </w: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∆</w:t>
      </w:r>
      <w:r w:rsidRPr="00E91C18">
        <w:rPr>
          <w:rFonts w:asciiTheme="majorBidi" w:hAnsiTheme="majorBidi" w:cstheme="majorBidi"/>
          <w:sz w:val="28"/>
          <w:szCs w:val="28"/>
          <w:lang w:bidi="ar-IQ"/>
        </w:rPr>
        <w:t xml:space="preserve"> TU / </w:t>
      </w:r>
      <w:proofErr w:type="gramStart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∆ </w:t>
      </w:r>
      <w:r w:rsidRPr="00E91C18">
        <w:rPr>
          <w:rFonts w:asciiTheme="majorBidi" w:hAnsiTheme="majorBidi" w:cstheme="majorBidi"/>
          <w:sz w:val="28"/>
          <w:szCs w:val="28"/>
          <w:lang w:bidi="ar-IQ"/>
        </w:rPr>
        <w:t xml:space="preserve"> M</w:t>
      </w:r>
      <w:proofErr w:type="gramEnd"/>
      <w:r w:rsidRPr="00E91C18">
        <w:rPr>
          <w:rFonts w:asciiTheme="majorBidi" w:hAnsiTheme="majorBidi" w:cstheme="majorBidi"/>
          <w:sz w:val="28"/>
          <w:szCs w:val="28"/>
          <w:lang w:bidi="ar-IQ"/>
        </w:rPr>
        <w:t xml:space="preserve"> U = </w:t>
      </w: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</w:t>
      </w:r>
    </w:p>
    <w:p w:rsidR="00E91C18" w:rsidRPr="00E91C18" w:rsidRDefault="00E91C18" w:rsidP="00E91C18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</w:t>
      </w:r>
      <w:proofErr w:type="gramStart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إن</w:t>
      </w:r>
      <w:proofErr w:type="gramEnd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النظرية الكلاسيكية لسلوك المستهلك تفترض إن المنفعة الحدية تكون دائما متناقصة تبعا لقانون خاص </w:t>
      </w:r>
      <w:proofErr w:type="spellStart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بها</w:t>
      </w:r>
      <w:proofErr w:type="spellEnd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يطلق عليه ( قانون تناقص المنفعة الحدية) أو  </w:t>
      </w:r>
      <w:r w:rsidRPr="00E91C1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(</w:t>
      </w:r>
      <w:r w:rsidRPr="00E91C18">
        <w:rPr>
          <w:rFonts w:asciiTheme="majorBidi" w:hAnsiTheme="majorBidi" w:cstheme="majorBidi"/>
          <w:sz w:val="28"/>
          <w:szCs w:val="28"/>
          <w:lang w:bidi="ar-IQ"/>
        </w:rPr>
        <w:t>The Law of Diminishing Marginal Utility</w:t>
      </w: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</w:p>
    <w:p w:rsidR="00E91C18" w:rsidRDefault="00E91C18" w:rsidP="00E91C18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وكما في الشكل البياني الآتي</w:t>
      </w:r>
    </w:p>
    <w:p w:rsidR="00E91C18" w:rsidRDefault="00E91C18" w:rsidP="00E91C18">
      <w:pPr>
        <w:ind w:left="-625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noProof/>
          <w:sz w:val="28"/>
          <w:szCs w:val="28"/>
          <w:rtl/>
        </w:rPr>
        <w:drawing>
          <wp:inline distT="0" distB="0" distL="0" distR="0">
            <wp:extent cx="4398061" cy="2048256"/>
            <wp:effectExtent l="19050" t="0" r="2489" b="0"/>
            <wp:docPr id="2" name="صورة 2" descr="C:\Users\Dr Khalid\Desktop\المنفعة الحدي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Dr Khalid\Desktop\المنفعة الحدية.pn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37" cy="205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C18" w:rsidRDefault="00E91C18" w:rsidP="00E91C18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العلاقة بين المنفعة الكلية والمنفعة الحدية</w:t>
      </w:r>
    </w:p>
    <w:tbl>
      <w:tblPr>
        <w:tblStyle w:val="a5"/>
        <w:bidiVisual/>
        <w:tblW w:w="5670" w:type="dxa"/>
        <w:tblInd w:w="959" w:type="dxa"/>
        <w:tblLook w:val="04A0"/>
      </w:tblPr>
      <w:tblGrid>
        <w:gridCol w:w="1901"/>
        <w:gridCol w:w="2068"/>
        <w:gridCol w:w="1701"/>
      </w:tblGrid>
      <w:tr w:rsidR="00E91C18" w:rsidRPr="00E91C18" w:rsidTr="00E53830">
        <w:trPr>
          <w:trHeight w:val="276"/>
        </w:trPr>
        <w:tc>
          <w:tcPr>
            <w:tcW w:w="19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Arial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>الكمية المستهلكة من السلعة</w:t>
            </w:r>
          </w:p>
        </w:tc>
        <w:tc>
          <w:tcPr>
            <w:tcW w:w="2068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Arial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>المنفعة الكلية</w:t>
            </w:r>
            <w:r w:rsidRPr="00E91C18">
              <w:rPr>
                <w:rFonts w:ascii="Constantia" w:eastAsia="Times New Roman" w:hAnsi="Constantia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7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proofErr w:type="gramStart"/>
            <w:r w:rsidRPr="00E91C18">
              <w:rPr>
                <w:rFonts w:ascii="Constantia" w:eastAsia="Times New Roman" w:hAnsi="Arial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>المنفعة</w:t>
            </w:r>
            <w:proofErr w:type="gramEnd"/>
            <w:r w:rsidRPr="00E91C18">
              <w:rPr>
                <w:rFonts w:ascii="Constantia" w:eastAsia="Times New Roman" w:hAnsi="Arial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 xml:space="preserve"> الحدية</w:t>
            </w:r>
            <w:r w:rsidRPr="00E91C18">
              <w:rPr>
                <w:rFonts w:ascii="Constantia" w:eastAsia="Times New Roman" w:hAnsi="Constantia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E91C18" w:rsidRPr="00E91C18" w:rsidTr="00E53830">
        <w:trPr>
          <w:trHeight w:val="269"/>
        </w:trPr>
        <w:tc>
          <w:tcPr>
            <w:tcW w:w="19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1 </w:t>
            </w:r>
          </w:p>
        </w:tc>
        <w:tc>
          <w:tcPr>
            <w:tcW w:w="2068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10 </w:t>
            </w:r>
          </w:p>
        </w:tc>
        <w:tc>
          <w:tcPr>
            <w:tcW w:w="17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10 </w:t>
            </w:r>
          </w:p>
        </w:tc>
      </w:tr>
      <w:tr w:rsidR="00E91C18" w:rsidRPr="00E91C18" w:rsidTr="00E53830">
        <w:trPr>
          <w:trHeight w:val="231"/>
        </w:trPr>
        <w:tc>
          <w:tcPr>
            <w:tcW w:w="19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2 </w:t>
            </w:r>
          </w:p>
        </w:tc>
        <w:tc>
          <w:tcPr>
            <w:tcW w:w="2068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18 </w:t>
            </w:r>
          </w:p>
        </w:tc>
        <w:tc>
          <w:tcPr>
            <w:tcW w:w="17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8 </w:t>
            </w:r>
          </w:p>
        </w:tc>
      </w:tr>
      <w:tr w:rsidR="00E91C18" w:rsidRPr="00E91C18" w:rsidTr="00E53830">
        <w:trPr>
          <w:trHeight w:val="277"/>
        </w:trPr>
        <w:tc>
          <w:tcPr>
            <w:tcW w:w="19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3 </w:t>
            </w:r>
          </w:p>
        </w:tc>
        <w:tc>
          <w:tcPr>
            <w:tcW w:w="2068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24 </w:t>
            </w:r>
          </w:p>
        </w:tc>
        <w:tc>
          <w:tcPr>
            <w:tcW w:w="17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6 </w:t>
            </w:r>
          </w:p>
        </w:tc>
      </w:tr>
      <w:tr w:rsidR="00E91C18" w:rsidRPr="00E91C18" w:rsidTr="00E53830">
        <w:trPr>
          <w:trHeight w:val="274"/>
        </w:trPr>
        <w:tc>
          <w:tcPr>
            <w:tcW w:w="19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4 </w:t>
            </w:r>
          </w:p>
        </w:tc>
        <w:tc>
          <w:tcPr>
            <w:tcW w:w="2068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28 </w:t>
            </w:r>
          </w:p>
        </w:tc>
        <w:tc>
          <w:tcPr>
            <w:tcW w:w="17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4 </w:t>
            </w:r>
          </w:p>
        </w:tc>
      </w:tr>
      <w:tr w:rsidR="00E91C18" w:rsidRPr="00E91C18" w:rsidTr="00E53830">
        <w:trPr>
          <w:trHeight w:val="274"/>
        </w:trPr>
        <w:tc>
          <w:tcPr>
            <w:tcW w:w="19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5 </w:t>
            </w:r>
          </w:p>
        </w:tc>
        <w:tc>
          <w:tcPr>
            <w:tcW w:w="2068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30 </w:t>
            </w:r>
          </w:p>
        </w:tc>
        <w:tc>
          <w:tcPr>
            <w:tcW w:w="17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2 </w:t>
            </w:r>
          </w:p>
        </w:tc>
      </w:tr>
      <w:tr w:rsidR="00E91C18" w:rsidRPr="00E91C18" w:rsidTr="00E53830">
        <w:trPr>
          <w:trHeight w:val="274"/>
        </w:trPr>
        <w:tc>
          <w:tcPr>
            <w:tcW w:w="19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C00000"/>
                <w:kern w:val="24"/>
                <w:sz w:val="24"/>
                <w:szCs w:val="24"/>
                <w:rtl/>
                <w:lang w:bidi="ar-IQ"/>
              </w:rPr>
              <w:t xml:space="preserve">6 </w:t>
            </w:r>
          </w:p>
        </w:tc>
        <w:tc>
          <w:tcPr>
            <w:tcW w:w="2068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C00000"/>
                <w:kern w:val="24"/>
                <w:sz w:val="24"/>
                <w:szCs w:val="24"/>
                <w:rtl/>
                <w:lang w:bidi="ar-IQ"/>
              </w:rPr>
              <w:t xml:space="preserve">30 </w:t>
            </w:r>
          </w:p>
        </w:tc>
        <w:tc>
          <w:tcPr>
            <w:tcW w:w="17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C00000"/>
                <w:kern w:val="24"/>
                <w:sz w:val="24"/>
                <w:szCs w:val="24"/>
                <w:rtl/>
                <w:lang w:bidi="ar-IQ"/>
              </w:rPr>
              <w:t xml:space="preserve">0 </w:t>
            </w:r>
          </w:p>
        </w:tc>
      </w:tr>
      <w:tr w:rsidR="00E91C18" w:rsidRPr="00E91C18" w:rsidTr="00E53830">
        <w:trPr>
          <w:trHeight w:val="20"/>
        </w:trPr>
        <w:tc>
          <w:tcPr>
            <w:tcW w:w="19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7 </w:t>
            </w:r>
          </w:p>
        </w:tc>
        <w:tc>
          <w:tcPr>
            <w:tcW w:w="2068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28 </w:t>
            </w:r>
          </w:p>
        </w:tc>
        <w:tc>
          <w:tcPr>
            <w:tcW w:w="1701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-2 </w:t>
            </w:r>
          </w:p>
        </w:tc>
      </w:tr>
    </w:tbl>
    <w:p w:rsidR="00061D64" w:rsidRPr="00061D64" w:rsidRDefault="00061D64" w:rsidP="00061D64">
      <w:pPr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lastRenderedPageBreak/>
        <w:t xml:space="preserve">من الجدول يمكن ملاحظة </w:t>
      </w:r>
      <w:proofErr w:type="spellStart"/>
      <w:r w:rsidRPr="00061D64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t>الاتي</w:t>
      </w:r>
      <w:proofErr w:type="spellEnd"/>
      <w:r w:rsidRPr="00061D64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t xml:space="preserve"> : 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>كلما ازدادت الكمية المستهلكة من السلعة ، كلما ازدادت معها المنفعة الكلية ولكن بمعدل متناقص حتى إذا بلغت نقطة الإشباع بدأت بالتناقص ، أما المنفعة الحدية فهي تتناقص دوما مع زيادة الكمية المستهلكة .</w:t>
      </w:r>
    </w:p>
    <w:p w:rsidR="00E91C18" w:rsidRDefault="00061D64" w:rsidP="00061D64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توازن المستهلك</w:t>
      </w:r>
    </w:p>
    <w:p w:rsidR="0026402C" w:rsidRPr="00061D64" w:rsidRDefault="001E24EB" w:rsidP="00061D64">
      <w:pPr>
        <w:numPr>
          <w:ilvl w:val="0"/>
          <w:numId w:val="1"/>
        </w:numPr>
        <w:tabs>
          <w:tab w:val="clear" w:pos="720"/>
          <w:tab w:val="num" w:pos="-567"/>
        </w:tabs>
        <w:ind w:left="-567" w:firstLine="0"/>
        <w:rPr>
          <w:rFonts w:asciiTheme="majorBidi" w:hAnsiTheme="majorBidi" w:cstheme="majorBidi"/>
          <w:sz w:val="28"/>
          <w:szCs w:val="28"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يكون المستهلك في حالة توازن وذلك عندما  يصل الى المستوى من الاستهلاك الذي يحقق له اكبر قدر من الإشباع ، لا يحققه له أي مستوى آخر من الاستهلاك ، وعليه فلكي يكون المستهلك في حالة توازن لابد من تحقق شرطين أساسيين هما : </w:t>
      </w:r>
    </w:p>
    <w:p w:rsidR="00061D64" w:rsidRPr="00061D64" w:rsidRDefault="00061D64" w:rsidP="00061D64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- تحقق مبدأ المنافع الحدية </w:t>
      </w:r>
      <w:proofErr w:type="gramStart"/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>المتساوية ،</w:t>
      </w:r>
      <w:proofErr w:type="gramEnd"/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أي إن المستهلك يحاول الحصول من آخر وحدة نقدية منفقة على منافع متساوية من السلع المختلفة .</w:t>
      </w:r>
    </w:p>
    <w:p w:rsidR="00061D64" w:rsidRPr="00061D64" w:rsidRDefault="00061D64" w:rsidP="00061D64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أي إن المنفعة الحدية للسلعة الأولى مقسومة على سعر الوحدة منها مساويا الى منفعة الثانية مقسوما على سعرها ومساويا الى منفعة الثالثة على سعرها وهكذا . </w:t>
      </w:r>
    </w:p>
    <w:p w:rsidR="00061D64" w:rsidRPr="00061D64" w:rsidRDefault="00061D64" w:rsidP="00061D64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- أن يكون الإنفاق الكلي للمستهلك مساويا الى دخله النقدي .</w:t>
      </w:r>
    </w:p>
    <w:p w:rsidR="00061D64" w:rsidRPr="00061D64" w:rsidRDefault="00061D64" w:rsidP="00061D64">
      <w:pPr>
        <w:ind w:left="-625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061D64">
        <w:rPr>
          <w:rFonts w:asciiTheme="majorBidi" w:hAnsiTheme="majorBidi" w:cstheme="majorBidi"/>
          <w:sz w:val="24"/>
          <w:szCs w:val="24"/>
          <w:rtl/>
          <w:lang w:bidi="ar-IQ"/>
        </w:rPr>
        <w:t xml:space="preserve">      </w:t>
      </w:r>
      <w:r w:rsidRPr="00061D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أي إن سعر السلعة مضروبا بكميتها + سعر </w:t>
      </w:r>
      <w:proofErr w:type="gramStart"/>
      <w:r w:rsidRPr="00061D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الثانية  مضروبا</w:t>
      </w:r>
      <w:proofErr w:type="gramEnd"/>
      <w:r w:rsidRPr="00061D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بكمي</w:t>
      </w:r>
      <w:r w:rsidRPr="00061D6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ت</w:t>
      </w:r>
      <w:r w:rsidRPr="00061D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ها</w:t>
      </w:r>
      <w:r w:rsidRPr="00061D6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Pr="00061D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+ سعر الأخيرة مضروبا بكميتها = الدخل الكلي للمستهلك .     </w:t>
      </w:r>
    </w:p>
    <w:tbl>
      <w:tblPr>
        <w:bidiVisual/>
        <w:tblW w:w="8205" w:type="dxa"/>
        <w:tblInd w:w="577" w:type="dxa"/>
        <w:tblCellMar>
          <w:left w:w="0" w:type="dxa"/>
          <w:right w:w="0" w:type="dxa"/>
        </w:tblCellMar>
        <w:tblLook w:val="04A0"/>
      </w:tblPr>
      <w:tblGrid>
        <w:gridCol w:w="995"/>
        <w:gridCol w:w="850"/>
        <w:gridCol w:w="1134"/>
        <w:gridCol w:w="1134"/>
        <w:gridCol w:w="1134"/>
        <w:gridCol w:w="847"/>
        <w:gridCol w:w="795"/>
        <w:gridCol w:w="1316"/>
      </w:tblGrid>
      <w:tr w:rsidR="00061D64" w:rsidRPr="00061D64" w:rsidTr="00061D64">
        <w:trPr>
          <w:trHeight w:val="690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>عدد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وحدات  لسلعة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lang w:bidi="ar-IQ"/>
              </w:rPr>
              <w:t>x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proofErr w:type="gramStart"/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>منفعتها</w:t>
            </w:r>
            <w:proofErr w:type="gramEnd"/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الحدية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سعر الوحدة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bidi="ar-IQ"/>
              </w:rPr>
            </w:pPr>
            <w:proofErr w:type="gramStart"/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>منفعة</w:t>
            </w:r>
            <w:proofErr w:type="gramEnd"/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lang w:bidi="ar-IQ"/>
              </w:rPr>
              <w:t>x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</w:t>
            </w:r>
          </w:p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>ــــــــــــــ</w:t>
            </w:r>
          </w:p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سعر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lang w:bidi="ar-IQ"/>
              </w:rPr>
              <w:t>x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8"/>
                <w:szCs w:val="18"/>
                <w:rtl/>
                <w:lang w:bidi="ar-IQ"/>
              </w:rPr>
              <w:t xml:space="preserve">عدد وحدات السلعة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8"/>
                <w:szCs w:val="18"/>
                <w:lang w:bidi="ar-IQ"/>
              </w:rPr>
              <w:t>y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8"/>
                <w:szCs w:val="18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proofErr w:type="gramStart"/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8"/>
                <w:szCs w:val="18"/>
                <w:rtl/>
                <w:lang w:bidi="ar-IQ"/>
              </w:rPr>
              <w:t>منفعتها</w:t>
            </w:r>
            <w:proofErr w:type="gramEnd"/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8"/>
                <w:szCs w:val="18"/>
                <w:rtl/>
                <w:lang w:bidi="ar-IQ"/>
              </w:rPr>
              <w:t xml:space="preserve"> الحدية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8"/>
                <w:szCs w:val="18"/>
                <w:rtl/>
                <w:lang w:bidi="ar-IQ"/>
              </w:rPr>
              <w:t xml:space="preserve">سعر الوحدة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rtl/>
                <w:lang w:bidi="ar-IQ"/>
              </w:rPr>
            </w:pPr>
            <w:proofErr w:type="gramStart"/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>منفعة</w:t>
            </w:r>
            <w:proofErr w:type="gramEnd"/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 xml:space="preserve">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6"/>
                <w:szCs w:val="16"/>
                <w:lang w:bidi="ar-IQ"/>
              </w:rPr>
              <w:t>y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 xml:space="preserve"> </w:t>
            </w:r>
          </w:p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rtl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>ــــــــــــــ</w:t>
            </w:r>
          </w:p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 xml:space="preserve">سعر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6"/>
                <w:szCs w:val="16"/>
                <w:lang w:bidi="ar-IQ"/>
              </w:rPr>
              <w:t>y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62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120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20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64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32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69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108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18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60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30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47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3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96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3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50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25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39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4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84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14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4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38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19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30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5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72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12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5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34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17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23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28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14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29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7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48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8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7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26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13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07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8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36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8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354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9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30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5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9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18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9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62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24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4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16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8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</w:tbl>
    <w:p w:rsidR="00061D64" w:rsidRDefault="00061D64" w:rsidP="00061D64">
      <w:pPr>
        <w:ind w:left="-625"/>
        <w:rPr>
          <w:rFonts w:asciiTheme="majorBidi" w:hAnsiTheme="majorBidi" w:cstheme="majorBidi"/>
          <w:sz w:val="12"/>
          <w:szCs w:val="12"/>
          <w:rtl/>
          <w:lang w:bidi="ar-IQ"/>
        </w:rPr>
      </w:pPr>
    </w:p>
    <w:p w:rsidR="00061D64" w:rsidRDefault="00061D64" w:rsidP="00061D64">
      <w:pPr>
        <w:ind w:left="-625"/>
        <w:rPr>
          <w:rFonts w:asciiTheme="majorBidi" w:hAnsiTheme="majorBidi" w:cstheme="majorBidi"/>
          <w:sz w:val="12"/>
          <w:szCs w:val="12"/>
          <w:rtl/>
          <w:lang w:bidi="ar-IQ"/>
        </w:rPr>
      </w:pPr>
    </w:p>
    <w:p w:rsidR="00061D64" w:rsidRPr="00061D64" w:rsidRDefault="00061D64" w:rsidP="00061D64">
      <w:pPr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>نفرض أن المستهلك يمتلك دخلا كليا مقداره 52 دينارا</w:t>
      </w:r>
    </w:p>
    <w:p w:rsidR="0026402C" w:rsidRPr="00061D64" w:rsidRDefault="005F6E6D" w:rsidP="00061D64">
      <w:pPr>
        <w:numPr>
          <w:ilvl w:val="0"/>
          <w:numId w:val="2"/>
        </w:numPr>
        <w:tabs>
          <w:tab w:val="clear" w:pos="720"/>
          <w:tab w:val="num" w:pos="-283"/>
        </w:tabs>
        <w:ind w:left="-141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فان الشرط الأول للتوازن : وهو (تساوي حاصل قسمة المنفعة الحدية على سعر السلعة) يتحقق عند استهلاك (أربع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>x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+ ست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 xml:space="preserve"> y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أو (ست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 xml:space="preserve">x 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+ ثمان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>y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أو (سبع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 xml:space="preserve"> x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+ عشر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>y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>) .</w:t>
      </w:r>
    </w:p>
    <w:p w:rsidR="0026402C" w:rsidRPr="00061D64" w:rsidRDefault="001E24EB" w:rsidP="00061D64">
      <w:pPr>
        <w:numPr>
          <w:ilvl w:val="0"/>
          <w:numId w:val="2"/>
        </w:numPr>
        <w:tabs>
          <w:tab w:val="clear" w:pos="720"/>
          <w:tab w:val="num" w:pos="-283"/>
        </w:tabs>
        <w:ind w:left="-141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 xml:space="preserve">أما الشرط الثاني : وهو (مساواة الدخل مع الإنفاق الكلي) فيتحقق فقط عند الاختيار الثاني وهو (ست وحدات من </w:t>
      </w:r>
      <w:r w:rsidRPr="00061D64">
        <w:rPr>
          <w:rFonts w:asciiTheme="majorBidi" w:hAnsiTheme="majorBidi" w:cstheme="majorBidi"/>
          <w:sz w:val="28"/>
          <w:szCs w:val="28"/>
          <w:lang w:bidi="ar-IQ"/>
        </w:rPr>
        <w:t xml:space="preserve"> x 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+ ثمان وحدات من </w:t>
      </w:r>
      <w:r w:rsidRPr="00061D64">
        <w:rPr>
          <w:rFonts w:asciiTheme="majorBidi" w:hAnsiTheme="majorBidi" w:cstheme="majorBidi"/>
          <w:sz w:val="28"/>
          <w:szCs w:val="28"/>
          <w:lang w:bidi="ar-IQ"/>
        </w:rPr>
        <w:t>y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>) ، وان أي اختيار آخر سوف لن يحقق له التوازن .</w:t>
      </w:r>
    </w:p>
    <w:p w:rsidR="0026402C" w:rsidRPr="00061D64" w:rsidRDefault="001E24EB" w:rsidP="00061D64">
      <w:pPr>
        <w:numPr>
          <w:ilvl w:val="0"/>
          <w:numId w:val="2"/>
        </w:numPr>
        <w:tabs>
          <w:tab w:val="clear" w:pos="720"/>
          <w:tab w:val="num" w:pos="-283"/>
        </w:tabs>
        <w:ind w:left="-141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لان الاختيار الأول ينفق فيه (36 دينارا) وهو اقل من دخله ، أما الاختيار الثالث فيحتاج الى (62 دينارا) وهو أعلى من دخله </w:t>
      </w:r>
    </w:p>
    <w:p w:rsidR="00061D64" w:rsidRDefault="005F6E6D" w:rsidP="005F6E6D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الانتقادات الموجهة لنظرية المنفعة الحدية</w:t>
      </w:r>
    </w:p>
    <w:p w:rsidR="005F6E6D" w:rsidRPr="005F6E6D" w:rsidRDefault="005F6E6D" w:rsidP="005F6E6D">
      <w:pPr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1-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وحدات قياس المنفعة غير واقعية لان المنفعة شعور </w:t>
      </w:r>
      <w:r w:rsidR="009A4354" w:rsidRPr="005F6E6D">
        <w:rPr>
          <w:rFonts w:asciiTheme="majorBidi" w:hAnsiTheme="majorBidi" w:cstheme="majorBidi" w:hint="cs"/>
          <w:sz w:val="28"/>
          <w:szCs w:val="28"/>
          <w:rtl/>
          <w:lang w:bidi="ar-IQ"/>
        </w:rPr>
        <w:t>أنساني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غير خاضع للقياس الكمي</w:t>
      </w:r>
    </w:p>
    <w:p w:rsidR="005F6E6D" w:rsidRPr="005F6E6D" w:rsidRDefault="005F6E6D" w:rsidP="005F6E6D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2-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المنفعة ذات طبيعة شخصية تختلف من فرد لآخر </w:t>
      </w:r>
    </w:p>
    <w:p w:rsidR="005F6E6D" w:rsidRPr="005F6E6D" w:rsidRDefault="005F6E6D" w:rsidP="005F6E6D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3-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تناقص المنفعة الحدية لا يحدد تصرف </w:t>
      </w:r>
      <w:r w:rsidR="009A4354" w:rsidRPr="005F6E6D">
        <w:rPr>
          <w:rFonts w:asciiTheme="majorBidi" w:hAnsiTheme="majorBidi" w:cstheme="majorBidi" w:hint="cs"/>
          <w:sz w:val="28"/>
          <w:szCs w:val="28"/>
          <w:rtl/>
          <w:lang w:bidi="ar-IQ"/>
        </w:rPr>
        <w:t>الإفراد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</w:t>
      </w:r>
      <w:r w:rsidR="009A4354" w:rsidRPr="005F6E6D">
        <w:rPr>
          <w:rFonts w:asciiTheme="majorBidi" w:hAnsiTheme="majorBidi" w:cstheme="majorBidi" w:hint="cs"/>
          <w:sz w:val="28"/>
          <w:szCs w:val="28"/>
          <w:rtl/>
          <w:lang w:bidi="ar-IQ"/>
        </w:rPr>
        <w:t>الإنفاق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على السلع</w:t>
      </w:r>
    </w:p>
    <w:p w:rsidR="005F6E6D" w:rsidRPr="005F6E6D" w:rsidRDefault="005F6E6D" w:rsidP="005F6E6D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4- لا يعتمد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الافراد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على قياس المنفعة عند المفاضلة بين السلع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الا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القليل النادر  </w:t>
      </w:r>
    </w:p>
    <w:p w:rsidR="005F6E6D" w:rsidRPr="005F6E6D" w:rsidRDefault="005F6E6D" w:rsidP="005F6E6D">
      <w:pPr>
        <w:ind w:left="-625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النظرية الحديثة </w:t>
      </w:r>
      <w:proofErr w:type="gramStart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لسلوك</w:t>
      </w:r>
      <w:proofErr w:type="gramEnd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المستهلك</w:t>
      </w:r>
      <w:r w:rsidRPr="005F6E6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- </w:t>
      </w: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(نظرية منحنيات السواء) </w:t>
      </w:r>
      <w:r w:rsidRPr="005F6E6D">
        <w:rPr>
          <w:rFonts w:asciiTheme="majorBidi" w:hAnsiTheme="majorBidi" w:cstheme="majorBidi"/>
          <w:b/>
          <w:bCs/>
          <w:sz w:val="28"/>
          <w:szCs w:val="28"/>
          <w:lang w:bidi="ar-IQ"/>
        </w:rPr>
        <w:t>Indifference Curve</w:t>
      </w:r>
    </w:p>
    <w:p w:rsidR="005F6E6D" w:rsidRDefault="005F6E6D" w:rsidP="005F6E6D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يعرف منحنى السواء بأنه : مجموعة من النقاط التي تمثل كل نقطة منها مستوىً اشباعياً معيناً يتساوى مع المستويات التي تمثلها نقاط المنحنى الأخرى  .</w:t>
      </w:r>
    </w:p>
    <w:p w:rsidR="005F6E6D" w:rsidRDefault="005F6E6D" w:rsidP="005F6E6D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ومن اجل ذلك يطلق على منحنى السواء تسمية منحنى الإشباع </w:t>
      </w:r>
      <w:proofErr w:type="gram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المتماثل ،</w:t>
      </w:r>
      <w:proofErr w:type="gram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أي المنحنى الذي تكون جميع نقاطه ذات مستوى إشباعي متساوي .</w:t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رسم منحنى </w:t>
      </w:r>
      <w:proofErr w:type="gram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السواء</w:t>
      </w:r>
      <w:proofErr w:type="gramEnd"/>
      <w:r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                  </w:t>
      </w:r>
    </w:p>
    <w:tbl>
      <w:tblPr>
        <w:bidiVisual/>
        <w:tblW w:w="4394" w:type="dxa"/>
        <w:tblInd w:w="1704" w:type="dxa"/>
        <w:tblCellMar>
          <w:left w:w="0" w:type="dxa"/>
          <w:right w:w="0" w:type="dxa"/>
        </w:tblCellMar>
        <w:tblLook w:val="04A0"/>
      </w:tblPr>
      <w:tblGrid>
        <w:gridCol w:w="1550"/>
        <w:gridCol w:w="1568"/>
        <w:gridCol w:w="1276"/>
      </w:tblGrid>
      <w:tr w:rsidR="005F6E6D" w:rsidRPr="005F6E6D" w:rsidTr="005F6E6D">
        <w:trPr>
          <w:trHeight w:val="375"/>
        </w:trPr>
        <w:tc>
          <w:tcPr>
            <w:tcW w:w="1550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proofErr w:type="gramStart"/>
            <w:r w:rsidRPr="005F6E6D">
              <w:rPr>
                <w:rFonts w:ascii="Constantia" w:eastAsia="Times New Roman" w:hAnsi="Arial" w:cs="Arial"/>
                <w:b/>
                <w:bCs/>
                <w:color w:val="000000"/>
                <w:kern w:val="24"/>
                <w:rtl/>
                <w:lang w:bidi="ar-IQ"/>
              </w:rPr>
              <w:t>المجموعة</w:t>
            </w:r>
            <w:proofErr w:type="gramEnd"/>
            <w:r w:rsidRPr="005F6E6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proofErr w:type="gramStart"/>
            <w:r w:rsidRPr="005F6E6D">
              <w:rPr>
                <w:rFonts w:ascii="Constantia" w:eastAsia="Times New Roman" w:hAnsi="Arial" w:cs="Arial"/>
                <w:b/>
                <w:bCs/>
                <w:color w:val="000000"/>
                <w:kern w:val="24"/>
                <w:rtl/>
                <w:lang w:bidi="ar-IQ"/>
              </w:rPr>
              <w:t>الغذاء</w:t>
            </w:r>
            <w:proofErr w:type="gramEnd"/>
            <w:r w:rsidRPr="005F6E6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proofErr w:type="gramStart"/>
            <w:r w:rsidRPr="005F6E6D">
              <w:rPr>
                <w:rFonts w:ascii="Constantia" w:eastAsia="Times New Roman" w:hAnsi="Arial" w:cs="Arial"/>
                <w:b/>
                <w:bCs/>
                <w:color w:val="000000"/>
                <w:kern w:val="24"/>
                <w:rtl/>
                <w:lang w:bidi="ar-IQ"/>
              </w:rPr>
              <w:t>الملابس</w:t>
            </w:r>
            <w:proofErr w:type="gramEnd"/>
          </w:p>
        </w:tc>
      </w:tr>
      <w:tr w:rsidR="005F6E6D" w:rsidRPr="005F6E6D" w:rsidTr="005F6E6D">
        <w:trPr>
          <w:trHeight w:val="255"/>
        </w:trPr>
        <w:tc>
          <w:tcPr>
            <w:tcW w:w="1550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lang w:bidi="ar-IQ"/>
              </w:rPr>
              <w:t>A</w:t>
            </w: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12 </w:t>
            </w:r>
          </w:p>
        </w:tc>
        <w:tc>
          <w:tcPr>
            <w:tcW w:w="1276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10 </w:t>
            </w:r>
          </w:p>
        </w:tc>
      </w:tr>
      <w:tr w:rsidR="005F6E6D" w:rsidRPr="005F6E6D" w:rsidTr="005F6E6D">
        <w:trPr>
          <w:trHeight w:val="246"/>
        </w:trPr>
        <w:tc>
          <w:tcPr>
            <w:tcW w:w="1550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lang w:bidi="ar-IQ"/>
              </w:rPr>
              <w:t>B</w:t>
            </w: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15 </w:t>
            </w:r>
          </w:p>
        </w:tc>
        <w:tc>
          <w:tcPr>
            <w:tcW w:w="1276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7 </w:t>
            </w:r>
          </w:p>
        </w:tc>
      </w:tr>
      <w:tr w:rsidR="005F6E6D" w:rsidRPr="005F6E6D" w:rsidTr="005F6E6D">
        <w:trPr>
          <w:trHeight w:val="239"/>
        </w:trPr>
        <w:tc>
          <w:tcPr>
            <w:tcW w:w="1550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lang w:bidi="ar-IQ"/>
              </w:rPr>
              <w:t>C</w:t>
            </w: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20 </w:t>
            </w:r>
          </w:p>
        </w:tc>
        <w:tc>
          <w:tcPr>
            <w:tcW w:w="1276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4 </w:t>
            </w:r>
          </w:p>
        </w:tc>
      </w:tr>
      <w:tr w:rsidR="005F6E6D" w:rsidRPr="005F6E6D" w:rsidTr="005F6E6D">
        <w:trPr>
          <w:trHeight w:val="231"/>
        </w:trPr>
        <w:tc>
          <w:tcPr>
            <w:tcW w:w="1550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lang w:bidi="ar-IQ"/>
              </w:rPr>
              <w:t>D</w:t>
            </w: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28 </w:t>
            </w:r>
          </w:p>
        </w:tc>
        <w:tc>
          <w:tcPr>
            <w:tcW w:w="1276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2 </w:t>
            </w:r>
          </w:p>
        </w:tc>
      </w:tr>
    </w:tbl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من الجدول نلاحظ أن المستهلك يكون عند مستوى إشباعي واحد سواء استهلك (12 وحدة غذاء + 10 وحدات ملابس) أو (15 وحدة غذاء + 7 وحدات ملابس) أو (20 وحدة غذاء + 4 وحدات ملابس) أو (28 وحدة غذاء + 2 وحدة ملابس) ، أي إن المستوى الاشباعي على هذا المنحنى هو واحد (سواء) . أي إن كل مجموعة تعطي المستهلك نفس الشعور بالإشباع ، ومن هذا الجدول نستطيع رسم المنحنى : 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منحنى سواء </w:t>
      </w:r>
      <w:proofErr w:type="gramStart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الإشباع</w:t>
      </w:r>
      <w:proofErr w:type="gramEnd"/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المستوى الاشباعي عند النقطة (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) يساوي المستوى الاشباعي عند النقطة (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) وهذا يساوى المستوى عند النقطة (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>C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) وهو مساوِ للنقطة (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>D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) .</w:t>
      </w:r>
    </w:p>
    <w:p w:rsidR="005F6E6D" w:rsidRDefault="005F6E6D" w:rsidP="005F6E6D">
      <w:pPr>
        <w:tabs>
          <w:tab w:val="left" w:pos="1607"/>
        </w:tabs>
        <w:ind w:left="-625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noProof/>
          <w:sz w:val="28"/>
          <w:szCs w:val="28"/>
          <w:rtl/>
        </w:rPr>
        <w:lastRenderedPageBreak/>
        <w:drawing>
          <wp:inline distT="0" distB="0" distL="0" distR="0">
            <wp:extent cx="3865321" cy="2582266"/>
            <wp:effectExtent l="19050" t="0" r="1829" b="0"/>
            <wp:docPr id="3" name="صورة 3" descr="C:\Users\Dr Khalid\Desktop\منحنى السواء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Dr Khalid\Desktop\منحنى السواء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986" cy="257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خارطة السواء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من الرسم البياني الآتي نجد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منحنى السواء 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يمثل مجموعة من النقاط التي تعطي كل واحدة منها مستوى إشباعي مساو للمستوى الذي تمثله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اية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نقطة على المستوى وهو يمثل مستوى إشباعي اقل من المستوى الذي تمثله نقاط المنحنى 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 xml:space="preserve">B 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وهذه اقل من نقاط المنحنى 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 xml:space="preserve"> c 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وكذلك هذه اقل من منحنى 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 xml:space="preserve"> D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اي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انه كلما ابتعد المنحنى يمينا عن نقطة ا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لأصل كلما كان مستوى الإشباع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IQ"/>
        </w:rPr>
        <w:t>اعل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.</w:t>
      </w:r>
    </w:p>
    <w:p w:rsidR="005F6E6D" w:rsidRDefault="005F6E6D" w:rsidP="005F6E6D">
      <w:pPr>
        <w:tabs>
          <w:tab w:val="left" w:pos="1607"/>
        </w:tabs>
        <w:ind w:left="-625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noProof/>
          <w:sz w:val="28"/>
          <w:szCs w:val="28"/>
          <w:rtl/>
        </w:rPr>
        <w:drawing>
          <wp:inline distT="0" distB="0" distL="0" distR="0">
            <wp:extent cx="5152796" cy="2209191"/>
            <wp:effectExtent l="19050" t="0" r="0" b="0"/>
            <wp:docPr id="4" name="صورة 4" descr="C:\Users\Dr Khalid\Desktop\خارطة السواء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Dr Khalid\Desktop\خارطة السواء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943" cy="2210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خواص منحنيات </w:t>
      </w:r>
      <w:proofErr w:type="gramStart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السواء</w:t>
      </w:r>
      <w:proofErr w:type="gramEnd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اولا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ينحدر من أعلى اليسار الى أسفل اليمين  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ثانيا : تكون محدبة باتجاه نقطة الأصل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او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مقعرة من الأعلى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ثالثا :</w:t>
      </w:r>
      <w:proofErr w:type="gram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إن منحنيات السواء لا تتقاطع مع بعضها البعض</w:t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معدل </w:t>
      </w:r>
      <w:r w:rsidR="009A4354" w:rsidRPr="005F6E6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الإحلال</w:t>
      </w: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الحدي </w:t>
      </w:r>
      <w:r w:rsidRPr="005F6E6D">
        <w:rPr>
          <w:rFonts w:asciiTheme="majorBidi" w:hAnsiTheme="majorBidi" w:cstheme="majorBidi"/>
          <w:b/>
          <w:bCs/>
          <w:sz w:val="28"/>
          <w:szCs w:val="28"/>
          <w:lang w:bidi="ar-IQ"/>
        </w:rPr>
        <w:t>MRS</w:t>
      </w:r>
      <w:r w:rsidRPr="005F6E6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5F6E6D">
        <w:rPr>
          <w:rFonts w:asciiTheme="majorBidi" w:hAnsiTheme="majorBidi" w:cstheme="majorBidi"/>
          <w:b/>
          <w:bCs/>
          <w:sz w:val="28"/>
          <w:szCs w:val="28"/>
          <w:lang w:bidi="ar-IQ"/>
        </w:rPr>
        <w:t>Marginal Rate of Substitution</w:t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وهو معدل عدد وحدات الغذاء التي يتنازل عنها المستهلك لكي يحصل على وحدة إضافية واحدة من الملابس لكي يبقى على نفس المستوى الاشباعي .</w:t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>أو هو معدل عدد وحدات الملابس التي يتنازل عنها المستهلك لكي يحصل على وحدة إضافية واحدة من الغذاء لكي يبقى على نفس المستوى الاشباعي .</w:t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أو هو معدل عدد الوحدات من أية سلعة التي يتنازل عنها المستهلك لكي يحصل على وحدة إضافية واحدة من السلعة الأخرى لكي يبقى على نفس المستوى الاشباعي 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ويقاس كما يأتي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:</w:t>
      </w:r>
    </w:p>
    <w:p w:rsidR="005F6E6D" w:rsidRPr="005F6E6D" w:rsidRDefault="005F6E6D" w:rsidP="005F6E6D">
      <w:pPr>
        <w:tabs>
          <w:tab w:val="left" w:pos="1607"/>
        </w:tabs>
        <w:ind w:left="-625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noProof/>
          <w:sz w:val="28"/>
          <w:szCs w:val="28"/>
          <w:rtl/>
        </w:rPr>
        <w:drawing>
          <wp:inline distT="0" distB="0" distL="0" distR="0">
            <wp:extent cx="4114038" cy="2962656"/>
            <wp:effectExtent l="19050" t="0" r="762" b="0"/>
            <wp:docPr id="5" name="صورة 5" descr="C:\Users\Dr Khalid\Desktop\MR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Dr Khalid\Desktop\MRS.pn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038" cy="2962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6E6D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خط السعر (خط الميزانية)</w:t>
      </w:r>
      <w:r w:rsidRPr="001E24E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1E24EB">
        <w:rPr>
          <w:rFonts w:asciiTheme="majorBidi" w:hAnsiTheme="majorBidi" w:cstheme="majorBidi"/>
          <w:b/>
          <w:bCs/>
          <w:sz w:val="28"/>
          <w:szCs w:val="28"/>
          <w:lang w:bidi="ar-IQ"/>
        </w:rPr>
        <w:t>Price Line (Budget Line)</w:t>
      </w:r>
    </w:p>
    <w:p w:rsidR="001E24EB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لو افترضنا بان الدخل الكلي للمستهلك (ميزانيته) هو 150 دينارا ، وان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امامه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سلعتين فقط يستطيع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انفاق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دخله عليهما ليحقق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الاشباع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المطلوب وهما الغذاء والملابس ، وان سعر وحدة الغذاء هو 5 دنانير ووحدة الملابس 15 دينارا ، فمن الواضح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هذا المستهلك يستطيع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يشتري 30 وحدة غذاء بكامل دخله ،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او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10 وحدات ملابس بكامل دخله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ايضا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،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او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اية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تشكيلة منهما وحسب السعر والدخل .</w:t>
      </w:r>
    </w:p>
    <w:p w:rsidR="001E24EB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فاذا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رسمنا الملابس على المحور العمودي والغذاء على المحور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الافقي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، فان خط السعر (خط الميزانية) هو الخط المستقيم الواصل بين النقطة 10 على المحور الراسي (العمودي) وبين النقطة 30 على المحور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الافقي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،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الا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هذه التشكيلات ليس من الضرورة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تعطي المستهلك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اعلى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اشباع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ممكن ، (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اي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لا يحصل على التوازن بالضرورة) . </w:t>
      </w:r>
    </w:p>
    <w:p w:rsid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توازن المستهلك</w:t>
      </w:r>
    </w:p>
    <w:p w:rsidR="001E24EB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في خارطة سواء المستهلك هنالك عدة منحنيات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للسواء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وكل منها يمثل مستوى إشباعي يختلف عن غيرة من المنحنيات . وان كل منحنى منها يتكون من عدة نقاط كل منها تختلف في تشكيلة السلع المكونة لها .</w:t>
      </w:r>
    </w:p>
    <w:p w:rsidR="001E24EB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ومعلوم إن توازن المستهلك يحصل عندما يصل الى أعلى مستوى إشباعي بحدود دخله المتيسر .</w:t>
      </w:r>
    </w:p>
    <w:p w:rsidR="001E24EB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وفق النظرية الحديثة لتوازن المستهلك (نظرية منحنيات السواء) فان المستهلك يكون في حالة توازن (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اي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اعلى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اشباع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ممكن بحدود دخله المتاح) عند نقطة تماس خط السعر مع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اعلى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منحنى سواء ، وكما في الرسم البياني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الاتي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</w:t>
      </w:r>
    </w:p>
    <w:p w:rsid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proofErr w:type="gramStart"/>
      <w:r w:rsidRPr="001E24E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نقطة</w:t>
      </w:r>
      <w:proofErr w:type="gramEnd"/>
      <w:r w:rsidRPr="001E24E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التوازن</w:t>
      </w:r>
    </w:p>
    <w:p w:rsid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 xml:space="preserve">يكون المستهلك في حالة التوازن عند نقطة </w:t>
      </w:r>
      <w:r w:rsidRPr="001E24EB">
        <w:rPr>
          <w:rFonts w:asciiTheme="majorBidi" w:hAnsiTheme="majorBidi" w:cstheme="majorBidi"/>
          <w:sz w:val="28"/>
          <w:szCs w:val="28"/>
          <w:lang w:bidi="ar-IQ"/>
        </w:rPr>
        <w:t xml:space="preserve">E </w:t>
      </w: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التي تعبر عن نقطة تماس خط السعر مع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اعلى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منحنة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سواء وهو المنحنى 3 وهذا يعني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المستهلك الذي يمتلك 150 دينارا فانه يحصل على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اعلى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اشباع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منها عندما يشتري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به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خمس وحدات ملابس و15 وحدة غذاء .</w:t>
      </w:r>
    </w:p>
    <w:p w:rsidR="001E24EB" w:rsidRPr="001E24EB" w:rsidRDefault="001E24EB" w:rsidP="001E24EB">
      <w:pPr>
        <w:tabs>
          <w:tab w:val="left" w:pos="1607"/>
        </w:tabs>
        <w:ind w:left="-625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noProof/>
          <w:sz w:val="28"/>
          <w:szCs w:val="28"/>
          <w:rtl/>
        </w:rPr>
        <w:drawing>
          <wp:inline distT="0" distB="0" distL="0" distR="0">
            <wp:extent cx="3931158" cy="2946480"/>
            <wp:effectExtent l="19050" t="0" r="0" b="0"/>
            <wp:docPr id="6" name="صورة 6" descr="C:\Users\Dr Khalid\Desktop\تواز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Dr Khalid\Desktop\توازن.pn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084" cy="2944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24EB" w:rsidRPr="001E24EB" w:rsidSect="00E53830">
      <w:pgSz w:w="11906" w:h="16838"/>
      <w:pgMar w:top="993" w:right="1274" w:bottom="113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1DC2"/>
    <w:multiLevelType w:val="hybridMultilevel"/>
    <w:tmpl w:val="B692AB50"/>
    <w:lvl w:ilvl="0" w:tplc="8A1E0CA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C8CA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10549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92C6D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E869C2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276D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D82D5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C6C6E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2658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7BA41CF"/>
    <w:multiLevelType w:val="hybridMultilevel"/>
    <w:tmpl w:val="D0389BA2"/>
    <w:lvl w:ilvl="0" w:tplc="314A6F5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18AD5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30B5F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06FC4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24302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9E1D4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2A9C0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223B4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3A018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91C18"/>
    <w:rsid w:val="00061D64"/>
    <w:rsid w:val="00132D34"/>
    <w:rsid w:val="001E24EB"/>
    <w:rsid w:val="0026402C"/>
    <w:rsid w:val="005F6E6D"/>
    <w:rsid w:val="009A4354"/>
    <w:rsid w:val="00BE492F"/>
    <w:rsid w:val="00BF479B"/>
    <w:rsid w:val="00E53830"/>
    <w:rsid w:val="00E9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91C1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E91C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61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1767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686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93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486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Khalid</dc:creator>
  <cp:keywords/>
  <dc:description/>
  <cp:lastModifiedBy>Dr Khalid</cp:lastModifiedBy>
  <cp:revision>7</cp:revision>
  <dcterms:created xsi:type="dcterms:W3CDTF">2013-01-25T17:48:00Z</dcterms:created>
  <dcterms:modified xsi:type="dcterms:W3CDTF">2013-05-24T13:49:00Z</dcterms:modified>
</cp:coreProperties>
</file>