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4D0" w:rsidRPr="008612EE" w:rsidRDefault="00F904D0" w:rsidP="00F904D0">
      <w:pPr>
        <w:autoSpaceDE w:val="0"/>
        <w:autoSpaceDN w:val="0"/>
        <w:bidi w:val="0"/>
        <w:adjustRightInd w:val="0"/>
        <w:spacing w:after="0" w:line="240" w:lineRule="auto"/>
        <w:rPr>
          <w:rFonts w:ascii="Arial" w:hAnsi="Arial" w:cs="Arial"/>
          <w:b/>
          <w:bCs/>
          <w:sz w:val="32"/>
          <w:szCs w:val="32"/>
        </w:rPr>
      </w:pPr>
      <w:r w:rsidRPr="008612EE">
        <w:rPr>
          <w:rFonts w:ascii="Arial" w:hAnsi="Arial" w:cs="Arial"/>
          <w:b/>
          <w:bCs/>
          <w:sz w:val="32"/>
          <w:szCs w:val="32"/>
        </w:rPr>
        <w:t>3.4.2 Message-Passing Systems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In  section 3.4.1, showed how cooperating processes can communicate in a shared-memory environment. The scheme requires that these processes share a region of memory and that the code for accessing and manipulating the shared memory be written explicitly by the application programmer. Another way to achieve the same effect is for the operating system to provide the means for cooperating processes to communicate with each other via a message-passing facility.</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Message passing provides a mechanism to </w:t>
      </w:r>
      <w:r w:rsidRPr="00575C32">
        <w:rPr>
          <w:rFonts w:ascii="Times New Roman" w:hAnsi="Times New Roman" w:cs="Times New Roman"/>
          <w:sz w:val="32"/>
          <w:szCs w:val="32"/>
          <w:highlight w:val="yellow"/>
        </w:rPr>
        <w:t>allow processes to communicate and to synchronize their actions without sharing the same address space and is particularly useful in a distributed environment,</w:t>
      </w:r>
      <w:r w:rsidRPr="008612EE">
        <w:rPr>
          <w:rFonts w:ascii="Times New Roman" w:hAnsi="Times New Roman" w:cs="Times New Roman"/>
          <w:sz w:val="32"/>
          <w:szCs w:val="32"/>
        </w:rPr>
        <w:t xml:space="preserve"> where the communicating processes may reside on different computers connected by a network. For example, a </w:t>
      </w:r>
      <w:r w:rsidRPr="008612EE">
        <w:rPr>
          <w:rFonts w:ascii="Times New Roman" w:hAnsi="Times New Roman" w:cs="Times New Roman"/>
          <w:b/>
          <w:bCs/>
          <w:sz w:val="32"/>
          <w:szCs w:val="32"/>
        </w:rPr>
        <w:t xml:space="preserve">chat </w:t>
      </w:r>
      <w:r w:rsidRPr="008612EE">
        <w:rPr>
          <w:rFonts w:ascii="Times New Roman" w:hAnsi="Times New Roman" w:cs="Times New Roman"/>
          <w:sz w:val="32"/>
          <w:szCs w:val="32"/>
        </w:rPr>
        <w:t xml:space="preserve">program used on the World Wide Web could be designed so that chat participants communicate with one another by exchanging messages. </w:t>
      </w:r>
      <w:r w:rsidRPr="00575C32">
        <w:rPr>
          <w:rFonts w:ascii="Times New Roman" w:hAnsi="Times New Roman" w:cs="Times New Roman"/>
          <w:sz w:val="32"/>
          <w:szCs w:val="32"/>
          <w:highlight w:val="yellow"/>
        </w:rPr>
        <w:t>A message-passing facility provides at least two operations:</w:t>
      </w:r>
      <w:r w:rsidRPr="008612EE">
        <w:rPr>
          <w:rFonts w:ascii="Times New Roman" w:hAnsi="Times New Roman" w:cs="Times New Roman"/>
          <w:sz w:val="32"/>
          <w:szCs w:val="32"/>
        </w:rPr>
        <w:t xml:space="preserve"> </w:t>
      </w:r>
      <w:r w:rsidRPr="00575C32">
        <w:rPr>
          <w:rFonts w:ascii="Times New Roman" w:hAnsi="Times New Roman" w:cs="Times New Roman"/>
          <w:sz w:val="32"/>
          <w:szCs w:val="32"/>
          <w:highlight w:val="cyan"/>
        </w:rPr>
        <w:t>send(message) and receive(message)</w:t>
      </w:r>
      <w:r w:rsidRPr="008612EE">
        <w:rPr>
          <w:rFonts w:ascii="Times New Roman" w:hAnsi="Times New Roman" w:cs="Times New Roman"/>
          <w:sz w:val="32"/>
          <w:szCs w:val="32"/>
        </w:rPr>
        <w:t xml:space="preserve">. </w:t>
      </w:r>
      <w:r w:rsidRPr="00575C32">
        <w:rPr>
          <w:rFonts w:ascii="Times New Roman" w:hAnsi="Times New Roman" w:cs="Times New Roman"/>
          <w:sz w:val="32"/>
          <w:szCs w:val="32"/>
          <w:highlight w:val="yellow"/>
        </w:rPr>
        <w:t>Messages sent by a process can be of either fixed or variable size.</w:t>
      </w:r>
      <w:r w:rsidRPr="008612EE">
        <w:rPr>
          <w:rFonts w:ascii="Times New Roman" w:hAnsi="Times New Roman" w:cs="Times New Roman"/>
          <w:sz w:val="32"/>
          <w:szCs w:val="32"/>
        </w:rPr>
        <w:t xml:space="preserve"> </w:t>
      </w:r>
      <w:r w:rsidRPr="008612EE">
        <w:rPr>
          <w:rFonts w:ascii="Arial" w:hAnsi="Arial" w:cs="Arial"/>
          <w:sz w:val="32"/>
          <w:szCs w:val="32"/>
        </w:rPr>
        <w:t xml:space="preserve">If </w:t>
      </w:r>
      <w:r w:rsidRPr="008612EE">
        <w:rPr>
          <w:rFonts w:ascii="Times New Roman" w:hAnsi="Times New Roman" w:cs="Times New Roman"/>
          <w:sz w:val="32"/>
          <w:szCs w:val="32"/>
        </w:rPr>
        <w:t>only fixed-sized messages can be sent, the system-level</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implementation is straightforward. This restriction, however, makes the task</w:t>
      </w:r>
      <w:r>
        <w:rPr>
          <w:rFonts w:ascii="Times New Roman" w:hAnsi="Times New Roman" w:cs="Times New Roman"/>
          <w:sz w:val="32"/>
          <w:szCs w:val="32"/>
        </w:rPr>
        <w:t xml:space="preserve"> </w:t>
      </w:r>
      <w:r w:rsidRPr="008612EE">
        <w:rPr>
          <w:rFonts w:ascii="Times New Roman" w:hAnsi="Times New Roman" w:cs="Times New Roman"/>
          <w:sz w:val="32"/>
          <w:szCs w:val="32"/>
        </w:rPr>
        <w:t xml:space="preserve">of programming more difficult. Conversely, variable-sized messages require a </w:t>
      </w:r>
      <w:r>
        <w:rPr>
          <w:rFonts w:ascii="Times New Roman" w:hAnsi="Times New Roman" w:cs="Times New Roman"/>
          <w:sz w:val="32"/>
          <w:szCs w:val="32"/>
        </w:rPr>
        <w:t>m</w:t>
      </w:r>
      <w:r w:rsidRPr="008612EE">
        <w:rPr>
          <w:rFonts w:ascii="Times New Roman" w:hAnsi="Times New Roman" w:cs="Times New Roman"/>
          <w:sz w:val="32"/>
          <w:szCs w:val="32"/>
        </w:rPr>
        <w:t>ore complex system-level implementation, but the programming task becomes simpler. This is a common kind of tradeoff seen throughout operating system design.</w:t>
      </w: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Arial" w:hAnsi="Arial" w:cs="Arial"/>
          <w:sz w:val="32"/>
          <w:szCs w:val="32"/>
        </w:rPr>
        <w:t xml:space="preserve">If </w:t>
      </w:r>
      <w:r w:rsidRPr="008612EE">
        <w:rPr>
          <w:rFonts w:ascii="Times New Roman" w:hAnsi="Times New Roman" w:cs="Times New Roman"/>
          <w:sz w:val="32"/>
          <w:szCs w:val="32"/>
        </w:rPr>
        <w:t xml:space="preserve">processes </w:t>
      </w:r>
      <w:r w:rsidRPr="008612EE">
        <w:rPr>
          <w:rFonts w:ascii="Times New Roman" w:hAnsi="Times New Roman" w:cs="Times New Roman"/>
          <w:i/>
          <w:iCs/>
          <w:sz w:val="32"/>
          <w:szCs w:val="32"/>
        </w:rPr>
        <w:t xml:space="preserve">P </w:t>
      </w:r>
      <w:r w:rsidRPr="008612EE">
        <w:rPr>
          <w:rFonts w:ascii="Times New Roman" w:hAnsi="Times New Roman" w:cs="Times New Roman"/>
          <w:sz w:val="32"/>
          <w:szCs w:val="32"/>
        </w:rPr>
        <w:t xml:space="preserve">and </w:t>
      </w:r>
      <w:r w:rsidRPr="008612EE">
        <w:rPr>
          <w:rFonts w:ascii="Arial" w:hAnsi="Arial" w:cs="Arial"/>
          <w:i/>
          <w:iCs/>
          <w:sz w:val="32"/>
          <w:szCs w:val="32"/>
        </w:rPr>
        <w:t xml:space="preserve">Q </w:t>
      </w:r>
      <w:r w:rsidRPr="008612EE">
        <w:rPr>
          <w:rFonts w:ascii="Times New Roman" w:hAnsi="Times New Roman" w:cs="Times New Roman"/>
          <w:sz w:val="32"/>
          <w:szCs w:val="32"/>
        </w:rPr>
        <w:t>want to communicate, they must send messages to and receive messages from each other; a communication link must exist between them. This link can be implemented in a variety of ways. We are concerned here not with the link's physical implementation (such as shared memory, hardware bus, or network</w:t>
      </w:r>
      <w:r>
        <w:rPr>
          <w:rFonts w:ascii="Times New Roman" w:hAnsi="Times New Roman" w:cs="Times New Roman"/>
          <w:sz w:val="32"/>
          <w:szCs w:val="32"/>
        </w:rPr>
        <w:t>)</w:t>
      </w:r>
      <w:r w:rsidRPr="008612EE">
        <w:rPr>
          <w:rFonts w:ascii="Times New Roman" w:hAnsi="Times New Roman" w:cs="Times New Roman"/>
          <w:sz w:val="32"/>
          <w:szCs w:val="32"/>
        </w:rPr>
        <w:t>,  but rather with its logical</w:t>
      </w:r>
      <w:r>
        <w:rPr>
          <w:rFonts w:ascii="Times New Roman" w:hAnsi="Times New Roman" w:cs="Times New Roman"/>
          <w:sz w:val="32"/>
          <w:szCs w:val="32"/>
        </w:rPr>
        <w:t xml:space="preserve"> </w:t>
      </w:r>
      <w:r w:rsidRPr="008612EE">
        <w:rPr>
          <w:rFonts w:ascii="Times New Roman" w:hAnsi="Times New Roman" w:cs="Times New Roman"/>
          <w:sz w:val="32"/>
          <w:szCs w:val="32"/>
        </w:rPr>
        <w:t>implementation. Here are several methods for logically implementing a link and the send ()</w:t>
      </w:r>
      <w:r w:rsidRPr="008612EE">
        <w:rPr>
          <w:rFonts w:ascii="Arial" w:hAnsi="Arial" w:cs="Arial"/>
          <w:i/>
          <w:iCs/>
          <w:sz w:val="32"/>
          <w:szCs w:val="32"/>
        </w:rPr>
        <w:t>I</w:t>
      </w:r>
      <w:r>
        <w:rPr>
          <w:rFonts w:ascii="Arial" w:hAnsi="Arial" w:cs="Arial"/>
          <w:i/>
          <w:iCs/>
          <w:sz w:val="32"/>
          <w:szCs w:val="32"/>
        </w:rPr>
        <w:t xml:space="preserve"> </w:t>
      </w:r>
      <w:r w:rsidRPr="008612EE">
        <w:rPr>
          <w:rFonts w:ascii="Times New Roman" w:hAnsi="Times New Roman" w:cs="Times New Roman"/>
          <w:sz w:val="32"/>
          <w:szCs w:val="32"/>
        </w:rPr>
        <w:t>receive</w:t>
      </w:r>
      <w:r>
        <w:rPr>
          <w:rFonts w:ascii="Times New Roman" w:hAnsi="Times New Roman" w:cs="Times New Roman"/>
          <w:sz w:val="32"/>
          <w:szCs w:val="32"/>
        </w:rPr>
        <w:t xml:space="preserve"> </w:t>
      </w:r>
      <w:r w:rsidRPr="008612EE">
        <w:rPr>
          <w:rFonts w:ascii="Times New Roman" w:hAnsi="Times New Roman" w:cs="Times New Roman"/>
          <w:sz w:val="32"/>
          <w:szCs w:val="32"/>
        </w:rPr>
        <w:t>() operations: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Direct or indirect communication</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Synchronous or asynchronous communication</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lastRenderedPageBreak/>
        <w:t>Automatic or explicit buffering</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3.4.2.1 Naming</w:t>
      </w: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Processes that want to communicate must have a way to refer to each other. They can use either direct or indirect communication. Under direct communication, each process that wants to communicate must explicitly name the recipient or sender of the communication. In this scheme, the send() and receive() primitives are defined as: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send(P, message) -Send a message to process P.</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receive (Q, message)-Receive a message from process Q.</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BB0983" w:rsidRDefault="00F904D0" w:rsidP="00F904D0">
      <w:pPr>
        <w:autoSpaceDE w:val="0"/>
        <w:autoSpaceDN w:val="0"/>
        <w:bidi w:val="0"/>
        <w:adjustRightInd w:val="0"/>
        <w:spacing w:after="0" w:line="240" w:lineRule="auto"/>
        <w:rPr>
          <w:rFonts w:ascii="Times New Roman" w:hAnsi="Times New Roman" w:cs="Times New Roman"/>
          <w:sz w:val="32"/>
          <w:szCs w:val="32"/>
        </w:rPr>
      </w:pPr>
      <w:r w:rsidRPr="00BB0983">
        <w:rPr>
          <w:rFonts w:ascii="Times New Roman" w:hAnsi="Times New Roman" w:cs="Times New Roman"/>
          <w:sz w:val="32"/>
          <w:szCs w:val="32"/>
        </w:rPr>
        <w:t>A communication link in this scheme has the following properties: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A link is established automatically between every pair of processes that want to communicate. The processes need to know only each other's identity to communicate.</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A link is associated with exactly two processes.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Between each pair of processes, there exists exactly one link. This scheme exhibits </w:t>
      </w:r>
      <w:r w:rsidRPr="00507BFE">
        <w:rPr>
          <w:rFonts w:ascii="Times New Roman" w:hAnsi="Times New Roman" w:cs="Times New Roman"/>
          <w:i/>
          <w:iCs/>
          <w:sz w:val="32"/>
          <w:szCs w:val="32"/>
          <w:u w:val="single"/>
        </w:rPr>
        <w:t xml:space="preserve">symmetry </w:t>
      </w:r>
      <w:r w:rsidRPr="00507BFE">
        <w:rPr>
          <w:rFonts w:ascii="Times New Roman" w:hAnsi="Times New Roman" w:cs="Times New Roman"/>
          <w:sz w:val="32"/>
          <w:szCs w:val="32"/>
          <w:u w:val="single"/>
        </w:rPr>
        <w:t>in addressing;</w:t>
      </w:r>
      <w:r w:rsidRPr="00BB0983">
        <w:rPr>
          <w:rFonts w:ascii="Times New Roman" w:hAnsi="Times New Roman" w:cs="Times New Roman"/>
          <w:sz w:val="32"/>
          <w:szCs w:val="32"/>
          <w:highlight w:val="yellow"/>
        </w:rPr>
        <w:t xml:space="preserve"> that is, both the sender process and the receiver process must name the other to communicate.</w:t>
      </w:r>
      <w:r w:rsidRPr="008612EE">
        <w:rPr>
          <w:rFonts w:ascii="Times New Roman" w:hAnsi="Times New Roman" w:cs="Times New Roman"/>
          <w:sz w:val="32"/>
          <w:szCs w:val="32"/>
        </w:rPr>
        <w:t xml:space="preserve"> A variant of this scheme employs </w:t>
      </w:r>
      <w:r w:rsidRPr="00507BFE">
        <w:rPr>
          <w:rFonts w:ascii="Times New Roman" w:hAnsi="Times New Roman" w:cs="Times New Roman"/>
          <w:i/>
          <w:iCs/>
          <w:sz w:val="32"/>
          <w:szCs w:val="32"/>
          <w:u w:val="single"/>
        </w:rPr>
        <w:t xml:space="preserve">asymmetry </w:t>
      </w:r>
      <w:r w:rsidRPr="00507BFE">
        <w:rPr>
          <w:rFonts w:ascii="Times New Roman" w:hAnsi="Times New Roman" w:cs="Times New Roman"/>
          <w:sz w:val="32"/>
          <w:szCs w:val="32"/>
          <w:u w:val="single"/>
        </w:rPr>
        <w:t>in addressing.</w:t>
      </w:r>
      <w:r w:rsidRPr="008612EE">
        <w:rPr>
          <w:rFonts w:ascii="Times New Roman" w:hAnsi="Times New Roman" w:cs="Times New Roman"/>
          <w:sz w:val="32"/>
          <w:szCs w:val="32"/>
        </w:rPr>
        <w:t xml:space="preserve"> </w:t>
      </w:r>
      <w:r w:rsidRPr="00C36D04">
        <w:rPr>
          <w:rFonts w:ascii="Times New Roman" w:hAnsi="Times New Roman" w:cs="Times New Roman"/>
          <w:sz w:val="32"/>
          <w:szCs w:val="32"/>
          <w:highlight w:val="yellow"/>
        </w:rPr>
        <w:t>Here, only the sender names the recipient; the recipient is not required to name the sender.</w:t>
      </w:r>
      <w:r w:rsidRPr="008612EE">
        <w:rPr>
          <w:rFonts w:ascii="Times New Roman" w:hAnsi="Times New Roman" w:cs="Times New Roman"/>
          <w:sz w:val="32"/>
          <w:szCs w:val="32"/>
        </w:rPr>
        <w:t xml:space="preserve"> In this scheme, the send() and receive() primitives are defined as follows: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send(P, message) -Send a message to process P.</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receive (id, message) -Receive a message from any process; the variable </w:t>
      </w:r>
      <w:r w:rsidRPr="008612EE">
        <w:rPr>
          <w:rFonts w:ascii="Arial" w:hAnsi="Arial" w:cs="Arial"/>
          <w:i/>
          <w:iCs/>
          <w:sz w:val="32"/>
          <w:szCs w:val="32"/>
        </w:rPr>
        <w:t xml:space="preserve">id </w:t>
      </w:r>
      <w:r w:rsidRPr="008612EE">
        <w:rPr>
          <w:rFonts w:ascii="Times New Roman" w:hAnsi="Times New Roman" w:cs="Times New Roman"/>
          <w:sz w:val="32"/>
          <w:szCs w:val="32"/>
        </w:rPr>
        <w:t>is set to the name of the process with which communication has taken place.</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The disadvantage in both of these schemes (symmetric and asymmetric) is the limited modularity of the resulting process definitions. Changing the identifier of a process may necessitate examining all other process definitions. All references to the old </w:t>
      </w:r>
      <w:r w:rsidRPr="008612EE">
        <w:rPr>
          <w:rFonts w:ascii="Times New Roman" w:hAnsi="Times New Roman" w:cs="Times New Roman"/>
          <w:sz w:val="32"/>
          <w:szCs w:val="32"/>
        </w:rPr>
        <w:lastRenderedPageBreak/>
        <w:t>identifier must be found, so that they can be modified</w:t>
      </w:r>
      <w:r w:rsidRPr="008612EE">
        <w:rPr>
          <w:rFonts w:ascii="Times New Roman" w:hAnsi="Times New Roman" w:cs="Times New Roman"/>
          <w:sz w:val="32"/>
          <w:szCs w:val="32"/>
          <w:lang w:bidi="ar-IQ"/>
        </w:rPr>
        <w:t xml:space="preserve"> </w:t>
      </w:r>
      <w:r w:rsidRPr="008612EE">
        <w:rPr>
          <w:rFonts w:ascii="Times New Roman" w:hAnsi="Times New Roman" w:cs="Times New Roman"/>
          <w:sz w:val="32"/>
          <w:szCs w:val="32"/>
        </w:rPr>
        <w:t xml:space="preserve">to the new identifier. In general, any such </w:t>
      </w:r>
      <w:r w:rsidRPr="008612EE">
        <w:rPr>
          <w:rFonts w:ascii="Times New Roman" w:hAnsi="Times New Roman" w:cs="Times New Roman"/>
          <w:b/>
          <w:bCs/>
          <w:sz w:val="32"/>
          <w:szCs w:val="32"/>
        </w:rPr>
        <w:t xml:space="preserve">hard-coding </w:t>
      </w:r>
      <w:r w:rsidRPr="008612EE">
        <w:rPr>
          <w:rFonts w:ascii="Times New Roman" w:hAnsi="Times New Roman" w:cs="Times New Roman"/>
          <w:sz w:val="32"/>
          <w:szCs w:val="32"/>
        </w:rPr>
        <w:t>techniques, where identifiers must be explicitly stated, are less desirable than techniques involving indirection, as described next.</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With </w:t>
      </w:r>
      <w:r w:rsidRPr="008612EE">
        <w:rPr>
          <w:rFonts w:ascii="Times New Roman" w:hAnsi="Times New Roman" w:cs="Times New Roman"/>
          <w:b/>
          <w:bCs/>
          <w:sz w:val="32"/>
          <w:szCs w:val="32"/>
        </w:rPr>
        <w:t xml:space="preserve">indirect communication, </w:t>
      </w:r>
      <w:r w:rsidRPr="008612EE">
        <w:rPr>
          <w:rFonts w:ascii="Times New Roman" w:hAnsi="Times New Roman" w:cs="Times New Roman"/>
          <w:sz w:val="32"/>
          <w:szCs w:val="32"/>
        </w:rPr>
        <w:t xml:space="preserve">the messages are sent to and received from </w:t>
      </w:r>
      <w:r w:rsidRPr="00C36D04">
        <w:rPr>
          <w:rFonts w:ascii="Times New Roman" w:hAnsi="Times New Roman" w:cs="Times New Roman"/>
          <w:sz w:val="32"/>
          <w:szCs w:val="32"/>
          <w:highlight w:val="yellow"/>
        </w:rPr>
        <w:t xml:space="preserve">mailboxes, or </w:t>
      </w:r>
      <w:r w:rsidRPr="00C36D04">
        <w:rPr>
          <w:rFonts w:ascii="Times New Roman" w:hAnsi="Times New Roman" w:cs="Times New Roman"/>
          <w:b/>
          <w:bCs/>
          <w:sz w:val="32"/>
          <w:szCs w:val="32"/>
          <w:highlight w:val="yellow"/>
        </w:rPr>
        <w:t>ports.</w:t>
      </w:r>
      <w:r w:rsidRPr="008612EE">
        <w:rPr>
          <w:rFonts w:ascii="Times New Roman" w:hAnsi="Times New Roman" w:cs="Times New Roman"/>
          <w:b/>
          <w:bCs/>
          <w:sz w:val="32"/>
          <w:szCs w:val="32"/>
        </w:rPr>
        <w:t xml:space="preserve"> </w:t>
      </w:r>
      <w:r w:rsidRPr="008612EE">
        <w:rPr>
          <w:rFonts w:ascii="Times New Roman" w:hAnsi="Times New Roman" w:cs="Times New Roman"/>
          <w:sz w:val="32"/>
          <w:szCs w:val="32"/>
        </w:rPr>
        <w:t xml:space="preserve">A mailbox can be viewed abstractly as an object into which messages can be placed by processes and from which messages can be removed. Each mailbox has a </w:t>
      </w:r>
      <w:r>
        <w:rPr>
          <w:rFonts w:ascii="Times New Roman" w:hAnsi="Times New Roman" w:cs="Times New Roman"/>
          <w:sz w:val="32"/>
          <w:szCs w:val="32"/>
        </w:rPr>
        <w:t>un</w:t>
      </w:r>
      <w:r w:rsidRPr="008612EE">
        <w:rPr>
          <w:rFonts w:ascii="Times New Roman" w:hAnsi="Times New Roman" w:cs="Times New Roman"/>
          <w:sz w:val="32"/>
          <w:szCs w:val="32"/>
        </w:rPr>
        <w:t>ique identification. For example, POSIX message queues use an integer value to identify a mailbox. In this scheme, a process can</w:t>
      </w:r>
      <w:r>
        <w:rPr>
          <w:rFonts w:ascii="Times New Roman" w:hAnsi="Times New Roman" w:cs="Times New Roman"/>
          <w:sz w:val="32"/>
          <w:szCs w:val="32"/>
        </w:rPr>
        <w:t xml:space="preserve"> </w:t>
      </w:r>
      <w:r w:rsidRPr="008612EE">
        <w:rPr>
          <w:rFonts w:ascii="Times New Roman" w:hAnsi="Times New Roman" w:cs="Times New Roman"/>
          <w:sz w:val="32"/>
          <w:szCs w:val="32"/>
        </w:rPr>
        <w:t xml:space="preserve">communicate with some other process via a number of different mailboxes. Two processes can communicate only if the processes have a shared mailbox, however. The send() and receive </w:t>
      </w:r>
      <w:r w:rsidRPr="008612EE">
        <w:rPr>
          <w:rFonts w:ascii="Arial" w:hAnsi="Arial" w:cs="Arial"/>
          <w:sz w:val="32"/>
          <w:szCs w:val="32"/>
        </w:rPr>
        <w:t xml:space="preserve">0 </w:t>
      </w:r>
      <w:r w:rsidRPr="008612EE">
        <w:rPr>
          <w:rFonts w:ascii="Times New Roman" w:hAnsi="Times New Roman" w:cs="Times New Roman"/>
          <w:sz w:val="32"/>
          <w:szCs w:val="32"/>
        </w:rPr>
        <w:t>primitives are defined as follows: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send (A, message) -Send a message to mailbox A.</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receive (A, message)-Receive a message from mailbox A.</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In this scheme, a communication link has the following properties: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A link is established between a pair of processes only if both members of the pair have a shared mailbox.</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A link may be associated with more than two processes.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Between each pair of communicating processes, there may be a number of different links, with each link corresponding to one mailbox. Now suppose that processes P1, P2, and </w:t>
      </w:r>
      <w:r w:rsidRPr="008612EE">
        <w:rPr>
          <w:rFonts w:ascii="Times New Roman" w:hAnsi="Times New Roman" w:cs="Times New Roman"/>
          <w:i/>
          <w:iCs/>
          <w:sz w:val="32"/>
          <w:szCs w:val="32"/>
        </w:rPr>
        <w:t xml:space="preserve">P3 </w:t>
      </w:r>
      <w:r w:rsidRPr="008612EE">
        <w:rPr>
          <w:rFonts w:ascii="Times New Roman" w:hAnsi="Times New Roman" w:cs="Times New Roman"/>
          <w:sz w:val="32"/>
          <w:szCs w:val="32"/>
        </w:rPr>
        <w:t xml:space="preserve">all share mailbox </w:t>
      </w:r>
      <w:r w:rsidRPr="008612EE">
        <w:rPr>
          <w:rFonts w:ascii="Times New Roman" w:hAnsi="Times New Roman" w:cs="Times New Roman"/>
          <w:i/>
          <w:iCs/>
          <w:sz w:val="32"/>
          <w:szCs w:val="32"/>
        </w:rPr>
        <w:t xml:space="preserve">A. </w:t>
      </w:r>
      <w:r w:rsidRPr="008612EE">
        <w:rPr>
          <w:rFonts w:ascii="Times New Roman" w:hAnsi="Times New Roman" w:cs="Times New Roman"/>
          <w:sz w:val="32"/>
          <w:szCs w:val="32"/>
        </w:rPr>
        <w:t xml:space="preserve">Process P1 sends a message to </w:t>
      </w:r>
      <w:r w:rsidRPr="008612EE">
        <w:rPr>
          <w:rFonts w:ascii="Arial" w:hAnsi="Arial" w:cs="Arial"/>
          <w:i/>
          <w:iCs/>
          <w:sz w:val="32"/>
          <w:szCs w:val="32"/>
        </w:rPr>
        <w:t xml:space="preserve">A, </w:t>
      </w:r>
      <w:r w:rsidRPr="008612EE">
        <w:rPr>
          <w:rFonts w:ascii="Times New Roman" w:hAnsi="Times New Roman" w:cs="Times New Roman"/>
          <w:sz w:val="32"/>
          <w:szCs w:val="32"/>
        </w:rPr>
        <w:t xml:space="preserve">while both P2 and </w:t>
      </w:r>
      <w:r w:rsidRPr="008612EE">
        <w:rPr>
          <w:rFonts w:ascii="Times New Roman" w:hAnsi="Times New Roman" w:cs="Times New Roman"/>
          <w:i/>
          <w:iCs/>
          <w:sz w:val="32"/>
          <w:szCs w:val="32"/>
        </w:rPr>
        <w:t xml:space="preserve">P3 </w:t>
      </w:r>
      <w:r w:rsidRPr="008612EE">
        <w:rPr>
          <w:rFonts w:ascii="Times New Roman" w:hAnsi="Times New Roman" w:cs="Times New Roman"/>
          <w:sz w:val="32"/>
          <w:szCs w:val="32"/>
        </w:rPr>
        <w:t xml:space="preserve">execute a receive </w:t>
      </w:r>
      <w:r>
        <w:rPr>
          <w:rFonts w:ascii="Times New Roman" w:hAnsi="Times New Roman" w:cs="Times New Roman"/>
          <w:sz w:val="32"/>
          <w:szCs w:val="32"/>
        </w:rPr>
        <w:t>()</w:t>
      </w:r>
      <w:r w:rsidRPr="008612EE">
        <w:rPr>
          <w:rFonts w:ascii="Times New Roman" w:hAnsi="Times New Roman" w:cs="Times New Roman"/>
          <w:sz w:val="32"/>
          <w:szCs w:val="32"/>
        </w:rPr>
        <w:t xml:space="preserve"> from </w:t>
      </w:r>
      <w:r w:rsidRPr="008612EE">
        <w:rPr>
          <w:rFonts w:ascii="Times New Roman" w:hAnsi="Times New Roman" w:cs="Times New Roman"/>
          <w:i/>
          <w:iCs/>
          <w:sz w:val="32"/>
          <w:szCs w:val="32"/>
        </w:rPr>
        <w:t>A.</w:t>
      </w:r>
      <w:r>
        <w:rPr>
          <w:rFonts w:ascii="Times New Roman" w:hAnsi="Times New Roman" w:cs="Times New Roman"/>
          <w:i/>
          <w:iCs/>
          <w:sz w:val="32"/>
          <w:szCs w:val="32"/>
        </w:rPr>
        <w:t xml:space="preserve"> </w:t>
      </w:r>
      <w:r w:rsidRPr="008612EE">
        <w:rPr>
          <w:rFonts w:ascii="Times New Roman" w:hAnsi="Times New Roman" w:cs="Times New Roman"/>
          <w:sz w:val="32"/>
          <w:szCs w:val="32"/>
        </w:rPr>
        <w:t>Which process will receive the message sent by P</w:t>
      </w:r>
      <w:r w:rsidRPr="008612EE">
        <w:rPr>
          <w:rFonts w:ascii="Arial" w:hAnsi="Arial" w:cs="Arial"/>
          <w:sz w:val="32"/>
          <w:szCs w:val="32"/>
        </w:rPr>
        <w:t>1</w:t>
      </w:r>
      <w:r w:rsidRPr="008612EE">
        <w:rPr>
          <w:rFonts w:ascii="Times New Roman" w:hAnsi="Times New Roman" w:cs="Times New Roman"/>
          <w:sz w:val="32"/>
          <w:szCs w:val="32"/>
        </w:rPr>
        <w:t>? The answer depends on which of the following methods we choose:</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Allow a link to be associated with two processes at most.</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Allow at most one process at a time to execute a receive </w:t>
      </w:r>
      <w:r>
        <w:rPr>
          <w:rFonts w:ascii="Times New Roman" w:hAnsi="Times New Roman" w:cs="Times New Roman"/>
          <w:sz w:val="32"/>
          <w:szCs w:val="32"/>
        </w:rPr>
        <w:t>()</w:t>
      </w:r>
      <w:r w:rsidRPr="008612EE">
        <w:rPr>
          <w:rFonts w:ascii="Times New Roman" w:hAnsi="Times New Roman" w:cs="Times New Roman"/>
          <w:sz w:val="32"/>
          <w:szCs w:val="32"/>
        </w:rPr>
        <w:t xml:space="preserve"> operation.</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lastRenderedPageBreak/>
        <w:t>Allow the system to select arbitrarily which process will receive the message (that is, either P</w:t>
      </w:r>
      <w:r w:rsidRPr="008612EE">
        <w:rPr>
          <w:rFonts w:ascii="Arial" w:hAnsi="Arial" w:cs="Arial"/>
          <w:sz w:val="32"/>
          <w:szCs w:val="32"/>
        </w:rPr>
        <w:t xml:space="preserve">2 </w:t>
      </w:r>
      <w:r w:rsidRPr="008612EE">
        <w:rPr>
          <w:rFonts w:ascii="Times New Roman" w:hAnsi="Times New Roman" w:cs="Times New Roman"/>
          <w:sz w:val="32"/>
          <w:szCs w:val="32"/>
        </w:rPr>
        <w:t xml:space="preserve">or </w:t>
      </w:r>
      <w:r w:rsidRPr="008612EE">
        <w:rPr>
          <w:rFonts w:ascii="Times New Roman" w:hAnsi="Times New Roman" w:cs="Times New Roman"/>
          <w:i/>
          <w:iCs/>
          <w:sz w:val="32"/>
          <w:szCs w:val="32"/>
        </w:rPr>
        <w:t xml:space="preserve">P3, </w:t>
      </w:r>
      <w:r w:rsidRPr="008612EE">
        <w:rPr>
          <w:rFonts w:ascii="Times New Roman" w:hAnsi="Times New Roman" w:cs="Times New Roman"/>
          <w:sz w:val="32"/>
          <w:szCs w:val="32"/>
        </w:rPr>
        <w:t>but not both, will receive the message).</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The system also may define an algorithm for selecting which process will receive the message (that is, </w:t>
      </w:r>
      <w:r w:rsidRPr="00780825">
        <w:rPr>
          <w:rFonts w:ascii="Times New Roman" w:hAnsi="Times New Roman" w:cs="Times New Roman"/>
          <w:i/>
          <w:iCs/>
          <w:sz w:val="32"/>
          <w:szCs w:val="32"/>
          <w:highlight w:val="yellow"/>
        </w:rPr>
        <w:t>round robin</w:t>
      </w:r>
      <w:r w:rsidRPr="008612EE">
        <w:rPr>
          <w:rFonts w:ascii="Times New Roman" w:hAnsi="Times New Roman" w:cs="Times New Roman"/>
          <w:i/>
          <w:iCs/>
          <w:sz w:val="32"/>
          <w:szCs w:val="32"/>
        </w:rPr>
        <w:t xml:space="preserve">, </w:t>
      </w:r>
      <w:r w:rsidRPr="008612EE">
        <w:rPr>
          <w:rFonts w:ascii="Times New Roman" w:hAnsi="Times New Roman" w:cs="Times New Roman"/>
          <w:sz w:val="32"/>
          <w:szCs w:val="32"/>
        </w:rPr>
        <w:t>where processes take turns receiving messages). The system may identify the receiver to the sender.</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780825">
        <w:rPr>
          <w:rFonts w:ascii="Times New Roman" w:hAnsi="Times New Roman" w:cs="Times New Roman"/>
          <w:sz w:val="32"/>
          <w:szCs w:val="32"/>
          <w:highlight w:val="yellow"/>
        </w:rPr>
        <w:t>A mailbox may be owned either by a process or by the operating system.</w:t>
      </w:r>
      <w:r w:rsidRPr="008612EE">
        <w:rPr>
          <w:rFonts w:ascii="Times New Roman" w:hAnsi="Times New Roman" w:cs="Times New Roman"/>
          <w:sz w:val="32"/>
          <w:szCs w:val="32"/>
        </w:rPr>
        <w:t xml:space="preserve"> </w:t>
      </w:r>
      <w:r w:rsidRPr="008612EE">
        <w:rPr>
          <w:rFonts w:ascii="Arial" w:hAnsi="Arial" w:cs="Arial"/>
          <w:sz w:val="32"/>
          <w:szCs w:val="32"/>
        </w:rPr>
        <w:t xml:space="preserve">If </w:t>
      </w:r>
      <w:r w:rsidRPr="008612EE">
        <w:rPr>
          <w:rFonts w:ascii="Times New Roman" w:hAnsi="Times New Roman" w:cs="Times New Roman"/>
          <w:sz w:val="32"/>
          <w:szCs w:val="32"/>
        </w:rPr>
        <w:t>the mailbox is owned by a process (that is, the mailbox is part of the address space of the process), then we distinguish between the owner (which can only receive messages through this mailbox) and the user (which can only send messages to the mailbox). Since each mailbox has a unique owner, there</w:t>
      </w:r>
      <w:r>
        <w:rPr>
          <w:rFonts w:ascii="Times New Roman" w:hAnsi="Times New Roman" w:cs="Times New Roman"/>
          <w:sz w:val="32"/>
          <w:szCs w:val="32"/>
        </w:rPr>
        <w:t xml:space="preserve"> </w:t>
      </w:r>
      <w:r w:rsidRPr="008612EE">
        <w:rPr>
          <w:rFonts w:ascii="Times New Roman" w:hAnsi="Times New Roman" w:cs="Times New Roman"/>
          <w:sz w:val="32"/>
          <w:szCs w:val="32"/>
        </w:rPr>
        <w:t>can be no confusion about which process should receive a message sent to this mailbox. When a process that owns a mailbox terminates, the mailbox disappears. Any process that subsequently sends a message to this mailbox must be notified that the mailbox no longer exists.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In contrast, a mailbox that is owned by the operating system has an existence of its own. </w:t>
      </w:r>
      <w:r w:rsidRPr="008612EE">
        <w:rPr>
          <w:rFonts w:ascii="Arial" w:hAnsi="Arial" w:cs="Arial"/>
          <w:sz w:val="32"/>
          <w:szCs w:val="32"/>
        </w:rPr>
        <w:t xml:space="preserve">It </w:t>
      </w:r>
      <w:r w:rsidRPr="008612EE">
        <w:rPr>
          <w:rFonts w:ascii="Times New Roman" w:hAnsi="Times New Roman" w:cs="Times New Roman"/>
          <w:sz w:val="32"/>
          <w:szCs w:val="32"/>
        </w:rPr>
        <w:t>is independent and is not attached to any particular process. The operating system then must provide a mechanism that allows a process to do the following:</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Create a new mailbox.</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Send and receive messages through the mailbox.</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Delete a mailbox.</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The process that creates a new mailbox is that mailbox's owner by default. Initially, the owner is the only process that can receive messages through this </w:t>
      </w:r>
      <w:r>
        <w:rPr>
          <w:rFonts w:ascii="Times New Roman" w:hAnsi="Times New Roman" w:cs="Times New Roman"/>
          <w:sz w:val="32"/>
          <w:szCs w:val="32"/>
        </w:rPr>
        <w:t>m</w:t>
      </w:r>
      <w:r w:rsidRPr="008612EE">
        <w:rPr>
          <w:rFonts w:ascii="Times New Roman" w:hAnsi="Times New Roman" w:cs="Times New Roman"/>
          <w:sz w:val="32"/>
          <w:szCs w:val="32"/>
        </w:rPr>
        <w:t>ailbox. However, the ownership and receiving privilege may be passed to other processes through appropriate system calls. Of course, this provision could result in multiple receivers for each mailbox.</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3.4.2.2 Synchronization</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lastRenderedPageBreak/>
        <w:t xml:space="preserve">Communication between processes takes place through calls to send() and receive () primitives. There are different design options for implementing each primitive. Message passing may be either </w:t>
      </w:r>
      <w:r w:rsidRPr="00BB0665">
        <w:rPr>
          <w:rFonts w:ascii="Times New Roman" w:hAnsi="Times New Roman" w:cs="Times New Roman"/>
          <w:sz w:val="32"/>
          <w:szCs w:val="32"/>
          <w:highlight w:val="yellow"/>
        </w:rPr>
        <w:t>blocking or non-blocking also known as synchronous and asynchronous.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Blocking send. The sending process is blocked until the message is received by the receiving process or by the mailbox.</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Non-blocking send. The sending process sends the message and resumes operation.</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Blocking receive. The receiver blocks until a message is available.</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Non-blocking receive. The receiver retrieves either a valid message or a null.</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Different combinations of send() and receive() are possible. When both send() and receive() are blocking, we have a </w:t>
      </w:r>
      <w:r w:rsidRPr="002042C9">
        <w:rPr>
          <w:rFonts w:ascii="Times New Roman" w:hAnsi="Times New Roman" w:cs="Times New Roman"/>
          <w:sz w:val="32"/>
          <w:szCs w:val="32"/>
          <w:highlight w:val="yellow"/>
        </w:rPr>
        <w:t>rendezvous</w:t>
      </w:r>
      <w:r w:rsidRPr="008612EE">
        <w:rPr>
          <w:rFonts w:ascii="Times New Roman" w:hAnsi="Times New Roman" w:cs="Times New Roman"/>
          <w:sz w:val="32"/>
          <w:szCs w:val="32"/>
        </w:rPr>
        <w:t xml:space="preserve"> between the sender and the receiver. The solution to the producer-consumer problem becomes trivial when we use blocking send() and receive() statements. The producer merely invokes the blocking send() call and waits until the message is delivered to either the receiver or the mailbox. Likewise, when the consumer invokes receive(), it blocks until a message is available.</w:t>
      </w:r>
    </w:p>
    <w:p w:rsidR="00F904D0" w:rsidRDefault="00F904D0" w:rsidP="00F904D0">
      <w:pPr>
        <w:autoSpaceDE w:val="0"/>
        <w:autoSpaceDN w:val="0"/>
        <w:bidi w:val="0"/>
        <w:adjustRightInd w:val="0"/>
        <w:spacing w:after="0" w:line="240" w:lineRule="auto"/>
        <w:rPr>
          <w:rFonts w:ascii="Times New Roman" w:hAnsi="Times New Roman" w:cs="Times New Roman"/>
          <w:sz w:val="32"/>
          <w:szCs w:val="32"/>
          <w:u w:val="single"/>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2042C9">
        <w:rPr>
          <w:rFonts w:ascii="Times New Roman" w:hAnsi="Times New Roman" w:cs="Times New Roman"/>
          <w:sz w:val="32"/>
          <w:szCs w:val="32"/>
          <w:u w:val="single"/>
        </w:rPr>
        <w:t>Note</w:t>
      </w:r>
      <w:r w:rsidRPr="008612EE">
        <w:rPr>
          <w:rFonts w:ascii="Times New Roman" w:hAnsi="Times New Roman" w:cs="Times New Roman"/>
          <w:sz w:val="32"/>
          <w:szCs w:val="32"/>
        </w:rPr>
        <w:t xml:space="preserve"> that the concepts of synchronous and asynchronous occur frequently in operating-system I/</w:t>
      </w:r>
      <w:r>
        <w:rPr>
          <w:rFonts w:ascii="Times New Roman" w:hAnsi="Times New Roman" w:cs="Times New Roman"/>
          <w:sz w:val="32"/>
          <w:szCs w:val="32"/>
        </w:rPr>
        <w:t>O</w:t>
      </w:r>
      <w:r w:rsidRPr="008612EE">
        <w:rPr>
          <w:rFonts w:ascii="Times New Roman" w:hAnsi="Times New Roman" w:cs="Times New Roman"/>
          <w:sz w:val="32"/>
          <w:szCs w:val="32"/>
        </w:rPr>
        <w:t xml:space="preserve"> algorithms.</w:t>
      </w: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3.4.2.3 Buffering</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Whether communication is direct or indirect, messages exchanged by communicating processes reside in a temporary </w:t>
      </w:r>
      <w:r w:rsidRPr="008612EE">
        <w:rPr>
          <w:rFonts w:ascii="Times New Roman" w:hAnsi="Times New Roman" w:cs="Times New Roman"/>
          <w:sz w:val="32"/>
          <w:szCs w:val="32"/>
        </w:rPr>
        <w:lastRenderedPageBreak/>
        <w:t>queue. Basically, such queues can be implemented in three ways:</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Zero capacity. The queue has a maximum length of zero; thus, the link cannot have any messages waiting in it. In this case, the sender must block until the recipient receives the message.</w:t>
      </w:r>
    </w:p>
    <w:p w:rsidR="00F904D0" w:rsidRPr="000B622B"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0B622B">
        <w:rPr>
          <w:rFonts w:ascii="Times New Roman" w:hAnsi="Times New Roman" w:cs="Times New Roman"/>
          <w:sz w:val="32"/>
          <w:szCs w:val="32"/>
        </w:rPr>
        <w:t xml:space="preserve">Bounded capacity. The </w:t>
      </w:r>
      <w:r w:rsidRPr="000B622B">
        <w:rPr>
          <w:rFonts w:ascii="Times New Roman" w:eastAsia="HiddenHorzOCR" w:hAnsi="Times New Roman" w:cs="Times New Roman"/>
          <w:sz w:val="32"/>
          <w:szCs w:val="32"/>
        </w:rPr>
        <w:t>queue</w:t>
      </w:r>
      <w:r w:rsidRPr="000B622B">
        <w:rPr>
          <w:rFonts w:ascii="HiddenHorzOCR" w:eastAsia="HiddenHorzOCR" w:hAnsi="Times New Roman" w:cs="HiddenHorzOCR"/>
          <w:sz w:val="32"/>
          <w:szCs w:val="32"/>
        </w:rPr>
        <w:t xml:space="preserve"> </w:t>
      </w:r>
      <w:r w:rsidRPr="000B622B">
        <w:rPr>
          <w:rFonts w:ascii="Times New Roman" w:hAnsi="Times New Roman" w:cs="Times New Roman"/>
          <w:sz w:val="32"/>
          <w:szCs w:val="32"/>
        </w:rPr>
        <w:t xml:space="preserve">has finite length </w:t>
      </w:r>
      <w:r w:rsidRPr="000B622B">
        <w:rPr>
          <w:rFonts w:ascii="Arial" w:hAnsi="Arial" w:cs="Arial"/>
          <w:i/>
          <w:iCs/>
          <w:sz w:val="32"/>
          <w:szCs w:val="32"/>
        </w:rPr>
        <w:t xml:space="preserve">n; </w:t>
      </w:r>
      <w:r w:rsidRPr="000B622B">
        <w:rPr>
          <w:rFonts w:ascii="Times New Roman" w:hAnsi="Times New Roman" w:cs="Times New Roman"/>
          <w:sz w:val="32"/>
          <w:szCs w:val="32"/>
        </w:rPr>
        <w:t xml:space="preserve">thus, at most </w:t>
      </w:r>
      <w:r w:rsidRPr="000B622B">
        <w:rPr>
          <w:rFonts w:ascii="Arial" w:hAnsi="Arial" w:cs="Arial"/>
          <w:i/>
          <w:iCs/>
          <w:sz w:val="32"/>
          <w:szCs w:val="32"/>
        </w:rPr>
        <w:t xml:space="preserve">n </w:t>
      </w:r>
      <w:r w:rsidRPr="000B622B">
        <w:rPr>
          <w:rFonts w:ascii="Times New Roman" w:hAnsi="Times New Roman" w:cs="Times New Roman"/>
          <w:sz w:val="32"/>
          <w:szCs w:val="32"/>
        </w:rPr>
        <w:t xml:space="preserve">messages can reside in it. </w:t>
      </w:r>
      <w:r w:rsidRPr="000B622B">
        <w:rPr>
          <w:rFonts w:ascii="Arial" w:hAnsi="Arial" w:cs="Arial"/>
          <w:sz w:val="32"/>
          <w:szCs w:val="32"/>
        </w:rPr>
        <w:t xml:space="preserve">If </w:t>
      </w:r>
      <w:r w:rsidRPr="000B622B">
        <w:rPr>
          <w:rFonts w:ascii="Times New Roman" w:hAnsi="Times New Roman" w:cs="Times New Roman"/>
          <w:sz w:val="32"/>
          <w:szCs w:val="32"/>
        </w:rPr>
        <w:t xml:space="preserve">the queue is not full when a new message is sent, the message is placed in the queue (either the message is copied or a pointer to the message is kept), and the sender can continue execution without waiting. The link's capacity is finite, however. </w:t>
      </w:r>
      <w:r w:rsidRPr="000B622B">
        <w:rPr>
          <w:rFonts w:ascii="Arial" w:hAnsi="Arial" w:cs="Arial"/>
          <w:sz w:val="32"/>
          <w:szCs w:val="32"/>
        </w:rPr>
        <w:t xml:space="preserve">If </w:t>
      </w:r>
      <w:r w:rsidRPr="000B622B">
        <w:rPr>
          <w:rFonts w:ascii="Times New Roman" w:hAnsi="Times New Roman" w:cs="Times New Roman"/>
          <w:sz w:val="32"/>
          <w:szCs w:val="32"/>
        </w:rPr>
        <w:t>the link is full, the sender must block until space is available in the queue.</w:t>
      </w:r>
    </w:p>
    <w:p w:rsidR="00F904D0" w:rsidRPr="008612EE" w:rsidRDefault="00F904D0" w:rsidP="00F904D0">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Unbounded capacity. The queue's length is potentially infinite; thus, any number of messages can wait in it. The sender never blocks.</w:t>
      </w:r>
    </w:p>
    <w:p w:rsidR="00F904D0" w:rsidRPr="008612EE" w:rsidRDefault="00F904D0" w:rsidP="00F904D0">
      <w:pPr>
        <w:autoSpaceDE w:val="0"/>
        <w:autoSpaceDN w:val="0"/>
        <w:bidi w:val="0"/>
        <w:adjustRightInd w:val="0"/>
        <w:spacing w:after="0" w:line="240" w:lineRule="auto"/>
        <w:rPr>
          <w:rFonts w:ascii="Times New Roman" w:hAnsi="Times New Roman" w:cs="Times New Roman"/>
          <w:sz w:val="32"/>
          <w:szCs w:val="32"/>
        </w:rPr>
      </w:pPr>
    </w:p>
    <w:p w:rsidR="00F904D0" w:rsidRDefault="00F904D0" w:rsidP="00F904D0">
      <w:pPr>
        <w:autoSpaceDE w:val="0"/>
        <w:autoSpaceDN w:val="0"/>
        <w:bidi w:val="0"/>
        <w:adjustRightInd w:val="0"/>
        <w:spacing w:after="0" w:line="240" w:lineRule="auto"/>
        <w:rPr>
          <w:rFonts w:ascii="Times New Roman" w:hAnsi="Times New Roman" w:cs="Times New Roman"/>
          <w:sz w:val="32"/>
          <w:szCs w:val="32"/>
          <w:lang w:bidi="ar-IQ"/>
        </w:rPr>
      </w:pPr>
      <w:r w:rsidRPr="008612EE">
        <w:rPr>
          <w:rFonts w:ascii="Times New Roman" w:hAnsi="Times New Roman" w:cs="Times New Roman"/>
          <w:sz w:val="32"/>
          <w:szCs w:val="32"/>
        </w:rPr>
        <w:t xml:space="preserve">The zero-capacity case is sometimes referred to as a message system with </w:t>
      </w:r>
      <w:r w:rsidRPr="00F1192C">
        <w:rPr>
          <w:rFonts w:ascii="Times New Roman" w:hAnsi="Times New Roman" w:cs="Times New Roman"/>
          <w:sz w:val="32"/>
          <w:szCs w:val="32"/>
          <w:u w:val="single"/>
        </w:rPr>
        <w:t>no buffering</w:t>
      </w:r>
      <w:r w:rsidRPr="008612EE">
        <w:rPr>
          <w:rFonts w:ascii="Times New Roman" w:hAnsi="Times New Roman" w:cs="Times New Roman"/>
          <w:sz w:val="32"/>
          <w:szCs w:val="32"/>
        </w:rPr>
        <w:t xml:space="preserve">; the other cases are referred to as systems with </w:t>
      </w:r>
      <w:r w:rsidRPr="00F1192C">
        <w:rPr>
          <w:rFonts w:ascii="Times New Roman" w:hAnsi="Times New Roman" w:cs="Times New Roman"/>
          <w:sz w:val="32"/>
          <w:szCs w:val="32"/>
          <w:u w:val="single"/>
        </w:rPr>
        <w:t>automatic buffering</w:t>
      </w:r>
      <w:r w:rsidRPr="008612EE">
        <w:rPr>
          <w:rFonts w:ascii="Times New Roman" w:hAnsi="Times New Roman" w:cs="Times New Roman"/>
          <w:sz w:val="32"/>
          <w:szCs w:val="32"/>
        </w:rPr>
        <w:t>.</w:t>
      </w:r>
    </w:p>
    <w:p w:rsidR="00C960C3" w:rsidRDefault="00C960C3" w:rsidP="00F904D0">
      <w:pPr>
        <w:bidi w:val="0"/>
        <w:rPr>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79BD"/>
    <w:multiLevelType w:val="hybridMultilevel"/>
    <w:tmpl w:val="07081B4E"/>
    <w:lvl w:ilvl="0" w:tplc="42FAE44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D0"/>
    <w:rsid w:val="00C5505D"/>
    <w:rsid w:val="00C960C3"/>
    <w:rsid w:val="00F904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199CA-E1D4-47E3-8AFA-0D0BAAAC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904D0"/>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2017-01-11T12:10:00Z</dcterms:created>
  <dcterms:modified xsi:type="dcterms:W3CDTF">2017-01-11T12:11:00Z</dcterms:modified>
</cp:coreProperties>
</file>