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C9" w:rsidRDefault="00826DC9" w:rsidP="00826DC9">
      <w:pPr>
        <w:ind w:left="360"/>
        <w:jc w:val="center"/>
        <w:outlineLvl w:val="0"/>
        <w:rPr>
          <w:rFonts w:cs="Andalus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cs="Andalus"/>
          <w:b/>
          <w:bCs/>
          <w:i/>
          <w:iCs/>
          <w:color w:val="000000"/>
          <w:sz w:val="28"/>
          <w:szCs w:val="28"/>
          <w:u w:val="single"/>
        </w:rPr>
        <w:t>Averaging rain fall depth over an area:</w:t>
      </w:r>
    </w:p>
    <w:p w:rsidR="00826DC9" w:rsidRDefault="00826DC9" w:rsidP="00826DC9">
      <w:pPr>
        <w:ind w:left="360"/>
        <w:jc w:val="center"/>
        <w:outlineLvl w:val="0"/>
        <w:rPr>
          <w:rFonts w:cs="Andalus"/>
          <w:b/>
          <w:bCs/>
          <w:i/>
          <w:iCs/>
          <w:color w:val="000000"/>
          <w:sz w:val="28"/>
          <w:szCs w:val="28"/>
          <w:u w:val="single"/>
          <w:rtl/>
          <w:lang w:bidi="ar-IQ"/>
        </w:rPr>
      </w:pPr>
    </w:p>
    <w:p w:rsidR="00826DC9" w:rsidRDefault="00826DC9" w:rsidP="00826DC9">
      <w:pPr>
        <w:ind w:left="360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لتخمين كمية المطر الكلية الساقطة على مساحة كبيرة، فمن الضروري تحويل قراءات المقاييس المنفردة إلى </w:t>
      </w: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متوسط عمق على تلك المساحة.</w:t>
      </w:r>
      <w:r>
        <w:rPr>
          <w:rFonts w:hint="cs"/>
          <w:color w:val="000000"/>
          <w:sz w:val="28"/>
          <w:szCs w:val="28"/>
        </w:rPr>
        <w:t xml:space="preserve"> </w:t>
      </w:r>
    </w:p>
    <w:p w:rsidR="00826DC9" w:rsidRDefault="00826DC9" w:rsidP="00826DC9">
      <w:pPr>
        <w:ind w:left="360"/>
        <w:jc w:val="right"/>
        <w:outlineLvl w:val="0"/>
        <w:rPr>
          <w:rFonts w:hint="cs"/>
          <w:b/>
          <w:bCs/>
          <w:color w:val="000000"/>
          <w:sz w:val="28"/>
          <w:szCs w:val="28"/>
          <w:rtl/>
          <w:lang w:bidi="ar-IQ"/>
        </w:rPr>
      </w:pPr>
    </w:p>
    <w:p w:rsidR="00826DC9" w:rsidRDefault="00826DC9" w:rsidP="00826DC9">
      <w:pPr>
        <w:ind w:left="360"/>
        <w:jc w:val="right"/>
        <w:outlineLvl w:val="0"/>
        <w:rPr>
          <w:rFonts w:hint="cs"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</w:rPr>
        <w:t>1. Arithmetic  Mean Method:</w:t>
      </w:r>
      <w:r>
        <w:rPr>
          <w:color w:val="000000"/>
          <w:sz w:val="28"/>
          <w:szCs w:val="28"/>
        </w:rPr>
        <w:t xml:space="preserve"> distribution of gages is uniform and </w:t>
      </w:r>
    </w:p>
    <w:p w:rsidR="00826DC9" w:rsidRDefault="00826DC9" w:rsidP="00826DC9">
      <w:pPr>
        <w:ind w:left="360"/>
        <w:jc w:val="right"/>
        <w:rPr>
          <w:color w:val="000000"/>
          <w:sz w:val="28"/>
          <w:szCs w:val="28"/>
          <w:lang w:bidi="ar-IQ"/>
        </w:rPr>
      </w:pPr>
      <w:r>
        <w:rPr>
          <w:color w:val="000000"/>
          <w:sz w:val="28"/>
          <w:szCs w:val="28"/>
        </w:rPr>
        <w:t>the variation in the individual gages amount are not large.</w:t>
      </w: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rFonts w:hint="cs"/>
          <w:rtl/>
        </w:rPr>
        <w:pict>
          <v:rect id="_x0000_s1090" style="position:absolute;left:0;text-align:left;margin-left:162pt;margin-top:12.65pt;width:108pt;height:28.8pt;z-index:-251658240"/>
        </w:pict>
      </w:r>
    </w:p>
    <w:p w:rsidR="00826DC9" w:rsidRDefault="00826DC9" w:rsidP="00826DC9">
      <w:pPr>
        <w:pBdr>
          <w:bottom w:val="single" w:sz="6" w:space="1" w:color="auto"/>
        </w:pBdr>
        <w:tabs>
          <w:tab w:val="left" w:pos="3280"/>
          <w:tab w:val="left" w:pos="3386"/>
          <w:tab w:val="center" w:pos="4333"/>
        </w:tabs>
        <w:ind w:right="360"/>
        <w:outlineLvl w:val="0"/>
        <w:rPr>
          <w:rFonts w:hint="cs"/>
          <w:b/>
          <w:bCs/>
          <w:color w:val="000000"/>
          <w:sz w:val="28"/>
          <w:szCs w:val="28"/>
          <w:rtl/>
          <w:lang w:bidi="ar-IQ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P=(∑Pi)/n</w:t>
      </w:r>
    </w:p>
    <w:p w:rsidR="00826DC9" w:rsidRDefault="00826DC9" w:rsidP="00826DC9">
      <w:pPr>
        <w:ind w:left="360"/>
        <w:jc w:val="right"/>
        <w:rPr>
          <w:color w:val="000000"/>
          <w:sz w:val="28"/>
          <w:szCs w:val="28"/>
          <w:lang w:bidi="ar-IQ"/>
        </w:rPr>
      </w:pPr>
    </w:p>
    <w:p w:rsidR="00826DC9" w:rsidRDefault="00826DC9" w:rsidP="00826DC9">
      <w:pPr>
        <w:rPr>
          <w:color w:val="000000"/>
          <w:sz w:val="28"/>
          <w:szCs w:val="28"/>
        </w:rPr>
      </w:pPr>
    </w:p>
    <w:p w:rsidR="00826DC9" w:rsidRDefault="00826DC9" w:rsidP="00826DC9">
      <w:pPr>
        <w:ind w:left="360"/>
        <w:jc w:val="right"/>
        <w:rPr>
          <w:color w:val="000000"/>
          <w:sz w:val="28"/>
          <w:szCs w:val="28"/>
        </w:rPr>
      </w:pPr>
    </w:p>
    <w:p w:rsidR="00826DC9" w:rsidRDefault="00826DC9" w:rsidP="00826DC9">
      <w:pPr>
        <w:ind w:left="360"/>
        <w:rPr>
          <w:color w:val="000000"/>
          <w:sz w:val="28"/>
          <w:szCs w:val="28"/>
          <w:lang w:bidi="ar-IQ"/>
        </w:rPr>
      </w:pPr>
    </w:p>
    <w:p w:rsidR="00826DC9" w:rsidRDefault="00826DC9" w:rsidP="00826DC9">
      <w:pPr>
        <w:ind w:left="360"/>
        <w:jc w:val="right"/>
        <w:rPr>
          <w:color w:val="000000"/>
          <w:sz w:val="28"/>
          <w:szCs w:val="28"/>
          <w:lang w:bidi="ar-IQ"/>
        </w:rPr>
      </w:pPr>
    </w:p>
    <w:p w:rsidR="00826DC9" w:rsidRDefault="00826DC9" w:rsidP="00826DC9">
      <w:pPr>
        <w:ind w:left="360"/>
        <w:jc w:val="right"/>
        <w:outlineLvl w:val="0"/>
        <w:rPr>
          <w:rFonts w:hint="cs"/>
          <w:b/>
          <w:bCs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</w:rPr>
        <w:t xml:space="preserve">2. The </w:t>
      </w:r>
      <w:proofErr w:type="spellStart"/>
      <w:r>
        <w:rPr>
          <w:b/>
          <w:bCs/>
          <w:color w:val="000000"/>
          <w:sz w:val="28"/>
          <w:szCs w:val="28"/>
        </w:rPr>
        <w:t>Thiessen</w:t>
      </w:r>
      <w:proofErr w:type="spellEnd"/>
      <w:r>
        <w:rPr>
          <w:b/>
          <w:bCs/>
          <w:color w:val="000000"/>
          <w:sz w:val="28"/>
          <w:szCs w:val="28"/>
        </w:rPr>
        <w:t xml:space="preserve"> Network Method:  P=(∑ </w:t>
      </w:r>
      <w:proofErr w:type="spellStart"/>
      <w:r>
        <w:rPr>
          <w:b/>
          <w:bCs/>
          <w:color w:val="000000"/>
          <w:sz w:val="28"/>
          <w:szCs w:val="28"/>
        </w:rPr>
        <w:t>ai</w:t>
      </w:r>
      <w:proofErr w:type="spellEnd"/>
      <w:r>
        <w:rPr>
          <w:b/>
          <w:bCs/>
          <w:color w:val="000000"/>
          <w:sz w:val="28"/>
          <w:szCs w:val="28"/>
        </w:rPr>
        <w:t xml:space="preserve"> * Pi)/ ∑</w:t>
      </w:r>
      <w:proofErr w:type="spellStart"/>
      <w:r>
        <w:rPr>
          <w:b/>
          <w:bCs/>
          <w:color w:val="000000"/>
          <w:sz w:val="28"/>
          <w:szCs w:val="28"/>
        </w:rPr>
        <w:t>ai</w:t>
      </w:r>
      <w:proofErr w:type="spellEnd"/>
      <w:r>
        <w:rPr>
          <w:b/>
          <w:bCs/>
          <w:color w:val="000000"/>
          <w:sz w:val="28"/>
          <w:szCs w:val="28"/>
        </w:rPr>
        <w:t xml:space="preserve">  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                   </w:t>
      </w:r>
    </w:p>
    <w:p w:rsidR="00826DC9" w:rsidRDefault="00826DC9" w:rsidP="00826DC9">
      <w:pPr>
        <w:ind w:left="360"/>
        <w:jc w:val="center"/>
        <w:outlineLvl w:val="0"/>
        <w:rPr>
          <w:rFonts w:hint="cs"/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 xml:space="preserve">     </w:t>
      </w: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rFonts w:hint="cs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104.95pt;width:81pt;height:22pt;z-index:251658240" strokecolor="white">
            <v:textbox style="mso-next-textbox:#_x0000_s1026">
              <w:txbxContent>
                <w:p w:rsidR="00826DC9" w:rsidRDefault="00826DC9" w:rsidP="00826DC9">
                  <w:pPr>
                    <w:ind w:left="360"/>
                    <w:jc w:val="right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37.1mm</w:t>
                  </w:r>
                </w:p>
              </w:txbxContent>
            </v:textbox>
          </v:shape>
        </w:pict>
      </w:r>
      <w:r>
        <w:rPr>
          <w:rFonts w:hint="cs"/>
          <w:rtl/>
        </w:rPr>
        <w:pict>
          <v:shape id="_x0000_s1027" type="#_x0000_t202" style="position:absolute;left:0;text-align:left;margin-left:238pt;margin-top:43.1pt;width:81pt;height:22pt;z-index:251658240" strokecolor="white">
            <v:textbox style="mso-next-textbox:#_x0000_s1027">
              <w:txbxContent>
                <w:p w:rsidR="00826DC9" w:rsidRDefault="00826DC9" w:rsidP="00826DC9">
                  <w:pPr>
                    <w:ind w:left="360"/>
                    <w:jc w:val="right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48.8mm</w:t>
                  </w:r>
                </w:p>
              </w:txbxContent>
            </v:textbox>
          </v:shape>
        </w:pict>
      </w:r>
      <w:r>
        <w:rPr>
          <w:rFonts w:hint="cs"/>
          <w:rtl/>
        </w:rPr>
        <w:pict>
          <v:shape id="_x0000_s1028" type="#_x0000_t202" style="position:absolute;left:0;text-align:left;margin-left:18pt;margin-top:321.25pt;width:81pt;height:22pt;z-index:251658240" strokecolor="white">
            <v:textbox style="mso-next-textbox:#_x0000_s1028">
              <w:txbxContent>
                <w:p w:rsidR="00826DC9" w:rsidRDefault="00826DC9" w:rsidP="00826DC9">
                  <w:pPr>
                    <w:ind w:left="360"/>
                    <w:jc w:val="right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39.1mm</w:t>
                  </w:r>
                </w:p>
              </w:txbxContent>
            </v:textbox>
          </v:shape>
        </w:pict>
      </w:r>
      <w:r>
        <w:rPr>
          <w:rFonts w:hint="cs"/>
          <w:rtl/>
        </w:rPr>
        <w:pict>
          <v:shape id="_x0000_s1029" type="#_x0000_t202" style="position:absolute;left:0;text-align:left;margin-left:306pt;margin-top:166.75pt;width:81pt;height:22pt;z-index:251658240" strokecolor="white">
            <v:textbox style="mso-next-textbox:#_x0000_s1029">
              <w:txbxContent>
                <w:p w:rsidR="00826DC9" w:rsidRDefault="00826DC9" w:rsidP="00826DC9">
                  <w:pPr>
                    <w:ind w:left="360"/>
                    <w:jc w:val="right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71.6mm</w:t>
                  </w:r>
                </w:p>
              </w:txbxContent>
            </v:textbox>
          </v:shape>
        </w:pict>
      </w:r>
      <w:r>
        <w:rPr>
          <w:rFonts w:hint="cs"/>
          <w:rtl/>
        </w:rPr>
        <w:pict>
          <v:group id="_x0000_s1030" style="position:absolute;left:0;text-align:left;margin-left:36pt;margin-top:7.2pt;width:306pt;height:338pt;z-index:251658240" coordorigin="2520,4590" coordsize="6120,6760">
            <v:group id="_x0000_s1031" style="position:absolute;left:2520;top:4926;width:6120;height:6424" coordorigin="2520,5026" coordsize="6120,6424">
              <v:shape id="_x0000_s1032" style="position:absolute;left:2520;top:5050;width:6120;height:6400" coordsize="4580,6400" path="m20,1520hdc27,1247,28,973,40,700,43,628,90,561,120,500,166,408,204,279,320,240v20,-7,42,-10,60,-20c422,197,453,149,500,140v69,-14,114,-21,180,-40c826,58,970,21,1120,v53,7,106,20,160,20c1301,20,1319,,1340,v34,,67,13,100,20c1497,58,1573,114,1640,120v30,3,52,-31,80,-40c1778,61,1840,55,1900,40v137,15,264,41,400,60c2369,123,2431,157,2500,180v40,60,33,67,100,100c2667,314,2671,285,2740,340v,,150,150,180,180c2940,540,2967,555,2980,580v55,110,22,56,100,160c3119,858,3074,742,3160,880v137,220,-70,-67,100,160c3282,1126,3298,1214,3320,1300v15,320,25,641,60,960c3387,2513,3383,2767,3400,3020v6,82,80,213,160,240c3580,3267,3602,3270,3620,3280v434,241,-103,-31,200,120c3868,3543,3800,3370,3900,3520v12,18,10,42,20,60c3943,3622,3985,3654,4000,3700v49,147,10,90,100,180c4129,3997,4153,4119,4220,4220v17,68,32,156,60,220c4289,4462,4310,4478,4320,4500v17,39,27,80,40,120c4369,4646,4394,4831,4420,4840v20,7,40,13,60,20c4543,4955,4512,4897,4560,5040v7,20,20,60,20,60c4573,5220,4577,5341,4560,5460v-3,24,-29,39,-40,60c4511,5539,4513,5564,4500,5580v-38,48,-72,36,-120,60c4332,5664,4288,5696,4240,5720v-74,111,-180,176,-280,260c3938,5998,3924,6024,3900,6040v-18,12,-41,11,-60,20c3819,6071,3800,6087,3780,6100v-13,20,-21,45,-40,60c3724,6173,3699,6171,3680,6180v-21,11,-37,33,-60,40c3456,6269,3249,6265,3080,6280v-79,39,-156,57,-240,80c2787,6374,2680,6400,2680,6400v-147,-13,-260,-32,-400,-60c2176,6271,2041,6217,1960,6120v-76,-92,-98,-179,-220,-220c1727,5880,1711,5861,1700,5840v-9,-19,-10,-42,-20,-60c1657,5738,1600,5660,1600,5660v-30,-121,-11,-54,-60,-200c1531,5432,1510,5408,1500,5380v-17,-45,-25,-94,-40,-140c1453,5167,1443,5094,1440,5020v-10,-233,-8,-467,-20,-700c1411,4158,1465,3944,1340,3840v-22,-19,-340,-145,-400,-160c920,3667,901,3651,880,3640v-19,-9,-42,-10,-60,-20c778,3597,746,3555,700,3540v-143,-48,-85,-17,-180,-80c493,3420,467,3380,440,3340v-13,-20,-32,-37,-40,-60c387,3240,373,3200,360,3160v-7,-20,-20,-60,-20,-60c326,3002,320,2893,280,2800v-105,-245,20,61,-80,-140c169,2598,167,2524,140,2460,69,2294,30,2118,,1940,7,1827,9,1713,20,1600v8,-84,41,-39,,-80xe">
                <v:path arrowok="t"/>
              </v:shape>
              <v:oval id="_x0000_s1033" style="position:absolute;left:7020;top:10810;width:180;height:180" fillcolor="black"/>
              <v:line id="_x0000_s1034" style="position:absolute;flip:y" from="4140,5026" to="4500,5386"/>
            </v:group>
            <v:group id="_x0000_s1035" style="position:absolute;left:3260;top:4590;width:4360;height:6320" coordorigin="3260,4590" coordsize="4360,6320">
              <v:line id="_x0000_s1036" style="position:absolute" from="3560,4590" to="5720,5850">
                <v:stroke dashstyle="longDash"/>
              </v:line>
              <v:line id="_x0000_s1037" style="position:absolute;rotation:283274fd" from="3380,4670" to="3380,6290">
                <v:stroke dashstyle="longDash"/>
              </v:line>
              <v:line id="_x0000_s1038" style="position:absolute" from="3400,6511" to="5200,7951">
                <v:stroke dashstyle="longDash"/>
              </v:line>
              <v:line id="_x0000_s1039" style="position:absolute;flip:x" from="5360,5831" to="5720,7991">
                <v:stroke dashstyle="longDash"/>
              </v:line>
              <v:line id="_x0000_s1040" style="position:absolute;flip:x" from="3860,8050" to="5300,9850">
                <v:stroke dashstyle="longDash"/>
              </v:line>
              <v:line id="_x0000_s1041" style="position:absolute" from="5340,8030" to="7140,10910">
                <v:stroke dashstyle="longDash"/>
              </v:line>
              <v:line id="_x0000_s1042" style="position:absolute" from="3280,6451" to="3820,9871">
                <v:stroke dashstyle="longDash"/>
              </v:line>
              <v:line id="_x0000_s1043" style="position:absolute" from="5820,5811" to="7620,7611">
                <v:stroke dashstyle="longDash"/>
              </v:line>
              <v:line id="_x0000_s1044" style="position:absolute" from="3780,9930" to="7020,10830">
                <v:stroke dashstyle="longDash"/>
              </v:line>
              <v:line id="_x0000_s1045" style="position:absolute;rotation:-218623fd;flip:x" from="7200,7630" to="7560,10870">
                <v:stroke dashstyle="longDash"/>
              </v:line>
              <v:line id="_x0000_s1046" style="position:absolute;flip:y" from="3260,5847" to="5780,6387">
                <v:stroke dashstyle="longDash"/>
              </v:line>
              <v:line id="_x0000_s1047" style="position:absolute" from="4680,6826" to="6120,7006"/>
            </v:group>
            <w10:wrap anchorx="page"/>
          </v:group>
        </w:pict>
      </w:r>
      <w:r>
        <w:rPr>
          <w:rFonts w:hint="cs"/>
          <w:rtl/>
        </w:rPr>
        <w:pict>
          <v:line id="_x0000_s1048" style="position:absolute;left:0;text-align:left;rotation:23617914fd;flip:y;z-index:251658240" from="56pt,201.45pt" to="113pt,204.45pt"/>
        </w:pict>
      </w:r>
      <w:r>
        <w:rPr>
          <w:rFonts w:hint="cs"/>
          <w:rtl/>
        </w:rPr>
        <w:pict>
          <v:group id="_x0000_s1049" style="position:absolute;left:0;text-align:left;margin-left:45pt;margin-top:3.2pt;width:278.85pt;height:322.8pt;z-index:251658240" coordorigin="2700,4510" coordsize="5577,6456">
            <v:oval id="_x0000_s1050" style="position:absolute;left:3420;top:4510;width:180;height:180" fillcolor="black"/>
            <v:oval id="_x0000_s1051" style="position:absolute;left:7560;top:7570;width:180;height:180" fillcolor="black"/>
            <v:oval id="_x0000_s1052" style="position:absolute;left:3720;top:9790;width:180;height:180" fillcolor="black"/>
            <v:oval id="_x0000_s1053" style="position:absolute;left:5220;top:7930;width:180;height:180" fillcolor="black"/>
            <v:oval id="_x0000_s1054" style="position:absolute;left:3240;top:6310;width:180;height:180" fillcolor="black"/>
            <v:oval id="_x0000_s1055" style="position:absolute;left:5660;top:5750;width:180;height:180" fillcolor="black"/>
            <v:line id="_x0000_s1056" style="position:absolute;flip:x" from="5400,7670" to="7560,8030">
              <v:stroke dashstyle="longDash"/>
            </v:line>
            <v:line id="_x0000_s1057" style="position:absolute" from="4140,5387" to="4680,6827"/>
            <v:line id="_x0000_s1058" style="position:absolute;flip:x" from="2700,5387" to="4140,5387"/>
            <v:line id="_x0000_s1059" style="position:absolute;flip:y" from="6120,6287" to="7020,7007"/>
            <v:line id="_x0000_s1060" style="position:absolute" from="6120,7006" to="6660,8986"/>
            <v:line id="_x0000_s1061" style="position:absolute;flip:x" from="4860,9346" to="5400,10966"/>
            <v:line id="_x0000_s1062" style="position:absolute;rotation:-193230fd" from="6657,8939" to="8277,9359"/>
            <v:line id="_x0000_s1063" style="position:absolute;flip:y" from="5400,8986" to="6660,9346"/>
            <v:line id="_x0000_s1064" style="position:absolute;rotation:428102fd;flip:x" from="4000,6866" to="4720,7946"/>
            <v:line id="_x0000_s1065" style="position:absolute" from="2900,8086" to="5420,9346"/>
            <w10:wrap anchorx="page"/>
          </v:group>
        </w:pict>
      </w:r>
      <w:r>
        <w:rPr>
          <w:rFonts w:hint="cs"/>
          <w:rtl/>
        </w:rPr>
        <w:pict>
          <v:shape id="_x0000_s1066" type="#_x0000_t202" style="position:absolute;left:0;text-align:left;margin-left:-8.65pt;margin-top:3.2pt;width:84.95pt;height:22pt;z-index:251658240" strokecolor="white">
            <v:textbox style="mso-next-textbox:#_x0000_s1066">
              <w:txbxContent>
                <w:p w:rsidR="00826DC9" w:rsidRDefault="00826DC9" w:rsidP="00826DC9">
                  <w:pPr>
                    <w:ind w:left="360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16.5mm</w:t>
                  </w:r>
                </w:p>
              </w:txbxContent>
            </v:textbox>
          </v:shape>
        </w:pict>
      </w: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1680"/>
        <w:gridCol w:w="1235"/>
        <w:gridCol w:w="1798"/>
        <w:gridCol w:w="769"/>
      </w:tblGrid>
      <w:tr w:rsidR="00826DC9" w:rsidTr="00826DC9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</w:t>
            </w:r>
            <w:r>
              <w:rPr>
                <w:color w:val="000000"/>
                <w:sz w:val="28"/>
                <w:szCs w:val="28"/>
                <w:vertAlign w:val="subscript"/>
              </w:rPr>
              <w:t>i</w:t>
            </w:r>
            <w:r>
              <w:rPr>
                <w:color w:val="000000"/>
                <w:sz w:val="28"/>
                <w:szCs w:val="28"/>
              </w:rPr>
              <w:t>*%total area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</w:rPr>
              <w:t>% total area</w:t>
            </w:r>
          </w:p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=</w:t>
            </w:r>
            <w:proofErr w:type="spellStart"/>
            <w:r>
              <w:rPr>
                <w:color w:val="000000"/>
                <w:sz w:val="28"/>
                <w:szCs w:val="28"/>
              </w:rPr>
              <w:t>a</w:t>
            </w:r>
            <w:r>
              <w:rPr>
                <w:color w:val="000000"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color w:val="000000"/>
                <w:sz w:val="28"/>
                <w:szCs w:val="28"/>
              </w:rPr>
              <w:t>/A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a</w:t>
            </w:r>
            <w:r>
              <w:rPr>
                <w:color w:val="000000"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(km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</w:rPr>
              <w:t>Rain fall (P</w:t>
            </w:r>
            <w:r>
              <w:rPr>
                <w:color w:val="000000"/>
                <w:sz w:val="28"/>
                <w:szCs w:val="28"/>
                <w:vertAlign w:val="subscript"/>
              </w:rPr>
              <w:t>i</w:t>
            </w:r>
            <w:r>
              <w:rPr>
                <w:color w:val="000000"/>
                <w:sz w:val="28"/>
                <w:szCs w:val="28"/>
              </w:rPr>
              <w:t>),</w:t>
            </w:r>
          </w:p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(mm)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No.</w:t>
            </w:r>
          </w:p>
        </w:tc>
      </w:tr>
      <w:tr w:rsidR="00826DC9" w:rsidTr="00826DC9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26DC9" w:rsidTr="00826DC9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  <w:lang w:bidi="ar-IQ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26DC9" w:rsidTr="00826DC9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48.8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26DC9" w:rsidTr="00826DC9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68.3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26DC9" w:rsidTr="00826DC9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71.6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26DC9" w:rsidTr="00826DC9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39.1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26DC9" w:rsidTr="00826DC9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75.7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826DC9" w:rsidTr="00826DC9">
        <w:trPr>
          <w:gridAfter w:val="1"/>
          <w:wAfter w:w="769" w:type="dxa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∑54.4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1626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∑P=357.1</w:t>
            </w:r>
          </w:p>
        </w:tc>
      </w:tr>
    </w:tbl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  <w:lang w:bidi="ar-IQ"/>
        </w:rPr>
      </w:pPr>
      <w:r>
        <w:rPr>
          <w:color w:val="000000"/>
          <w:sz w:val="28"/>
          <w:szCs w:val="28"/>
        </w:rPr>
        <w:t>P=54.4 mm</w:t>
      </w:r>
    </w:p>
    <w:p w:rsidR="00826DC9" w:rsidRDefault="00826DC9" w:rsidP="00826DC9">
      <w:pPr>
        <w:pBdr>
          <w:bottom w:val="single" w:sz="6" w:space="1" w:color="auto"/>
        </w:pBdr>
        <w:ind w:right="360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>P=(357.1/7)=51 mm           by arithmetic mean method</w:t>
      </w:r>
    </w:p>
    <w:p w:rsidR="00826DC9" w:rsidRDefault="00826DC9" w:rsidP="00826DC9">
      <w:pPr>
        <w:pBdr>
          <w:bottom w:val="single" w:sz="6" w:space="1" w:color="auto"/>
        </w:pBdr>
        <w:ind w:right="360"/>
        <w:jc w:val="right"/>
        <w:rPr>
          <w:rFonts w:hint="cs"/>
          <w:color w:val="000000"/>
          <w:sz w:val="28"/>
          <w:szCs w:val="28"/>
          <w:rtl/>
          <w:lang w:bidi="ar-IQ"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  <w:lang w:bidi="ar-IQ"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lang w:bidi="ar-IQ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3. </w:t>
      </w:r>
      <w:proofErr w:type="spellStart"/>
      <w:r>
        <w:rPr>
          <w:b/>
          <w:bCs/>
          <w:color w:val="000000"/>
          <w:sz w:val="28"/>
          <w:szCs w:val="28"/>
        </w:rPr>
        <w:t>Isohytal</w:t>
      </w:r>
      <w:proofErr w:type="spellEnd"/>
      <w:r>
        <w:rPr>
          <w:b/>
          <w:bCs/>
          <w:color w:val="000000"/>
          <w:sz w:val="28"/>
          <w:szCs w:val="28"/>
        </w:rPr>
        <w:t xml:space="preserve"> Map method: </w:t>
      </w:r>
      <w:r>
        <w:rPr>
          <w:color w:val="000000"/>
          <w:sz w:val="28"/>
          <w:szCs w:val="28"/>
        </w:rPr>
        <w:t>(most accurate method)</w:t>
      </w:r>
    </w:p>
    <w:p w:rsidR="00826DC9" w:rsidRDefault="00826DC9" w:rsidP="00826DC9">
      <w:pPr>
        <w:ind w:left="360"/>
        <w:jc w:val="right"/>
        <w:rPr>
          <w:color w:val="000000"/>
          <w:sz w:val="28"/>
          <w:szCs w:val="28"/>
          <w:lang w:bidi="ar-IQ"/>
        </w:rPr>
      </w:pPr>
    </w:p>
    <w:p w:rsidR="00826DC9" w:rsidRDefault="00826DC9" w:rsidP="00826DC9">
      <w:pPr>
        <w:ind w:left="360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>تتلخص هذه الطريقة في رسم خطوط تساوي المطر (</w:t>
      </w:r>
      <w:proofErr w:type="spellStart"/>
      <w:r>
        <w:rPr>
          <w:color w:val="000000"/>
          <w:sz w:val="28"/>
          <w:szCs w:val="28"/>
        </w:rPr>
        <w:t>Isohyts</w:t>
      </w:r>
      <w:proofErr w:type="spellEnd"/>
      <w:r>
        <w:rPr>
          <w:rFonts w:hint="cs"/>
          <w:color w:val="000000"/>
          <w:sz w:val="28"/>
          <w:szCs w:val="28"/>
          <w:rtl/>
        </w:rPr>
        <w:t>) على خريطة المنطقة الموقع عليها محطات القياس وسمك المياه المتساقطة عند كل محطة. هذه الخطوط تشكل توزيعا ذا دقة كبيرة للمياه المتساقطة على المنطقة.</w:t>
      </w: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  <w:r>
        <w:rPr>
          <w:rFonts w:hint="cs"/>
          <w:rtl/>
        </w:rPr>
        <w:pict>
          <v:group id="_x0000_s1067" style="position:absolute;left:0;text-align:left;margin-left:1pt;margin-top:3.2pt;width:429pt;height:408pt;z-index:251658240" coordorigin="900,7500" coordsize="8580,8160">
            <v:shape id="_x0000_s1068" type="#_x0000_t202" style="position:absolute;left:3760;top:7500;width:1620;height:440" strokecolor="white">
              <v:textbox style="mso-next-textbox:#_x0000_s1068">
                <w:txbxContent>
                  <w:p w:rsidR="00826DC9" w:rsidRDefault="00826DC9" w:rsidP="00826DC9">
                    <w:pPr>
                      <w:ind w:left="360"/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>
                      <w:rPr>
                        <w:noProof/>
                        <w:sz w:val="28"/>
                        <w:szCs w:val="28"/>
                      </w:rPr>
                      <w:t>16.5mm</w:t>
                    </w:r>
                  </w:p>
                </w:txbxContent>
              </v:textbox>
            </v:shape>
            <v:group id="_x0000_s1069" style="position:absolute;left:2540;top:7640;width:6120;height:6940" coordorigin="2520,5940" coordsize="6120,6940">
              <v:shape id="_x0000_s1070" style="position:absolute;left:2520;top:6480;width:6120;height:6400" coordsize="4580,6400" path="m20,1520hdc27,1247,28,973,40,700,43,628,90,561,120,500,166,408,204,279,320,240v20,-7,42,-10,60,-20c422,197,453,149,500,140v69,-14,114,-21,180,-40c826,58,970,21,1120,v53,7,106,20,160,20c1301,20,1319,,1340,v34,,67,13,100,20c1497,58,1573,114,1640,120v30,3,52,-31,80,-40c1778,61,1840,55,1900,40v137,15,264,41,400,60c2369,123,2431,157,2500,180v40,60,33,67,100,100c2667,314,2671,285,2740,340v,,150,150,180,180c2940,540,2967,555,2980,580v55,110,22,56,100,160c3119,858,3074,742,3160,880v137,220,-70,-67,100,160c3282,1126,3298,1214,3320,1300v15,320,25,641,60,960c3387,2513,3383,2767,3400,3020v6,82,80,213,160,240c3580,3267,3602,3270,3620,3280v434,241,-103,-31,200,120c3868,3543,3800,3370,3900,3520v12,18,10,42,20,60c3943,3622,3985,3654,4000,3700v49,147,10,90,100,180c4129,3997,4153,4119,4220,4220v17,68,32,156,60,220c4289,4462,4310,4478,4320,4500v17,39,27,80,40,120c4369,4646,4394,4831,4420,4840v20,7,40,13,60,20c4543,4955,4512,4897,4560,5040v7,20,20,60,20,60c4573,5220,4577,5341,4560,5460v-3,24,-29,39,-40,60c4511,5539,4513,5564,4500,5580v-38,48,-72,36,-120,60c4332,5664,4288,5696,4240,5720v-74,111,-180,176,-280,260c3938,5998,3924,6024,3900,6040v-18,12,-41,11,-60,20c3819,6071,3800,6087,3780,6100v-13,20,-21,45,-40,60c3724,6173,3699,6171,3680,6180v-21,11,-37,33,-60,40c3456,6269,3249,6265,3080,6280v-79,39,-156,57,-240,80c2787,6374,2680,6400,2680,6400v-147,-13,-260,-32,-400,-60c2176,6271,2041,6217,1960,6120v-76,-92,-98,-179,-220,-220c1727,5880,1711,5861,1700,5840v-9,-19,-10,-42,-20,-60c1657,5738,1600,5660,1600,5660v-30,-121,-11,-54,-60,-200c1531,5432,1510,5408,1500,5380v-17,-45,-25,-94,-40,-140c1453,5167,1443,5094,1440,5020v-10,-233,-8,-467,-20,-700c1411,4158,1465,3944,1340,3840v-22,-19,-340,-145,-400,-160c920,3667,901,3651,880,3640v-19,-9,-42,-10,-60,-20c778,3597,746,3555,700,3540v-143,-48,-85,-17,-180,-80c493,3420,467,3380,440,3340v-13,-20,-32,-37,-40,-60c387,3240,373,3200,360,3160v-7,-20,-20,-60,-20,-60c326,3002,320,2893,280,2800v-105,-245,20,61,-80,-140c169,2598,167,2524,140,2460,69,2294,30,2118,,1940,7,1827,9,1713,20,1600v8,-84,41,-39,,-80xe">
                <v:path arrowok="t"/>
              </v:shape>
              <v:oval id="_x0000_s1071" style="position:absolute;left:3420;top:5940;width:180;height:180" fillcolor="black"/>
              <v:oval id="_x0000_s1072" style="position:absolute;left:7020;top:12240;width:180;height:180" fillcolor="black"/>
              <v:oval id="_x0000_s1073" style="position:absolute;left:7560;top:9000;width:180;height:180" fillcolor="black"/>
              <v:oval id="_x0000_s1074" style="position:absolute;left:3720;top:11220;width:180;height:180" fillcolor="black"/>
              <v:oval id="_x0000_s1075" style="position:absolute;left:5220;top:9360;width:180;height:180" fillcolor="black"/>
              <v:oval id="_x0000_s1076" style="position:absolute;left:3240;top:7740;width:180;height:180" fillcolor="black"/>
              <v:oval id="_x0000_s1077" style="position:absolute;left:5660;top:7180;width:180;height:180" fillcolor="black"/>
            </v:group>
            <v:shape id="_x0000_s1078" type="#_x0000_t202" style="position:absolute;left:5040;top:9180;width:1620;height:440" strokecolor="white">
              <v:textbox style="mso-next-textbox:#_x0000_s1078">
                <w:txbxContent>
                  <w:p w:rsidR="00826DC9" w:rsidRDefault="00826DC9" w:rsidP="00826DC9">
                    <w:pPr>
                      <w:ind w:left="360"/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>
                      <w:rPr>
                        <w:noProof/>
                        <w:sz w:val="28"/>
                        <w:szCs w:val="28"/>
                      </w:rPr>
                      <w:t>48.8mm</w:t>
                    </w:r>
                  </w:p>
                </w:txbxContent>
              </v:textbox>
            </v:shape>
            <v:shape id="_x0000_s1079" type="#_x0000_t202" style="position:absolute;left:2740;top:8840;width:1620;height:440" strokecolor="white">
              <v:textbox style="mso-next-textbox:#_x0000_s1079">
                <w:txbxContent>
                  <w:p w:rsidR="00826DC9" w:rsidRDefault="00826DC9" w:rsidP="00826DC9">
                    <w:pPr>
                      <w:ind w:left="360"/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>
                      <w:rPr>
                        <w:noProof/>
                        <w:sz w:val="28"/>
                        <w:szCs w:val="28"/>
                      </w:rPr>
                      <w:t>37.1mm</w:t>
                    </w:r>
                  </w:p>
                </w:txbxContent>
              </v:textbox>
            </v:shape>
            <v:shape id="_x0000_s1080" type="#_x0000_t202" style="position:absolute;left:5460;top:10820;width:1260;height:540" strokecolor="white">
              <v:textbox style="mso-next-textbox:#_x0000_s1080">
                <w:txbxContent>
                  <w:p w:rsidR="00826DC9" w:rsidRDefault="00826DC9" w:rsidP="00826DC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68.3mm</w:t>
                    </w:r>
                  </w:p>
                </w:txbxContent>
              </v:textbox>
            </v:shape>
            <v:shape id="_x0000_s1081" type="#_x0000_t202" style="position:absolute;left:7860;top:10560;width:1620;height:440" strokecolor="white">
              <v:textbox style="mso-next-textbox:#_x0000_s1081">
                <w:txbxContent>
                  <w:p w:rsidR="00826DC9" w:rsidRDefault="00826DC9" w:rsidP="00826DC9">
                    <w:pPr>
                      <w:ind w:left="360"/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>
                      <w:rPr>
                        <w:noProof/>
                        <w:sz w:val="28"/>
                        <w:szCs w:val="28"/>
                      </w:rPr>
                      <w:t>71.6mm</w:t>
                    </w:r>
                  </w:p>
                </w:txbxContent>
              </v:textbox>
            </v:shape>
            <v:shape id="_x0000_s1082" type="#_x0000_t202" style="position:absolute;left:2720;top:12400;width:1620;height:440" strokecolor="white">
              <v:textbox style="mso-next-textbox:#_x0000_s1082">
                <w:txbxContent>
                  <w:p w:rsidR="00826DC9" w:rsidRDefault="00826DC9" w:rsidP="00826DC9">
                    <w:pPr>
                      <w:ind w:left="360"/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>
                      <w:rPr>
                        <w:noProof/>
                        <w:sz w:val="28"/>
                        <w:szCs w:val="28"/>
                      </w:rPr>
                      <w:t>39.1mm</w:t>
                    </w:r>
                  </w:p>
                </w:txbxContent>
              </v:textbox>
            </v:shape>
            <v:shape id="_x0000_s1083" type="#_x0000_t202" style="position:absolute;left:7020;top:14580;width:1589;height:481;mso-wrap-style:none" strokecolor="white">
              <v:textbox style="mso-next-textbox:#_x0000_s1083;mso-fit-shape-to-text:t">
                <w:txbxContent>
                  <w:p w:rsidR="00826DC9" w:rsidRDefault="00826DC9" w:rsidP="00826DC9">
                    <w:pPr>
                      <w:ind w:left="360"/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>
                      <w:rPr>
                        <w:noProof/>
                        <w:sz w:val="28"/>
                        <w:szCs w:val="28"/>
                      </w:rPr>
                      <w:t>75.7mm</w:t>
                    </w:r>
                  </w:p>
                </w:txbxContent>
              </v:textbox>
            </v:shape>
            <v:shape id="_x0000_s1084" style="position:absolute;left:3960;top:9480;width:3240;height:4200" coordsize="3240,4200" path="m3240,60v-285,,-570,,-900,c2010,60,1530,,1260,60,990,120,900,240,720,420,540,600,270,840,180,1140v-90,300,,690,,1080c180,2610,210,3150,180,3480,150,3810,30,4080,,4200e" filled="f">
              <v:path arrowok="t"/>
            </v:shape>
            <v:shape id="_x0000_s1085" style="position:absolute;left:6060;top:12900;width:2940;height:2220" coordsize="2940,2220" path="m2940,60c2565,30,2190,,1860,60,1530,120,1200,300,960,420,720,540,570,600,420,780,270,960,120,1260,60,1500v-60,240,,600,,720e" filled="f">
              <v:path arrowok="t"/>
            </v:shape>
            <v:shape id="_x0000_s1086" type="#_x0000_t202" style="position:absolute;left:5580;top:15120;width:1440;height:540" strokecolor="white">
              <v:textbox style="mso-next-textbox:#_x0000_s1086">
                <w:txbxContent>
                  <w:p w:rsidR="00826DC9" w:rsidRDefault="00826DC9" w:rsidP="00826DC9">
                    <w:pPr>
                      <w:ind w:left="360"/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>
                      <w:rPr>
                        <w:noProof/>
                        <w:sz w:val="28"/>
                        <w:szCs w:val="28"/>
                      </w:rPr>
                      <w:t>75mm</w:t>
                    </w:r>
                  </w:p>
                </w:txbxContent>
              </v:textbox>
            </v:shape>
            <v:shape id="_x0000_s1087" type="#_x0000_t202" style="position:absolute;left:3060;top:13680;width:1440;height:540" strokecolor="white">
              <v:textbox style="mso-next-textbox:#_x0000_s1087">
                <w:txbxContent>
                  <w:p w:rsidR="00826DC9" w:rsidRDefault="00826DC9" w:rsidP="00826DC9">
                    <w:pPr>
                      <w:ind w:left="360"/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>
                      <w:rPr>
                        <w:noProof/>
                        <w:sz w:val="28"/>
                        <w:szCs w:val="28"/>
                      </w:rPr>
                      <w:t>50mm</w:t>
                    </w:r>
                  </w:p>
                </w:txbxContent>
              </v:textbox>
            </v:shape>
            <v:shape id="_x0000_s1088" type="#_x0000_t202" style="position:absolute;left:900;top:9360;width:1440;height:540" strokecolor="white">
              <v:textbox style="mso-next-textbox:#_x0000_s1088">
                <w:txbxContent>
                  <w:p w:rsidR="00826DC9" w:rsidRDefault="00826DC9" w:rsidP="00826DC9">
                    <w:pPr>
                      <w:ind w:left="360"/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>
                      <w:rPr>
                        <w:noProof/>
                        <w:sz w:val="28"/>
                        <w:szCs w:val="28"/>
                      </w:rPr>
                      <w:t>25mm</w:t>
                    </w:r>
                  </w:p>
                </w:txbxContent>
              </v:textbox>
            </v:shape>
            <v:shape id="_x0000_s1089" style="position:absolute;left:1980;top:7920;width:3960;height:1800" coordsize="3960,1800" path="m3960,c3615,45,3270,90,2880,180,2490,270,2010,360,1620,540,1230,720,810,1050,540,1260,270,1470,90,1710,,1800e" filled="f">
              <v:path arrowok="t"/>
            </v:shape>
          </v:group>
        </w:pict>
      </w: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ind w:left="360"/>
        <w:rPr>
          <w:rFonts w:hint="cs"/>
          <w:color w:val="000000"/>
          <w:sz w:val="28"/>
          <w:szCs w:val="28"/>
          <w:rtl/>
          <w:lang w:bidi="ar-IQ"/>
        </w:rPr>
      </w:pPr>
    </w:p>
    <w:tbl>
      <w:tblPr>
        <w:bidiVisual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9"/>
        <w:gridCol w:w="2873"/>
        <w:gridCol w:w="1386"/>
        <w:gridCol w:w="1955"/>
        <w:gridCol w:w="963"/>
      </w:tblGrid>
      <w:tr w:rsidR="00826DC9" w:rsidTr="00826DC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Rainfall volume (km</w:t>
            </w: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.mm)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Average rainfall</w:t>
            </w:r>
          </w:p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(mm)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Net area</w:t>
            </w:r>
          </w:p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(Km</w:t>
            </w: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Area enclosed</w:t>
            </w:r>
          </w:p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Km</w:t>
            </w: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Isohyt</w:t>
            </w:r>
            <w:proofErr w:type="spellEnd"/>
          </w:p>
        </w:tc>
      </w:tr>
      <w:tr w:rsidR="00826DC9" w:rsidTr="00826DC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  <w:lang w:bidi="ar-IQ"/>
              </w:rPr>
            </w:pPr>
            <w:r>
              <w:rPr>
                <w:color w:val="000000"/>
                <w:sz w:val="28"/>
                <w:szCs w:val="28"/>
              </w:rPr>
              <w:t>6560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&gt;75</w:t>
            </w:r>
          </w:p>
        </w:tc>
      </w:tr>
      <w:tr w:rsidR="00826DC9" w:rsidTr="00826DC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50625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62.5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75-50</w:t>
            </w:r>
          </w:p>
        </w:tc>
      </w:tr>
      <w:tr w:rsidR="00826DC9" w:rsidTr="00826DC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21262.5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50-25</w:t>
            </w:r>
          </w:p>
        </w:tc>
      </w:tr>
      <w:tr w:rsidR="00826DC9" w:rsidTr="00826DC9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&lt;25</w:t>
            </w:r>
          </w:p>
        </w:tc>
      </w:tr>
      <w:tr w:rsidR="00826DC9" w:rsidTr="00826DC9">
        <w:trPr>
          <w:gridAfter w:val="4"/>
          <w:wAfter w:w="7177" w:type="dxa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∑81687.5</w:t>
            </w:r>
          </w:p>
        </w:tc>
      </w:tr>
    </w:tbl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  <w:lang w:bidi="ar-IQ"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 xml:space="preserve">P=(81687.5/1621)=50.4 mm </w:t>
      </w:r>
    </w:p>
    <w:p w:rsidR="00826DC9" w:rsidRDefault="00A26DE8" w:rsidP="00A26DE8">
      <w:pPr>
        <w:ind w:left="360"/>
        <w:jc w:val="right"/>
        <w:rPr>
          <w:rFonts w:hint="cs"/>
          <w:color w:val="000000"/>
          <w:sz w:val="28"/>
          <w:szCs w:val="28"/>
          <w:rtl/>
          <w:lang w:bidi="ar-IQ"/>
        </w:rPr>
      </w:pPr>
      <w:r>
        <w:rPr>
          <w:color w:val="000000"/>
          <w:sz w:val="28"/>
          <w:szCs w:val="28"/>
        </w:rPr>
        <w:t xml:space="preserve">     </w:t>
      </w: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  <w:lang w:bidi="ar-IQ"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</w:p>
    <w:p w:rsidR="00826DC9" w:rsidRDefault="00826DC9" w:rsidP="00A26DE8">
      <w:pPr>
        <w:ind w:left="360"/>
        <w:jc w:val="right"/>
        <w:rPr>
          <w:rFonts w:hint="cs"/>
          <w:b/>
          <w:bCs/>
          <w:i/>
          <w:iCs/>
          <w:color w:val="000000"/>
          <w:sz w:val="28"/>
          <w:szCs w:val="28"/>
          <w:u w:val="single"/>
          <w:rtl/>
          <w:lang w:bidi="ar-IQ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Estimating Missing precipitation Data:</w:t>
      </w: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  <w:lang w:bidi="ar-IQ"/>
        </w:rPr>
      </w:pPr>
      <w:r>
        <w:rPr>
          <w:color w:val="000000"/>
          <w:sz w:val="28"/>
          <w:szCs w:val="28"/>
        </w:rPr>
        <w:t xml:space="preserve">  Many Stations have short brakes in </w:t>
      </w:r>
      <w:proofErr w:type="spellStart"/>
      <w:r>
        <w:rPr>
          <w:color w:val="000000"/>
          <w:sz w:val="28"/>
          <w:szCs w:val="28"/>
        </w:rPr>
        <w:t>there</w:t>
      </w:r>
      <w:proofErr w:type="spellEnd"/>
      <w:r>
        <w:rPr>
          <w:color w:val="000000"/>
          <w:sz w:val="28"/>
          <w:szCs w:val="28"/>
        </w:rPr>
        <w:t xml:space="preserve"> record . Rainfall value are estimated from observation at three stations as close and evenly spaced around the station with the missing record as possible.</w:t>
      </w:r>
    </w:p>
    <w:p w:rsidR="00826DC9" w:rsidRDefault="00826DC9" w:rsidP="00826DC9">
      <w:pPr>
        <w:jc w:val="right"/>
        <w:rPr>
          <w:rFonts w:hint="cs"/>
          <w:b/>
          <w:bCs/>
          <w:color w:val="000000"/>
          <w:sz w:val="28"/>
          <w:szCs w:val="28"/>
          <w:rtl/>
          <w:lang w:bidi="ar-IQ"/>
        </w:rPr>
      </w:pPr>
    </w:p>
    <w:p w:rsidR="00826DC9" w:rsidRDefault="00826DC9" w:rsidP="00826DC9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>
        <w:rPr>
          <w:b/>
          <w:bCs/>
          <w:color w:val="000000"/>
          <w:sz w:val="28"/>
          <w:szCs w:val="28"/>
          <w:vertAlign w:val="subscript"/>
        </w:rPr>
        <w:t>X</w:t>
      </w:r>
      <w:r>
        <w:rPr>
          <w:b/>
          <w:bCs/>
          <w:color w:val="000000"/>
          <w:sz w:val="28"/>
          <w:szCs w:val="28"/>
        </w:rPr>
        <w:t>= N</w:t>
      </w:r>
      <w:r>
        <w:rPr>
          <w:b/>
          <w:bCs/>
          <w:color w:val="000000"/>
          <w:sz w:val="28"/>
          <w:szCs w:val="28"/>
          <w:vertAlign w:val="subscript"/>
        </w:rPr>
        <w:t>X</w:t>
      </w:r>
      <w:r>
        <w:rPr>
          <w:b/>
          <w:bCs/>
          <w:color w:val="000000"/>
          <w:sz w:val="28"/>
          <w:szCs w:val="28"/>
        </w:rPr>
        <w:t>/3*[P</w:t>
      </w:r>
      <w:r>
        <w:rPr>
          <w:b/>
          <w:bCs/>
          <w:color w:val="000000"/>
          <w:sz w:val="28"/>
          <w:szCs w:val="28"/>
          <w:vertAlign w:val="subscript"/>
        </w:rPr>
        <w:t>A</w:t>
      </w:r>
      <w:r>
        <w:rPr>
          <w:b/>
          <w:bCs/>
          <w:color w:val="000000"/>
          <w:sz w:val="28"/>
          <w:szCs w:val="28"/>
        </w:rPr>
        <w:t>/ N</w:t>
      </w:r>
      <w:r>
        <w:rPr>
          <w:b/>
          <w:bCs/>
          <w:color w:val="000000"/>
          <w:sz w:val="28"/>
          <w:szCs w:val="28"/>
          <w:vertAlign w:val="subscript"/>
        </w:rPr>
        <w:t>A</w:t>
      </w:r>
      <w:r>
        <w:rPr>
          <w:b/>
          <w:bCs/>
          <w:color w:val="000000"/>
          <w:sz w:val="28"/>
          <w:szCs w:val="28"/>
        </w:rPr>
        <w:t>+ P</w:t>
      </w:r>
      <w:r>
        <w:rPr>
          <w:b/>
          <w:bCs/>
          <w:color w:val="000000"/>
          <w:sz w:val="28"/>
          <w:szCs w:val="28"/>
          <w:vertAlign w:val="subscript"/>
        </w:rPr>
        <w:t>B</w:t>
      </w:r>
      <w:r>
        <w:rPr>
          <w:b/>
          <w:bCs/>
          <w:color w:val="000000"/>
          <w:sz w:val="28"/>
          <w:szCs w:val="28"/>
        </w:rPr>
        <w:t>/ N</w:t>
      </w:r>
      <w:r>
        <w:rPr>
          <w:b/>
          <w:bCs/>
          <w:color w:val="000000"/>
          <w:sz w:val="28"/>
          <w:szCs w:val="28"/>
          <w:vertAlign w:val="subscript"/>
        </w:rPr>
        <w:t>B</w:t>
      </w:r>
      <w:r>
        <w:rPr>
          <w:b/>
          <w:bCs/>
          <w:color w:val="000000"/>
          <w:sz w:val="28"/>
          <w:szCs w:val="28"/>
        </w:rPr>
        <w:t>+ P</w:t>
      </w:r>
      <w:r>
        <w:rPr>
          <w:b/>
          <w:bCs/>
          <w:color w:val="000000"/>
          <w:sz w:val="28"/>
          <w:szCs w:val="28"/>
          <w:vertAlign w:val="subscript"/>
        </w:rPr>
        <w:t>C</w:t>
      </w:r>
      <w:r>
        <w:rPr>
          <w:b/>
          <w:bCs/>
          <w:color w:val="000000"/>
          <w:sz w:val="28"/>
          <w:szCs w:val="28"/>
        </w:rPr>
        <w:t>/ N</w:t>
      </w:r>
      <w:r>
        <w:rPr>
          <w:b/>
          <w:bCs/>
          <w:color w:val="000000"/>
          <w:sz w:val="28"/>
          <w:szCs w:val="28"/>
          <w:vertAlign w:val="subscript"/>
        </w:rPr>
        <w:t>C</w:t>
      </w:r>
      <w:r>
        <w:rPr>
          <w:b/>
          <w:bCs/>
          <w:color w:val="000000"/>
          <w:sz w:val="28"/>
          <w:szCs w:val="28"/>
        </w:rPr>
        <w:t>]</w:t>
      </w:r>
    </w:p>
    <w:p w:rsidR="00826DC9" w:rsidRDefault="00826DC9" w:rsidP="00826DC9">
      <w:pPr>
        <w:ind w:left="360"/>
        <w:jc w:val="right"/>
        <w:rPr>
          <w:color w:val="000000"/>
          <w:sz w:val="28"/>
          <w:szCs w:val="28"/>
          <w:lang w:bidi="ar-IQ"/>
        </w:rPr>
      </w:pPr>
    </w:p>
    <w:p w:rsidR="00826DC9" w:rsidRDefault="00826DC9" w:rsidP="00826DC9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N=normal annual rainfall.</w:t>
      </w:r>
    </w:p>
    <w:p w:rsidR="00826DC9" w:rsidRDefault="00826DC9" w:rsidP="00826DC9">
      <w:pP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</w:t>
      </w:r>
    </w:p>
    <w:p w:rsidR="00826DC9" w:rsidRDefault="00826DC9" w:rsidP="00826DC9">
      <w:pPr>
        <w:jc w:val="right"/>
        <w:rPr>
          <w:rFonts w:hint="cs"/>
          <w:b/>
          <w:bCs/>
          <w:color w:val="000000"/>
          <w:sz w:val="28"/>
          <w:szCs w:val="28"/>
          <w:u w:val="single"/>
          <w:rtl/>
        </w:rPr>
      </w:pPr>
      <w:r>
        <w:rPr>
          <w:b/>
          <w:bCs/>
          <w:color w:val="000000"/>
          <w:sz w:val="28"/>
          <w:szCs w:val="28"/>
          <w:u w:val="single"/>
        </w:rPr>
        <w:t xml:space="preserve">Example: </w:t>
      </w:r>
    </w:p>
    <w:p w:rsidR="00826DC9" w:rsidRDefault="00826DC9" w:rsidP="00826DC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One of four monthly reading gages on a catchment area    </w:t>
      </w:r>
    </w:p>
    <w:p w:rsidR="00826DC9" w:rsidRDefault="00826DC9" w:rsidP="00826DC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develops a fault in a month when the other three </w:t>
      </w:r>
      <w:proofErr w:type="spellStart"/>
      <w:r>
        <w:rPr>
          <w:color w:val="000000"/>
          <w:sz w:val="28"/>
          <w:szCs w:val="28"/>
        </w:rPr>
        <w:t>gages</w:t>
      </w:r>
      <w:proofErr w:type="spellEnd"/>
      <w:r>
        <w:rPr>
          <w:color w:val="000000"/>
          <w:sz w:val="28"/>
          <w:szCs w:val="28"/>
        </w:rPr>
        <w:t xml:space="preserve"> record, </w:t>
      </w:r>
    </w:p>
    <w:p w:rsidR="00826DC9" w:rsidRDefault="00826DC9" w:rsidP="00826DC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respectively(</w:t>
      </w:r>
      <w:r>
        <w:rPr>
          <w:b/>
          <w:bCs/>
          <w:color w:val="000000"/>
          <w:sz w:val="28"/>
          <w:szCs w:val="28"/>
        </w:rPr>
        <w:t>122,89,107</w:t>
      </w:r>
      <w:r>
        <w:rPr>
          <w:color w:val="000000"/>
          <w:sz w:val="28"/>
          <w:szCs w:val="28"/>
        </w:rPr>
        <w:t xml:space="preserve">)mm. If the average annual precipitation </w:t>
      </w:r>
    </w:p>
    <w:p w:rsidR="00826DC9" w:rsidRDefault="00826DC9" w:rsidP="00826DC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of these three </w:t>
      </w:r>
      <w:proofErr w:type="spellStart"/>
      <w:r>
        <w:rPr>
          <w:color w:val="000000"/>
          <w:sz w:val="28"/>
          <w:szCs w:val="28"/>
        </w:rPr>
        <w:t>gages</w:t>
      </w:r>
      <w:proofErr w:type="spellEnd"/>
      <w:r>
        <w:rPr>
          <w:color w:val="000000"/>
          <w:sz w:val="28"/>
          <w:szCs w:val="28"/>
        </w:rPr>
        <w:t xml:space="preserve"> are (</w:t>
      </w:r>
      <w:r>
        <w:rPr>
          <w:b/>
          <w:bCs/>
          <w:color w:val="000000"/>
          <w:sz w:val="28"/>
          <w:szCs w:val="28"/>
        </w:rPr>
        <w:t>935,1120 ,979</w:t>
      </w:r>
      <w:r>
        <w:rPr>
          <w:color w:val="000000"/>
          <w:sz w:val="28"/>
          <w:szCs w:val="28"/>
        </w:rPr>
        <w:t xml:space="preserve">)mm, respectively and </w:t>
      </w:r>
    </w:p>
    <w:p w:rsidR="00826DC9" w:rsidRDefault="00826DC9" w:rsidP="00826DC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(</w:t>
      </w:r>
      <w:r>
        <w:rPr>
          <w:b/>
          <w:bCs/>
          <w:color w:val="000000"/>
          <w:sz w:val="28"/>
          <w:szCs w:val="28"/>
        </w:rPr>
        <w:t>1200mm</w:t>
      </w:r>
      <w:r>
        <w:rPr>
          <w:color w:val="000000"/>
          <w:sz w:val="28"/>
          <w:szCs w:val="28"/>
        </w:rPr>
        <w:t xml:space="preserve">) of the broken gage. Estimate the missing monthly     </w:t>
      </w:r>
    </w:p>
    <w:p w:rsidR="00826DC9" w:rsidRDefault="00826DC9" w:rsidP="00826DC9">
      <w:pPr>
        <w:jc w:val="right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 xml:space="preserve">      </w:t>
      </w:r>
      <w:r>
        <w:rPr>
          <w:color w:val="000000"/>
          <w:sz w:val="28"/>
          <w:szCs w:val="28"/>
        </w:rPr>
        <w:t xml:space="preserve">              precipitation at the later station?</w:t>
      </w:r>
    </w:p>
    <w:p w:rsidR="00826DC9" w:rsidRDefault="00826DC9" w:rsidP="00826DC9">
      <w:pPr>
        <w:ind w:left="360"/>
        <w:jc w:val="right"/>
        <w:rPr>
          <w:rFonts w:hint="cs"/>
          <w:b/>
          <w:bCs/>
          <w:color w:val="000000"/>
          <w:sz w:val="28"/>
          <w:szCs w:val="28"/>
          <w:u w:val="single"/>
          <w:rtl/>
        </w:rPr>
      </w:pPr>
      <w:r>
        <w:rPr>
          <w:b/>
          <w:bCs/>
          <w:color w:val="000000"/>
          <w:sz w:val="28"/>
          <w:szCs w:val="28"/>
          <w:u w:val="single"/>
        </w:rPr>
        <w:t>Solution:</w:t>
      </w:r>
    </w:p>
    <w:p w:rsidR="00826DC9" w:rsidRDefault="00826DC9" w:rsidP="00826DC9">
      <w:pPr>
        <w:jc w:val="right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 xml:space="preserve">             </w:t>
      </w:r>
      <w:r>
        <w:rPr>
          <w:color w:val="000000"/>
          <w:sz w:val="28"/>
          <w:szCs w:val="28"/>
        </w:rPr>
        <w:t xml:space="preserve">   </w:t>
      </w:r>
      <w:r>
        <w:rPr>
          <w:rFonts w:hint="cs"/>
          <w:color w:val="000000"/>
          <w:sz w:val="28"/>
          <w:szCs w:val="28"/>
          <w:rtl/>
        </w:rPr>
        <w:t xml:space="preserve">   </w:t>
      </w:r>
      <w:r>
        <w:rPr>
          <w:color w:val="000000"/>
          <w:sz w:val="28"/>
          <w:szCs w:val="28"/>
        </w:rPr>
        <w:t xml:space="preserve">               (N</w:t>
      </w:r>
      <w:r>
        <w:rPr>
          <w:color w:val="000000"/>
          <w:sz w:val="28"/>
          <w:szCs w:val="28"/>
          <w:vertAlign w:val="subscript"/>
        </w:rPr>
        <w:t>A</w:t>
      </w:r>
      <w:r>
        <w:rPr>
          <w:color w:val="000000"/>
          <w:sz w:val="28"/>
          <w:szCs w:val="28"/>
        </w:rPr>
        <w:t>-N</w:t>
      </w:r>
      <w:r>
        <w:rPr>
          <w:color w:val="000000"/>
          <w:sz w:val="28"/>
          <w:szCs w:val="28"/>
          <w:vertAlign w:val="subscript"/>
        </w:rPr>
        <w:t>X</w:t>
      </w:r>
      <w:r>
        <w:rPr>
          <w:color w:val="000000"/>
          <w:sz w:val="28"/>
          <w:szCs w:val="28"/>
        </w:rPr>
        <w:t>)/N</w:t>
      </w:r>
      <w:r>
        <w:rPr>
          <w:color w:val="000000"/>
          <w:sz w:val="28"/>
          <w:szCs w:val="28"/>
          <w:vertAlign w:val="subscript"/>
        </w:rPr>
        <w:t>X</w:t>
      </w:r>
      <w:r>
        <w:rPr>
          <w:color w:val="000000"/>
          <w:sz w:val="28"/>
          <w:szCs w:val="28"/>
        </w:rPr>
        <w:t xml:space="preserve">*100=(935-1200)/1200*100=22% </w:t>
      </w:r>
      <w:r>
        <w:rPr>
          <w:rFonts w:hint="cs"/>
          <w:color w:val="000000"/>
          <w:sz w:val="28"/>
          <w:szCs w:val="28"/>
          <w:rtl/>
        </w:rPr>
        <w:t xml:space="preserve">  </w:t>
      </w:r>
    </w:p>
    <w:p w:rsidR="00826DC9" w:rsidRDefault="00826DC9" w:rsidP="00826DC9">
      <w:pPr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 xml:space="preserve">               (N</w:t>
      </w:r>
      <w:r>
        <w:rPr>
          <w:color w:val="000000"/>
          <w:sz w:val="28"/>
          <w:szCs w:val="28"/>
          <w:vertAlign w:val="subscript"/>
        </w:rPr>
        <w:t>B</w:t>
      </w:r>
      <w:r>
        <w:rPr>
          <w:color w:val="000000"/>
          <w:sz w:val="28"/>
          <w:szCs w:val="28"/>
        </w:rPr>
        <w:t>-N</w:t>
      </w:r>
      <w:r>
        <w:rPr>
          <w:color w:val="000000"/>
          <w:sz w:val="28"/>
          <w:szCs w:val="28"/>
          <w:vertAlign w:val="subscript"/>
        </w:rPr>
        <w:t>X</w:t>
      </w:r>
      <w:r>
        <w:rPr>
          <w:color w:val="000000"/>
          <w:sz w:val="28"/>
          <w:szCs w:val="28"/>
        </w:rPr>
        <w:t>)/N</w:t>
      </w:r>
      <w:r>
        <w:rPr>
          <w:color w:val="000000"/>
          <w:sz w:val="28"/>
          <w:szCs w:val="28"/>
          <w:vertAlign w:val="subscript"/>
        </w:rPr>
        <w:t>X</w:t>
      </w:r>
      <w:r>
        <w:rPr>
          <w:color w:val="000000"/>
          <w:sz w:val="28"/>
          <w:szCs w:val="28"/>
        </w:rPr>
        <w:t xml:space="preserve">*100=(1120-1200)/1200*100=7%  </w:t>
      </w:r>
      <w:r>
        <w:rPr>
          <w:b/>
          <w:bCs/>
          <w:color w:val="000000"/>
          <w:sz w:val="28"/>
          <w:szCs w:val="28"/>
        </w:rPr>
        <w:t>&lt;10%</w:t>
      </w:r>
      <w:r>
        <w:rPr>
          <w:rFonts w:hint="cs"/>
          <w:color w:val="000000"/>
          <w:sz w:val="28"/>
          <w:szCs w:val="28"/>
          <w:rtl/>
        </w:rPr>
        <w:t xml:space="preserve">  </w:t>
      </w:r>
    </w:p>
    <w:p w:rsidR="00826DC9" w:rsidRDefault="00826DC9" w:rsidP="00826DC9">
      <w:pPr>
        <w:jc w:val="right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  &gt;  10%</w:t>
      </w:r>
      <w:r>
        <w:rPr>
          <w:rFonts w:hint="cs"/>
          <w:color w:val="000000"/>
          <w:sz w:val="28"/>
          <w:szCs w:val="28"/>
          <w:rtl/>
        </w:rPr>
        <w:t xml:space="preserve">  </w:t>
      </w:r>
      <w:r>
        <w:rPr>
          <w:color w:val="000000"/>
          <w:sz w:val="28"/>
          <w:szCs w:val="28"/>
        </w:rPr>
        <w:t xml:space="preserve">               (N</w:t>
      </w:r>
      <w:r>
        <w:rPr>
          <w:color w:val="000000"/>
          <w:sz w:val="28"/>
          <w:szCs w:val="28"/>
          <w:vertAlign w:val="subscript"/>
        </w:rPr>
        <w:t>C</w:t>
      </w:r>
      <w:r>
        <w:rPr>
          <w:color w:val="000000"/>
          <w:sz w:val="28"/>
          <w:szCs w:val="28"/>
        </w:rPr>
        <w:t>-N</w:t>
      </w:r>
      <w:r>
        <w:rPr>
          <w:color w:val="000000"/>
          <w:sz w:val="28"/>
          <w:szCs w:val="28"/>
          <w:vertAlign w:val="subscript"/>
        </w:rPr>
        <w:t>X</w:t>
      </w:r>
      <w:r>
        <w:rPr>
          <w:color w:val="000000"/>
          <w:sz w:val="28"/>
          <w:szCs w:val="28"/>
        </w:rPr>
        <w:t>)/N</w:t>
      </w:r>
      <w:r>
        <w:rPr>
          <w:color w:val="000000"/>
          <w:sz w:val="28"/>
          <w:szCs w:val="28"/>
          <w:vertAlign w:val="subscript"/>
        </w:rPr>
        <w:t>X</w:t>
      </w:r>
      <w:r>
        <w:rPr>
          <w:color w:val="000000"/>
          <w:sz w:val="28"/>
          <w:szCs w:val="28"/>
        </w:rPr>
        <w:t>*100=(979-1200)/1200*100=18%</w:t>
      </w:r>
    </w:p>
    <w:p w:rsidR="00826DC9" w:rsidRDefault="00826DC9" w:rsidP="00826DC9">
      <w:pPr>
        <w:jc w:val="right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 xml:space="preserve">   </w:t>
      </w:r>
      <w:r>
        <w:rPr>
          <w:color w:val="000000"/>
          <w:sz w:val="28"/>
          <w:szCs w:val="28"/>
        </w:rPr>
        <w:t xml:space="preserve">               P</w:t>
      </w:r>
      <w:r>
        <w:rPr>
          <w:color w:val="000000"/>
          <w:sz w:val="28"/>
          <w:szCs w:val="28"/>
          <w:vertAlign w:val="subscript"/>
        </w:rPr>
        <w:t>X</w:t>
      </w:r>
      <w:r>
        <w:rPr>
          <w:color w:val="000000"/>
          <w:sz w:val="28"/>
          <w:szCs w:val="28"/>
        </w:rPr>
        <w:t>= N</w:t>
      </w:r>
      <w:r>
        <w:rPr>
          <w:color w:val="000000"/>
          <w:sz w:val="28"/>
          <w:szCs w:val="28"/>
          <w:vertAlign w:val="subscript"/>
        </w:rPr>
        <w:t>X</w:t>
      </w:r>
      <w:r>
        <w:rPr>
          <w:color w:val="000000"/>
          <w:sz w:val="28"/>
          <w:szCs w:val="28"/>
        </w:rPr>
        <w:t>/3*[P</w:t>
      </w:r>
      <w:r>
        <w:rPr>
          <w:color w:val="000000"/>
          <w:sz w:val="28"/>
          <w:szCs w:val="28"/>
          <w:vertAlign w:val="subscript"/>
        </w:rPr>
        <w:t>A</w:t>
      </w:r>
      <w:r>
        <w:rPr>
          <w:color w:val="000000"/>
          <w:sz w:val="28"/>
          <w:szCs w:val="28"/>
        </w:rPr>
        <w:t>/ N</w:t>
      </w:r>
      <w:r>
        <w:rPr>
          <w:color w:val="000000"/>
          <w:sz w:val="28"/>
          <w:szCs w:val="28"/>
          <w:vertAlign w:val="subscript"/>
        </w:rPr>
        <w:t>A</w:t>
      </w:r>
      <w:r>
        <w:rPr>
          <w:color w:val="000000"/>
          <w:sz w:val="28"/>
          <w:szCs w:val="28"/>
        </w:rPr>
        <w:t>+ P</w:t>
      </w:r>
      <w:r>
        <w:rPr>
          <w:color w:val="000000"/>
          <w:sz w:val="28"/>
          <w:szCs w:val="28"/>
          <w:vertAlign w:val="subscript"/>
        </w:rPr>
        <w:t>B</w:t>
      </w:r>
      <w:r>
        <w:rPr>
          <w:color w:val="000000"/>
          <w:sz w:val="28"/>
          <w:szCs w:val="28"/>
        </w:rPr>
        <w:t>/ N</w:t>
      </w:r>
      <w:r>
        <w:rPr>
          <w:color w:val="000000"/>
          <w:sz w:val="28"/>
          <w:szCs w:val="28"/>
          <w:vertAlign w:val="subscript"/>
        </w:rPr>
        <w:t>B</w:t>
      </w:r>
      <w:r>
        <w:rPr>
          <w:color w:val="000000"/>
          <w:sz w:val="28"/>
          <w:szCs w:val="28"/>
        </w:rPr>
        <w:t>+ P</w:t>
      </w:r>
      <w:r>
        <w:rPr>
          <w:color w:val="000000"/>
          <w:sz w:val="28"/>
          <w:szCs w:val="28"/>
          <w:vertAlign w:val="subscript"/>
        </w:rPr>
        <w:t>C</w:t>
      </w:r>
      <w:r>
        <w:rPr>
          <w:color w:val="000000"/>
          <w:sz w:val="28"/>
          <w:szCs w:val="28"/>
        </w:rPr>
        <w:t>/ N</w:t>
      </w:r>
      <w:r>
        <w:rPr>
          <w:color w:val="000000"/>
          <w:sz w:val="28"/>
          <w:szCs w:val="28"/>
          <w:vertAlign w:val="subscript"/>
        </w:rPr>
        <w:t>C</w:t>
      </w:r>
      <w:r>
        <w:rPr>
          <w:color w:val="000000"/>
          <w:sz w:val="28"/>
          <w:szCs w:val="28"/>
        </w:rPr>
        <w:t>]</w:t>
      </w:r>
    </w:p>
    <w:p w:rsidR="00826DC9" w:rsidRDefault="00826DC9" w:rsidP="00826DC9">
      <w:pPr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 xml:space="preserve">                   = 1200/3[122/935+89/1120+107/979]</w:t>
      </w:r>
    </w:p>
    <w:p w:rsidR="00826DC9" w:rsidRDefault="00826DC9" w:rsidP="00826DC9">
      <w:pPr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=127.7 mm</w:t>
      </w:r>
    </w:p>
    <w:p w:rsidR="00826DC9" w:rsidRDefault="00826DC9" w:rsidP="00826DC9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</w:t>
      </w:r>
    </w:p>
    <w:p w:rsidR="00826DC9" w:rsidRDefault="00826DC9" w:rsidP="00826DC9">
      <w:pPr>
        <w:ind w:left="360"/>
        <w:jc w:val="center"/>
        <w:rPr>
          <w:rFonts w:hint="cs"/>
          <w:color w:val="000000"/>
          <w:sz w:val="28"/>
          <w:szCs w:val="28"/>
          <w:rtl/>
          <w:lang w:bidi="ar-IQ"/>
        </w:rPr>
      </w:pPr>
    </w:p>
    <w:p w:rsidR="00826DC9" w:rsidRDefault="00826DC9" w:rsidP="00826DC9">
      <w:pPr>
        <w:ind w:left="360"/>
        <w:jc w:val="righ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Double Mass Curve Analysis </w:t>
      </w:r>
      <w:r>
        <w:rPr>
          <w:b/>
          <w:bCs/>
          <w:color w:val="000000"/>
          <w:sz w:val="28"/>
          <w:szCs w:val="28"/>
          <w:u w:val="single"/>
        </w:rPr>
        <w:t>[Consistency Test]:</w:t>
      </w:r>
      <w:r>
        <w:rPr>
          <w:b/>
          <w:bCs/>
          <w:i/>
          <w:iCs/>
          <w:color w:val="000000"/>
          <w:sz w:val="28"/>
          <w:szCs w:val="28"/>
          <w:u w:val="single"/>
        </w:rPr>
        <w:t>DMC</w:t>
      </w:r>
    </w:p>
    <w:p w:rsidR="00826DC9" w:rsidRDefault="00826DC9" w:rsidP="00826DC9">
      <w:pPr>
        <w:ind w:left="360"/>
        <w:jc w:val="center"/>
        <w:rPr>
          <w:color w:val="000000"/>
          <w:sz w:val="28"/>
          <w:szCs w:val="28"/>
          <w:lang w:bidi="ar-IQ"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DMC</w:t>
      </w:r>
      <w:r>
        <w:rPr>
          <w:color w:val="000000"/>
          <w:sz w:val="28"/>
          <w:szCs w:val="28"/>
        </w:rPr>
        <w:t xml:space="preserve">: is a plot of accumulative totals for each year at the gage </w:t>
      </w: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  <w:lang w:bidi="ar-IQ"/>
        </w:rPr>
      </w:pPr>
      <w:r>
        <w:rPr>
          <w:color w:val="000000"/>
          <w:sz w:val="28"/>
          <w:szCs w:val="28"/>
        </w:rPr>
        <w:t>against the sum of accumulative totals for the same years at a number of adjacent gages.</w:t>
      </w: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  <w:lang w:bidi="ar-IQ"/>
        </w:rPr>
      </w:pP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  <w:lang w:bidi="ar-IQ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DMC</w:t>
      </w:r>
      <w:r>
        <w:rPr>
          <w:color w:val="000000"/>
          <w:sz w:val="28"/>
          <w:szCs w:val="28"/>
        </w:rPr>
        <w:t xml:space="preserve">: is used to check if </w:t>
      </w:r>
      <w:proofErr w:type="spellStart"/>
      <w:r>
        <w:rPr>
          <w:color w:val="000000"/>
          <w:sz w:val="28"/>
          <w:szCs w:val="28"/>
        </w:rPr>
        <w:t>attrened</w:t>
      </w:r>
      <w:proofErr w:type="spellEnd"/>
      <w:r>
        <w:rPr>
          <w:color w:val="000000"/>
          <w:sz w:val="28"/>
          <w:szCs w:val="28"/>
        </w:rPr>
        <w:t xml:space="preserve"> in rainfall data of a certain gage is due to Meteorological condition only.</w:t>
      </w:r>
    </w:p>
    <w:p w:rsidR="00826DC9" w:rsidRDefault="00826DC9" w:rsidP="00826DC9">
      <w:pPr>
        <w:ind w:left="360"/>
        <w:jc w:val="right"/>
        <w:rPr>
          <w:rFonts w:hint="cs"/>
          <w:color w:val="000000"/>
          <w:sz w:val="28"/>
          <w:szCs w:val="28"/>
          <w:rtl/>
          <w:lang w:bidi="ar-IQ"/>
        </w:rPr>
      </w:pPr>
    </w:p>
    <w:p w:rsidR="00826DC9" w:rsidRDefault="00826DC9" w:rsidP="00826DC9">
      <w:pPr>
        <w:jc w:val="right"/>
        <w:rPr>
          <w:rFonts w:hint="cs"/>
          <w:color w:val="000000"/>
          <w:sz w:val="28"/>
          <w:szCs w:val="28"/>
          <w:rtl/>
        </w:rPr>
      </w:pPr>
    </w:p>
    <w:p w:rsidR="00826DC9" w:rsidRDefault="00826DC9" w:rsidP="00826DC9">
      <w:pPr>
        <w:jc w:val="righ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Example:</w:t>
      </w:r>
    </w:p>
    <w:p w:rsidR="00826DC9" w:rsidRDefault="00826DC9" w:rsidP="00826DC9">
      <w:pPr>
        <w:ind w:left="-334" w:right="26"/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 xml:space="preserve">               Annual precipitation at rain gage (</w:t>
      </w:r>
      <w:r>
        <w:rPr>
          <w:b/>
          <w:b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</w:rPr>
        <w:t xml:space="preserve">) and the annual precipitation </w:t>
      </w:r>
    </w:p>
    <w:p w:rsidR="00826DC9" w:rsidRDefault="00826DC9" w:rsidP="00826DC9">
      <w:pPr>
        <w:ind w:left="-334" w:right="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</w:rPr>
        <w:t xml:space="preserve">               at (</w:t>
      </w:r>
      <w:r>
        <w:rPr>
          <w:b/>
          <w:bCs/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) surrounding rain gages are  listed in the following table:</w:t>
      </w:r>
    </w:p>
    <w:p w:rsidR="00826DC9" w:rsidRDefault="00826DC9" w:rsidP="00826DC9">
      <w:pPr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 xml:space="preserve">               a. Examine the consistency of </w:t>
      </w:r>
      <w:proofErr w:type="spellStart"/>
      <w:r>
        <w:rPr>
          <w:color w:val="000000"/>
          <w:sz w:val="28"/>
          <w:szCs w:val="28"/>
        </w:rPr>
        <w:t>st</w:t>
      </w:r>
      <w:proofErr w:type="spellEnd"/>
      <w:r>
        <w:rPr>
          <w:color w:val="000000"/>
          <w:sz w:val="28"/>
          <w:szCs w:val="28"/>
        </w:rPr>
        <w:t>. (</w:t>
      </w:r>
      <w:r>
        <w:rPr>
          <w:b/>
          <w:b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</w:rPr>
        <w:t>) data;</w:t>
      </w:r>
    </w:p>
    <w:p w:rsidR="00826DC9" w:rsidRDefault="00826DC9" w:rsidP="00826DC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b. When did a change in regime occur?</w:t>
      </w:r>
    </w:p>
    <w:p w:rsidR="00826DC9" w:rsidRDefault="00826DC9" w:rsidP="00826DC9">
      <w:pPr>
        <w:jc w:val="right"/>
        <w:rPr>
          <w:rFonts w:hint="cs"/>
          <w:color w:val="000000"/>
          <w:sz w:val="28"/>
          <w:szCs w:val="28"/>
          <w:rtl/>
          <w:lang w:bidi="ar-IQ"/>
        </w:rPr>
      </w:pPr>
      <w:r>
        <w:rPr>
          <w:color w:val="000000"/>
          <w:sz w:val="28"/>
          <w:szCs w:val="28"/>
        </w:rPr>
        <w:t xml:space="preserve">               c. Adjust the data and determine what difference this makes to                      the </w:t>
      </w:r>
      <w:r>
        <w:rPr>
          <w:b/>
          <w:bCs/>
          <w:color w:val="000000"/>
          <w:sz w:val="28"/>
          <w:szCs w:val="28"/>
        </w:rPr>
        <w:t>33</w:t>
      </w:r>
      <w:r>
        <w:rPr>
          <w:color w:val="000000"/>
          <w:sz w:val="28"/>
          <w:szCs w:val="28"/>
        </w:rPr>
        <w:t xml:space="preserve"> year annual average precipitation at </w:t>
      </w:r>
      <w:proofErr w:type="spellStart"/>
      <w:r>
        <w:rPr>
          <w:color w:val="000000"/>
          <w:sz w:val="28"/>
          <w:szCs w:val="28"/>
        </w:rPr>
        <w:t>st</w:t>
      </w:r>
      <w:proofErr w:type="spellEnd"/>
      <w:r>
        <w:rPr>
          <w:color w:val="000000"/>
          <w:sz w:val="28"/>
          <w:szCs w:val="28"/>
        </w:rPr>
        <w:t>.(</w:t>
      </w:r>
      <w:r>
        <w:rPr>
          <w:b/>
          <w:bCs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</w:rPr>
        <w:t>).</w:t>
      </w:r>
    </w:p>
    <w:p w:rsidR="00826DC9" w:rsidRDefault="00826DC9" w:rsidP="00826DC9">
      <w:pPr>
        <w:jc w:val="right"/>
        <w:rPr>
          <w:rFonts w:hint="cs"/>
          <w:color w:val="000000"/>
          <w:sz w:val="28"/>
          <w:szCs w:val="28"/>
          <w:rtl/>
          <w:lang w:bidi="ar-IQ"/>
        </w:rPr>
      </w:pPr>
    </w:p>
    <w:p w:rsidR="00826DC9" w:rsidRDefault="00826DC9" w:rsidP="00826DC9">
      <w:pPr>
        <w:jc w:val="right"/>
        <w:rPr>
          <w:rFonts w:hint="cs"/>
          <w:color w:val="000000"/>
          <w:sz w:val="28"/>
          <w:szCs w:val="28"/>
          <w:rtl/>
        </w:rPr>
      </w:pPr>
    </w:p>
    <w:tbl>
      <w:tblPr>
        <w:bidiVisual/>
        <w:tblW w:w="0" w:type="auto"/>
        <w:tblInd w:w="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1934"/>
        <w:gridCol w:w="916"/>
      </w:tblGrid>
      <w:tr w:rsidR="00826DC9" w:rsidTr="00826DC9">
        <w:trPr>
          <w:trHeight w:val="16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Annual precipitation (mm)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Year</w:t>
            </w:r>
          </w:p>
        </w:tc>
      </w:tr>
      <w:tr w:rsidR="00826DC9" w:rsidTr="00826DC9">
        <w:trPr>
          <w:trHeight w:val="16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(15) Sts.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St.(X)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bidi w:val="0"/>
              <w:rPr>
                <w:color w:val="000000"/>
                <w:sz w:val="28"/>
                <w:szCs w:val="28"/>
              </w:rPr>
            </w:pP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1940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1941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1942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1945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1946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1947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1949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1953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1954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1955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1956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1957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1958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1959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1961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1962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1965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1966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1967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9.0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1969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1970</w:t>
            </w:r>
          </w:p>
        </w:tc>
      </w:tr>
      <w:tr w:rsidR="00826DC9" w:rsidTr="00826DC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6DC9" w:rsidRDefault="00826DC9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1971</w:t>
            </w:r>
          </w:p>
        </w:tc>
      </w:tr>
    </w:tbl>
    <w:p w:rsidR="00826DC9" w:rsidRDefault="00826DC9" w:rsidP="00826DC9">
      <w:pPr>
        <w:jc w:val="right"/>
        <w:rPr>
          <w:rFonts w:hint="cs"/>
          <w:color w:val="000000"/>
          <w:sz w:val="28"/>
          <w:szCs w:val="28"/>
          <w:rtl/>
          <w:lang w:bidi="ar-IQ"/>
        </w:rPr>
      </w:pPr>
    </w:p>
    <w:p w:rsidR="00826DC9" w:rsidRDefault="00826DC9" w:rsidP="00826DC9">
      <w:pPr>
        <w:ind w:left="360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826DC9" w:rsidRDefault="00826DC9" w:rsidP="00826DC9">
      <w:pPr>
        <w:ind w:left="360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826DC9" w:rsidRDefault="00826DC9" w:rsidP="00826DC9">
      <w:pPr>
        <w:ind w:left="360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CE0AA8" w:rsidRDefault="00CE0AA8">
      <w:pPr>
        <w:rPr>
          <w:rFonts w:hint="cs"/>
          <w:lang w:bidi="ar-IQ"/>
        </w:rPr>
      </w:pPr>
    </w:p>
    <w:sectPr w:rsidR="00CE0AA8" w:rsidSect="000C66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characterSpacingControl w:val="doNotCompress"/>
  <w:compat/>
  <w:rsids>
    <w:rsidRoot w:val="00826DC9"/>
    <w:rsid w:val="00001AD3"/>
    <w:rsid w:val="0000250C"/>
    <w:rsid w:val="0000554C"/>
    <w:rsid w:val="0001185B"/>
    <w:rsid w:val="000225AE"/>
    <w:rsid w:val="00022B0B"/>
    <w:rsid w:val="000245ED"/>
    <w:rsid w:val="00026B65"/>
    <w:rsid w:val="00026D0B"/>
    <w:rsid w:val="0002757B"/>
    <w:rsid w:val="00043C77"/>
    <w:rsid w:val="00050CF7"/>
    <w:rsid w:val="0005340F"/>
    <w:rsid w:val="00060605"/>
    <w:rsid w:val="000641C4"/>
    <w:rsid w:val="00065181"/>
    <w:rsid w:val="00065BA1"/>
    <w:rsid w:val="00067886"/>
    <w:rsid w:val="00073E1B"/>
    <w:rsid w:val="00073F36"/>
    <w:rsid w:val="000864E3"/>
    <w:rsid w:val="00090684"/>
    <w:rsid w:val="00090954"/>
    <w:rsid w:val="00090FC9"/>
    <w:rsid w:val="00096A39"/>
    <w:rsid w:val="00096F09"/>
    <w:rsid w:val="000A220B"/>
    <w:rsid w:val="000A2770"/>
    <w:rsid w:val="000A36D2"/>
    <w:rsid w:val="000A5105"/>
    <w:rsid w:val="000A514F"/>
    <w:rsid w:val="000A619B"/>
    <w:rsid w:val="000A7125"/>
    <w:rsid w:val="000B2950"/>
    <w:rsid w:val="000B519F"/>
    <w:rsid w:val="000B55B7"/>
    <w:rsid w:val="000B7686"/>
    <w:rsid w:val="000B794F"/>
    <w:rsid w:val="000C2794"/>
    <w:rsid w:val="000C31F0"/>
    <w:rsid w:val="000C663C"/>
    <w:rsid w:val="000C69AB"/>
    <w:rsid w:val="000C774D"/>
    <w:rsid w:val="000D1F6B"/>
    <w:rsid w:val="000D3A25"/>
    <w:rsid w:val="000D5CC2"/>
    <w:rsid w:val="000D649C"/>
    <w:rsid w:val="000D688D"/>
    <w:rsid w:val="000E1661"/>
    <w:rsid w:val="000E4C45"/>
    <w:rsid w:val="000E6BBA"/>
    <w:rsid w:val="000F5368"/>
    <w:rsid w:val="000F6B00"/>
    <w:rsid w:val="001013EB"/>
    <w:rsid w:val="00105E76"/>
    <w:rsid w:val="00107B11"/>
    <w:rsid w:val="001125ED"/>
    <w:rsid w:val="00112B6C"/>
    <w:rsid w:val="00114766"/>
    <w:rsid w:val="001167AD"/>
    <w:rsid w:val="00117D67"/>
    <w:rsid w:val="00120B04"/>
    <w:rsid w:val="001225A8"/>
    <w:rsid w:val="00122670"/>
    <w:rsid w:val="00124BD8"/>
    <w:rsid w:val="0012526B"/>
    <w:rsid w:val="001254EC"/>
    <w:rsid w:val="00131571"/>
    <w:rsid w:val="00133C89"/>
    <w:rsid w:val="00133DCF"/>
    <w:rsid w:val="0013625D"/>
    <w:rsid w:val="00136B03"/>
    <w:rsid w:val="00142A84"/>
    <w:rsid w:val="0014326B"/>
    <w:rsid w:val="00147D2D"/>
    <w:rsid w:val="0015075D"/>
    <w:rsid w:val="001516F1"/>
    <w:rsid w:val="0015690D"/>
    <w:rsid w:val="0016271F"/>
    <w:rsid w:val="0016359B"/>
    <w:rsid w:val="0016672B"/>
    <w:rsid w:val="00171A77"/>
    <w:rsid w:val="001728BC"/>
    <w:rsid w:val="00176831"/>
    <w:rsid w:val="00176CD0"/>
    <w:rsid w:val="00182143"/>
    <w:rsid w:val="00182CBD"/>
    <w:rsid w:val="001844D6"/>
    <w:rsid w:val="001844DA"/>
    <w:rsid w:val="0019395C"/>
    <w:rsid w:val="001960A8"/>
    <w:rsid w:val="00197925"/>
    <w:rsid w:val="001A33B9"/>
    <w:rsid w:val="001A39DB"/>
    <w:rsid w:val="001A44CC"/>
    <w:rsid w:val="001A651E"/>
    <w:rsid w:val="001B0850"/>
    <w:rsid w:val="001B2DFE"/>
    <w:rsid w:val="001B7CA8"/>
    <w:rsid w:val="001C2368"/>
    <w:rsid w:val="001C3BA4"/>
    <w:rsid w:val="001C4CA3"/>
    <w:rsid w:val="001C55A3"/>
    <w:rsid w:val="001C6C53"/>
    <w:rsid w:val="001D772A"/>
    <w:rsid w:val="001E7D76"/>
    <w:rsid w:val="001F2900"/>
    <w:rsid w:val="001F36BA"/>
    <w:rsid w:val="001F60D9"/>
    <w:rsid w:val="001F6657"/>
    <w:rsid w:val="001F781B"/>
    <w:rsid w:val="00216E27"/>
    <w:rsid w:val="00217ABF"/>
    <w:rsid w:val="002241E0"/>
    <w:rsid w:val="00224605"/>
    <w:rsid w:val="00225A20"/>
    <w:rsid w:val="00225E14"/>
    <w:rsid w:val="00227D4E"/>
    <w:rsid w:val="0023192E"/>
    <w:rsid w:val="00236F2B"/>
    <w:rsid w:val="002373B5"/>
    <w:rsid w:val="00240552"/>
    <w:rsid w:val="00250ADC"/>
    <w:rsid w:val="00251058"/>
    <w:rsid w:val="00251CF2"/>
    <w:rsid w:val="00252746"/>
    <w:rsid w:val="002536D6"/>
    <w:rsid w:val="002555BF"/>
    <w:rsid w:val="00260DCD"/>
    <w:rsid w:val="00262E0B"/>
    <w:rsid w:val="0026438F"/>
    <w:rsid w:val="00265AE2"/>
    <w:rsid w:val="00271EE5"/>
    <w:rsid w:val="002806BB"/>
    <w:rsid w:val="00281A6C"/>
    <w:rsid w:val="0028293E"/>
    <w:rsid w:val="00285419"/>
    <w:rsid w:val="00286044"/>
    <w:rsid w:val="00286606"/>
    <w:rsid w:val="00293AE0"/>
    <w:rsid w:val="00294D44"/>
    <w:rsid w:val="002959BB"/>
    <w:rsid w:val="00296890"/>
    <w:rsid w:val="002A4796"/>
    <w:rsid w:val="002A51F9"/>
    <w:rsid w:val="002A5944"/>
    <w:rsid w:val="002A5C2C"/>
    <w:rsid w:val="002A6365"/>
    <w:rsid w:val="002B1DAE"/>
    <w:rsid w:val="002B2315"/>
    <w:rsid w:val="002B33B5"/>
    <w:rsid w:val="002B37A4"/>
    <w:rsid w:val="002B57E9"/>
    <w:rsid w:val="002B791A"/>
    <w:rsid w:val="002C1841"/>
    <w:rsid w:val="002C5705"/>
    <w:rsid w:val="002C6021"/>
    <w:rsid w:val="002C7C95"/>
    <w:rsid w:val="002D0995"/>
    <w:rsid w:val="002D371C"/>
    <w:rsid w:val="002E12DD"/>
    <w:rsid w:val="002E2058"/>
    <w:rsid w:val="002E47D7"/>
    <w:rsid w:val="002E4FBF"/>
    <w:rsid w:val="002E5C79"/>
    <w:rsid w:val="002E6037"/>
    <w:rsid w:val="002F0355"/>
    <w:rsid w:val="002F0F09"/>
    <w:rsid w:val="002F1037"/>
    <w:rsid w:val="002F3B8B"/>
    <w:rsid w:val="003025FD"/>
    <w:rsid w:val="00302FBC"/>
    <w:rsid w:val="00305AF3"/>
    <w:rsid w:val="0030642A"/>
    <w:rsid w:val="00310386"/>
    <w:rsid w:val="0031382A"/>
    <w:rsid w:val="00316BB6"/>
    <w:rsid w:val="00323722"/>
    <w:rsid w:val="003261D6"/>
    <w:rsid w:val="00327329"/>
    <w:rsid w:val="00331720"/>
    <w:rsid w:val="00334B26"/>
    <w:rsid w:val="00335346"/>
    <w:rsid w:val="0033642A"/>
    <w:rsid w:val="00341993"/>
    <w:rsid w:val="00342BD6"/>
    <w:rsid w:val="003446F1"/>
    <w:rsid w:val="00347909"/>
    <w:rsid w:val="0035136E"/>
    <w:rsid w:val="00354AA2"/>
    <w:rsid w:val="003559AB"/>
    <w:rsid w:val="00357721"/>
    <w:rsid w:val="00361488"/>
    <w:rsid w:val="0036416E"/>
    <w:rsid w:val="00364F3C"/>
    <w:rsid w:val="00365F68"/>
    <w:rsid w:val="00366F6F"/>
    <w:rsid w:val="00367719"/>
    <w:rsid w:val="00367746"/>
    <w:rsid w:val="00375508"/>
    <w:rsid w:val="003756AB"/>
    <w:rsid w:val="0037660F"/>
    <w:rsid w:val="00380A21"/>
    <w:rsid w:val="00387F38"/>
    <w:rsid w:val="00390A79"/>
    <w:rsid w:val="003A1894"/>
    <w:rsid w:val="003A19CE"/>
    <w:rsid w:val="003A1D03"/>
    <w:rsid w:val="003A59CD"/>
    <w:rsid w:val="003A5BEE"/>
    <w:rsid w:val="003A6464"/>
    <w:rsid w:val="003B328A"/>
    <w:rsid w:val="003B3D92"/>
    <w:rsid w:val="003B7D04"/>
    <w:rsid w:val="003C1C7D"/>
    <w:rsid w:val="003C4272"/>
    <w:rsid w:val="003C51F5"/>
    <w:rsid w:val="003D261E"/>
    <w:rsid w:val="003E1372"/>
    <w:rsid w:val="003E21D8"/>
    <w:rsid w:val="003E62CB"/>
    <w:rsid w:val="003E7252"/>
    <w:rsid w:val="003E726B"/>
    <w:rsid w:val="003F5B13"/>
    <w:rsid w:val="003F7CB3"/>
    <w:rsid w:val="00401E6A"/>
    <w:rsid w:val="004023D3"/>
    <w:rsid w:val="00403AD2"/>
    <w:rsid w:val="00405C52"/>
    <w:rsid w:val="00405FA6"/>
    <w:rsid w:val="00410A4C"/>
    <w:rsid w:val="004124E1"/>
    <w:rsid w:val="00414DB6"/>
    <w:rsid w:val="00424E74"/>
    <w:rsid w:val="00425169"/>
    <w:rsid w:val="0042527D"/>
    <w:rsid w:val="0042639E"/>
    <w:rsid w:val="00426AF9"/>
    <w:rsid w:val="00431474"/>
    <w:rsid w:val="0043339B"/>
    <w:rsid w:val="00435041"/>
    <w:rsid w:val="00437788"/>
    <w:rsid w:val="00440696"/>
    <w:rsid w:val="0044142A"/>
    <w:rsid w:val="00441B71"/>
    <w:rsid w:val="0044474F"/>
    <w:rsid w:val="00447A1C"/>
    <w:rsid w:val="00447B7D"/>
    <w:rsid w:val="00450F15"/>
    <w:rsid w:val="004511F8"/>
    <w:rsid w:val="00452349"/>
    <w:rsid w:val="0045435A"/>
    <w:rsid w:val="00456666"/>
    <w:rsid w:val="00456E37"/>
    <w:rsid w:val="00463B6D"/>
    <w:rsid w:val="004743E2"/>
    <w:rsid w:val="00474AA3"/>
    <w:rsid w:val="0047563B"/>
    <w:rsid w:val="004759A9"/>
    <w:rsid w:val="00475FEA"/>
    <w:rsid w:val="0048600C"/>
    <w:rsid w:val="0048692E"/>
    <w:rsid w:val="0049065D"/>
    <w:rsid w:val="00492F67"/>
    <w:rsid w:val="00496CE9"/>
    <w:rsid w:val="004A4998"/>
    <w:rsid w:val="004A4E11"/>
    <w:rsid w:val="004A744D"/>
    <w:rsid w:val="004B57EC"/>
    <w:rsid w:val="004B6E1F"/>
    <w:rsid w:val="004C41E1"/>
    <w:rsid w:val="004C42B0"/>
    <w:rsid w:val="004D013E"/>
    <w:rsid w:val="004D47FE"/>
    <w:rsid w:val="004D5843"/>
    <w:rsid w:val="004D7652"/>
    <w:rsid w:val="004E0579"/>
    <w:rsid w:val="004E215F"/>
    <w:rsid w:val="004E5AB1"/>
    <w:rsid w:val="004E7726"/>
    <w:rsid w:val="004F2226"/>
    <w:rsid w:val="004F4AF7"/>
    <w:rsid w:val="004F621F"/>
    <w:rsid w:val="005017BF"/>
    <w:rsid w:val="0050223B"/>
    <w:rsid w:val="005033DA"/>
    <w:rsid w:val="0050380F"/>
    <w:rsid w:val="00503A26"/>
    <w:rsid w:val="00504665"/>
    <w:rsid w:val="005079C4"/>
    <w:rsid w:val="005130B2"/>
    <w:rsid w:val="00515F02"/>
    <w:rsid w:val="00517456"/>
    <w:rsid w:val="00517B52"/>
    <w:rsid w:val="005200DC"/>
    <w:rsid w:val="005226AF"/>
    <w:rsid w:val="00525776"/>
    <w:rsid w:val="00525C5F"/>
    <w:rsid w:val="005321CD"/>
    <w:rsid w:val="0053245E"/>
    <w:rsid w:val="00532632"/>
    <w:rsid w:val="00532974"/>
    <w:rsid w:val="0053328A"/>
    <w:rsid w:val="00534F9B"/>
    <w:rsid w:val="00536E88"/>
    <w:rsid w:val="005373FF"/>
    <w:rsid w:val="0054728E"/>
    <w:rsid w:val="00552D97"/>
    <w:rsid w:val="005541B0"/>
    <w:rsid w:val="00554EF6"/>
    <w:rsid w:val="0056650B"/>
    <w:rsid w:val="00570B95"/>
    <w:rsid w:val="00571225"/>
    <w:rsid w:val="0057269E"/>
    <w:rsid w:val="00573B20"/>
    <w:rsid w:val="00584254"/>
    <w:rsid w:val="00590B0C"/>
    <w:rsid w:val="00594294"/>
    <w:rsid w:val="00594F88"/>
    <w:rsid w:val="00595E7F"/>
    <w:rsid w:val="005A030A"/>
    <w:rsid w:val="005A2401"/>
    <w:rsid w:val="005A5546"/>
    <w:rsid w:val="005A5708"/>
    <w:rsid w:val="005A5889"/>
    <w:rsid w:val="005A59C6"/>
    <w:rsid w:val="005B48DD"/>
    <w:rsid w:val="005C306A"/>
    <w:rsid w:val="005C3F04"/>
    <w:rsid w:val="005C6401"/>
    <w:rsid w:val="005D20C9"/>
    <w:rsid w:val="005D4CE1"/>
    <w:rsid w:val="005E161F"/>
    <w:rsid w:val="005E32B3"/>
    <w:rsid w:val="005E5FF3"/>
    <w:rsid w:val="005E60B5"/>
    <w:rsid w:val="005F2041"/>
    <w:rsid w:val="005F205F"/>
    <w:rsid w:val="005F30F3"/>
    <w:rsid w:val="005F3183"/>
    <w:rsid w:val="005F4228"/>
    <w:rsid w:val="005F5016"/>
    <w:rsid w:val="005F5580"/>
    <w:rsid w:val="005F6B37"/>
    <w:rsid w:val="005F7CD8"/>
    <w:rsid w:val="00607C92"/>
    <w:rsid w:val="00607CFB"/>
    <w:rsid w:val="00610EEC"/>
    <w:rsid w:val="00613DEF"/>
    <w:rsid w:val="00614A29"/>
    <w:rsid w:val="00614A3F"/>
    <w:rsid w:val="00616678"/>
    <w:rsid w:val="00622C68"/>
    <w:rsid w:val="006258FA"/>
    <w:rsid w:val="00626B3D"/>
    <w:rsid w:val="00627165"/>
    <w:rsid w:val="006273E0"/>
    <w:rsid w:val="00627CA6"/>
    <w:rsid w:val="00630ADC"/>
    <w:rsid w:val="00630E15"/>
    <w:rsid w:val="00636ACB"/>
    <w:rsid w:val="006372E7"/>
    <w:rsid w:val="00640094"/>
    <w:rsid w:val="006459AF"/>
    <w:rsid w:val="006514F2"/>
    <w:rsid w:val="00664E10"/>
    <w:rsid w:val="00670862"/>
    <w:rsid w:val="006724F3"/>
    <w:rsid w:val="00673FB9"/>
    <w:rsid w:val="0067542D"/>
    <w:rsid w:val="0067581A"/>
    <w:rsid w:val="00685D6E"/>
    <w:rsid w:val="00686DA4"/>
    <w:rsid w:val="0069453C"/>
    <w:rsid w:val="006969DF"/>
    <w:rsid w:val="006A0359"/>
    <w:rsid w:val="006A055F"/>
    <w:rsid w:val="006A4317"/>
    <w:rsid w:val="006A5081"/>
    <w:rsid w:val="006A620D"/>
    <w:rsid w:val="006B06A4"/>
    <w:rsid w:val="006B3412"/>
    <w:rsid w:val="006B6831"/>
    <w:rsid w:val="006C15F8"/>
    <w:rsid w:val="006C5BBB"/>
    <w:rsid w:val="006C6CD0"/>
    <w:rsid w:val="006D1544"/>
    <w:rsid w:val="006D3508"/>
    <w:rsid w:val="006D399F"/>
    <w:rsid w:val="006D622C"/>
    <w:rsid w:val="006D7E37"/>
    <w:rsid w:val="006E169A"/>
    <w:rsid w:val="006E22B7"/>
    <w:rsid w:val="006E271A"/>
    <w:rsid w:val="006E33B4"/>
    <w:rsid w:val="006E3E47"/>
    <w:rsid w:val="006E44C1"/>
    <w:rsid w:val="006E4835"/>
    <w:rsid w:val="006E572E"/>
    <w:rsid w:val="006E6D2C"/>
    <w:rsid w:val="006F0052"/>
    <w:rsid w:val="006F25F5"/>
    <w:rsid w:val="006F2648"/>
    <w:rsid w:val="006F2E9B"/>
    <w:rsid w:val="006F3003"/>
    <w:rsid w:val="006F4ED2"/>
    <w:rsid w:val="007004E9"/>
    <w:rsid w:val="00702B40"/>
    <w:rsid w:val="00703ACB"/>
    <w:rsid w:val="00704418"/>
    <w:rsid w:val="0070499B"/>
    <w:rsid w:val="00705F4C"/>
    <w:rsid w:val="0071146A"/>
    <w:rsid w:val="00711824"/>
    <w:rsid w:val="00712398"/>
    <w:rsid w:val="007168A9"/>
    <w:rsid w:val="00717863"/>
    <w:rsid w:val="007204AE"/>
    <w:rsid w:val="00720951"/>
    <w:rsid w:val="00720DF4"/>
    <w:rsid w:val="007258CC"/>
    <w:rsid w:val="0072595F"/>
    <w:rsid w:val="00730BE8"/>
    <w:rsid w:val="007328F8"/>
    <w:rsid w:val="00745C77"/>
    <w:rsid w:val="00751488"/>
    <w:rsid w:val="00753A9D"/>
    <w:rsid w:val="00754D95"/>
    <w:rsid w:val="00755070"/>
    <w:rsid w:val="00761373"/>
    <w:rsid w:val="007657A8"/>
    <w:rsid w:val="00781622"/>
    <w:rsid w:val="00782213"/>
    <w:rsid w:val="00784A1F"/>
    <w:rsid w:val="00785419"/>
    <w:rsid w:val="007865EF"/>
    <w:rsid w:val="00795506"/>
    <w:rsid w:val="007A1640"/>
    <w:rsid w:val="007A1CC2"/>
    <w:rsid w:val="007A3671"/>
    <w:rsid w:val="007A4E20"/>
    <w:rsid w:val="007A5CFA"/>
    <w:rsid w:val="007B1B0B"/>
    <w:rsid w:val="007B5FE3"/>
    <w:rsid w:val="007B7638"/>
    <w:rsid w:val="007B7C1F"/>
    <w:rsid w:val="007C10AD"/>
    <w:rsid w:val="007C11D5"/>
    <w:rsid w:val="007D2FF2"/>
    <w:rsid w:val="007D6A2E"/>
    <w:rsid w:val="007E0405"/>
    <w:rsid w:val="007E2DE4"/>
    <w:rsid w:val="007E2E58"/>
    <w:rsid w:val="007F385C"/>
    <w:rsid w:val="007F4EAC"/>
    <w:rsid w:val="007F5C6D"/>
    <w:rsid w:val="008003EB"/>
    <w:rsid w:val="00807673"/>
    <w:rsid w:val="008179EB"/>
    <w:rsid w:val="00817B64"/>
    <w:rsid w:val="00823507"/>
    <w:rsid w:val="00823B1C"/>
    <w:rsid w:val="008251E3"/>
    <w:rsid w:val="008253E1"/>
    <w:rsid w:val="0082646B"/>
    <w:rsid w:val="00826DC9"/>
    <w:rsid w:val="00834308"/>
    <w:rsid w:val="00834DBF"/>
    <w:rsid w:val="008409EF"/>
    <w:rsid w:val="008427B0"/>
    <w:rsid w:val="008466A2"/>
    <w:rsid w:val="008508F2"/>
    <w:rsid w:val="008513B7"/>
    <w:rsid w:val="00854C55"/>
    <w:rsid w:val="00863B95"/>
    <w:rsid w:val="00866F94"/>
    <w:rsid w:val="008721B5"/>
    <w:rsid w:val="008771BD"/>
    <w:rsid w:val="008840E4"/>
    <w:rsid w:val="00886B7F"/>
    <w:rsid w:val="00887A78"/>
    <w:rsid w:val="00891345"/>
    <w:rsid w:val="00892D00"/>
    <w:rsid w:val="008938B3"/>
    <w:rsid w:val="00893C1C"/>
    <w:rsid w:val="008A1ACD"/>
    <w:rsid w:val="008A3F82"/>
    <w:rsid w:val="008A6736"/>
    <w:rsid w:val="008B4690"/>
    <w:rsid w:val="008B4D1A"/>
    <w:rsid w:val="008B53BA"/>
    <w:rsid w:val="008B7D99"/>
    <w:rsid w:val="008C4944"/>
    <w:rsid w:val="008C60F9"/>
    <w:rsid w:val="008D1D3E"/>
    <w:rsid w:val="008D2AA9"/>
    <w:rsid w:val="008E19F9"/>
    <w:rsid w:val="008E3E78"/>
    <w:rsid w:val="008E5CA9"/>
    <w:rsid w:val="008F08C2"/>
    <w:rsid w:val="008F2FCD"/>
    <w:rsid w:val="008F4E78"/>
    <w:rsid w:val="0090006E"/>
    <w:rsid w:val="0090087E"/>
    <w:rsid w:val="00900FC2"/>
    <w:rsid w:val="00903AB6"/>
    <w:rsid w:val="00906726"/>
    <w:rsid w:val="00911010"/>
    <w:rsid w:val="0092360A"/>
    <w:rsid w:val="009246D9"/>
    <w:rsid w:val="00926225"/>
    <w:rsid w:val="0093041C"/>
    <w:rsid w:val="0093158D"/>
    <w:rsid w:val="0093196F"/>
    <w:rsid w:val="00932362"/>
    <w:rsid w:val="00932ECE"/>
    <w:rsid w:val="00935295"/>
    <w:rsid w:val="00936987"/>
    <w:rsid w:val="0094041C"/>
    <w:rsid w:val="00942C2B"/>
    <w:rsid w:val="00943102"/>
    <w:rsid w:val="0094330D"/>
    <w:rsid w:val="00947256"/>
    <w:rsid w:val="00956692"/>
    <w:rsid w:val="00974616"/>
    <w:rsid w:val="00974EB6"/>
    <w:rsid w:val="00983857"/>
    <w:rsid w:val="00985A51"/>
    <w:rsid w:val="0099062D"/>
    <w:rsid w:val="00993D15"/>
    <w:rsid w:val="00995683"/>
    <w:rsid w:val="0099606B"/>
    <w:rsid w:val="009A0474"/>
    <w:rsid w:val="009A63B8"/>
    <w:rsid w:val="009B0451"/>
    <w:rsid w:val="009B57B1"/>
    <w:rsid w:val="009B64CC"/>
    <w:rsid w:val="009C6D16"/>
    <w:rsid w:val="009E0810"/>
    <w:rsid w:val="009E4BFE"/>
    <w:rsid w:val="009E4F82"/>
    <w:rsid w:val="009F4141"/>
    <w:rsid w:val="00A00045"/>
    <w:rsid w:val="00A00668"/>
    <w:rsid w:val="00A06D09"/>
    <w:rsid w:val="00A077D9"/>
    <w:rsid w:val="00A119D5"/>
    <w:rsid w:val="00A13343"/>
    <w:rsid w:val="00A1415A"/>
    <w:rsid w:val="00A14252"/>
    <w:rsid w:val="00A14D2F"/>
    <w:rsid w:val="00A155ED"/>
    <w:rsid w:val="00A2235E"/>
    <w:rsid w:val="00A26DE8"/>
    <w:rsid w:val="00A26F81"/>
    <w:rsid w:val="00A37A9C"/>
    <w:rsid w:val="00A4151B"/>
    <w:rsid w:val="00A4386F"/>
    <w:rsid w:val="00A44B4E"/>
    <w:rsid w:val="00A47414"/>
    <w:rsid w:val="00A52661"/>
    <w:rsid w:val="00A5341B"/>
    <w:rsid w:val="00A544B3"/>
    <w:rsid w:val="00A57C0E"/>
    <w:rsid w:val="00A617A6"/>
    <w:rsid w:val="00A62775"/>
    <w:rsid w:val="00A640D5"/>
    <w:rsid w:val="00A65B4B"/>
    <w:rsid w:val="00A70A57"/>
    <w:rsid w:val="00A71588"/>
    <w:rsid w:val="00A76EE1"/>
    <w:rsid w:val="00A80934"/>
    <w:rsid w:val="00A8103B"/>
    <w:rsid w:val="00A812B2"/>
    <w:rsid w:val="00A81715"/>
    <w:rsid w:val="00A81E98"/>
    <w:rsid w:val="00A82B18"/>
    <w:rsid w:val="00A837D0"/>
    <w:rsid w:val="00A83A93"/>
    <w:rsid w:val="00A83ED5"/>
    <w:rsid w:val="00A8558E"/>
    <w:rsid w:val="00A85A71"/>
    <w:rsid w:val="00A86431"/>
    <w:rsid w:val="00A92008"/>
    <w:rsid w:val="00A92972"/>
    <w:rsid w:val="00A95871"/>
    <w:rsid w:val="00A958C1"/>
    <w:rsid w:val="00A9692B"/>
    <w:rsid w:val="00AA3831"/>
    <w:rsid w:val="00AA3A22"/>
    <w:rsid w:val="00AB12AB"/>
    <w:rsid w:val="00AB58E8"/>
    <w:rsid w:val="00AB6109"/>
    <w:rsid w:val="00AB7CEC"/>
    <w:rsid w:val="00AC2BBB"/>
    <w:rsid w:val="00AC6AF7"/>
    <w:rsid w:val="00AD3C15"/>
    <w:rsid w:val="00AD4C24"/>
    <w:rsid w:val="00AD704E"/>
    <w:rsid w:val="00AE152F"/>
    <w:rsid w:val="00AE1CEA"/>
    <w:rsid w:val="00AE21D1"/>
    <w:rsid w:val="00AF02F2"/>
    <w:rsid w:val="00AF2DF2"/>
    <w:rsid w:val="00B00202"/>
    <w:rsid w:val="00B02413"/>
    <w:rsid w:val="00B02931"/>
    <w:rsid w:val="00B0607F"/>
    <w:rsid w:val="00B11B29"/>
    <w:rsid w:val="00B141C8"/>
    <w:rsid w:val="00B14769"/>
    <w:rsid w:val="00B154A7"/>
    <w:rsid w:val="00B161E1"/>
    <w:rsid w:val="00B169C0"/>
    <w:rsid w:val="00B1730B"/>
    <w:rsid w:val="00B20730"/>
    <w:rsid w:val="00B20E77"/>
    <w:rsid w:val="00B22788"/>
    <w:rsid w:val="00B25565"/>
    <w:rsid w:val="00B352B7"/>
    <w:rsid w:val="00B36437"/>
    <w:rsid w:val="00B3726E"/>
    <w:rsid w:val="00B40F03"/>
    <w:rsid w:val="00B43896"/>
    <w:rsid w:val="00B4689F"/>
    <w:rsid w:val="00B530B6"/>
    <w:rsid w:val="00B57708"/>
    <w:rsid w:val="00B57761"/>
    <w:rsid w:val="00B60CB9"/>
    <w:rsid w:val="00B6180A"/>
    <w:rsid w:val="00B67915"/>
    <w:rsid w:val="00B67C4D"/>
    <w:rsid w:val="00B71467"/>
    <w:rsid w:val="00B72B6B"/>
    <w:rsid w:val="00B74099"/>
    <w:rsid w:val="00B7575F"/>
    <w:rsid w:val="00B76E59"/>
    <w:rsid w:val="00B77AEE"/>
    <w:rsid w:val="00B85E38"/>
    <w:rsid w:val="00B8633D"/>
    <w:rsid w:val="00B86D70"/>
    <w:rsid w:val="00B927E1"/>
    <w:rsid w:val="00B95045"/>
    <w:rsid w:val="00B96622"/>
    <w:rsid w:val="00B9785B"/>
    <w:rsid w:val="00BA1463"/>
    <w:rsid w:val="00BA14EA"/>
    <w:rsid w:val="00BA1EFB"/>
    <w:rsid w:val="00BA222D"/>
    <w:rsid w:val="00BA27A3"/>
    <w:rsid w:val="00BA6D19"/>
    <w:rsid w:val="00BA74AB"/>
    <w:rsid w:val="00BB2D54"/>
    <w:rsid w:val="00BB7ED8"/>
    <w:rsid w:val="00BC0B4A"/>
    <w:rsid w:val="00BC1772"/>
    <w:rsid w:val="00BC1C8A"/>
    <w:rsid w:val="00BC2186"/>
    <w:rsid w:val="00BC4564"/>
    <w:rsid w:val="00BC7EAE"/>
    <w:rsid w:val="00BD35DB"/>
    <w:rsid w:val="00BD7BEC"/>
    <w:rsid w:val="00BD7D5B"/>
    <w:rsid w:val="00BE42ED"/>
    <w:rsid w:val="00BE5CD6"/>
    <w:rsid w:val="00BE61DC"/>
    <w:rsid w:val="00BF2F18"/>
    <w:rsid w:val="00BF4DC5"/>
    <w:rsid w:val="00C149AA"/>
    <w:rsid w:val="00C15718"/>
    <w:rsid w:val="00C1588A"/>
    <w:rsid w:val="00C2087E"/>
    <w:rsid w:val="00C20F21"/>
    <w:rsid w:val="00C21360"/>
    <w:rsid w:val="00C27DB9"/>
    <w:rsid w:val="00C40130"/>
    <w:rsid w:val="00C412A9"/>
    <w:rsid w:val="00C447E8"/>
    <w:rsid w:val="00C45148"/>
    <w:rsid w:val="00C455E7"/>
    <w:rsid w:val="00C463FB"/>
    <w:rsid w:val="00C47F46"/>
    <w:rsid w:val="00C52667"/>
    <w:rsid w:val="00C61704"/>
    <w:rsid w:val="00C673E1"/>
    <w:rsid w:val="00C7343D"/>
    <w:rsid w:val="00C750B7"/>
    <w:rsid w:val="00C77490"/>
    <w:rsid w:val="00C776DE"/>
    <w:rsid w:val="00C80FDC"/>
    <w:rsid w:val="00C81051"/>
    <w:rsid w:val="00C85CAE"/>
    <w:rsid w:val="00C85D1B"/>
    <w:rsid w:val="00C86DCE"/>
    <w:rsid w:val="00C91671"/>
    <w:rsid w:val="00C93D5A"/>
    <w:rsid w:val="00C94D7F"/>
    <w:rsid w:val="00C978E4"/>
    <w:rsid w:val="00CA083D"/>
    <w:rsid w:val="00CA22AC"/>
    <w:rsid w:val="00CA243A"/>
    <w:rsid w:val="00CA311E"/>
    <w:rsid w:val="00CB0589"/>
    <w:rsid w:val="00CB7A52"/>
    <w:rsid w:val="00CC4513"/>
    <w:rsid w:val="00CC4553"/>
    <w:rsid w:val="00CC561B"/>
    <w:rsid w:val="00CD16C6"/>
    <w:rsid w:val="00CD2AFA"/>
    <w:rsid w:val="00CD3F1B"/>
    <w:rsid w:val="00CD6B3F"/>
    <w:rsid w:val="00CD6FA2"/>
    <w:rsid w:val="00CD7E0B"/>
    <w:rsid w:val="00CE0AA8"/>
    <w:rsid w:val="00CE2DC3"/>
    <w:rsid w:val="00CE7B74"/>
    <w:rsid w:val="00CF0261"/>
    <w:rsid w:val="00CF0AB4"/>
    <w:rsid w:val="00CF1287"/>
    <w:rsid w:val="00CF1E68"/>
    <w:rsid w:val="00CF4346"/>
    <w:rsid w:val="00D0026B"/>
    <w:rsid w:val="00D022A5"/>
    <w:rsid w:val="00D04A16"/>
    <w:rsid w:val="00D05DCF"/>
    <w:rsid w:val="00D11724"/>
    <w:rsid w:val="00D121DA"/>
    <w:rsid w:val="00D13851"/>
    <w:rsid w:val="00D17309"/>
    <w:rsid w:val="00D20BC1"/>
    <w:rsid w:val="00D20D75"/>
    <w:rsid w:val="00D2141F"/>
    <w:rsid w:val="00D24DAC"/>
    <w:rsid w:val="00D2686B"/>
    <w:rsid w:val="00D31636"/>
    <w:rsid w:val="00D33FEF"/>
    <w:rsid w:val="00D36856"/>
    <w:rsid w:val="00D42CC2"/>
    <w:rsid w:val="00D44737"/>
    <w:rsid w:val="00D47438"/>
    <w:rsid w:val="00D47791"/>
    <w:rsid w:val="00D47A92"/>
    <w:rsid w:val="00D5035B"/>
    <w:rsid w:val="00D52EA5"/>
    <w:rsid w:val="00D56D54"/>
    <w:rsid w:val="00D61438"/>
    <w:rsid w:val="00D620F0"/>
    <w:rsid w:val="00D71633"/>
    <w:rsid w:val="00D732C2"/>
    <w:rsid w:val="00D80B0B"/>
    <w:rsid w:val="00D80F3A"/>
    <w:rsid w:val="00D83CA1"/>
    <w:rsid w:val="00D84F76"/>
    <w:rsid w:val="00D875C7"/>
    <w:rsid w:val="00D87FEE"/>
    <w:rsid w:val="00D92D1D"/>
    <w:rsid w:val="00D92F37"/>
    <w:rsid w:val="00DA2B84"/>
    <w:rsid w:val="00DA5A39"/>
    <w:rsid w:val="00DB77C6"/>
    <w:rsid w:val="00DB7830"/>
    <w:rsid w:val="00DC287B"/>
    <w:rsid w:val="00DC3BA4"/>
    <w:rsid w:val="00DC3DD5"/>
    <w:rsid w:val="00DC5149"/>
    <w:rsid w:val="00DD1A53"/>
    <w:rsid w:val="00DD761D"/>
    <w:rsid w:val="00DE03E5"/>
    <w:rsid w:val="00DE26FA"/>
    <w:rsid w:val="00DE4239"/>
    <w:rsid w:val="00DE4B7B"/>
    <w:rsid w:val="00DE5829"/>
    <w:rsid w:val="00DE59B3"/>
    <w:rsid w:val="00DF1556"/>
    <w:rsid w:val="00DF261C"/>
    <w:rsid w:val="00E036B8"/>
    <w:rsid w:val="00E0439A"/>
    <w:rsid w:val="00E05FC2"/>
    <w:rsid w:val="00E13EBA"/>
    <w:rsid w:val="00E142F5"/>
    <w:rsid w:val="00E1710C"/>
    <w:rsid w:val="00E20718"/>
    <w:rsid w:val="00E22DA5"/>
    <w:rsid w:val="00E24688"/>
    <w:rsid w:val="00E31C72"/>
    <w:rsid w:val="00E32491"/>
    <w:rsid w:val="00E369EC"/>
    <w:rsid w:val="00E37B8D"/>
    <w:rsid w:val="00E404C2"/>
    <w:rsid w:val="00E41334"/>
    <w:rsid w:val="00E44B8C"/>
    <w:rsid w:val="00E607F0"/>
    <w:rsid w:val="00E6377E"/>
    <w:rsid w:val="00E64854"/>
    <w:rsid w:val="00E71D0D"/>
    <w:rsid w:val="00E75857"/>
    <w:rsid w:val="00E76EE2"/>
    <w:rsid w:val="00E77197"/>
    <w:rsid w:val="00E77DAD"/>
    <w:rsid w:val="00E80041"/>
    <w:rsid w:val="00E81509"/>
    <w:rsid w:val="00E824EE"/>
    <w:rsid w:val="00E83327"/>
    <w:rsid w:val="00E837F7"/>
    <w:rsid w:val="00E8567E"/>
    <w:rsid w:val="00E856CD"/>
    <w:rsid w:val="00E87290"/>
    <w:rsid w:val="00E87E88"/>
    <w:rsid w:val="00E90483"/>
    <w:rsid w:val="00E94F46"/>
    <w:rsid w:val="00E96687"/>
    <w:rsid w:val="00E97194"/>
    <w:rsid w:val="00EA1685"/>
    <w:rsid w:val="00EA4D6B"/>
    <w:rsid w:val="00EA5E2C"/>
    <w:rsid w:val="00EA5EEF"/>
    <w:rsid w:val="00EA65C9"/>
    <w:rsid w:val="00EB17D7"/>
    <w:rsid w:val="00EB18AC"/>
    <w:rsid w:val="00EB37E4"/>
    <w:rsid w:val="00EB424C"/>
    <w:rsid w:val="00EB5262"/>
    <w:rsid w:val="00EB5906"/>
    <w:rsid w:val="00EB5FBA"/>
    <w:rsid w:val="00EB747C"/>
    <w:rsid w:val="00EC3770"/>
    <w:rsid w:val="00EC5441"/>
    <w:rsid w:val="00EC5854"/>
    <w:rsid w:val="00ED1359"/>
    <w:rsid w:val="00ED30D9"/>
    <w:rsid w:val="00ED610E"/>
    <w:rsid w:val="00EE066D"/>
    <w:rsid w:val="00EE2634"/>
    <w:rsid w:val="00EE4721"/>
    <w:rsid w:val="00EE4A68"/>
    <w:rsid w:val="00EE50EC"/>
    <w:rsid w:val="00EE6B5C"/>
    <w:rsid w:val="00EF15D9"/>
    <w:rsid w:val="00EF19CE"/>
    <w:rsid w:val="00F017DC"/>
    <w:rsid w:val="00F01E7C"/>
    <w:rsid w:val="00F026A5"/>
    <w:rsid w:val="00F11A3F"/>
    <w:rsid w:val="00F16B1C"/>
    <w:rsid w:val="00F172A5"/>
    <w:rsid w:val="00F20A5E"/>
    <w:rsid w:val="00F247E0"/>
    <w:rsid w:val="00F249CF"/>
    <w:rsid w:val="00F25871"/>
    <w:rsid w:val="00F34C55"/>
    <w:rsid w:val="00F40346"/>
    <w:rsid w:val="00F415B2"/>
    <w:rsid w:val="00F4237A"/>
    <w:rsid w:val="00F43ABE"/>
    <w:rsid w:val="00F45A25"/>
    <w:rsid w:val="00F466DA"/>
    <w:rsid w:val="00F50B37"/>
    <w:rsid w:val="00F51B8D"/>
    <w:rsid w:val="00F52116"/>
    <w:rsid w:val="00F5518D"/>
    <w:rsid w:val="00F55B0D"/>
    <w:rsid w:val="00F57670"/>
    <w:rsid w:val="00F6067F"/>
    <w:rsid w:val="00F61100"/>
    <w:rsid w:val="00F628D6"/>
    <w:rsid w:val="00F6378E"/>
    <w:rsid w:val="00F672B9"/>
    <w:rsid w:val="00F70510"/>
    <w:rsid w:val="00F70B66"/>
    <w:rsid w:val="00F70F3B"/>
    <w:rsid w:val="00F716CE"/>
    <w:rsid w:val="00F75530"/>
    <w:rsid w:val="00F75550"/>
    <w:rsid w:val="00F758AB"/>
    <w:rsid w:val="00F77813"/>
    <w:rsid w:val="00F8587F"/>
    <w:rsid w:val="00F86EC4"/>
    <w:rsid w:val="00F95C5B"/>
    <w:rsid w:val="00F96C15"/>
    <w:rsid w:val="00FA0876"/>
    <w:rsid w:val="00FA51FD"/>
    <w:rsid w:val="00FA54F8"/>
    <w:rsid w:val="00FA5A25"/>
    <w:rsid w:val="00FB0662"/>
    <w:rsid w:val="00FB202D"/>
    <w:rsid w:val="00FB5BAC"/>
    <w:rsid w:val="00FC2A21"/>
    <w:rsid w:val="00FC3AAF"/>
    <w:rsid w:val="00FC6DBD"/>
    <w:rsid w:val="00FD1930"/>
    <w:rsid w:val="00FD291E"/>
    <w:rsid w:val="00FD48D1"/>
    <w:rsid w:val="00FD508A"/>
    <w:rsid w:val="00FD5553"/>
    <w:rsid w:val="00FD60B9"/>
    <w:rsid w:val="00FE1A3E"/>
    <w:rsid w:val="00FE3CBA"/>
    <w:rsid w:val="00FE509E"/>
    <w:rsid w:val="00FE7DCD"/>
    <w:rsid w:val="00FF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576</Words>
  <Characters>3284</Characters>
  <Application>Microsoft Office Word</Application>
  <DocSecurity>0</DocSecurity>
  <Lines>27</Lines>
  <Paragraphs>7</Paragraphs>
  <ScaleCrop>false</ScaleCrop>
  <Company>2011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EnGiNeeRx</cp:lastModifiedBy>
  <cp:revision>2</cp:revision>
  <dcterms:created xsi:type="dcterms:W3CDTF">2014-12-09T20:00:00Z</dcterms:created>
  <dcterms:modified xsi:type="dcterms:W3CDTF">2014-12-09T20:04:00Z</dcterms:modified>
</cp:coreProperties>
</file>