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BFF" w:rsidRDefault="00FF0EE0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المحاضرة الخامسة </w:t>
      </w:r>
    </w:p>
    <w:p w:rsidR="00FF0EE0" w:rsidRDefault="00FF0EE0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الإجماع : في اللغة لفظ مشترك بين العزم والتصميم ، فيقال على سبيل المثال أجمع القوم على القيام بالعمل الفلاني ،</w:t>
      </w:r>
      <w:r w:rsidR="004E5F89">
        <w:rPr>
          <w:rFonts w:hint="cs"/>
          <w:sz w:val="32"/>
          <w:szCs w:val="32"/>
          <w:rtl/>
          <w:lang w:bidi="ar-IQ"/>
        </w:rPr>
        <w:t xml:space="preserve"> إي عزموا وصمموا عليه ، وبين الاتفاق فيقال اجمعوا على القيام بعمل ما إي اتفقوا عليه . </w:t>
      </w:r>
    </w:p>
    <w:p w:rsidR="004E5F89" w:rsidRDefault="004E5F89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اصطلاحا : اتفاق جميع المجتهدين من امة محمد صلى الله عليه وسلم بعد وفاته في عصر من العصور على حكم شرعي اجتهادي لسند . </w:t>
      </w:r>
    </w:p>
    <w:p w:rsidR="004E5F89" w:rsidRDefault="004E5F89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شروطه : يتضح من هذا التعريف إن </w:t>
      </w:r>
      <w:proofErr w:type="spellStart"/>
      <w:r>
        <w:rPr>
          <w:rFonts w:hint="cs"/>
          <w:sz w:val="32"/>
          <w:szCs w:val="32"/>
          <w:rtl/>
          <w:lang w:bidi="ar-IQ"/>
        </w:rPr>
        <w:t>لنعقاد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الإجماع بالمفهوم </w:t>
      </w:r>
      <w:proofErr w:type="spellStart"/>
      <w:r>
        <w:rPr>
          <w:rFonts w:hint="cs"/>
          <w:sz w:val="32"/>
          <w:szCs w:val="32"/>
          <w:rtl/>
          <w:lang w:bidi="ar-IQ"/>
        </w:rPr>
        <w:t>الاصولي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يتوقف على ستة شروط وهي : أهلية الاجتهاد ، كون المجتهد من امة محمد صلى الله عليه وسلم ، الاتفاق التام صراحة أو ضمنا ، كون الاتفاق بعد وفاة الرسول ، إن يكون محل الاتفاق حكما شرعيا قابلا للاجتهاد ، وان يستند الاتفاق لسند شرعي . </w:t>
      </w:r>
    </w:p>
    <w:p w:rsidR="003E0089" w:rsidRDefault="003E0089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أنواع الإجماع </w:t>
      </w:r>
    </w:p>
    <w:p w:rsidR="003E0089" w:rsidRDefault="003E0089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قسم علماء الأصول الإجماع باعتبار طريقة التعبير عن الإرادة في الموافقة على الحكم المجمع عليه إلى : الإجماع الصريح ، </w:t>
      </w:r>
      <w:proofErr w:type="spellStart"/>
      <w:r>
        <w:rPr>
          <w:rFonts w:hint="cs"/>
          <w:sz w:val="32"/>
          <w:szCs w:val="32"/>
          <w:rtl/>
          <w:lang w:bidi="ar-IQ"/>
        </w:rPr>
        <w:t>والاجماع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IQ"/>
        </w:rPr>
        <w:t>السكوتي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</w:t>
      </w:r>
      <w:r w:rsidR="005A37E0">
        <w:rPr>
          <w:rFonts w:hint="cs"/>
          <w:sz w:val="32"/>
          <w:szCs w:val="32"/>
          <w:rtl/>
          <w:lang w:bidi="ar-IQ"/>
        </w:rPr>
        <w:t xml:space="preserve">. </w:t>
      </w:r>
    </w:p>
    <w:p w:rsidR="005A37E0" w:rsidRDefault="005A37E0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الإجماع الصريح : هو إن يعبر المجتهدون كلهم عن رأيهم في الحكم تعبيرا صريحا إما بالكلام أو بالفعل الصريح . </w:t>
      </w:r>
    </w:p>
    <w:p w:rsidR="005A37E0" w:rsidRDefault="005A37E0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وحكمه : إذا ثبت الإجماع الصريح يجب العمل بمقتضاه لأنه بمثابة نص قطعي الثبوت وقطعي الدلالة . </w:t>
      </w:r>
    </w:p>
    <w:p w:rsidR="005A37E0" w:rsidRDefault="005A37E0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الإجماع </w:t>
      </w:r>
      <w:proofErr w:type="spellStart"/>
      <w:r>
        <w:rPr>
          <w:rFonts w:hint="cs"/>
          <w:sz w:val="32"/>
          <w:szCs w:val="32"/>
          <w:rtl/>
          <w:lang w:bidi="ar-IQ"/>
        </w:rPr>
        <w:t>السكوتي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: وهو إن يقول بعض المجتهدين حكما ويسكت الباقون عنه بعد العلم بت وبعد مضي فترة كافية للتأمل والتفكير يشرط إن لا</w:t>
      </w:r>
      <w:r w:rsidR="002705F6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يكون هناك دليل يدل على إن السكوت معارضة . وحكمه اختلف </w:t>
      </w:r>
      <w:proofErr w:type="spellStart"/>
      <w:r>
        <w:rPr>
          <w:rFonts w:hint="cs"/>
          <w:sz w:val="32"/>
          <w:szCs w:val="32"/>
          <w:rtl/>
          <w:lang w:bidi="ar-IQ"/>
        </w:rPr>
        <w:t>الاصوليون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فيه فمنهم من عده حجة يجب العمل بت ومنهم من لا</w:t>
      </w:r>
      <w:r w:rsidR="002705F6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يعده حجة . </w:t>
      </w:r>
    </w:p>
    <w:p w:rsidR="00DC7584" w:rsidRDefault="00DC7584" w:rsidP="002705F6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واستدلوا بحجية الإجماع بقوله تعالى ( ومن يشاقق الرسول من بعد ما تبين له الهدى ويتبع غير سبيل المؤمنين نوله ما تولى ونصله جهنم وساءت مصير</w:t>
      </w:r>
      <w:r w:rsidR="002705F6">
        <w:rPr>
          <w:rFonts w:hint="cs"/>
          <w:sz w:val="32"/>
          <w:szCs w:val="32"/>
          <w:rtl/>
          <w:lang w:bidi="ar-IQ"/>
        </w:rPr>
        <w:t>ا</w:t>
      </w:r>
      <w:r>
        <w:rPr>
          <w:rFonts w:hint="cs"/>
          <w:sz w:val="32"/>
          <w:szCs w:val="32"/>
          <w:rtl/>
          <w:lang w:bidi="ar-IQ"/>
        </w:rPr>
        <w:t xml:space="preserve"> ) </w:t>
      </w:r>
    </w:p>
    <w:p w:rsidR="00DC7584" w:rsidRDefault="00DC7584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المصادر</w:t>
      </w:r>
    </w:p>
    <w:p w:rsidR="00DC7584" w:rsidRDefault="00DC7584" w:rsidP="002705F6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1 ـ مصطفى </w:t>
      </w:r>
      <w:proofErr w:type="spellStart"/>
      <w:r>
        <w:rPr>
          <w:rFonts w:hint="cs"/>
          <w:sz w:val="32"/>
          <w:szCs w:val="32"/>
          <w:rtl/>
          <w:lang w:bidi="ar-IQ"/>
        </w:rPr>
        <w:t>ال</w:t>
      </w:r>
      <w:r w:rsidR="002705F6">
        <w:rPr>
          <w:rFonts w:hint="cs"/>
          <w:sz w:val="32"/>
          <w:szCs w:val="32"/>
          <w:rtl/>
          <w:lang w:bidi="ar-IQ"/>
        </w:rPr>
        <w:t>ز</w:t>
      </w:r>
      <w:r>
        <w:rPr>
          <w:rFonts w:hint="cs"/>
          <w:sz w:val="32"/>
          <w:szCs w:val="32"/>
          <w:rtl/>
          <w:lang w:bidi="ar-IQ"/>
        </w:rPr>
        <w:t>لمي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</w:t>
      </w:r>
      <w:r w:rsidR="002705F6">
        <w:rPr>
          <w:rFonts w:hint="cs"/>
          <w:sz w:val="32"/>
          <w:szCs w:val="32"/>
          <w:rtl/>
          <w:lang w:bidi="ar-IQ"/>
        </w:rPr>
        <w:t xml:space="preserve">، أصول الفقه في نسيجه الجديد </w:t>
      </w:r>
    </w:p>
    <w:p w:rsidR="002705F6" w:rsidRDefault="002705F6" w:rsidP="002705F6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2 ـ السيد محمد تقي الحكيم ـ </w:t>
      </w:r>
      <w:proofErr w:type="spellStart"/>
      <w:r>
        <w:rPr>
          <w:rFonts w:hint="cs"/>
          <w:sz w:val="32"/>
          <w:szCs w:val="32"/>
          <w:rtl/>
          <w:lang w:bidi="ar-IQ"/>
        </w:rPr>
        <w:t>الاصول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العامة للفقه المقارن </w:t>
      </w:r>
    </w:p>
    <w:p w:rsidR="00FF0EE0" w:rsidRPr="00FF0EE0" w:rsidRDefault="00FF0EE0">
      <w:pPr>
        <w:rPr>
          <w:rFonts w:hint="cs"/>
          <w:sz w:val="32"/>
          <w:szCs w:val="32"/>
          <w:lang w:bidi="ar-IQ"/>
        </w:rPr>
      </w:pPr>
    </w:p>
    <w:sectPr w:rsidR="00FF0EE0" w:rsidRPr="00FF0EE0" w:rsidSect="007B254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FF0EE0"/>
    <w:rsid w:val="002705F6"/>
    <w:rsid w:val="003E0089"/>
    <w:rsid w:val="004E5F89"/>
    <w:rsid w:val="005A37E0"/>
    <w:rsid w:val="007B2547"/>
    <w:rsid w:val="00AA68C2"/>
    <w:rsid w:val="00D90BFF"/>
    <w:rsid w:val="00DC7584"/>
    <w:rsid w:val="00FF0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B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282</Words>
  <Characters>1179</Characters>
  <Application>Microsoft Office Word</Application>
  <DocSecurity>0</DocSecurity>
  <Lines>26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vip</cp:lastModifiedBy>
  <cp:revision>5</cp:revision>
  <dcterms:created xsi:type="dcterms:W3CDTF">2011-12-16T03:26:00Z</dcterms:created>
  <dcterms:modified xsi:type="dcterms:W3CDTF">2011-12-16T04:02:00Z</dcterms:modified>
</cp:coreProperties>
</file>