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AF" w:rsidRDefault="004D7452" w:rsidP="004D7452">
      <w:r w:rsidRPr="00273142">
        <w:rPr>
          <w:rFonts w:cs="Simplified Arabic" w:hint="cs"/>
          <w:sz w:val="32"/>
          <w:szCs w:val="32"/>
          <w:rtl/>
          <w:lang w:bidi="ar-IQ"/>
        </w:rPr>
        <w:t>استمرت صناعة الحباب الفخارية الباربوتين خلال القرن السابع الهجري في الموصل وسنجار، ونجد أن معظم الزخارف وال</w:t>
      </w:r>
      <w:r>
        <w:rPr>
          <w:rFonts w:cs="Simplified Arabic" w:hint="cs"/>
          <w:sz w:val="32"/>
          <w:szCs w:val="32"/>
          <w:rtl/>
          <w:lang w:bidi="ar-IQ"/>
        </w:rPr>
        <w:t>أ</w:t>
      </w:r>
      <w:r w:rsidRPr="00273142">
        <w:rPr>
          <w:rFonts w:cs="Simplified Arabic" w:hint="cs"/>
          <w:sz w:val="32"/>
          <w:szCs w:val="32"/>
          <w:rtl/>
          <w:lang w:bidi="ar-IQ"/>
        </w:rPr>
        <w:t>شكال المرسومة على حباب هذه الفترة معروفة لدينا من فنون العصر السلجوقي</w:t>
      </w:r>
      <w:r w:rsidRPr="00325681">
        <w:rPr>
          <w:rStyle w:val="FootnoteReference"/>
          <w:rFonts w:ascii="Times New Roman" w:hAnsi="Times New Roman" w:cs="Times New Roman"/>
          <w:sz w:val="32"/>
          <w:szCs w:val="32"/>
          <w:rtl/>
          <w:lang w:bidi="ar-IQ"/>
        </w:rPr>
        <w:footnoteReference w:customMarkFollows="1" w:id="2"/>
        <w:t>*</w:t>
      </w:r>
      <w:r>
        <w:rPr>
          <w:rStyle w:val="EndnoteReference"/>
          <w:rFonts w:cs="Simplified Arabic"/>
          <w:sz w:val="32"/>
          <w:szCs w:val="32"/>
          <w:rtl/>
          <w:lang w:bidi="ar-IQ"/>
        </w:rPr>
        <w:endnoteReference w:id="2"/>
      </w:r>
      <w:r>
        <w:rPr>
          <w:rFonts w:cs="Simplified Arabic" w:hint="cs"/>
          <w:sz w:val="32"/>
          <w:szCs w:val="32"/>
          <w:rtl/>
          <w:lang w:bidi="ar-IQ"/>
        </w:rPr>
        <w:t>،</w:t>
      </w:r>
      <w:r w:rsidRPr="00273142">
        <w:rPr>
          <w:rFonts w:cs="Simplified Arabic" w:hint="cs"/>
          <w:sz w:val="32"/>
          <w:szCs w:val="32"/>
          <w:rtl/>
          <w:lang w:bidi="ar-IQ"/>
        </w:rPr>
        <w:t xml:space="preserve"> </w:t>
      </w:r>
      <w:r>
        <w:rPr>
          <w:rFonts w:cs="Simplified Arabic" w:hint="cs"/>
          <w:sz w:val="32"/>
          <w:szCs w:val="32"/>
          <w:rtl/>
          <w:lang w:bidi="ar-IQ"/>
        </w:rPr>
        <w:t xml:space="preserve">الطراز </w:t>
      </w:r>
      <w:r w:rsidRPr="00273142">
        <w:rPr>
          <w:rFonts w:cs="Simplified Arabic" w:hint="cs"/>
          <w:sz w:val="32"/>
          <w:szCs w:val="32"/>
          <w:rtl/>
          <w:lang w:bidi="ar-IQ"/>
        </w:rPr>
        <w:t>الذي استمر حتى 656هـ السنة التي سقطت فيها الدولة العباسية على يد المغول</w:t>
      </w:r>
      <w:r>
        <w:rPr>
          <w:rFonts w:cs="Simplified Arabic" w:hint="cs"/>
          <w:sz w:val="32"/>
          <w:szCs w:val="32"/>
          <w:rtl/>
          <w:lang w:bidi="ar-IQ"/>
        </w:rPr>
        <w:t>،</w:t>
      </w:r>
      <w:r w:rsidRPr="00273142">
        <w:rPr>
          <w:rFonts w:cs="Simplified Arabic" w:hint="cs"/>
          <w:sz w:val="32"/>
          <w:szCs w:val="32"/>
          <w:rtl/>
          <w:lang w:bidi="ar-IQ"/>
        </w:rPr>
        <w:t xml:space="preserve"> فملامح العصر السلجوقي واضحة فيها وقد وجد اغلبها على العمائر، والرسوم، وشواهد، القبور، والمعادن، والنسيج، وغيرها من المواد الأخرى، وخاصة في إيران والعراق وهي تبدو وبطابع مميز للعصر الذي عاشت فيه</w:t>
      </w:r>
      <w:r>
        <w:rPr>
          <w:rFonts w:cs="Simplified Arabic" w:hint="cs"/>
          <w:sz w:val="32"/>
          <w:szCs w:val="32"/>
          <w:vertAlign w:val="superscript"/>
          <w:rtl/>
          <w:lang w:bidi="ar-IQ"/>
        </w:rPr>
        <w:t xml:space="preserve"> </w:t>
      </w:r>
      <w:r w:rsidRPr="00B8198B">
        <w:rPr>
          <w:rFonts w:cs="Simplified Arabic" w:hint="cs"/>
          <w:sz w:val="32"/>
          <w:szCs w:val="32"/>
          <w:rtl/>
          <w:lang w:bidi="ar-IQ"/>
        </w:rPr>
        <w:t>،</w:t>
      </w:r>
      <w:r>
        <w:rPr>
          <w:rFonts w:cs="Simplified Arabic" w:hint="cs"/>
          <w:sz w:val="32"/>
          <w:szCs w:val="32"/>
          <w:rtl/>
          <w:lang w:bidi="ar-IQ"/>
        </w:rPr>
        <w:t xml:space="preserve"> </w:t>
      </w:r>
      <w:r w:rsidRPr="00273142">
        <w:rPr>
          <w:rFonts w:cs="Simplified Arabic" w:hint="cs"/>
          <w:sz w:val="32"/>
          <w:szCs w:val="32"/>
          <w:rtl/>
          <w:lang w:bidi="ar-IQ"/>
        </w:rPr>
        <w:t>وقد أشار (رايتلنكر) إلى العلاقة بين زخارف وإشكال هذا الأسلوب مع ما كان مألوفا</w:t>
      </w:r>
      <w:r>
        <w:rPr>
          <w:rFonts w:cs="Simplified Arabic" w:hint="cs"/>
          <w:sz w:val="32"/>
          <w:szCs w:val="32"/>
          <w:rtl/>
          <w:lang w:bidi="ar-IQ"/>
        </w:rPr>
        <w:t>ً</w:t>
      </w:r>
      <w:r w:rsidRPr="00273142">
        <w:rPr>
          <w:rFonts w:cs="Simplified Arabic" w:hint="cs"/>
          <w:sz w:val="32"/>
          <w:szCs w:val="32"/>
          <w:rtl/>
          <w:lang w:bidi="ar-IQ"/>
        </w:rPr>
        <w:t xml:space="preserve"> في العصر السلجوقي عندما وصف ملابس الأشخاص المرسومين على حباب هذه الفترة قائلا (أن ما عندنا ما هو إلا صورة صادقة لألبسة البلاط السلجوقي مع بداية القرن الثالث عشر الميلادي</w:t>
      </w:r>
      <w:r>
        <w:rPr>
          <w:rFonts w:cs="Simplified Arabic" w:hint="cs"/>
          <w:sz w:val="32"/>
          <w:szCs w:val="32"/>
          <w:vertAlign w:val="superscript"/>
          <w:rtl/>
          <w:lang w:bidi="ar-IQ"/>
        </w:rPr>
        <w:t xml:space="preserve"> </w:t>
      </w:r>
      <w:r>
        <w:rPr>
          <w:rFonts w:cs="Simplified Arabic" w:hint="cs"/>
          <w:sz w:val="32"/>
          <w:szCs w:val="32"/>
          <w:rtl/>
          <w:lang w:bidi="ar-IQ"/>
        </w:rPr>
        <w:t xml:space="preserve">، </w:t>
      </w:r>
      <w:r w:rsidRPr="00273142">
        <w:rPr>
          <w:rFonts w:cs="Simplified Arabic" w:hint="cs"/>
          <w:sz w:val="32"/>
          <w:szCs w:val="32"/>
          <w:rtl/>
          <w:lang w:bidi="ar-IQ"/>
        </w:rPr>
        <w:t xml:space="preserve">ونذكر من هذا النوع من الحباب على سبيل المثال لا الحصر جزء علوي من حب باربوتين من الموصل، يظهر فيه الأمير الجالس القرفصاء وقدمه اليمنى ظاهرة والثانية مخفية ويحمل بيده اليمنى كأس الشراب وبيده اليسرى الموضوعة على فخذه منديل مطوي وعلى رأسه عمامة تتدلى نهاياتها بهيئة ذؤابتين على كتفيه وعضديه، ويبدو انه يلبس ثوباً مطرزاً ذا كمين طويلين مشدودان على البطن بحزام مفصص وتعلو رأس الأمير حمامتان متقابلتان ملتفتان داخل عقد من الأزهار وتحت الأمير عروق نباتية صنعت بطريقة الحفر النافذ، ويقف بخدمة هذا الأمير شخصان على جانبيه يلبس كل منهما ثوباً وعمامة مشابهة لثوب وعمامة الأمير وهما ملتفتان نحوه قليلاً </w:t>
      </w:r>
      <w:r>
        <w:rPr>
          <w:rFonts w:cs="Simplified Arabic" w:hint="cs"/>
          <w:sz w:val="32"/>
          <w:szCs w:val="32"/>
          <w:vertAlign w:val="superscript"/>
          <w:rtl/>
          <w:lang w:bidi="ar-IQ"/>
        </w:rPr>
        <w:t xml:space="preserve"> </w:t>
      </w:r>
      <w:r w:rsidRPr="00273142">
        <w:rPr>
          <w:rFonts w:cs="Simplified Arabic" w:hint="cs"/>
          <w:sz w:val="32"/>
          <w:szCs w:val="32"/>
          <w:rtl/>
          <w:lang w:bidi="ar-IQ"/>
        </w:rPr>
        <w:t>،</w:t>
      </w:r>
      <w:r>
        <w:rPr>
          <w:rFonts w:cs="Simplified Arabic" w:hint="cs"/>
          <w:sz w:val="32"/>
          <w:szCs w:val="32"/>
          <w:rtl/>
          <w:lang w:bidi="ar-IQ"/>
        </w:rPr>
        <w:t xml:space="preserve"> </w:t>
      </w:r>
      <w:r w:rsidRPr="00273142">
        <w:rPr>
          <w:rFonts w:cs="Simplified Arabic" w:hint="cs"/>
          <w:sz w:val="32"/>
          <w:szCs w:val="32"/>
          <w:rtl/>
          <w:lang w:bidi="ar-IQ"/>
        </w:rPr>
        <w:t>و</w:t>
      </w:r>
      <w:r>
        <w:rPr>
          <w:rFonts w:cs="Simplified Arabic" w:hint="cs"/>
          <w:sz w:val="32"/>
          <w:szCs w:val="32"/>
          <w:rtl/>
          <w:lang w:bidi="ar-IQ"/>
        </w:rPr>
        <w:t>هذه المشاهد من</w:t>
      </w:r>
      <w:r w:rsidRPr="00273142">
        <w:rPr>
          <w:rFonts w:cs="Simplified Arabic" w:hint="cs"/>
          <w:sz w:val="32"/>
          <w:szCs w:val="32"/>
          <w:rtl/>
          <w:lang w:bidi="ar-IQ"/>
        </w:rPr>
        <w:t xml:space="preserve"> أهم </w:t>
      </w:r>
      <w:r>
        <w:rPr>
          <w:rFonts w:cs="Simplified Arabic" w:hint="cs"/>
          <w:sz w:val="32"/>
          <w:szCs w:val="32"/>
          <w:rtl/>
          <w:lang w:bidi="ar-IQ"/>
        </w:rPr>
        <w:t xml:space="preserve">ما هو منفذ </w:t>
      </w:r>
      <w:r w:rsidRPr="00273142">
        <w:rPr>
          <w:rFonts w:cs="Simplified Arabic" w:hint="cs"/>
          <w:sz w:val="32"/>
          <w:szCs w:val="32"/>
          <w:rtl/>
          <w:lang w:bidi="ar-IQ"/>
        </w:rPr>
        <w:t>على حباب هذه الفترة</w:t>
      </w:r>
      <w:r>
        <w:rPr>
          <w:rFonts w:cs="Simplified Arabic" w:hint="cs"/>
          <w:sz w:val="32"/>
          <w:szCs w:val="32"/>
          <w:rtl/>
          <w:lang w:bidi="ar-IQ"/>
        </w:rPr>
        <w:t>،</w:t>
      </w:r>
      <w:r w:rsidRPr="00273142">
        <w:rPr>
          <w:rFonts w:cs="Simplified Arabic" w:hint="cs"/>
          <w:sz w:val="32"/>
          <w:szCs w:val="32"/>
          <w:rtl/>
          <w:lang w:bidi="ar-IQ"/>
        </w:rPr>
        <w:t xml:space="preserve"> المشاهد الخاصة بمجالس السهر والمنادمة وتتميز بظهور رجل يتوسط المشهد يكون عادة حجمه اكبر من الندماء اللذين لا يتجاوز عددهم الاثنين مراعاة للمساحة الخاصة لتمثيل المشهد في الإناء قد يكونون ندماء أو سقاة وظهر الرجل موضع التدليل والأهمية</w:t>
      </w:r>
      <w:r>
        <w:rPr>
          <w:rFonts w:cs="Simplified Arabic" w:hint="cs"/>
          <w:sz w:val="32"/>
          <w:szCs w:val="32"/>
          <w:vertAlign w:val="superscript"/>
          <w:rtl/>
          <w:lang w:bidi="ar-IQ"/>
        </w:rPr>
        <w:t xml:space="preserve"> </w:t>
      </w:r>
      <w:r>
        <w:rPr>
          <w:rFonts w:cs="Simplified Arabic" w:hint="cs"/>
          <w:sz w:val="32"/>
          <w:szCs w:val="32"/>
          <w:rtl/>
          <w:lang w:bidi="ar-IQ"/>
        </w:rPr>
        <w:t xml:space="preserve"> </w:t>
      </w:r>
      <w:r w:rsidRPr="00273142">
        <w:rPr>
          <w:rFonts w:cs="Simplified Arabic" w:hint="cs"/>
          <w:sz w:val="32"/>
          <w:szCs w:val="32"/>
          <w:rtl/>
          <w:lang w:bidi="ar-IQ"/>
        </w:rPr>
        <w:t xml:space="preserve">أن ابرز صورة </w:t>
      </w:r>
      <w:r>
        <w:rPr>
          <w:rFonts w:cs="Simplified Arabic" w:hint="cs"/>
          <w:sz w:val="32"/>
          <w:szCs w:val="32"/>
          <w:rtl/>
          <w:lang w:bidi="ar-IQ"/>
        </w:rPr>
        <w:t>ن</w:t>
      </w:r>
      <w:r w:rsidRPr="00273142">
        <w:rPr>
          <w:rFonts w:cs="Simplified Arabic" w:hint="cs"/>
          <w:sz w:val="32"/>
          <w:szCs w:val="32"/>
          <w:rtl/>
          <w:lang w:bidi="ar-IQ"/>
        </w:rPr>
        <w:t xml:space="preserve">شاهدها في </w:t>
      </w:r>
      <w:r w:rsidRPr="00273142">
        <w:rPr>
          <w:rFonts w:cs="Simplified Arabic" w:hint="cs"/>
          <w:sz w:val="32"/>
          <w:szCs w:val="32"/>
          <w:rtl/>
          <w:lang w:bidi="ar-IQ"/>
        </w:rPr>
        <w:lastRenderedPageBreak/>
        <w:t xml:space="preserve">حباب هذه الفترة هي صورة </w:t>
      </w:r>
      <w:r>
        <w:rPr>
          <w:rFonts w:cs="Simplified Arabic" w:hint="cs"/>
          <w:sz w:val="32"/>
          <w:szCs w:val="32"/>
          <w:rtl/>
          <w:lang w:bidi="ar-IQ"/>
        </w:rPr>
        <w:t xml:space="preserve">الشخص </w:t>
      </w:r>
      <w:r w:rsidRPr="00273142">
        <w:rPr>
          <w:rFonts w:cs="Simplified Arabic" w:hint="cs"/>
          <w:sz w:val="32"/>
          <w:szCs w:val="32"/>
          <w:rtl/>
          <w:lang w:bidi="ar-IQ"/>
        </w:rPr>
        <w:t>الجالس القرفصاء التي ترسم عادة في واجهة الحب وهي لسلطان أو أمير سلجوقي متربع على تخت السلطنة أو الإمارة وحوله حاشيته والمقربون أليه أو قد يكون بعضهم من ضيوفه وصورة هذا الشخص الجالس القرفصاء موجود على جميع الحباب لهذه الفترة، مما يجعلنا على ترجيح كونها صناعة خاصة بالبلاط الاتابكي</w:t>
      </w:r>
      <w:r>
        <w:rPr>
          <w:rStyle w:val="FootnoteReference"/>
          <w:rFonts w:cs="Simplified Arabic" w:hint="cs"/>
          <w:sz w:val="32"/>
          <w:szCs w:val="32"/>
          <w:rtl/>
          <w:lang w:bidi="ar-IQ"/>
        </w:rPr>
        <w:t xml:space="preserve"> </w:t>
      </w:r>
      <w:r w:rsidRPr="00273142">
        <w:rPr>
          <w:rFonts w:cs="Simplified Arabic" w:hint="cs"/>
          <w:sz w:val="32"/>
          <w:szCs w:val="32"/>
          <w:rtl/>
          <w:lang w:bidi="ar-IQ"/>
        </w:rPr>
        <w:t>،</w:t>
      </w:r>
      <w:r w:rsidRPr="007A1E8F">
        <w:rPr>
          <w:rFonts w:cs="Simplified Arabic" w:hint="cs"/>
          <w:sz w:val="32"/>
          <w:szCs w:val="32"/>
          <w:rtl/>
          <w:lang w:bidi="ar-IQ"/>
        </w:rPr>
        <w:t xml:space="preserve"> </w:t>
      </w:r>
      <w:r w:rsidRPr="00273142">
        <w:rPr>
          <w:rFonts w:cs="Simplified Arabic" w:hint="cs"/>
          <w:sz w:val="32"/>
          <w:szCs w:val="32"/>
          <w:rtl/>
          <w:lang w:bidi="ar-IQ"/>
        </w:rPr>
        <w:t>وقد نسب كاستن ميجون بعض الزخارف لحباب هذا الأسلوب بما هو مرسوم على باب الطلسم في بغداد وقصر قرة سراي بدر الدين لؤلؤ في الموصل</w:t>
      </w:r>
    </w:p>
    <w:sectPr w:rsidR="007966AF" w:rsidSect="00097B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D96" w:rsidRDefault="00B45D96" w:rsidP="004D7452">
      <w:pPr>
        <w:spacing w:after="0" w:line="240" w:lineRule="auto"/>
      </w:pPr>
      <w:r>
        <w:separator/>
      </w:r>
    </w:p>
  </w:endnote>
  <w:endnote w:type="continuationSeparator" w:id="1">
    <w:p w:rsidR="00B45D96" w:rsidRDefault="00B45D96" w:rsidP="004D7452">
      <w:pPr>
        <w:spacing w:after="0" w:line="240" w:lineRule="auto"/>
      </w:pPr>
      <w:r>
        <w:continuationSeparator/>
      </w:r>
    </w:p>
  </w:endnote>
  <w:endnote w:id="2">
    <w:p w:rsidR="004D7452" w:rsidRDefault="004D7452">
      <w:pPr>
        <w:pStyle w:val="EndnoteText"/>
        <w:rPr>
          <w:rFonts w:hint="cs"/>
          <w:rtl/>
          <w:lang w:bidi="ar-IQ"/>
        </w:rPr>
      </w:pPr>
      <w:r>
        <w:rPr>
          <w:rStyle w:val="EndnoteReference"/>
        </w:rPr>
        <w:endnoteRef/>
      </w:r>
      <w:r>
        <w:rPr>
          <w:rtl/>
        </w:rP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D96" w:rsidRDefault="00B45D96" w:rsidP="004D7452">
      <w:pPr>
        <w:spacing w:after="0" w:line="240" w:lineRule="auto"/>
      </w:pPr>
      <w:r>
        <w:separator/>
      </w:r>
    </w:p>
  </w:footnote>
  <w:footnote w:type="continuationSeparator" w:id="1">
    <w:p w:rsidR="00B45D96" w:rsidRDefault="00B45D96" w:rsidP="004D7452">
      <w:pPr>
        <w:spacing w:after="0" w:line="240" w:lineRule="auto"/>
      </w:pPr>
      <w:r>
        <w:continuationSeparator/>
      </w:r>
    </w:p>
  </w:footnote>
  <w:footnote w:id="2">
    <w:p w:rsidR="004D7452" w:rsidRPr="004668E2" w:rsidRDefault="004D7452" w:rsidP="004D7452">
      <w:pPr>
        <w:pStyle w:val="FootnoteText"/>
        <w:ind w:left="140" w:hanging="142"/>
        <w:jc w:val="both"/>
        <w:rPr>
          <w:rFonts w:cs="Simplified Arabic"/>
          <w:sz w:val="24"/>
          <w:szCs w:val="24"/>
        </w:rPr>
      </w:pPr>
      <w:r>
        <w:rPr>
          <w:rFonts w:cs="Simplified Arabic" w:hint="cs"/>
          <w:sz w:val="24"/>
          <w:szCs w:val="24"/>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D7452"/>
    <w:rsid w:val="00097BA0"/>
    <w:rsid w:val="004D7452"/>
    <w:rsid w:val="007966AF"/>
    <w:rsid w:val="00B45D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6A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7452"/>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4D7452"/>
    <w:rPr>
      <w:rFonts w:ascii="Calibri" w:eastAsia="Calibri" w:hAnsi="Calibri" w:cs="Arial"/>
      <w:sz w:val="20"/>
      <w:szCs w:val="20"/>
    </w:rPr>
  </w:style>
  <w:style w:type="character" w:styleId="FootnoteReference">
    <w:name w:val="footnote reference"/>
    <w:basedOn w:val="DefaultParagraphFont"/>
    <w:uiPriority w:val="99"/>
    <w:semiHidden/>
    <w:unhideWhenUsed/>
    <w:rsid w:val="004D7452"/>
    <w:rPr>
      <w:vertAlign w:val="superscript"/>
    </w:rPr>
  </w:style>
  <w:style w:type="paragraph" w:styleId="EndnoteText">
    <w:name w:val="endnote text"/>
    <w:basedOn w:val="Normal"/>
    <w:link w:val="EndnoteTextChar"/>
    <w:uiPriority w:val="99"/>
    <w:semiHidden/>
    <w:unhideWhenUsed/>
    <w:rsid w:val="004D74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452"/>
    <w:rPr>
      <w:sz w:val="20"/>
      <w:szCs w:val="20"/>
    </w:rPr>
  </w:style>
  <w:style w:type="character" w:styleId="EndnoteReference">
    <w:name w:val="endnote reference"/>
    <w:basedOn w:val="DefaultParagraphFont"/>
    <w:uiPriority w:val="99"/>
    <w:semiHidden/>
    <w:unhideWhenUsed/>
    <w:rsid w:val="004D745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1745</Characters>
  <Application>Microsoft Office Word</Application>
  <DocSecurity>0</DocSecurity>
  <Lines>14</Lines>
  <Paragraphs>4</Paragraphs>
  <ScaleCrop>false</ScaleCrop>
  <Company>Grizli777</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2016-12-27T10:36:00Z</dcterms:created>
  <dcterms:modified xsi:type="dcterms:W3CDTF">2016-12-27T10:38:00Z</dcterms:modified>
</cp:coreProperties>
</file>