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--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rtl/>
        </w:rPr>
        <w:t xml:space="preserve">س: يميل العلماء إلى تقسيمـ الغدد إلى ثلاثة أنواع </w:t>
      </w:r>
      <w:r w:rsidRPr="007D7524">
        <w:rPr>
          <w:rFonts w:ascii="Arial" w:hAnsi="Arial" w:cs="Arial"/>
          <w:b/>
          <w:bCs/>
          <w:color w:val="C00000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C00000"/>
          <w:sz w:val="28"/>
          <w:szCs w:val="28"/>
          <w:rtl/>
        </w:rPr>
        <w:t xml:space="preserve"> عدديها ؟</w:t>
      </w:r>
    </w:p>
    <w:p w:rsidR="00A663A1" w:rsidRPr="007D7524" w:rsidRDefault="00A663A1" w:rsidP="00A663A1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غدد </w:t>
      </w:r>
      <w:proofErr w:type="spellStart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قنوية</w:t>
      </w:r>
      <w:proofErr w:type="spellEnd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.</w:t>
      </w:r>
    </w:p>
    <w:p w:rsidR="00A663A1" w:rsidRPr="007D7524" w:rsidRDefault="00A663A1" w:rsidP="00A663A1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غدد صماء أو لا </w:t>
      </w:r>
      <w:proofErr w:type="spellStart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قنوية</w:t>
      </w:r>
      <w:proofErr w:type="spellEnd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.</w:t>
      </w:r>
    </w:p>
    <w:p w:rsidR="00A663A1" w:rsidRPr="007D7524" w:rsidRDefault="00A663A1" w:rsidP="00A663A1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غدد مشتركة .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--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س: عرفي غدد </w:t>
      </w:r>
      <w:proofErr w:type="spellStart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قنوية</w:t>
      </w:r>
      <w:proofErr w:type="spellEnd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هي التي تجمع موادها الأولية من الدمـ ثمـ تطلق </w:t>
      </w:r>
      <w:proofErr w:type="spellStart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إفرازتها</w:t>
      </w:r>
      <w:proofErr w:type="spellEnd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في قنوات صغيرة تصل إلى الأماكن التي تحتاجها .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--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س: ما تعريف غدد صماء أو لا </w:t>
      </w:r>
      <w:proofErr w:type="spellStart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قنوية</w:t>
      </w:r>
      <w:proofErr w:type="spellEnd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؟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هي التي تجمع موادها الأولية من الدمـ ثمـ تحولها إلى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هرمونات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تصب في الدمـ مباشرة ولها تأثير كبير في عملية النمو .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س: </w:t>
      </w:r>
      <w:proofErr w:type="spellStart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ماتعريف</w:t>
      </w:r>
      <w:proofErr w:type="spellEnd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غدد مشتركة ؟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هي غدد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قنوية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ولا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قنوية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في وقت واحد كالبنكرياس الذي يفرز أنزيمات هاضمة تصب في القناة الهضمية ، كما تفرز هرمون الأنسولين في الدمـ للمحافظة على نسبة السكر في الدمـ .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--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س: </w:t>
      </w:r>
      <w:proofErr w:type="spellStart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ماهي</w:t>
      </w:r>
      <w:proofErr w:type="spellEnd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سيدة الغدد ؟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[ </w:t>
      </w:r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>الغدد النخامية</w:t>
      </w: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]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--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س: تعتبر الغدة النخامية سيدة الغدد </w:t>
      </w:r>
      <w:r w:rsidRPr="007D752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عللي !!</w:t>
      </w:r>
    </w:p>
    <w:p w:rsidR="00A663A1" w:rsidRPr="007D7524" w:rsidRDefault="00A663A1" w:rsidP="00A663A1">
      <w:pPr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لأن لها تأثيراً واضحاً على بقية الغدد الأخرى .</w:t>
      </w:r>
    </w:p>
    <w:p w:rsidR="00A663A1" w:rsidRPr="007D7524" w:rsidRDefault="00A663A1" w:rsidP="00A663A1">
      <w:pPr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فإذا قل إفراز تلك الغدد قامت بالتنشيط لتعويض هذا النقص .</w:t>
      </w:r>
    </w:p>
    <w:p w:rsidR="00A663A1" w:rsidRPr="007D7524" w:rsidRDefault="00A663A1" w:rsidP="00A663A1">
      <w:pPr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00000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ويفرز الجزء الأمامي من هذه الغدة عدداً من </w:t>
      </w:r>
      <w:proofErr w:type="spellStart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الهرمونات</w:t>
      </w:r>
      <w:proofErr w:type="spellEnd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منها :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 xml:space="preserve">[هرمون النمو </w:t>
      </w:r>
      <w:r w:rsidRPr="007D7524">
        <w:rPr>
          <w:rFonts w:ascii="Arial" w:hAnsi="Arial" w:cs="Arial"/>
          <w:b/>
          <w:bCs/>
          <w:color w:val="0E8011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 xml:space="preserve"> الهرمون المنشط للغدة التناسلية </w:t>
      </w:r>
      <w:r w:rsidRPr="007D7524">
        <w:rPr>
          <w:rFonts w:ascii="Arial" w:hAnsi="Arial" w:cs="Arial"/>
          <w:b/>
          <w:bCs/>
          <w:color w:val="0E8011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 xml:space="preserve"> الهرمون المنشط للغدة الدرقية </w:t>
      </w:r>
      <w:r w:rsidRPr="007D7524">
        <w:rPr>
          <w:rFonts w:ascii="Arial" w:hAnsi="Arial" w:cs="Arial"/>
          <w:b/>
          <w:bCs/>
          <w:color w:val="0E8011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 xml:space="preserve"> الهرمون المنشط للغدة فوق الكليتين "</w:t>
      </w:r>
      <w:proofErr w:type="spellStart"/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>الكظريتان</w:t>
      </w:r>
      <w:proofErr w:type="spellEnd"/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 xml:space="preserve"> </w:t>
      </w:r>
      <w:r w:rsidRPr="007D7524">
        <w:rPr>
          <w:rFonts w:ascii="Arial" w:hAnsi="Arial" w:cs="Arial"/>
          <w:b/>
          <w:bCs/>
          <w:color w:val="0E8011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 xml:space="preserve"> إفراز الجزء الخلفي ]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تكلمي عن الغدة الصنوبرية ؟</w:t>
      </w:r>
    </w:p>
    <w:p w:rsidR="00A663A1" w:rsidRPr="007D7524" w:rsidRDefault="00A663A1" w:rsidP="00A663A1">
      <w:pPr>
        <w:numPr>
          <w:ilvl w:val="0"/>
          <w:numId w:val="4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تقع تحت سطح المخ .</w:t>
      </w:r>
    </w:p>
    <w:p w:rsidR="00A663A1" w:rsidRPr="007D7524" w:rsidRDefault="00A663A1" w:rsidP="00A663A1">
      <w:pPr>
        <w:numPr>
          <w:ilvl w:val="0"/>
          <w:numId w:val="4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تفرز إفرازات معينة تساعد على تعطيل نشاط الغدة التناسلية قبل مرحلة المراهقة .</w:t>
      </w:r>
    </w:p>
    <w:p w:rsidR="00A663A1" w:rsidRPr="007D7524" w:rsidRDefault="00A663A1" w:rsidP="00A663A1">
      <w:pPr>
        <w:numPr>
          <w:ilvl w:val="0"/>
          <w:numId w:val="4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أي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إختلال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في هرمون هذهِ الغدة يؤدي إلى نشاط الغدة التناسلية بالتالي يحدث النضج الجنسي مبكراً .</w:t>
      </w:r>
    </w:p>
    <w:p w:rsidR="00A663A1" w:rsidRPr="007D7524" w:rsidRDefault="00A663A1" w:rsidP="00A663A1">
      <w:pPr>
        <w:numPr>
          <w:ilvl w:val="0"/>
          <w:numId w:val="4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أما نقص الإفراز يؤدي إلى نمو سريع للطفل لا يتناسب مع مراحل حياته .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تكلمي عن الغدة الدرقية ؟</w:t>
      </w:r>
    </w:p>
    <w:p w:rsidR="00A663A1" w:rsidRPr="007D7524" w:rsidRDefault="00A663A1" w:rsidP="00A663A1">
      <w:pPr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تقع في الجزء الأسفل الأمامي من الرقبة على جانبي القصبة الهوائية .</w:t>
      </w:r>
    </w:p>
    <w:p w:rsidR="00A663A1" w:rsidRPr="007D7524" w:rsidRDefault="00A663A1" w:rsidP="00A663A1">
      <w:pPr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وظيفتها :</w:t>
      </w:r>
    </w:p>
    <w:p w:rsidR="00A663A1" w:rsidRPr="007D7524" w:rsidRDefault="00A663A1" w:rsidP="00A663A1">
      <w:pPr>
        <w:numPr>
          <w:ilvl w:val="2"/>
          <w:numId w:val="1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تخزين مادة اليود الذي يستخدمـ لبناء هرمون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الثيروكسين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.</w:t>
      </w:r>
    </w:p>
    <w:p w:rsidR="00A663A1" w:rsidRPr="007D7524" w:rsidRDefault="00A663A1" w:rsidP="00A663A1">
      <w:pPr>
        <w:numPr>
          <w:ilvl w:val="2"/>
          <w:numId w:val="1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تنظيمـ عمليات النمو وتنشيط الأعصاب .</w:t>
      </w:r>
    </w:p>
    <w:p w:rsidR="00A663A1" w:rsidRPr="007D7524" w:rsidRDefault="00A663A1" w:rsidP="00A663A1">
      <w:pPr>
        <w:numPr>
          <w:ilvl w:val="2"/>
          <w:numId w:val="1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lastRenderedPageBreak/>
        <w:t xml:space="preserve">تنظيمـ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إستهلاك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الجسمـ للأكسجين .</w:t>
      </w:r>
    </w:p>
    <w:p w:rsidR="00A663A1" w:rsidRPr="007D7524" w:rsidRDefault="00A663A1" w:rsidP="00A663A1">
      <w:pPr>
        <w:numPr>
          <w:ilvl w:val="0"/>
          <w:numId w:val="6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إن نقص إفراز هذه الغدة في </w:t>
      </w: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الطفولة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يؤدي إلى :</w:t>
      </w:r>
    </w:p>
    <w:p w:rsidR="00A663A1" w:rsidRPr="007D7524" w:rsidRDefault="00A663A1" w:rsidP="00A663A1">
      <w:pPr>
        <w:numPr>
          <w:ilvl w:val="3"/>
          <w:numId w:val="1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تأخرظهور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الأسنان والمشي والكلامـ وتنمو العظامـ نمواً غير سليمـ .</w:t>
      </w:r>
    </w:p>
    <w:p w:rsidR="00A663A1" w:rsidRPr="007D7524" w:rsidRDefault="00A663A1" w:rsidP="00A663A1">
      <w:pPr>
        <w:numPr>
          <w:ilvl w:val="3"/>
          <w:numId w:val="1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إصابة الأطفال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بالقماءة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ويتمثل في بطء النمو وجفاف الجلد وبطء النمو العقلي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ولا يظهر هذا المرض إلا بعد ستة أشهر من الولادة .</w:t>
      </w:r>
    </w:p>
    <w:p w:rsidR="00A663A1" w:rsidRPr="007D7524" w:rsidRDefault="00A663A1" w:rsidP="00A663A1">
      <w:pPr>
        <w:numPr>
          <w:ilvl w:val="0"/>
          <w:numId w:val="6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أعراض نقص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الثيروكسين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المتمثلة في الخمول والكسل والكآبة : [ </w:t>
      </w:r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جحوظ العينين </w:t>
      </w:r>
      <w:r w:rsidRPr="007D7524">
        <w:rPr>
          <w:rFonts w:ascii="Arial" w:hAnsi="Arial" w:cs="Arial"/>
          <w:b/>
          <w:bCs/>
          <w:color w:val="180C72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</w:t>
      </w:r>
      <w:proofErr w:type="spellStart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>إرتعاش</w:t>
      </w:r>
      <w:proofErr w:type="spellEnd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الأطراف </w:t>
      </w:r>
      <w:r w:rsidRPr="007D7524">
        <w:rPr>
          <w:rFonts w:ascii="Arial" w:hAnsi="Arial" w:cs="Arial"/>
          <w:b/>
          <w:bCs/>
          <w:color w:val="180C72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</w:t>
      </w:r>
      <w:proofErr w:type="spellStart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>التعرق</w:t>
      </w:r>
      <w:proofErr w:type="spellEnd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الشديد </w:t>
      </w:r>
      <w:r w:rsidRPr="007D7524">
        <w:rPr>
          <w:rFonts w:ascii="Arial" w:hAnsi="Arial" w:cs="Arial"/>
          <w:b/>
          <w:bCs/>
          <w:color w:val="180C72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</w:t>
      </w:r>
      <w:proofErr w:type="spellStart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>إزدياد</w:t>
      </w:r>
      <w:proofErr w:type="spellEnd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ضربات القلب </w:t>
      </w:r>
      <w:r w:rsidRPr="007D7524">
        <w:rPr>
          <w:rFonts w:ascii="Arial" w:hAnsi="Arial" w:cs="Arial"/>
          <w:b/>
          <w:bCs/>
          <w:color w:val="180C72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عدمـ </w:t>
      </w:r>
      <w:proofErr w:type="spellStart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>الإستقرار</w:t>
      </w:r>
      <w:proofErr w:type="spellEnd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</w:t>
      </w:r>
      <w:proofErr w:type="spellStart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>الإنفعالي</w:t>
      </w:r>
      <w:proofErr w:type="spellEnd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والأرق الشديد والتوتر </w:t>
      </w:r>
      <w:r w:rsidRPr="007D7524">
        <w:rPr>
          <w:rFonts w:ascii="Arial" w:hAnsi="Arial" w:cs="Arial"/>
          <w:b/>
          <w:bCs/>
          <w:color w:val="180C72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وربما هبوط حاد بالقلب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]</w:t>
      </w:r>
    </w:p>
    <w:p w:rsidR="00A663A1" w:rsidRPr="007D7524" w:rsidRDefault="00A663A1" w:rsidP="00A663A1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AF4789" w:rsidRDefault="00AF4789" w:rsidP="00A663A1">
      <w:pPr>
        <w:jc w:val="right"/>
      </w:pPr>
    </w:p>
    <w:sectPr w:rsidR="00AF4789" w:rsidSect="00AF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17E9"/>
    <w:multiLevelType w:val="hybridMultilevel"/>
    <w:tmpl w:val="FA2C21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BD96F11"/>
    <w:multiLevelType w:val="hybridMultilevel"/>
    <w:tmpl w:val="8246157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0DA29B8"/>
    <w:multiLevelType w:val="hybridMultilevel"/>
    <w:tmpl w:val="087838AE"/>
    <w:lvl w:ilvl="0" w:tplc="1CC8A4D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4FD66">
      <w:start w:val="1"/>
      <w:numFmt w:val="arabicAlpha"/>
      <w:lvlText w:val="%3-"/>
      <w:lvlJc w:val="left"/>
      <w:pPr>
        <w:ind w:left="2340" w:hanging="360"/>
      </w:pPr>
      <w:rPr>
        <w:rFonts w:hint="default"/>
      </w:rPr>
    </w:lvl>
    <w:lvl w:ilvl="3" w:tplc="9ADC6904">
      <w:start w:val="1"/>
      <w:numFmt w:val="arabicAlpha"/>
      <w:lvlText w:val="%4-"/>
      <w:lvlJc w:val="left"/>
      <w:pPr>
        <w:ind w:left="502" w:hanging="360"/>
      </w:pPr>
      <w:rPr>
        <w:rFonts w:hint="default"/>
      </w:rPr>
    </w:lvl>
    <w:lvl w:ilvl="4" w:tplc="D49620EA">
      <w:start w:val="1"/>
      <w:numFmt w:val="arabicAlpha"/>
      <w:lvlText w:val="%5-"/>
      <w:lvlJc w:val="left"/>
      <w:pPr>
        <w:ind w:left="50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3A2080"/>
    <w:multiLevelType w:val="hybridMultilevel"/>
    <w:tmpl w:val="290274B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AB271B6"/>
    <w:multiLevelType w:val="hybridMultilevel"/>
    <w:tmpl w:val="2C7E67C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A237468"/>
    <w:multiLevelType w:val="hybridMultilevel"/>
    <w:tmpl w:val="01289860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63A1"/>
    <w:rsid w:val="00A663A1"/>
    <w:rsid w:val="00AF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quranlab</dc:creator>
  <cp:lastModifiedBy>quranlab</cp:lastModifiedBy>
  <cp:revision>1</cp:revision>
  <dcterms:created xsi:type="dcterms:W3CDTF">2018-12-06T07:59:00Z</dcterms:created>
  <dcterms:modified xsi:type="dcterms:W3CDTF">2018-12-06T08:00:00Z</dcterms:modified>
</cp:coreProperties>
</file>