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6" w:type="pct"/>
        <w:tblCellSpacing w:w="0" w:type="dxa"/>
        <w:tblCellMar>
          <w:left w:w="0" w:type="dxa"/>
          <w:right w:w="0" w:type="dxa"/>
        </w:tblCellMar>
        <w:tblLook w:val="04A0" w:firstRow="1" w:lastRow="0" w:firstColumn="1" w:lastColumn="0" w:noHBand="0" w:noVBand="1"/>
      </w:tblPr>
      <w:tblGrid>
        <w:gridCol w:w="8216"/>
      </w:tblGrid>
      <w:tr w:rsidR="00AD5631" w:rsidRPr="006405A7" w:rsidTr="001447BA">
        <w:trPr>
          <w:trHeight w:val="1209"/>
          <w:tblCellSpacing w:w="0" w:type="dxa"/>
        </w:trPr>
        <w:tc>
          <w:tcPr>
            <w:tcW w:w="5000" w:type="pct"/>
            <w:shd w:val="clear" w:color="auto" w:fill="FFFFFF"/>
            <w:vAlign w:val="center"/>
            <w:hideMark/>
          </w:tcPr>
          <w:p w:rsidR="00AD5631" w:rsidRPr="006405A7" w:rsidRDefault="00AD5631" w:rsidP="001447BA">
            <w:pPr>
              <w:widowControl/>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Aim</w:t>
            </w:r>
            <w:r>
              <w:rPr>
                <w:rFonts w:ascii="Calibri" w:eastAsia="Times New Roman" w:hAnsi="Calibri"/>
                <w:sz w:val="28"/>
                <w:szCs w:val="28"/>
                <w:lang w:eastAsia="en-US" w:bidi="ar-SA"/>
              </w:rPr>
              <w:t>s</w:t>
            </w:r>
            <w:r w:rsidRPr="006405A7">
              <w:rPr>
                <w:rFonts w:ascii="Calibri" w:eastAsia="Times New Roman" w:hAnsi="Calibri"/>
                <w:sz w:val="28"/>
                <w:szCs w:val="28"/>
                <w:lang w:eastAsia="en-US" w:bidi="ar-SA"/>
              </w:rPr>
              <w:t>:- to determine the percentage of each type of leukocyte</w:t>
            </w:r>
            <w:r>
              <w:rPr>
                <w:rFonts w:ascii="Calibri" w:eastAsia="Times New Roman" w:hAnsi="Calibri"/>
                <w:sz w:val="28"/>
                <w:szCs w:val="28"/>
                <w:lang w:eastAsia="en-US" w:bidi="ar-SA"/>
              </w:rPr>
              <w:t>s</w:t>
            </w:r>
            <w:r w:rsidRPr="006405A7">
              <w:rPr>
                <w:rFonts w:ascii="Calibri" w:eastAsia="Times New Roman" w:hAnsi="Calibri"/>
                <w:sz w:val="28"/>
                <w:szCs w:val="28"/>
                <w:lang w:eastAsia="en-US" w:bidi="ar-SA"/>
              </w:rPr>
              <w:t xml:space="preserve"> in peripheral blood film. Certain types of leukocytes may increase or decrease during certain diseases, so that test is valuable for the diagnosis of these diseases.</w:t>
            </w:r>
          </w:p>
        </w:tc>
      </w:tr>
    </w:tbl>
    <w:p w:rsidR="00AD5631" w:rsidRPr="006405A7" w:rsidRDefault="00AD5631" w:rsidP="00AD5631">
      <w:pPr>
        <w:widowControl/>
        <w:autoSpaceDE/>
        <w:autoSpaceDN/>
        <w:adjustRightInd/>
        <w:spacing w:line="360" w:lineRule="auto"/>
        <w:rPr>
          <w:rFonts w:ascii="Calibri" w:eastAsia="Times New Roman" w:hAnsi="Calibri"/>
          <w:vanish/>
          <w:sz w:val="28"/>
          <w:szCs w:val="28"/>
          <w:lang w:eastAsia="en-US" w:bidi="ar-SA"/>
        </w:rPr>
      </w:pPr>
      <w:bookmarkStart w:id="0" w:name="TI033001"/>
      <w:bookmarkEnd w:id="0"/>
    </w:p>
    <w:p w:rsidR="00AD5631" w:rsidRPr="006405A7" w:rsidRDefault="00AD5631" w:rsidP="00AD5631">
      <w:pPr>
        <w:spacing w:before="340" w:line="360" w:lineRule="auto"/>
        <w:rPr>
          <w:rFonts w:ascii="Calibri" w:hAnsi="Calibri"/>
          <w:sz w:val="28"/>
          <w:szCs w:val="28"/>
        </w:rPr>
      </w:pPr>
      <w:bookmarkStart w:id="1" w:name="TI033001.50"/>
      <w:bookmarkEnd w:id="1"/>
      <w:r w:rsidRPr="006405A7">
        <w:rPr>
          <w:rFonts w:ascii="Calibri" w:hAnsi="Calibri"/>
          <w:b/>
          <w:bCs/>
          <w:sz w:val="28"/>
          <w:szCs w:val="28"/>
          <w:u w:val="single"/>
        </w:rPr>
        <w:t>Preparation and Examination of the peripheral Blood smear:</w:t>
      </w:r>
    </w:p>
    <w:p w:rsidR="00AD5631" w:rsidRPr="006405A7" w:rsidRDefault="00AD5631" w:rsidP="00AD5631">
      <w:pPr>
        <w:spacing w:before="240" w:line="360" w:lineRule="auto"/>
        <w:ind w:left="80"/>
        <w:rPr>
          <w:rFonts w:ascii="Calibri" w:hAnsi="Calibri"/>
          <w:sz w:val="28"/>
          <w:szCs w:val="28"/>
        </w:rPr>
      </w:pPr>
      <w:r w:rsidRPr="006405A7">
        <w:rPr>
          <w:rFonts w:ascii="Calibri" w:hAnsi="Calibri"/>
          <w:sz w:val="28"/>
          <w:szCs w:val="28"/>
        </w:rPr>
        <w:t>The preparation and examination of the peripheral blood smear is one of the most frequently requested tests in the hematology laboratory. Blood smear must be prepared correctly and examined in such away as to provide the physician with an accurate interpretation. There are four methods used to prepare blood smears:-</w:t>
      </w:r>
    </w:p>
    <w:p w:rsidR="00AD5631" w:rsidRPr="006405A7" w:rsidRDefault="00AD5631" w:rsidP="00AD5631">
      <w:pPr>
        <w:spacing w:before="20" w:line="360" w:lineRule="auto"/>
        <w:ind w:left="80" w:firstLine="1100"/>
        <w:rPr>
          <w:rFonts w:ascii="Calibri" w:hAnsi="Calibri"/>
          <w:sz w:val="28"/>
          <w:szCs w:val="28"/>
        </w:rPr>
      </w:pPr>
      <w:r w:rsidRPr="006405A7">
        <w:rPr>
          <w:rFonts w:ascii="Calibri" w:hAnsi="Calibri"/>
          <w:sz w:val="28"/>
          <w:szCs w:val="28"/>
        </w:rPr>
        <w:t>1) Slide-to-Slide</w:t>
      </w:r>
    </w:p>
    <w:p w:rsidR="00AD5631" w:rsidRPr="006405A7" w:rsidRDefault="00AD5631" w:rsidP="00AD5631">
      <w:pPr>
        <w:spacing w:before="20" w:line="360" w:lineRule="auto"/>
        <w:ind w:left="80" w:firstLine="1100"/>
        <w:rPr>
          <w:rFonts w:ascii="Calibri" w:hAnsi="Calibri"/>
          <w:sz w:val="28"/>
          <w:szCs w:val="28"/>
        </w:rPr>
      </w:pPr>
      <w:r w:rsidRPr="006405A7">
        <w:rPr>
          <w:rFonts w:ascii="Calibri" w:hAnsi="Calibri"/>
          <w:sz w:val="28"/>
          <w:szCs w:val="28"/>
        </w:rPr>
        <w:t>2) Coverslip- to- Slide</w:t>
      </w:r>
    </w:p>
    <w:p w:rsidR="00AD5631" w:rsidRPr="006405A7" w:rsidRDefault="00AD5631" w:rsidP="00AD5631">
      <w:pPr>
        <w:spacing w:before="20" w:line="360" w:lineRule="auto"/>
        <w:ind w:left="80" w:firstLine="1100"/>
        <w:rPr>
          <w:rFonts w:ascii="Calibri" w:hAnsi="Calibri"/>
          <w:sz w:val="28"/>
          <w:szCs w:val="28"/>
        </w:rPr>
      </w:pPr>
      <w:r w:rsidRPr="006405A7">
        <w:rPr>
          <w:rFonts w:ascii="Calibri" w:hAnsi="Calibri"/>
          <w:sz w:val="28"/>
          <w:szCs w:val="28"/>
        </w:rPr>
        <w:t>3) Coverslip-to-Coverslip</w:t>
      </w:r>
    </w:p>
    <w:p w:rsidR="00AD5631" w:rsidRPr="006405A7" w:rsidRDefault="00AD5631" w:rsidP="00AD5631">
      <w:pPr>
        <w:spacing w:before="20" w:after="240" w:line="360" w:lineRule="auto"/>
        <w:ind w:left="80" w:firstLine="1100"/>
        <w:rPr>
          <w:rFonts w:ascii="Calibri" w:hAnsi="Calibri"/>
          <w:sz w:val="28"/>
          <w:szCs w:val="28"/>
        </w:rPr>
      </w:pPr>
      <w:r w:rsidRPr="006405A7">
        <w:rPr>
          <w:rFonts w:ascii="Calibri" w:hAnsi="Calibri"/>
          <w:sz w:val="28"/>
          <w:szCs w:val="28"/>
        </w:rPr>
        <w:t>4) Automated Spinner</w:t>
      </w:r>
    </w:p>
    <w:p w:rsidR="00AD5631" w:rsidRDefault="00AD5631" w:rsidP="00AD5631">
      <w:pPr>
        <w:spacing w:line="360" w:lineRule="auto"/>
        <w:ind w:left="40"/>
        <w:rPr>
          <w:rFonts w:ascii="Calibri" w:hAnsi="Calibri"/>
          <w:sz w:val="28"/>
          <w:szCs w:val="28"/>
        </w:rPr>
      </w:pPr>
      <w:r w:rsidRPr="006405A7">
        <w:rPr>
          <w:rFonts w:ascii="Calibri" w:hAnsi="Calibri"/>
          <w:sz w:val="28"/>
          <w:szCs w:val="28"/>
        </w:rPr>
        <w:t>Blood smears are prepared with EDTA anticoagulated blood to minimize degenerative changes in the blood cells .To ensure good preservation of cellular morphology, differential smears should be made as soon as possible and no later than 3 hours after collection.</w:t>
      </w:r>
    </w:p>
    <w:p w:rsidR="00AD5631" w:rsidRDefault="00AD5631" w:rsidP="00AD5631">
      <w:pPr>
        <w:spacing w:line="360" w:lineRule="auto"/>
        <w:ind w:left="40"/>
        <w:rPr>
          <w:rFonts w:ascii="Calibri" w:hAnsi="Calibri"/>
          <w:sz w:val="28"/>
          <w:szCs w:val="28"/>
        </w:rPr>
      </w:pPr>
    </w:p>
    <w:p w:rsidR="00AD5631" w:rsidRDefault="00AD5631" w:rsidP="00AD5631">
      <w:pPr>
        <w:spacing w:line="360" w:lineRule="auto"/>
        <w:ind w:left="40"/>
        <w:rPr>
          <w:rFonts w:ascii="Calibri" w:hAnsi="Calibri"/>
          <w:sz w:val="28"/>
          <w:szCs w:val="28"/>
        </w:rPr>
      </w:pPr>
    </w:p>
    <w:p w:rsidR="00AD5631" w:rsidRDefault="00AD5631" w:rsidP="00AD5631">
      <w:pPr>
        <w:spacing w:line="360" w:lineRule="auto"/>
        <w:ind w:left="40"/>
        <w:rPr>
          <w:rFonts w:ascii="Calibri" w:hAnsi="Calibri"/>
          <w:sz w:val="28"/>
          <w:szCs w:val="28"/>
        </w:rPr>
      </w:pPr>
    </w:p>
    <w:p w:rsidR="00AD5631" w:rsidRDefault="00AD5631" w:rsidP="00AD5631">
      <w:pPr>
        <w:spacing w:line="360" w:lineRule="auto"/>
        <w:ind w:left="40"/>
        <w:rPr>
          <w:rFonts w:ascii="Calibri" w:hAnsi="Calibri"/>
          <w:sz w:val="28"/>
          <w:szCs w:val="28"/>
        </w:rPr>
      </w:pPr>
    </w:p>
    <w:p w:rsidR="00AD5631" w:rsidRDefault="00AD5631" w:rsidP="00AD5631">
      <w:pPr>
        <w:spacing w:line="360" w:lineRule="auto"/>
        <w:ind w:left="40"/>
        <w:rPr>
          <w:rFonts w:ascii="Calibri" w:hAnsi="Calibri"/>
          <w:sz w:val="28"/>
          <w:szCs w:val="28"/>
        </w:rPr>
      </w:pPr>
      <w:r w:rsidRPr="006405A7">
        <w:rPr>
          <w:rFonts w:ascii="Calibri" w:hAnsi="Calibri"/>
          <w:b/>
          <w:bCs/>
          <w:sz w:val="28"/>
          <w:szCs w:val="28"/>
          <w:u w:val="single"/>
        </w:rPr>
        <w:t>Slide-to-Slide Method</w:t>
      </w:r>
    </w:p>
    <w:p w:rsidR="00AD5631" w:rsidRPr="006405A7" w:rsidRDefault="00AD5631" w:rsidP="00AD5631">
      <w:pPr>
        <w:spacing w:after="240" w:line="360" w:lineRule="auto"/>
        <w:ind w:left="40"/>
        <w:rPr>
          <w:rFonts w:ascii="Calibri" w:hAnsi="Calibri"/>
          <w:sz w:val="28"/>
          <w:szCs w:val="28"/>
        </w:rPr>
      </w:pPr>
      <w:r w:rsidRPr="006405A7">
        <w:rPr>
          <w:rFonts w:ascii="Calibri" w:hAnsi="Calibri"/>
          <w:b/>
          <w:bCs/>
          <w:sz w:val="28"/>
          <w:szCs w:val="28"/>
          <w:u w:val="single"/>
        </w:rPr>
        <w:t>Procedure</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 xml:space="preserve">1) place a drop of blood from the finger .about 2 mm in diameter in the </w:t>
      </w:r>
      <w:r w:rsidRPr="006405A7">
        <w:rPr>
          <w:rFonts w:ascii="Calibri" w:hAnsi="Calibri"/>
          <w:sz w:val="28"/>
          <w:szCs w:val="28"/>
        </w:rPr>
        <w:lastRenderedPageBreak/>
        <w:t>central line of a slide about 1-2 cm from one end .</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2) The spreader is placed at an angle of 45 degrees to the slide and then moved back to make contact w</w:t>
      </w:r>
      <w:r>
        <w:rPr>
          <w:rFonts w:ascii="Calibri" w:hAnsi="Calibri"/>
          <w:sz w:val="28"/>
          <w:szCs w:val="28"/>
        </w:rPr>
        <w:t>ith the drop</w:t>
      </w:r>
      <w:r w:rsidRPr="006405A7">
        <w:rPr>
          <w:rFonts w:ascii="Calibri" w:hAnsi="Calibri"/>
          <w:sz w:val="28"/>
          <w:szCs w:val="28"/>
        </w:rPr>
        <w:t>.</w:t>
      </w:r>
    </w:p>
    <w:p w:rsidR="00AD5631" w:rsidRPr="006405A7" w:rsidRDefault="00AD5631" w:rsidP="00AD5631">
      <w:pPr>
        <w:tabs>
          <w:tab w:val="left" w:pos="2361"/>
        </w:tabs>
        <w:spacing w:line="360" w:lineRule="auto"/>
        <w:rPr>
          <w:rFonts w:ascii="Calibri" w:hAnsi="Calibri"/>
          <w:sz w:val="28"/>
          <w:szCs w:val="28"/>
        </w:rPr>
      </w:pPr>
      <w:r w:rsidRPr="006405A7">
        <w:rPr>
          <w:rFonts w:ascii="Calibri" w:hAnsi="Calibri"/>
          <w:sz w:val="28"/>
          <w:szCs w:val="28"/>
        </w:rPr>
        <w:t>3) The drop should spread out quickly along the line of contact of the spreader with the slide.</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4)-The moment this occurs the film should be spread by a rapid, smooth, forward movement of the spreader.</w:t>
      </w:r>
    </w:p>
    <w:p w:rsidR="00AD5631" w:rsidRPr="006405A7" w:rsidRDefault="00AD5631" w:rsidP="00AD5631">
      <w:pPr>
        <w:spacing w:before="20" w:line="360" w:lineRule="auto"/>
        <w:rPr>
          <w:rFonts w:ascii="Calibri" w:hAnsi="Calibri"/>
          <w:sz w:val="28"/>
          <w:szCs w:val="28"/>
        </w:rPr>
      </w:pPr>
      <w:r w:rsidRPr="006405A7">
        <w:rPr>
          <w:rFonts w:ascii="Calibri" w:hAnsi="Calibri"/>
          <w:sz w:val="28"/>
          <w:szCs w:val="28"/>
        </w:rPr>
        <w:t>5) The drop should be of such size that the film is 3-4 cm in length.</w:t>
      </w:r>
    </w:p>
    <w:p w:rsidR="00AD5631" w:rsidRPr="005871E0" w:rsidRDefault="00AD5631" w:rsidP="00AD5631">
      <w:pPr>
        <w:spacing w:line="360" w:lineRule="auto"/>
        <w:rPr>
          <w:rFonts w:ascii="Calibri" w:hAnsi="Calibri"/>
          <w:sz w:val="28"/>
          <w:szCs w:val="28"/>
        </w:rPr>
      </w:pPr>
      <w:r w:rsidRPr="006405A7">
        <w:rPr>
          <w:rFonts w:ascii="Calibri" w:hAnsi="Calibri"/>
          <w:sz w:val="28"/>
          <w:szCs w:val="28"/>
        </w:rPr>
        <w:t>6) The film should be dried rapidly. A good blood film preparation will be thick at the "drop" end and thin film at the opposite end .The thickness of the spread when pulling the smear is determined by the (a) Angle of the spreader slide (the greater the angle, the thicker and shorter the smear). (b) Size of the blood drop. (c)Speed of spreading (slowly the thicker.),</w:t>
      </w:r>
      <w:r>
        <w:rPr>
          <w:rFonts w:ascii="Calibri" w:hAnsi="Calibri"/>
          <w:sz w:val="28"/>
          <w:szCs w:val="28"/>
        </w:rPr>
        <w:t xml:space="preserve"> </w:t>
      </w:r>
      <w:r w:rsidRPr="006405A7">
        <w:rPr>
          <w:rFonts w:ascii="Calibri" w:hAnsi="Calibri"/>
          <w:sz w:val="28"/>
          <w:szCs w:val="28"/>
        </w:rPr>
        <w:t>while the thin smears are used for describing blood cell, the thick smears are used for detecting malarial parasites.</w:t>
      </w:r>
    </w:p>
    <w:p w:rsidR="00AD5631" w:rsidRPr="006405A7" w:rsidRDefault="00AD5631" w:rsidP="00AD5631">
      <w:pPr>
        <w:spacing w:before="240" w:after="240" w:line="360" w:lineRule="auto"/>
        <w:rPr>
          <w:rFonts w:ascii="Calibri" w:hAnsi="Calibri"/>
          <w:sz w:val="28"/>
          <w:szCs w:val="28"/>
        </w:rPr>
      </w:pPr>
      <w:r w:rsidRPr="006405A7">
        <w:rPr>
          <w:rFonts w:ascii="Calibri" w:hAnsi="Calibri"/>
          <w:b/>
          <w:bCs/>
          <w:sz w:val="28"/>
          <w:szCs w:val="28"/>
          <w:u w:val="single"/>
        </w:rPr>
        <w:t>Fixing of Blood Films</w:t>
      </w:r>
    </w:p>
    <w:p w:rsidR="00AD5631" w:rsidRPr="006405A7" w:rsidRDefault="00AD5631" w:rsidP="00AD5631">
      <w:pPr>
        <w:spacing w:line="360" w:lineRule="auto"/>
        <w:rPr>
          <w:rFonts w:ascii="Calibri" w:hAnsi="Calibri"/>
          <w:b/>
          <w:bCs/>
          <w:sz w:val="28"/>
          <w:szCs w:val="28"/>
          <w:u w:val="single"/>
        </w:rPr>
      </w:pPr>
      <w:r w:rsidRPr="006405A7">
        <w:rPr>
          <w:rFonts w:ascii="Calibri" w:hAnsi="Calibri"/>
          <w:sz w:val="28"/>
          <w:szCs w:val="28"/>
        </w:rPr>
        <w:t>Before staining, the blood films need to be fixed with acetone free methyl alcohol for up to 1 minute in order to prevent hemolysis when they come in contact with water when water has to be added subsequently. Alcohol denatures the protein</w:t>
      </w:r>
      <w:r>
        <w:rPr>
          <w:rFonts w:ascii="Calibri" w:hAnsi="Calibri"/>
          <w:sz w:val="28"/>
          <w:szCs w:val="28"/>
        </w:rPr>
        <w:t>s and hardens the cell contents</w:t>
      </w:r>
      <w:r w:rsidRPr="006405A7">
        <w:rPr>
          <w:rFonts w:ascii="Calibri" w:hAnsi="Calibri"/>
          <w:sz w:val="28"/>
          <w:szCs w:val="28"/>
        </w:rPr>
        <w:t>.</w:t>
      </w:r>
      <w:r>
        <w:rPr>
          <w:rFonts w:ascii="Calibri" w:hAnsi="Calibri"/>
          <w:sz w:val="28"/>
          <w:szCs w:val="28"/>
        </w:rPr>
        <w:t xml:space="preserve"> </w:t>
      </w:r>
    </w:p>
    <w:p w:rsidR="00AD5631" w:rsidRDefault="00AD5631" w:rsidP="00AD5631">
      <w:pPr>
        <w:spacing w:line="360" w:lineRule="auto"/>
        <w:rPr>
          <w:rFonts w:ascii="Calibri" w:hAnsi="Calibri"/>
          <w:b/>
          <w:bCs/>
          <w:sz w:val="28"/>
          <w:szCs w:val="28"/>
          <w:u w:val="single"/>
        </w:rPr>
      </w:pPr>
    </w:p>
    <w:p w:rsidR="00AD5631" w:rsidRDefault="00AD5631" w:rsidP="00AD5631">
      <w:pPr>
        <w:spacing w:line="360" w:lineRule="auto"/>
        <w:rPr>
          <w:rFonts w:ascii="Calibri" w:hAnsi="Calibri"/>
          <w:b/>
          <w:bCs/>
          <w:sz w:val="28"/>
          <w:szCs w:val="28"/>
          <w:u w:val="single"/>
        </w:rPr>
      </w:pPr>
    </w:p>
    <w:p w:rsidR="00AD5631" w:rsidRDefault="00AD5631" w:rsidP="00AD5631">
      <w:pPr>
        <w:spacing w:line="240" w:lineRule="auto"/>
        <w:rPr>
          <w:rFonts w:ascii="Calibri" w:hAnsi="Calibri"/>
          <w:sz w:val="28"/>
          <w:szCs w:val="28"/>
        </w:rPr>
      </w:pPr>
      <w:r w:rsidRPr="006405A7">
        <w:rPr>
          <w:rFonts w:ascii="Calibri" w:hAnsi="Calibri"/>
          <w:b/>
          <w:bCs/>
          <w:sz w:val="28"/>
          <w:szCs w:val="28"/>
          <w:u w:val="single"/>
        </w:rPr>
        <w:t>Stain preparation and staining</w:t>
      </w:r>
    </w:p>
    <w:p w:rsidR="00AD5631" w:rsidRDefault="00AD5631" w:rsidP="00AD5631">
      <w:pPr>
        <w:spacing w:line="240" w:lineRule="auto"/>
        <w:rPr>
          <w:rFonts w:ascii="Calibri" w:hAnsi="Calibri"/>
          <w:sz w:val="28"/>
          <w:szCs w:val="28"/>
        </w:rPr>
      </w:pPr>
      <w:r>
        <w:rPr>
          <w:rFonts w:ascii="Calibri" w:hAnsi="Calibri"/>
          <w:b/>
          <w:bCs/>
          <w:sz w:val="28"/>
          <w:szCs w:val="28"/>
          <w:u w:val="single"/>
        </w:rPr>
        <w:t xml:space="preserve">I. </w:t>
      </w:r>
      <w:r w:rsidRPr="006405A7">
        <w:rPr>
          <w:rFonts w:ascii="Calibri" w:hAnsi="Calibri"/>
          <w:b/>
          <w:bCs/>
          <w:sz w:val="28"/>
          <w:szCs w:val="28"/>
          <w:u w:val="single"/>
        </w:rPr>
        <w:t xml:space="preserve">Wright's stain </w:t>
      </w:r>
    </w:p>
    <w:p w:rsidR="00AD5631" w:rsidRPr="006405A7" w:rsidRDefault="00AD5631" w:rsidP="00AD5631">
      <w:pPr>
        <w:spacing w:after="240" w:line="240" w:lineRule="auto"/>
        <w:rPr>
          <w:rFonts w:ascii="Calibri" w:hAnsi="Calibri"/>
          <w:sz w:val="28"/>
          <w:szCs w:val="28"/>
        </w:rPr>
      </w:pPr>
      <w:r w:rsidRPr="006405A7">
        <w:rPr>
          <w:rFonts w:ascii="Calibri" w:hAnsi="Calibri"/>
          <w:b/>
          <w:bCs/>
          <w:sz w:val="28"/>
          <w:szCs w:val="28"/>
          <w:u w:val="single"/>
        </w:rPr>
        <w:t>Method of staining</w:t>
      </w:r>
    </w:p>
    <w:p w:rsidR="00AD5631" w:rsidRPr="006405A7" w:rsidRDefault="00AD5631" w:rsidP="00AD5631">
      <w:pPr>
        <w:spacing w:line="240" w:lineRule="auto"/>
        <w:ind w:left="360" w:hanging="360"/>
        <w:rPr>
          <w:rFonts w:ascii="Calibri" w:hAnsi="Calibri"/>
          <w:sz w:val="28"/>
          <w:szCs w:val="28"/>
        </w:rPr>
      </w:pPr>
      <w:r w:rsidRPr="006405A7">
        <w:rPr>
          <w:rFonts w:ascii="Calibri" w:hAnsi="Calibri"/>
          <w:sz w:val="28"/>
          <w:szCs w:val="28"/>
        </w:rPr>
        <w:t>1- Cover the slide with stain for 1-2 minutes taking care that it do not dry on the slide.</w:t>
      </w:r>
    </w:p>
    <w:p w:rsidR="00AD5631" w:rsidRPr="006405A7" w:rsidRDefault="00AD5631" w:rsidP="00AD5631">
      <w:pPr>
        <w:spacing w:before="20" w:line="240" w:lineRule="auto"/>
        <w:ind w:left="360" w:hanging="360"/>
        <w:rPr>
          <w:rFonts w:ascii="Calibri" w:hAnsi="Calibri"/>
          <w:sz w:val="28"/>
          <w:szCs w:val="28"/>
        </w:rPr>
      </w:pPr>
      <w:r w:rsidRPr="006405A7">
        <w:rPr>
          <w:rFonts w:ascii="Calibri" w:hAnsi="Calibri"/>
          <w:sz w:val="28"/>
          <w:szCs w:val="28"/>
        </w:rPr>
        <w:lastRenderedPageBreak/>
        <w:t>2- Now dilute this with equal amount of buffer water.</w:t>
      </w:r>
    </w:p>
    <w:p w:rsidR="00AD5631" w:rsidRPr="006405A7" w:rsidRDefault="00AD5631" w:rsidP="00AD5631">
      <w:pPr>
        <w:spacing w:line="240" w:lineRule="auto"/>
        <w:ind w:left="360" w:hanging="360"/>
        <w:rPr>
          <w:rFonts w:ascii="Calibri" w:hAnsi="Calibri"/>
          <w:sz w:val="28"/>
          <w:szCs w:val="28"/>
        </w:rPr>
      </w:pPr>
      <w:r w:rsidRPr="006405A7">
        <w:rPr>
          <w:rFonts w:ascii="Calibri" w:hAnsi="Calibri"/>
          <w:sz w:val="28"/>
          <w:szCs w:val="28"/>
        </w:rPr>
        <w:t>3-Diluted stain is allowed to act for 3-5 minutes and then flooded off with buffer (or top water)</w:t>
      </w:r>
    </w:p>
    <w:p w:rsidR="00AD5631" w:rsidRDefault="00AD5631" w:rsidP="00AD5631">
      <w:pPr>
        <w:spacing w:before="20" w:line="240" w:lineRule="auto"/>
        <w:ind w:left="360" w:hanging="360"/>
        <w:rPr>
          <w:rFonts w:ascii="Calibri" w:hAnsi="Calibri"/>
          <w:sz w:val="28"/>
          <w:szCs w:val="28"/>
        </w:rPr>
      </w:pPr>
      <w:r w:rsidRPr="006405A7">
        <w:rPr>
          <w:rFonts w:ascii="Calibri" w:hAnsi="Calibri"/>
          <w:sz w:val="28"/>
          <w:szCs w:val="28"/>
        </w:rPr>
        <w:t>4- Shake excess buffer away and dry in the air</w:t>
      </w:r>
    </w:p>
    <w:p w:rsidR="00AD5631" w:rsidRDefault="00AD5631" w:rsidP="00AD5631">
      <w:pPr>
        <w:spacing w:line="240" w:lineRule="auto"/>
        <w:rPr>
          <w:rFonts w:ascii="Calibri" w:hAnsi="Calibri"/>
          <w:b/>
          <w:bCs/>
          <w:sz w:val="28"/>
          <w:szCs w:val="28"/>
          <w:u w:val="single"/>
        </w:rPr>
      </w:pPr>
      <w:r w:rsidRPr="00740D43">
        <w:rPr>
          <w:rFonts w:ascii="Calibri" w:hAnsi="Calibri"/>
          <w:b/>
          <w:bCs/>
          <w:sz w:val="28"/>
          <w:szCs w:val="28"/>
          <w:u w:val="single"/>
        </w:rPr>
        <w:t>II. Giemsa</w:t>
      </w:r>
      <w:r w:rsidRPr="006405A7">
        <w:rPr>
          <w:rFonts w:ascii="Calibri" w:hAnsi="Calibri"/>
          <w:b/>
          <w:bCs/>
          <w:sz w:val="28"/>
          <w:szCs w:val="28"/>
          <w:u w:val="single"/>
        </w:rPr>
        <w:t>'</w:t>
      </w:r>
      <w:r w:rsidRPr="00740D43">
        <w:rPr>
          <w:rFonts w:ascii="Calibri" w:hAnsi="Calibri"/>
          <w:b/>
          <w:bCs/>
          <w:sz w:val="28"/>
          <w:szCs w:val="28"/>
          <w:u w:val="single"/>
        </w:rPr>
        <w:t>s stain</w:t>
      </w:r>
    </w:p>
    <w:p w:rsidR="00AD5631" w:rsidRDefault="00AD5631" w:rsidP="00AD5631">
      <w:pPr>
        <w:spacing w:line="240" w:lineRule="auto"/>
        <w:rPr>
          <w:rFonts w:ascii="Calibri" w:hAnsi="Calibri"/>
          <w:b/>
          <w:bCs/>
          <w:sz w:val="28"/>
          <w:szCs w:val="28"/>
          <w:u w:val="single"/>
        </w:rPr>
      </w:pPr>
      <w:r>
        <w:rPr>
          <w:rFonts w:ascii="Calibri" w:hAnsi="Calibri"/>
          <w:b/>
          <w:bCs/>
          <w:sz w:val="28"/>
          <w:szCs w:val="28"/>
          <w:u w:val="single"/>
        </w:rPr>
        <w:t xml:space="preserve">Composition </w:t>
      </w:r>
    </w:p>
    <w:p w:rsidR="00AD5631" w:rsidRPr="00740D43" w:rsidRDefault="00AD5631" w:rsidP="00AD5631">
      <w:pPr>
        <w:spacing w:line="240" w:lineRule="auto"/>
        <w:rPr>
          <w:rFonts w:ascii="Calibri" w:hAnsi="Calibri"/>
          <w:sz w:val="28"/>
          <w:szCs w:val="28"/>
        </w:rPr>
      </w:pPr>
      <w:r w:rsidRPr="00740D43">
        <w:rPr>
          <w:rFonts w:ascii="Calibri" w:hAnsi="Calibri"/>
          <w:sz w:val="28"/>
          <w:szCs w:val="28"/>
        </w:rPr>
        <w:t xml:space="preserve">Gimsa powder  </w:t>
      </w:r>
      <w:r>
        <w:rPr>
          <w:rFonts w:ascii="Calibri" w:hAnsi="Calibri"/>
          <w:sz w:val="28"/>
          <w:szCs w:val="28"/>
        </w:rPr>
        <w:t xml:space="preserve"> </w:t>
      </w:r>
      <w:r w:rsidRPr="00740D43">
        <w:rPr>
          <w:rFonts w:ascii="Calibri" w:hAnsi="Calibri"/>
          <w:sz w:val="28"/>
          <w:szCs w:val="28"/>
        </w:rPr>
        <w:t>0.3 gm</w:t>
      </w:r>
    </w:p>
    <w:p w:rsidR="00AD5631" w:rsidRPr="00740D43" w:rsidRDefault="00AD5631" w:rsidP="00AD5631">
      <w:pPr>
        <w:spacing w:line="240" w:lineRule="auto"/>
        <w:rPr>
          <w:rFonts w:ascii="Calibri" w:hAnsi="Calibri"/>
          <w:sz w:val="28"/>
          <w:szCs w:val="28"/>
        </w:rPr>
      </w:pPr>
      <w:r w:rsidRPr="00740D43">
        <w:rPr>
          <w:rFonts w:ascii="Calibri" w:hAnsi="Calibri"/>
          <w:sz w:val="28"/>
          <w:szCs w:val="28"/>
        </w:rPr>
        <w:t xml:space="preserve">Glycerine           </w:t>
      </w:r>
      <w:r>
        <w:rPr>
          <w:rFonts w:ascii="Calibri" w:hAnsi="Calibri"/>
          <w:sz w:val="28"/>
          <w:szCs w:val="28"/>
        </w:rPr>
        <w:t xml:space="preserve"> </w:t>
      </w:r>
      <w:r w:rsidRPr="00740D43">
        <w:rPr>
          <w:rFonts w:ascii="Calibri" w:hAnsi="Calibri"/>
          <w:sz w:val="28"/>
          <w:szCs w:val="28"/>
        </w:rPr>
        <w:t>25 ml</w:t>
      </w:r>
    </w:p>
    <w:p w:rsidR="00AD5631" w:rsidRPr="00740D43" w:rsidRDefault="00AD5631" w:rsidP="00AD5631">
      <w:pPr>
        <w:spacing w:line="240" w:lineRule="auto"/>
        <w:rPr>
          <w:rFonts w:ascii="Calibri" w:hAnsi="Calibri"/>
          <w:sz w:val="28"/>
          <w:szCs w:val="28"/>
        </w:rPr>
      </w:pPr>
      <w:r w:rsidRPr="00740D43">
        <w:rPr>
          <w:rFonts w:ascii="Calibri" w:hAnsi="Calibri"/>
          <w:sz w:val="28"/>
          <w:szCs w:val="28"/>
        </w:rPr>
        <w:t xml:space="preserve">Methyl alcohol </w:t>
      </w:r>
      <w:r>
        <w:rPr>
          <w:rFonts w:ascii="Calibri" w:hAnsi="Calibri"/>
          <w:sz w:val="28"/>
          <w:szCs w:val="28"/>
        </w:rPr>
        <w:t xml:space="preserve"> </w:t>
      </w:r>
      <w:r w:rsidRPr="00740D43">
        <w:rPr>
          <w:rFonts w:ascii="Calibri" w:hAnsi="Calibri"/>
          <w:sz w:val="28"/>
          <w:szCs w:val="28"/>
        </w:rPr>
        <w:t>25 ml</w:t>
      </w:r>
    </w:p>
    <w:p w:rsidR="00AD5631" w:rsidRDefault="00AD5631" w:rsidP="00AD5631">
      <w:pPr>
        <w:spacing w:line="240" w:lineRule="auto"/>
        <w:rPr>
          <w:rFonts w:ascii="Calibri" w:hAnsi="Calibri"/>
          <w:sz w:val="28"/>
          <w:szCs w:val="28"/>
        </w:rPr>
      </w:pPr>
      <w:r w:rsidRPr="00740D43">
        <w:rPr>
          <w:rFonts w:ascii="Calibri" w:hAnsi="Calibri"/>
          <w:sz w:val="28"/>
          <w:szCs w:val="28"/>
        </w:rPr>
        <w:t xml:space="preserve">This make stoke solution and befor use it will be diluted by adding 1 ml stain to 9 ml of buffered water </w:t>
      </w:r>
    </w:p>
    <w:p w:rsidR="00AD5631" w:rsidRDefault="00AD5631" w:rsidP="00AD5631">
      <w:pPr>
        <w:spacing w:after="240" w:line="240" w:lineRule="auto"/>
        <w:rPr>
          <w:rFonts w:ascii="Calibri" w:hAnsi="Calibri"/>
          <w:b/>
          <w:bCs/>
          <w:sz w:val="28"/>
          <w:szCs w:val="28"/>
          <w:u w:val="single"/>
        </w:rPr>
      </w:pPr>
    </w:p>
    <w:p w:rsidR="00AD5631" w:rsidRPr="006405A7" w:rsidRDefault="00AD5631" w:rsidP="00AD5631">
      <w:pPr>
        <w:spacing w:after="240" w:line="240" w:lineRule="auto"/>
        <w:rPr>
          <w:rFonts w:ascii="Calibri" w:hAnsi="Calibri"/>
          <w:sz w:val="28"/>
          <w:szCs w:val="28"/>
        </w:rPr>
      </w:pPr>
      <w:r w:rsidRPr="006405A7">
        <w:rPr>
          <w:rFonts w:ascii="Calibri" w:hAnsi="Calibri"/>
          <w:b/>
          <w:bCs/>
          <w:sz w:val="28"/>
          <w:szCs w:val="28"/>
          <w:u w:val="single"/>
        </w:rPr>
        <w:t>Method of staining</w:t>
      </w:r>
    </w:p>
    <w:p w:rsidR="00AD5631" w:rsidRPr="00740D43" w:rsidRDefault="00AD5631" w:rsidP="00AD5631">
      <w:pPr>
        <w:numPr>
          <w:ilvl w:val="0"/>
          <w:numId w:val="3"/>
        </w:numPr>
        <w:spacing w:line="240" w:lineRule="auto"/>
        <w:rPr>
          <w:rFonts w:ascii="Calibri" w:hAnsi="Calibri"/>
          <w:sz w:val="28"/>
          <w:szCs w:val="28"/>
        </w:rPr>
      </w:pPr>
      <w:r w:rsidRPr="00740D43">
        <w:rPr>
          <w:rFonts w:ascii="Calibri" w:hAnsi="Calibri"/>
          <w:sz w:val="28"/>
          <w:szCs w:val="28"/>
        </w:rPr>
        <w:t>the blood film is fixed with methyl alcohol for 2 minute</w:t>
      </w:r>
    </w:p>
    <w:p w:rsidR="00AD5631" w:rsidRPr="00740D43" w:rsidRDefault="00AD5631" w:rsidP="00AD5631">
      <w:pPr>
        <w:numPr>
          <w:ilvl w:val="0"/>
          <w:numId w:val="3"/>
        </w:numPr>
        <w:spacing w:line="240" w:lineRule="auto"/>
        <w:rPr>
          <w:rFonts w:ascii="Calibri" w:hAnsi="Calibri"/>
          <w:sz w:val="28"/>
          <w:szCs w:val="28"/>
        </w:rPr>
      </w:pPr>
      <w:r w:rsidRPr="00740D43">
        <w:rPr>
          <w:rFonts w:ascii="Calibri" w:hAnsi="Calibri"/>
          <w:sz w:val="28"/>
          <w:szCs w:val="28"/>
        </w:rPr>
        <w:t>pour Gimsa stain diluited 1:9 with buffer over the smear for 8-10 minutes.</w:t>
      </w:r>
    </w:p>
    <w:p w:rsidR="00AD5631" w:rsidRDefault="00AD5631" w:rsidP="00AD5631">
      <w:pPr>
        <w:numPr>
          <w:ilvl w:val="0"/>
          <w:numId w:val="3"/>
        </w:numPr>
        <w:spacing w:line="240" w:lineRule="auto"/>
        <w:rPr>
          <w:rFonts w:ascii="Calibri" w:hAnsi="Calibri"/>
          <w:sz w:val="28"/>
          <w:szCs w:val="28"/>
        </w:rPr>
      </w:pPr>
      <w:r w:rsidRPr="00740D43">
        <w:rPr>
          <w:rFonts w:ascii="Calibri" w:hAnsi="Calibri"/>
          <w:sz w:val="28"/>
          <w:szCs w:val="28"/>
        </w:rPr>
        <w:t>Wash off with buffer and dry.</w:t>
      </w:r>
    </w:p>
    <w:p w:rsidR="00AD5631" w:rsidRDefault="00AD5631" w:rsidP="00AD5631">
      <w:pPr>
        <w:spacing w:line="240" w:lineRule="auto"/>
        <w:rPr>
          <w:rFonts w:ascii="Calibri" w:hAnsi="Calibri"/>
          <w:b/>
          <w:bCs/>
          <w:sz w:val="28"/>
          <w:szCs w:val="28"/>
          <w:u w:val="single"/>
        </w:rPr>
      </w:pPr>
    </w:p>
    <w:p w:rsidR="00AD5631" w:rsidRDefault="00AD5631" w:rsidP="00AD5631">
      <w:pPr>
        <w:spacing w:line="240" w:lineRule="auto"/>
        <w:rPr>
          <w:rFonts w:ascii="Calibri" w:hAnsi="Calibri"/>
          <w:b/>
          <w:bCs/>
          <w:sz w:val="28"/>
          <w:szCs w:val="28"/>
          <w:u w:val="single"/>
        </w:rPr>
      </w:pPr>
      <w:r w:rsidRPr="00740D43">
        <w:rPr>
          <w:rFonts w:ascii="Calibri" w:hAnsi="Calibri"/>
          <w:b/>
          <w:bCs/>
          <w:sz w:val="28"/>
          <w:szCs w:val="28"/>
          <w:u w:val="single"/>
        </w:rPr>
        <w:t>II</w:t>
      </w:r>
      <w:r>
        <w:rPr>
          <w:rFonts w:ascii="Calibri" w:hAnsi="Calibri"/>
          <w:b/>
          <w:bCs/>
          <w:sz w:val="28"/>
          <w:szCs w:val="28"/>
          <w:u w:val="single"/>
        </w:rPr>
        <w:t>I. Leishman</w:t>
      </w:r>
      <w:r w:rsidRPr="006405A7">
        <w:rPr>
          <w:rFonts w:ascii="Calibri" w:hAnsi="Calibri"/>
          <w:b/>
          <w:bCs/>
          <w:sz w:val="28"/>
          <w:szCs w:val="28"/>
          <w:u w:val="single"/>
        </w:rPr>
        <w:t>'</w:t>
      </w:r>
      <w:r w:rsidRPr="00740D43">
        <w:rPr>
          <w:rFonts w:ascii="Calibri" w:hAnsi="Calibri"/>
          <w:b/>
          <w:bCs/>
          <w:sz w:val="28"/>
          <w:szCs w:val="28"/>
          <w:u w:val="single"/>
        </w:rPr>
        <w:t>s stain</w:t>
      </w:r>
    </w:p>
    <w:p w:rsidR="00AD5631" w:rsidRDefault="00AD5631" w:rsidP="00AD5631">
      <w:pPr>
        <w:spacing w:line="240" w:lineRule="auto"/>
        <w:rPr>
          <w:rFonts w:ascii="Calibri" w:hAnsi="Calibri"/>
          <w:b/>
          <w:bCs/>
          <w:sz w:val="28"/>
          <w:szCs w:val="28"/>
          <w:u w:val="single"/>
        </w:rPr>
      </w:pPr>
      <w:r>
        <w:rPr>
          <w:rFonts w:ascii="Calibri" w:hAnsi="Calibri"/>
          <w:b/>
          <w:bCs/>
          <w:sz w:val="28"/>
          <w:szCs w:val="28"/>
          <w:u w:val="single"/>
        </w:rPr>
        <w:t>Composition</w:t>
      </w:r>
    </w:p>
    <w:p w:rsidR="00AD5631" w:rsidRDefault="00AD5631" w:rsidP="00AD5631">
      <w:pPr>
        <w:spacing w:line="240" w:lineRule="auto"/>
        <w:rPr>
          <w:rFonts w:ascii="Calibri" w:hAnsi="Calibri"/>
          <w:sz w:val="28"/>
          <w:szCs w:val="28"/>
        </w:rPr>
      </w:pPr>
      <w:r w:rsidRPr="00E114FE">
        <w:rPr>
          <w:rFonts w:ascii="Calibri" w:hAnsi="Calibri"/>
          <w:sz w:val="28"/>
          <w:szCs w:val="28"/>
        </w:rPr>
        <w:t>Powdered Leishman's stain</w:t>
      </w:r>
      <w:r>
        <w:rPr>
          <w:rFonts w:ascii="Calibri" w:hAnsi="Calibri"/>
          <w:sz w:val="28"/>
          <w:szCs w:val="28"/>
        </w:rPr>
        <w:t xml:space="preserve">  0.15 gm</w:t>
      </w:r>
    </w:p>
    <w:p w:rsidR="00AD5631" w:rsidRPr="00740D43" w:rsidRDefault="00AD5631" w:rsidP="00AD5631">
      <w:pPr>
        <w:spacing w:line="240" w:lineRule="auto"/>
        <w:rPr>
          <w:rFonts w:ascii="Calibri" w:hAnsi="Calibri"/>
          <w:sz w:val="28"/>
          <w:szCs w:val="28"/>
        </w:rPr>
      </w:pPr>
      <w:r w:rsidRPr="00740D43">
        <w:rPr>
          <w:rFonts w:ascii="Calibri" w:hAnsi="Calibri"/>
          <w:sz w:val="28"/>
          <w:szCs w:val="28"/>
        </w:rPr>
        <w:t xml:space="preserve">Methyl alcohol </w:t>
      </w:r>
      <w:r>
        <w:rPr>
          <w:rFonts w:ascii="Calibri" w:hAnsi="Calibri"/>
          <w:sz w:val="28"/>
          <w:szCs w:val="28"/>
        </w:rPr>
        <w:t xml:space="preserve">                       133</w:t>
      </w:r>
      <w:r w:rsidRPr="00740D43">
        <w:rPr>
          <w:rFonts w:ascii="Calibri" w:hAnsi="Calibri"/>
          <w:sz w:val="28"/>
          <w:szCs w:val="28"/>
        </w:rPr>
        <w:t>ml</w:t>
      </w:r>
    </w:p>
    <w:p w:rsidR="00AD5631" w:rsidRPr="00740D43" w:rsidRDefault="00AD5631" w:rsidP="00AD5631">
      <w:pPr>
        <w:spacing w:line="240" w:lineRule="auto"/>
        <w:rPr>
          <w:rFonts w:ascii="Calibri" w:hAnsi="Calibri"/>
          <w:sz w:val="28"/>
          <w:szCs w:val="28"/>
        </w:rPr>
      </w:pPr>
    </w:p>
    <w:p w:rsidR="00AD5631" w:rsidRDefault="00AD5631" w:rsidP="00AD5631">
      <w:pPr>
        <w:spacing w:after="240" w:line="240" w:lineRule="auto"/>
        <w:rPr>
          <w:rFonts w:ascii="Calibri" w:hAnsi="Calibri"/>
          <w:b/>
          <w:bCs/>
          <w:sz w:val="28"/>
          <w:szCs w:val="28"/>
          <w:u w:val="single"/>
        </w:rPr>
      </w:pPr>
    </w:p>
    <w:p w:rsidR="00AD5631" w:rsidRDefault="00AD5631" w:rsidP="00AD5631">
      <w:pPr>
        <w:spacing w:after="240" w:line="240" w:lineRule="auto"/>
        <w:rPr>
          <w:rFonts w:ascii="Calibri" w:hAnsi="Calibri"/>
          <w:sz w:val="28"/>
          <w:szCs w:val="28"/>
        </w:rPr>
      </w:pPr>
      <w:r w:rsidRPr="006405A7">
        <w:rPr>
          <w:rFonts w:ascii="Calibri" w:hAnsi="Calibri"/>
          <w:b/>
          <w:bCs/>
          <w:sz w:val="28"/>
          <w:szCs w:val="28"/>
          <w:u w:val="single"/>
        </w:rPr>
        <w:t>Method of staining</w:t>
      </w:r>
    </w:p>
    <w:p w:rsidR="00AD5631" w:rsidRDefault="00AD5631" w:rsidP="00AD5631">
      <w:pPr>
        <w:spacing w:after="240" w:line="240" w:lineRule="auto"/>
        <w:rPr>
          <w:rFonts w:ascii="Calibri" w:hAnsi="Calibri"/>
          <w:sz w:val="28"/>
          <w:szCs w:val="28"/>
        </w:rPr>
      </w:pPr>
      <w:r>
        <w:rPr>
          <w:rFonts w:ascii="Calibri" w:hAnsi="Calibri"/>
          <w:sz w:val="28"/>
          <w:szCs w:val="28"/>
        </w:rPr>
        <w:t xml:space="preserve">Like that for  </w:t>
      </w:r>
      <w:r w:rsidRPr="00E114FE">
        <w:rPr>
          <w:rFonts w:ascii="Calibri" w:hAnsi="Calibri"/>
          <w:sz w:val="28"/>
          <w:szCs w:val="28"/>
        </w:rPr>
        <w:t>Wright's stain</w:t>
      </w:r>
      <w:r>
        <w:rPr>
          <w:rFonts w:ascii="Calibri" w:hAnsi="Calibri"/>
          <w:sz w:val="28"/>
          <w:szCs w:val="28"/>
        </w:rPr>
        <w:t xml:space="preserve"> but with double dilution of buffer.</w:t>
      </w:r>
    </w:p>
    <w:p w:rsidR="00AD5631" w:rsidRDefault="00AD5631" w:rsidP="00AD5631">
      <w:pPr>
        <w:spacing w:after="240" w:line="240" w:lineRule="auto"/>
        <w:rPr>
          <w:rFonts w:ascii="Calibri" w:hAnsi="Calibri"/>
          <w:sz w:val="28"/>
          <w:szCs w:val="28"/>
        </w:rPr>
      </w:pPr>
      <w:r>
        <w:rPr>
          <w:rFonts w:ascii="Calibri" w:hAnsi="Calibri"/>
          <w:sz w:val="28"/>
          <w:szCs w:val="28"/>
        </w:rPr>
        <w:t>1-pour few drops ( 8 drop) on the slide , wait for two minutes.</w:t>
      </w:r>
    </w:p>
    <w:p w:rsidR="00AD5631" w:rsidRDefault="00AD5631" w:rsidP="00AD5631">
      <w:pPr>
        <w:spacing w:after="240" w:line="240" w:lineRule="auto"/>
        <w:rPr>
          <w:rFonts w:ascii="Calibri" w:hAnsi="Calibri"/>
          <w:sz w:val="28"/>
          <w:szCs w:val="28"/>
        </w:rPr>
      </w:pPr>
      <w:r>
        <w:rPr>
          <w:rFonts w:ascii="Calibri" w:hAnsi="Calibri"/>
          <w:sz w:val="28"/>
          <w:szCs w:val="28"/>
        </w:rPr>
        <w:t>2-Add double amount (16 drops) of buffered water .mix by rocking and not by blowing and wait for 7-10 minutes.</w:t>
      </w:r>
    </w:p>
    <w:p w:rsidR="00AD5631" w:rsidRPr="006405A7" w:rsidRDefault="00AD5631" w:rsidP="00AD5631">
      <w:pPr>
        <w:spacing w:after="240" w:line="240" w:lineRule="auto"/>
        <w:rPr>
          <w:rFonts w:ascii="Calibri" w:hAnsi="Calibri"/>
          <w:sz w:val="28"/>
          <w:szCs w:val="28"/>
        </w:rPr>
      </w:pPr>
      <w:r>
        <w:rPr>
          <w:rFonts w:ascii="Calibri" w:hAnsi="Calibri"/>
          <w:sz w:val="28"/>
          <w:szCs w:val="28"/>
        </w:rPr>
        <w:t>3-The stain is floored off with distilled water and this should be complete in 2-3 seconds and allow it to dry.</w:t>
      </w:r>
    </w:p>
    <w:p w:rsidR="00AD5631" w:rsidRPr="006405A7" w:rsidRDefault="00AD5631" w:rsidP="00AD5631">
      <w:pPr>
        <w:spacing w:before="240" w:after="240" w:line="240" w:lineRule="auto"/>
        <w:ind w:right="4800"/>
        <w:rPr>
          <w:rFonts w:ascii="Calibri" w:hAnsi="Calibri"/>
          <w:sz w:val="28"/>
          <w:szCs w:val="28"/>
        </w:rPr>
      </w:pPr>
      <w:r w:rsidRPr="006405A7">
        <w:rPr>
          <w:rFonts w:ascii="Calibri" w:hAnsi="Calibri"/>
          <w:b/>
          <w:bCs/>
          <w:sz w:val="28"/>
          <w:szCs w:val="28"/>
          <w:u w:val="single"/>
        </w:rPr>
        <w:t>Examination of blood Film</w:t>
      </w:r>
    </w:p>
    <w:p w:rsidR="00AD5631" w:rsidRPr="006405A7" w:rsidRDefault="00AD5631" w:rsidP="00AD5631">
      <w:pPr>
        <w:spacing w:line="240" w:lineRule="auto"/>
        <w:ind w:firstLine="60"/>
        <w:rPr>
          <w:rFonts w:ascii="Calibri" w:hAnsi="Calibri"/>
          <w:sz w:val="28"/>
          <w:szCs w:val="28"/>
        </w:rPr>
      </w:pPr>
      <w:r w:rsidRPr="006405A7">
        <w:rPr>
          <w:rFonts w:ascii="Calibri" w:hAnsi="Calibri"/>
          <w:sz w:val="28"/>
          <w:szCs w:val="28"/>
        </w:rPr>
        <w:t>There are several necessary steps in the examination of a peripheral blood smear.</w:t>
      </w:r>
    </w:p>
    <w:p w:rsidR="00AD5631" w:rsidRPr="006405A7" w:rsidRDefault="00AD5631" w:rsidP="00AD5631">
      <w:pPr>
        <w:spacing w:before="240" w:after="240" w:line="360" w:lineRule="auto"/>
        <w:ind w:firstLine="60"/>
        <w:rPr>
          <w:rFonts w:ascii="Calibri" w:hAnsi="Calibri"/>
          <w:sz w:val="28"/>
          <w:szCs w:val="28"/>
        </w:rPr>
      </w:pPr>
      <w:r w:rsidRPr="006405A7">
        <w:rPr>
          <w:rFonts w:ascii="Calibri" w:hAnsi="Calibri"/>
          <w:sz w:val="28"/>
          <w:szCs w:val="28"/>
        </w:rPr>
        <w:lastRenderedPageBreak/>
        <w:t xml:space="preserve"> </w:t>
      </w:r>
      <w:r>
        <w:rPr>
          <w:rFonts w:ascii="Calibri" w:hAnsi="Calibri"/>
          <w:b/>
          <w:bCs/>
          <w:sz w:val="28"/>
          <w:szCs w:val="28"/>
          <w:u w:val="single"/>
        </w:rPr>
        <w:t>Low -power (x10</w:t>
      </w:r>
      <w:r w:rsidRPr="006405A7">
        <w:rPr>
          <w:rFonts w:ascii="Calibri" w:hAnsi="Calibri"/>
          <w:b/>
          <w:bCs/>
          <w:sz w:val="28"/>
          <w:szCs w:val="28"/>
          <w:u w:val="single"/>
        </w:rPr>
        <w:t>) Scan</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1) Determine the overall staining quality of the blood smear.</w:t>
      </w:r>
    </w:p>
    <w:p w:rsidR="00AD5631" w:rsidRPr="006405A7" w:rsidRDefault="00AD5631" w:rsidP="00AD5631">
      <w:pPr>
        <w:spacing w:before="20" w:line="360" w:lineRule="auto"/>
        <w:rPr>
          <w:rFonts w:ascii="Calibri" w:hAnsi="Calibri"/>
          <w:sz w:val="28"/>
          <w:szCs w:val="28"/>
        </w:rPr>
      </w:pPr>
      <w:r w:rsidRPr="006405A7">
        <w:rPr>
          <w:rFonts w:ascii="Calibri" w:hAnsi="Calibri"/>
          <w:sz w:val="28"/>
          <w:szCs w:val="28"/>
        </w:rPr>
        <w:t>2) Determine if there is a "good distribution" of cells on the smear.</w:t>
      </w:r>
    </w:p>
    <w:p w:rsidR="00AD5631" w:rsidRPr="006405A7" w:rsidRDefault="00AD5631" w:rsidP="00AD5631">
      <w:pPr>
        <w:spacing w:line="360" w:lineRule="auto"/>
        <w:ind w:left="120" w:firstLine="700"/>
        <w:rPr>
          <w:rFonts w:ascii="Calibri" w:hAnsi="Calibri"/>
          <w:sz w:val="28"/>
          <w:szCs w:val="28"/>
        </w:rPr>
      </w:pPr>
      <w:r w:rsidRPr="006405A7">
        <w:rPr>
          <w:rFonts w:ascii="Calibri" w:hAnsi="Calibri"/>
          <w:sz w:val="28"/>
          <w:szCs w:val="28"/>
        </w:rPr>
        <w:t>a) Scan the edges and center of the slide to be sure there are no clumps of red cells, white cells or platelets.</w:t>
      </w:r>
    </w:p>
    <w:p w:rsidR="00AD5631" w:rsidRPr="006405A7" w:rsidRDefault="00AD5631" w:rsidP="00AD5631">
      <w:pPr>
        <w:spacing w:line="360" w:lineRule="auto"/>
        <w:ind w:left="120" w:firstLine="700"/>
        <w:rPr>
          <w:rFonts w:ascii="Calibri" w:hAnsi="Calibri"/>
          <w:sz w:val="28"/>
          <w:szCs w:val="28"/>
        </w:rPr>
      </w:pPr>
      <w:r w:rsidRPr="006405A7">
        <w:rPr>
          <w:rFonts w:ascii="Calibri" w:hAnsi="Calibri"/>
          <w:sz w:val="28"/>
          <w:szCs w:val="28"/>
        </w:rPr>
        <w:t>b) Scan the edges for abnormal cells</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3) Find an optimal area for the detailed examination and enumeration of cells.</w:t>
      </w:r>
    </w:p>
    <w:p w:rsidR="00AD5631" w:rsidRPr="006405A7" w:rsidRDefault="00AD5631" w:rsidP="00AD5631">
      <w:pPr>
        <w:spacing w:before="20" w:line="360" w:lineRule="auto"/>
        <w:rPr>
          <w:rFonts w:ascii="Calibri" w:hAnsi="Calibri"/>
          <w:sz w:val="28"/>
          <w:szCs w:val="28"/>
        </w:rPr>
      </w:pPr>
      <w:r w:rsidRPr="006405A7">
        <w:rPr>
          <w:rFonts w:ascii="Calibri" w:hAnsi="Calibri"/>
          <w:sz w:val="28"/>
          <w:szCs w:val="28"/>
        </w:rPr>
        <w:t>a) The red cells should not quite touch each other</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b) There should not be areas containing large amounts of broken cells or precipitated stain.</w:t>
      </w:r>
    </w:p>
    <w:p w:rsidR="00AD5631" w:rsidRPr="006405A7" w:rsidRDefault="00AD5631" w:rsidP="00AD5631">
      <w:pPr>
        <w:spacing w:line="360" w:lineRule="auto"/>
        <w:rPr>
          <w:rFonts w:ascii="Calibri" w:hAnsi="Calibri"/>
          <w:sz w:val="28"/>
          <w:szCs w:val="28"/>
        </w:rPr>
      </w:pPr>
      <w:r w:rsidRPr="006405A7">
        <w:rPr>
          <w:rFonts w:ascii="Calibri" w:hAnsi="Calibri"/>
          <w:sz w:val="28"/>
          <w:szCs w:val="28"/>
        </w:rPr>
        <w:t xml:space="preserve">c) The red cells should have a graduated central pallor. </w:t>
      </w:r>
    </w:p>
    <w:p w:rsidR="00AD5631" w:rsidRPr="006405A7" w:rsidRDefault="00AD5631" w:rsidP="00AD5631">
      <w:pPr>
        <w:spacing w:after="240" w:line="360" w:lineRule="auto"/>
        <w:rPr>
          <w:rFonts w:ascii="Calibri" w:hAnsi="Calibri"/>
          <w:sz w:val="28"/>
          <w:szCs w:val="28"/>
        </w:rPr>
      </w:pPr>
      <w:r w:rsidRPr="006405A7">
        <w:rPr>
          <w:rFonts w:ascii="Calibri" w:hAnsi="Calibri"/>
          <w:b/>
          <w:bCs/>
          <w:sz w:val="28"/>
          <w:szCs w:val="28"/>
          <w:u w:val="single"/>
        </w:rPr>
        <w:t>High - Power (x 40) Examination</w:t>
      </w:r>
    </w:p>
    <w:p w:rsidR="00AD5631" w:rsidRPr="006405A7" w:rsidRDefault="00AD5631" w:rsidP="00AD5631">
      <w:pPr>
        <w:spacing w:before="20" w:line="360" w:lineRule="auto"/>
        <w:rPr>
          <w:rFonts w:ascii="Calibri" w:hAnsi="Calibri"/>
          <w:sz w:val="28"/>
          <w:szCs w:val="28"/>
        </w:rPr>
      </w:pPr>
      <w:r w:rsidRPr="006405A7">
        <w:rPr>
          <w:rFonts w:ascii="Calibri" w:hAnsi="Calibri"/>
          <w:sz w:val="28"/>
          <w:szCs w:val="28"/>
        </w:rPr>
        <w:t>1) Determine the white cell estimate</w:t>
      </w:r>
    </w:p>
    <w:p w:rsidR="00AD5631" w:rsidRPr="006405A7" w:rsidRDefault="00AD5631" w:rsidP="00AD5631">
      <w:pPr>
        <w:spacing w:before="20" w:line="360" w:lineRule="auto"/>
        <w:rPr>
          <w:rFonts w:ascii="Calibri" w:hAnsi="Calibri"/>
          <w:sz w:val="28"/>
          <w:szCs w:val="28"/>
        </w:rPr>
      </w:pPr>
      <w:r w:rsidRPr="006405A7">
        <w:rPr>
          <w:rFonts w:ascii="Calibri" w:hAnsi="Calibri"/>
          <w:sz w:val="28"/>
          <w:szCs w:val="28"/>
        </w:rPr>
        <w:t>2) The morphology of the WBCS should be evaluated and any abnormalities.</w:t>
      </w:r>
    </w:p>
    <w:p w:rsidR="00AD5631" w:rsidRPr="006405A7" w:rsidRDefault="00AD5631" w:rsidP="00AD5631">
      <w:pPr>
        <w:spacing w:before="20" w:after="240" w:line="360" w:lineRule="auto"/>
        <w:rPr>
          <w:rFonts w:ascii="Calibri" w:hAnsi="Calibri"/>
          <w:sz w:val="28"/>
          <w:szCs w:val="28"/>
        </w:rPr>
      </w:pPr>
      <w:r>
        <w:rPr>
          <w:rFonts w:ascii="Calibri" w:hAnsi="Calibri"/>
          <w:b/>
          <w:bCs/>
          <w:sz w:val="28"/>
          <w:szCs w:val="28"/>
          <w:u w:val="single"/>
        </w:rPr>
        <w:t>Oil immersion (x100</w:t>
      </w:r>
      <w:r w:rsidRPr="006405A7">
        <w:rPr>
          <w:rFonts w:ascii="Calibri" w:hAnsi="Calibri"/>
          <w:b/>
          <w:bCs/>
          <w:sz w:val="28"/>
          <w:szCs w:val="28"/>
          <w:u w:val="single"/>
        </w:rPr>
        <w:t>) Examination</w:t>
      </w:r>
    </w:p>
    <w:p w:rsidR="00AD5631" w:rsidRPr="006405A7" w:rsidRDefault="00AD5631" w:rsidP="00AD5631">
      <w:pPr>
        <w:spacing w:line="360" w:lineRule="auto"/>
        <w:ind w:left="40"/>
        <w:rPr>
          <w:rFonts w:ascii="Calibri" w:hAnsi="Calibri"/>
          <w:sz w:val="28"/>
          <w:szCs w:val="28"/>
        </w:rPr>
      </w:pPr>
      <w:r w:rsidRPr="006405A7">
        <w:rPr>
          <w:rFonts w:ascii="Calibri" w:hAnsi="Calibri"/>
          <w:sz w:val="28"/>
          <w:szCs w:val="28"/>
        </w:rPr>
        <w:t>1-Perform white cell differential count, platelet estimate and evaluate platelet morphology.</w:t>
      </w:r>
    </w:p>
    <w:p w:rsidR="00AD5631" w:rsidRPr="006405A7" w:rsidRDefault="00AD5631" w:rsidP="00AD5631">
      <w:pPr>
        <w:spacing w:before="20" w:line="360" w:lineRule="auto"/>
        <w:ind w:left="40"/>
        <w:rPr>
          <w:rFonts w:ascii="Calibri" w:hAnsi="Calibri"/>
          <w:sz w:val="28"/>
          <w:szCs w:val="28"/>
        </w:rPr>
      </w:pPr>
      <w:r w:rsidRPr="006405A7">
        <w:rPr>
          <w:rFonts w:ascii="Calibri" w:hAnsi="Calibri"/>
          <w:sz w:val="28"/>
          <w:szCs w:val="28"/>
        </w:rPr>
        <w:t>2-Evaluate red cell anisocytosis, poikilocytosis, hypochromasia,</w:t>
      </w:r>
    </w:p>
    <w:p w:rsidR="00AD5631" w:rsidRPr="006405A7" w:rsidRDefault="00AD5631" w:rsidP="00AD5631">
      <w:pPr>
        <w:spacing w:line="360" w:lineRule="auto"/>
        <w:ind w:left="40" w:right="4400" w:firstLine="340"/>
        <w:rPr>
          <w:rFonts w:ascii="Calibri" w:hAnsi="Calibri"/>
          <w:sz w:val="28"/>
          <w:szCs w:val="28"/>
        </w:rPr>
      </w:pPr>
      <w:r w:rsidRPr="006405A7">
        <w:rPr>
          <w:rFonts w:ascii="Calibri" w:hAnsi="Calibri"/>
          <w:sz w:val="28"/>
          <w:szCs w:val="28"/>
        </w:rPr>
        <w:t>polychromasia and inclusions.</w:t>
      </w:r>
    </w:p>
    <w:p w:rsidR="00AD5631" w:rsidRDefault="00AD5631" w:rsidP="00AD5631">
      <w:pPr>
        <w:spacing w:before="240" w:after="240" w:line="360" w:lineRule="auto"/>
        <w:ind w:right="4400"/>
        <w:rPr>
          <w:rFonts w:ascii="Calibri" w:hAnsi="Calibri"/>
          <w:b/>
          <w:bCs/>
          <w:sz w:val="28"/>
          <w:szCs w:val="28"/>
          <w:u w:val="single"/>
        </w:rPr>
      </w:pPr>
    </w:p>
    <w:p w:rsidR="00AD5631" w:rsidRPr="006405A7" w:rsidRDefault="00AD5631" w:rsidP="00AD5631">
      <w:pPr>
        <w:spacing w:before="240" w:after="240" w:line="360" w:lineRule="auto"/>
        <w:ind w:right="4400"/>
        <w:rPr>
          <w:rFonts w:ascii="Calibri" w:hAnsi="Calibri"/>
          <w:sz w:val="28"/>
          <w:szCs w:val="28"/>
        </w:rPr>
      </w:pPr>
      <w:r w:rsidRPr="006405A7">
        <w:rPr>
          <w:rFonts w:ascii="Calibri" w:hAnsi="Calibri"/>
          <w:b/>
          <w:bCs/>
          <w:sz w:val="28"/>
          <w:szCs w:val="28"/>
          <w:u w:val="single"/>
        </w:rPr>
        <w:t>The count</w:t>
      </w:r>
    </w:p>
    <w:p w:rsidR="00AD5631" w:rsidRDefault="00AD5631" w:rsidP="00AD5631">
      <w:pPr>
        <w:pBdr>
          <w:bottom w:val="dotted" w:sz="24" w:space="0" w:color="auto"/>
        </w:pBdr>
        <w:spacing w:line="360" w:lineRule="auto"/>
        <w:rPr>
          <w:rFonts w:ascii="Calibri" w:hAnsi="Calibri"/>
          <w:sz w:val="28"/>
          <w:szCs w:val="28"/>
        </w:rPr>
      </w:pPr>
      <w:r w:rsidRPr="006405A7">
        <w:rPr>
          <w:rFonts w:ascii="Calibri" w:hAnsi="Calibri"/>
          <w:sz w:val="28"/>
          <w:szCs w:val="28"/>
        </w:rPr>
        <w:t xml:space="preserve">The dry and stained film is examined without a cover slip under oil </w:t>
      </w:r>
      <w:r w:rsidRPr="006405A7">
        <w:rPr>
          <w:rFonts w:ascii="Calibri" w:hAnsi="Calibri"/>
          <w:sz w:val="28"/>
          <w:szCs w:val="28"/>
        </w:rPr>
        <w:lastRenderedPageBreak/>
        <w:t>immersion objectiv</w:t>
      </w:r>
      <w:r>
        <w:rPr>
          <w:rFonts w:ascii="Calibri" w:hAnsi="Calibri"/>
          <w:sz w:val="28"/>
          <w:szCs w:val="28"/>
        </w:rPr>
        <w:t>e</w:t>
      </w:r>
      <w:r w:rsidRPr="006405A7">
        <w:rPr>
          <w:rFonts w:ascii="Calibri" w:hAnsi="Calibri"/>
          <w:sz w:val="28"/>
          <w:szCs w:val="28"/>
        </w:rPr>
        <w:t>.</w:t>
      </w:r>
      <w:r>
        <w:rPr>
          <w:rFonts w:ascii="Calibri" w:hAnsi="Calibri"/>
          <w:sz w:val="28"/>
          <w:szCs w:val="28"/>
        </w:rPr>
        <w:t xml:space="preserve"> </w:t>
      </w:r>
      <w:r w:rsidRPr="006405A7">
        <w:rPr>
          <w:rFonts w:ascii="Calibri" w:hAnsi="Calibri"/>
          <w:sz w:val="28"/>
          <w:szCs w:val="28"/>
        </w:rPr>
        <w:t>For differential leukocyte counts choose an area where the morphology of the cells is clearly visible. Do differential count by moving the slide in area including the central and peripheral of the smear. A total of 200 cells should be counted in which every white cell seen must be recorded in a tab</w:t>
      </w:r>
      <w:r>
        <w:rPr>
          <w:rFonts w:ascii="Calibri" w:hAnsi="Calibri"/>
          <w:sz w:val="28"/>
          <w:szCs w:val="28"/>
        </w:rPr>
        <w:t xml:space="preserve">le under the following heading </w:t>
      </w:r>
      <w:r w:rsidRPr="006405A7">
        <w:rPr>
          <w:rFonts w:ascii="Calibri" w:hAnsi="Calibri"/>
          <w:sz w:val="28"/>
          <w:szCs w:val="28"/>
        </w:rPr>
        <w:t>Neutrophil, Eosinophil, Basophil, Monocyte and Lymphocyte. Then find the percentage of each type.</w:t>
      </w:r>
    </w:p>
    <w:p w:rsidR="00AD5631" w:rsidRPr="006405A7" w:rsidRDefault="00AD5631" w:rsidP="00AD5631">
      <w:pPr>
        <w:pBdr>
          <w:bottom w:val="dotted" w:sz="24" w:space="0" w:color="auto"/>
        </w:pBdr>
        <w:spacing w:line="360" w:lineRule="auto"/>
        <w:rPr>
          <w:rFonts w:ascii="Calibri" w:eastAsia="Times New Roman" w:hAnsi="Calibri"/>
          <w:b/>
          <w:bCs/>
          <w:sz w:val="28"/>
          <w:szCs w:val="28"/>
          <w:lang w:eastAsia="en-US" w:bidi="ar-SA"/>
        </w:rPr>
      </w:pPr>
      <w:r w:rsidRPr="005871E0">
        <w:rPr>
          <w:rFonts w:ascii="Calibri" w:eastAsia="Times New Roman" w:hAnsi="Calibri"/>
          <w:b/>
          <w:bCs/>
          <w:sz w:val="28"/>
          <w:szCs w:val="28"/>
          <w:u w:val="single"/>
          <w:lang w:eastAsia="en-US" w:bidi="ar-SA"/>
        </w:rPr>
        <w:t>RECOGNITION</w:t>
      </w:r>
      <w:r w:rsidRPr="006405A7">
        <w:rPr>
          <w:rFonts w:ascii="Calibri" w:eastAsia="Times New Roman" w:hAnsi="Calibri"/>
          <w:b/>
          <w:bCs/>
          <w:sz w:val="28"/>
          <w:szCs w:val="28"/>
          <w:lang w:eastAsia="en-US" w:bidi="ar-SA"/>
        </w:rPr>
        <w:t>:-</w:t>
      </w:r>
    </w:p>
    <w:p w:rsidR="00AD5631" w:rsidRPr="006405A7" w:rsidRDefault="00AD5631" w:rsidP="00AD5631">
      <w:pPr>
        <w:widowControl/>
        <w:autoSpaceDE/>
        <w:autoSpaceDN/>
        <w:adjustRightInd/>
        <w:spacing w:line="360" w:lineRule="auto"/>
        <w:ind w:left="720"/>
        <w:rPr>
          <w:rFonts w:ascii="Calibri" w:eastAsia="Times New Roman" w:hAnsi="Calibri"/>
          <w:sz w:val="28"/>
          <w:szCs w:val="28"/>
          <w:lang w:eastAsia="en-US" w:bidi="ar-SA"/>
        </w:rPr>
      </w:pPr>
      <w:r w:rsidRPr="006405A7">
        <w:rPr>
          <w:rFonts w:ascii="Calibri" w:eastAsia="Times New Roman" w:hAnsi="Calibri"/>
          <w:sz w:val="28"/>
          <w:szCs w:val="28"/>
          <w:lang w:eastAsia="en-US" w:bidi="ar-SA"/>
        </w:rPr>
        <w:t>The following parameters can be used for identification of WBC:-</w:t>
      </w:r>
      <w:r w:rsidRPr="00BE6704">
        <w:rPr>
          <w:rFonts w:ascii="Calibri" w:eastAsia="Times New Roman" w:hAnsi="Calibri"/>
          <w:sz w:val="28"/>
          <w:szCs w:val="28"/>
          <w:lang w:eastAsia="en-US" w:bidi="ar-SA"/>
        </w:rPr>
        <w:t xml:space="preserve"> </w:t>
      </w:r>
      <w:r>
        <w:rPr>
          <w:rFonts w:ascii="Calibri" w:eastAsia="Times New Roman" w:hAnsi="Calibri"/>
          <w:sz w:val="28"/>
          <w:szCs w:val="28"/>
          <w:lang w:eastAsia="en-US" w:bidi="ar-SA"/>
        </w:rPr>
        <w:t xml:space="preserve">1- </w:t>
      </w:r>
      <w:r w:rsidRPr="006405A7">
        <w:rPr>
          <w:rFonts w:ascii="Calibri" w:eastAsia="Times New Roman" w:hAnsi="Calibri"/>
          <w:b/>
          <w:bCs/>
          <w:sz w:val="28"/>
          <w:szCs w:val="28"/>
          <w:lang w:eastAsia="en-US" w:bidi="ar-SA"/>
        </w:rPr>
        <w:t>Neutrop</w:t>
      </w:r>
      <w:r>
        <w:rPr>
          <w:rFonts w:ascii="Calibri" w:eastAsia="Times New Roman" w:hAnsi="Calibri"/>
          <w:b/>
          <w:bCs/>
          <w:sz w:val="28"/>
          <w:szCs w:val="28"/>
          <w:lang w:eastAsia="en-US" w:bidi="ar-SA"/>
        </w:rPr>
        <w:t>h</w:t>
      </w:r>
      <w:r w:rsidRPr="006405A7">
        <w:rPr>
          <w:rFonts w:ascii="Calibri" w:eastAsia="Times New Roman" w:hAnsi="Calibri"/>
          <w:b/>
          <w:bCs/>
          <w:sz w:val="28"/>
          <w:szCs w:val="28"/>
          <w:lang w:eastAsia="en-US" w:bidi="ar-SA"/>
        </w:rPr>
        <w:t>il</w:t>
      </w:r>
      <w:r w:rsidRPr="006405A7">
        <w:rPr>
          <w:rFonts w:ascii="Calibri" w:eastAsia="Times New Roman" w:hAnsi="Calibri"/>
          <w:sz w:val="28"/>
          <w:szCs w:val="28"/>
          <w:lang w:eastAsia="en-US" w:bidi="ar-SA"/>
        </w:rPr>
        <w:t>:- h</w:t>
      </w:r>
      <w:r>
        <w:rPr>
          <w:rFonts w:ascii="Calibri" w:eastAsia="Times New Roman" w:hAnsi="Calibri"/>
          <w:sz w:val="28"/>
          <w:szCs w:val="28"/>
          <w:lang w:eastAsia="en-US" w:bidi="ar-SA"/>
        </w:rPr>
        <w:t>as</w:t>
      </w:r>
      <w:r w:rsidRPr="006405A7">
        <w:rPr>
          <w:rFonts w:ascii="Calibri" w:eastAsia="Times New Roman" w:hAnsi="Calibri"/>
          <w:sz w:val="28"/>
          <w:szCs w:val="28"/>
          <w:lang w:eastAsia="en-US" w:bidi="ar-SA"/>
        </w:rPr>
        <w:t xml:space="preserve"> following features:-</w:t>
      </w:r>
      <w:r w:rsidRPr="00BE6704">
        <w:rPr>
          <w:rFonts w:ascii="Calibri" w:eastAsia="Times New Roman" w:hAnsi="Calibri"/>
          <w:sz w:val="28"/>
          <w:szCs w:val="28"/>
          <w:lang w:eastAsia="en-US" w:bidi="ar-SA"/>
        </w:rPr>
        <w:t xml:space="preserve"> </w:t>
      </w:r>
    </w:p>
    <w:p w:rsidR="00AD5631" w:rsidRPr="006405A7" w:rsidRDefault="00AD5631" w:rsidP="00AD5631">
      <w:pPr>
        <w:widowControl/>
        <w:autoSpaceDE/>
        <w:autoSpaceDN/>
        <w:adjustRightInd/>
        <w:spacing w:line="360" w:lineRule="auto"/>
        <w:jc w:val="center"/>
        <w:rPr>
          <w:rFonts w:ascii="Calibri" w:eastAsia="Times New Roman" w:hAnsi="Calibri"/>
          <w:sz w:val="28"/>
          <w:szCs w:val="28"/>
          <w:lang w:eastAsia="en-US" w:bidi="ar-SA"/>
        </w:rPr>
      </w:pPr>
      <w:r w:rsidRPr="00170E2B">
        <w:rPr>
          <w:rFonts w:ascii="Calibri" w:eastAsia="Times New Roman" w:hAnsi="Calibri"/>
          <w:noProof/>
          <w:sz w:val="28"/>
          <w:szCs w:val="28"/>
          <w:lang w:eastAsia="en-US" w:bidi="ar-SA"/>
        </w:rPr>
        <w:drawing>
          <wp:inline distT="0" distB="0" distL="0" distR="0">
            <wp:extent cx="1866900" cy="1495425"/>
            <wp:effectExtent l="0" t="0" r="0" b="9525"/>
            <wp:docPr id="5" name="Picture 5" descr="neutroph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utrophi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66900" cy="1495425"/>
                    </a:xfrm>
                    <a:prstGeom prst="rect">
                      <a:avLst/>
                    </a:prstGeom>
                    <a:noFill/>
                    <a:ln>
                      <a:noFill/>
                    </a:ln>
                  </pic:spPr>
                </pic:pic>
              </a:graphicData>
            </a:graphic>
          </wp:inline>
        </w:drawing>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Average size</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Abundant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Small granules in the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Multilobulated nucleus (3-5 lobes).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Increase in number (neutrophilia) in acute pyogenic (bacterial) infection.</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It constitutes the largest proportion of leukocytes 55-75%.</w:t>
      </w:r>
    </w:p>
    <w:p w:rsidR="00AD5631" w:rsidRPr="006405A7" w:rsidRDefault="00AD5631" w:rsidP="00AD5631">
      <w:pPr>
        <w:widowControl/>
        <w:numPr>
          <w:ilvl w:val="0"/>
          <w:numId w:val="1"/>
        </w:numPr>
        <w:autoSpaceDE/>
        <w:autoSpaceDN/>
        <w:adjustRightInd/>
        <w:spacing w:before="240" w:after="240" w:line="360" w:lineRule="auto"/>
        <w:rPr>
          <w:rFonts w:ascii="Calibri" w:eastAsia="Times New Roman" w:hAnsi="Calibri"/>
          <w:sz w:val="28"/>
          <w:szCs w:val="28"/>
          <w:lang w:eastAsia="en-US" w:bidi="ar-SA"/>
        </w:rPr>
      </w:pPr>
      <w:r w:rsidRPr="006405A7">
        <w:rPr>
          <w:rFonts w:ascii="Calibri" w:eastAsia="Times New Roman" w:hAnsi="Calibri"/>
          <w:b/>
          <w:bCs/>
          <w:sz w:val="28"/>
          <w:szCs w:val="28"/>
          <w:lang w:eastAsia="en-US" w:bidi="ar-SA"/>
        </w:rPr>
        <w:t>Eosinophil</w:t>
      </w:r>
      <w:r w:rsidRPr="006405A7">
        <w:rPr>
          <w:rFonts w:ascii="Calibri" w:eastAsia="Times New Roman" w:hAnsi="Calibri"/>
          <w:sz w:val="28"/>
          <w:szCs w:val="28"/>
          <w:lang w:eastAsia="en-US" w:bidi="ar-SA"/>
        </w:rPr>
        <w:t xml:space="preserve"> have following characteristic:-</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lastRenderedPageBreak/>
        <w:t>Large size cell.</w:t>
      </w:r>
      <w:r>
        <w:rPr>
          <w:rFonts w:ascii="Calibri" w:eastAsia="Times New Roman" w:hAnsi="Calibri"/>
          <w:sz w:val="28"/>
          <w:szCs w:val="28"/>
          <w:lang w:eastAsia="en-US" w:bidi="ar-SA"/>
        </w:rPr>
        <w:t xml:space="preserve">                                                              </w:t>
      </w:r>
      <w:r w:rsidRPr="00BE6704">
        <w:rPr>
          <w:rFonts w:ascii="Calibri" w:eastAsia="Times New Roman" w:hAnsi="Calibri"/>
          <w:noProof/>
          <w:sz w:val="28"/>
          <w:szCs w:val="28"/>
          <w:lang w:eastAsia="en-US" w:bidi="ar-SA"/>
        </w:rPr>
        <w:drawing>
          <wp:inline distT="0" distB="0" distL="0" distR="0">
            <wp:extent cx="1200150" cy="1152525"/>
            <wp:effectExtent l="0" t="0" r="0" b="9525"/>
            <wp:docPr id="4" name="Picture 4" descr="eosinoph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sinophi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0" cy="1152525"/>
                    </a:xfrm>
                    <a:prstGeom prst="rect">
                      <a:avLst/>
                    </a:prstGeom>
                    <a:noFill/>
                    <a:ln>
                      <a:noFill/>
                    </a:ln>
                  </pic:spPr>
                </pic:pic>
              </a:graphicData>
            </a:graphic>
          </wp:inline>
        </w:drawing>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Abundant cytoplasm</w:t>
      </w:r>
      <w:r>
        <w:rPr>
          <w:rFonts w:ascii="Calibri" w:eastAsia="Times New Roman" w:hAnsi="Calibri"/>
          <w:sz w:val="28"/>
          <w:szCs w:val="28"/>
          <w:lang w:eastAsia="en-US" w:bidi="ar-SA"/>
        </w:rPr>
        <w:t xml:space="preserve">                                                        </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Large red granules in the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Multilobulated nucleus (2 lobes)</w:t>
      </w:r>
    </w:p>
    <w:p w:rsidR="00AD5631"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 xml:space="preserve">Increase in number (eosinophilia) </w:t>
      </w:r>
    </w:p>
    <w:p w:rsidR="00AD5631" w:rsidRPr="006405A7" w:rsidRDefault="00AD5631" w:rsidP="00AD5631">
      <w:pPr>
        <w:widowControl/>
        <w:autoSpaceDE/>
        <w:autoSpaceDN/>
        <w:adjustRightInd/>
        <w:spacing w:line="360" w:lineRule="auto"/>
        <w:ind w:left="720"/>
        <w:rPr>
          <w:rFonts w:ascii="Calibri" w:eastAsia="Times New Roman" w:hAnsi="Calibri"/>
          <w:sz w:val="28"/>
          <w:szCs w:val="28"/>
          <w:lang w:eastAsia="en-US" w:bidi="ar-SA"/>
        </w:rPr>
      </w:pPr>
      <w:r w:rsidRPr="006405A7">
        <w:rPr>
          <w:rFonts w:ascii="Calibri" w:eastAsia="Times New Roman" w:hAnsi="Calibri"/>
          <w:sz w:val="28"/>
          <w:szCs w:val="28"/>
          <w:lang w:eastAsia="en-US" w:bidi="ar-SA"/>
        </w:rPr>
        <w:t>during allergic conditions and parasitic infestation.</w:t>
      </w:r>
    </w:p>
    <w:p w:rsidR="00AD5631" w:rsidRPr="00170E2B"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Its percentage for total WBC is 1-4%.</w:t>
      </w:r>
    </w:p>
    <w:p w:rsidR="00AD5631" w:rsidRPr="006405A7" w:rsidRDefault="00AD5631" w:rsidP="00AD5631">
      <w:pPr>
        <w:widowControl/>
        <w:numPr>
          <w:ilvl w:val="0"/>
          <w:numId w:val="1"/>
        </w:numPr>
        <w:autoSpaceDE/>
        <w:autoSpaceDN/>
        <w:adjustRightInd/>
        <w:spacing w:before="240" w:after="240" w:line="360" w:lineRule="auto"/>
        <w:jc w:val="left"/>
        <w:rPr>
          <w:rFonts w:ascii="Calibri" w:eastAsia="Times New Roman" w:hAnsi="Calibri"/>
          <w:sz w:val="28"/>
          <w:szCs w:val="28"/>
          <w:lang w:eastAsia="en-US" w:bidi="ar-SA"/>
        </w:rPr>
      </w:pPr>
      <w:r w:rsidRPr="006405A7">
        <w:rPr>
          <w:rFonts w:ascii="Calibri" w:eastAsia="Times New Roman" w:hAnsi="Calibri"/>
          <w:b/>
          <w:bCs/>
          <w:sz w:val="28"/>
          <w:szCs w:val="28"/>
          <w:lang w:eastAsia="en-US" w:bidi="ar-SA"/>
        </w:rPr>
        <w:t>Basophil</w:t>
      </w:r>
      <w:r w:rsidRPr="006405A7">
        <w:rPr>
          <w:rFonts w:ascii="Calibri" w:eastAsia="Times New Roman" w:hAnsi="Calibri"/>
          <w:sz w:val="28"/>
          <w:szCs w:val="28"/>
          <w:lang w:eastAsia="en-US" w:bidi="ar-SA"/>
        </w:rPr>
        <w:t>:-</w:t>
      </w:r>
      <w:r w:rsidRPr="00BE6704">
        <w:rPr>
          <w:rFonts w:ascii="Calibri" w:eastAsia="Times New Roman" w:hAnsi="Calibri"/>
          <w:sz w:val="28"/>
          <w:szCs w:val="28"/>
          <w:lang w:eastAsia="en-US" w:bidi="ar-SA"/>
        </w:rPr>
        <w:t xml:space="preserve"> </w:t>
      </w:r>
    </w:p>
    <w:p w:rsidR="00AD5631" w:rsidRPr="006405A7" w:rsidRDefault="00AD5631" w:rsidP="00AD5631">
      <w:pPr>
        <w:widowControl/>
        <w:numPr>
          <w:ilvl w:val="0"/>
          <w:numId w:val="2"/>
        </w:numPr>
        <w:autoSpaceDE/>
        <w:autoSpaceDN/>
        <w:adjustRightInd/>
        <w:spacing w:line="360" w:lineRule="auto"/>
        <w:jc w:val="left"/>
        <w:rPr>
          <w:rFonts w:ascii="Calibri" w:eastAsia="Times New Roman" w:hAnsi="Calibri"/>
          <w:sz w:val="28"/>
          <w:szCs w:val="28"/>
          <w:lang w:eastAsia="en-US" w:bidi="ar-SA"/>
        </w:rPr>
      </w:pPr>
      <w:r w:rsidRPr="006405A7">
        <w:rPr>
          <w:rFonts w:ascii="Calibri" w:eastAsia="Times New Roman" w:hAnsi="Calibri"/>
          <w:sz w:val="28"/>
          <w:szCs w:val="28"/>
          <w:lang w:eastAsia="en-US" w:bidi="ar-SA"/>
        </w:rPr>
        <w:t>Averaged cell size</w:t>
      </w:r>
      <w:r>
        <w:rPr>
          <w:rFonts w:ascii="Calibri" w:eastAsia="Times New Roman" w:hAnsi="Calibri"/>
          <w:sz w:val="28"/>
          <w:szCs w:val="28"/>
          <w:lang w:eastAsia="en-US" w:bidi="ar-SA"/>
        </w:rPr>
        <w:t xml:space="preserve">.                                  </w:t>
      </w:r>
      <w:r w:rsidRPr="00BE6704">
        <w:rPr>
          <w:rFonts w:ascii="Calibri" w:eastAsia="Times New Roman" w:hAnsi="Calibri"/>
          <w:noProof/>
          <w:sz w:val="28"/>
          <w:szCs w:val="28"/>
          <w:lang w:eastAsia="en-US" w:bidi="ar-SA"/>
        </w:rPr>
        <w:drawing>
          <wp:inline distT="0" distB="0" distL="0" distR="0">
            <wp:extent cx="1714500" cy="1285875"/>
            <wp:effectExtent l="0" t="0" r="0" b="9525"/>
            <wp:docPr id="3" name="Picture 3" descr="basoph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ophi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Abundant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Large deep blue granules in the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Lobulated nucleus (S shaped nucleus)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They increase in number (basophilia) produce heparin into the blood and take part in allergic reaction.</w:t>
      </w:r>
    </w:p>
    <w:p w:rsidR="00AD5631" w:rsidRPr="00170E2B"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Its percentage is 0-0.5%</w:t>
      </w:r>
    </w:p>
    <w:p w:rsidR="00AD5631" w:rsidRPr="006405A7" w:rsidRDefault="00AD5631" w:rsidP="00AD5631">
      <w:pPr>
        <w:widowControl/>
        <w:numPr>
          <w:ilvl w:val="0"/>
          <w:numId w:val="1"/>
        </w:numPr>
        <w:autoSpaceDE/>
        <w:autoSpaceDN/>
        <w:adjustRightInd/>
        <w:spacing w:before="240" w:after="240" w:line="360" w:lineRule="auto"/>
        <w:rPr>
          <w:rFonts w:ascii="Calibri" w:eastAsia="Times New Roman" w:hAnsi="Calibri"/>
          <w:sz w:val="28"/>
          <w:szCs w:val="28"/>
          <w:lang w:eastAsia="en-US" w:bidi="ar-SA"/>
        </w:rPr>
      </w:pPr>
      <w:r w:rsidRPr="006405A7">
        <w:rPr>
          <w:rFonts w:ascii="Calibri" w:eastAsia="Times New Roman" w:hAnsi="Calibri"/>
          <w:b/>
          <w:bCs/>
          <w:sz w:val="28"/>
          <w:szCs w:val="28"/>
          <w:lang w:eastAsia="en-US" w:bidi="ar-SA"/>
        </w:rPr>
        <w:t>Lymphocyte</w:t>
      </w:r>
      <w:r w:rsidRPr="006405A7">
        <w:rPr>
          <w:rFonts w:ascii="Calibri" w:eastAsia="Times New Roman" w:hAnsi="Calibri"/>
          <w:sz w:val="28"/>
          <w:szCs w:val="28"/>
          <w:lang w:eastAsia="en-US" w:bidi="ar-SA"/>
        </w:rPr>
        <w:t>:-</w:t>
      </w:r>
      <w:r w:rsidRPr="00BE6704">
        <w:rPr>
          <w:rStyle w:val="Normal"/>
          <w:rFonts w:eastAsia="Times New Roman"/>
          <w:snapToGrid w:val="0"/>
          <w:color w:val="000000"/>
          <w:w w:val="0"/>
          <w:sz w:val="0"/>
          <w:szCs w:val="0"/>
          <w:u w:color="000000"/>
          <w:bdr w:val="none" w:sz="0" w:space="0" w:color="000000"/>
          <w:shd w:val="clear" w:color="000000" w:fill="000000"/>
          <w:lang w:val="x-none" w:eastAsia="x-none" w:bidi="x-none"/>
        </w:rPr>
        <w:t xml:space="preserve"> </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lastRenderedPageBreak/>
        <w:t>Variable</w:t>
      </w:r>
      <w:r>
        <w:rPr>
          <w:rFonts w:ascii="Calibri" w:eastAsia="Times New Roman" w:hAnsi="Calibri"/>
          <w:sz w:val="28"/>
          <w:szCs w:val="28"/>
          <w:lang w:eastAsia="en-US" w:bidi="ar-SA"/>
        </w:rPr>
        <w:t xml:space="preserve"> </w:t>
      </w:r>
      <w:r w:rsidRPr="006405A7">
        <w:rPr>
          <w:rFonts w:ascii="Calibri" w:eastAsia="Times New Roman" w:hAnsi="Calibri"/>
          <w:sz w:val="28"/>
          <w:szCs w:val="28"/>
          <w:lang w:eastAsia="en-US" w:bidi="ar-SA"/>
        </w:rPr>
        <w:t xml:space="preserve"> size</w:t>
      </w:r>
      <w:r>
        <w:rPr>
          <w:rFonts w:ascii="Calibri" w:eastAsia="Times New Roman" w:hAnsi="Calibri"/>
          <w:sz w:val="28"/>
          <w:szCs w:val="28"/>
          <w:lang w:eastAsia="en-US" w:bidi="ar-SA"/>
        </w:rPr>
        <w:t xml:space="preserve">                                                       </w:t>
      </w:r>
      <w:r w:rsidRPr="00BE6704">
        <w:rPr>
          <w:rFonts w:ascii="Calibri" w:eastAsia="Times New Roman" w:hAnsi="Calibri"/>
          <w:noProof/>
          <w:sz w:val="28"/>
          <w:szCs w:val="28"/>
          <w:lang w:eastAsia="en-US" w:bidi="ar-SA"/>
        </w:rPr>
        <w:drawing>
          <wp:inline distT="0" distB="0" distL="0" distR="0">
            <wp:extent cx="1466850" cy="1514475"/>
            <wp:effectExtent l="0" t="0" r="0" b="9525"/>
            <wp:docPr id="2" name="Picture 2" descr="lymphocy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ymphocy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514475"/>
                    </a:xfrm>
                    <a:prstGeom prst="rect">
                      <a:avLst/>
                    </a:prstGeom>
                    <a:noFill/>
                    <a:ln>
                      <a:noFill/>
                    </a:ln>
                  </pic:spPr>
                </pic:pic>
              </a:graphicData>
            </a:graphic>
          </wp:inline>
        </w:drawing>
      </w:r>
    </w:p>
    <w:p w:rsidR="00AD5631"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 xml:space="preserve">Scanty cytoplasm pushed to the </w:t>
      </w:r>
    </w:p>
    <w:p w:rsidR="00AD5631" w:rsidRPr="006405A7" w:rsidRDefault="00AD5631" w:rsidP="00AD5631">
      <w:pPr>
        <w:widowControl/>
        <w:autoSpaceDE/>
        <w:autoSpaceDN/>
        <w:adjustRightInd/>
        <w:spacing w:line="360" w:lineRule="auto"/>
        <w:ind w:left="720"/>
        <w:rPr>
          <w:rFonts w:ascii="Calibri" w:eastAsia="Times New Roman" w:hAnsi="Calibri"/>
          <w:sz w:val="28"/>
          <w:szCs w:val="28"/>
          <w:lang w:eastAsia="en-US" w:bidi="ar-SA"/>
        </w:rPr>
      </w:pPr>
      <w:r w:rsidRPr="006405A7">
        <w:rPr>
          <w:rFonts w:ascii="Calibri" w:eastAsia="Times New Roman" w:hAnsi="Calibri"/>
          <w:sz w:val="28"/>
          <w:szCs w:val="28"/>
          <w:lang w:eastAsia="en-US" w:bidi="ar-SA"/>
        </w:rPr>
        <w:t>periphery of the cell by large nucleus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Absence of granules in the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Large round nucleus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It perform important role in immune system and increase in number (lymphocytosis) in chronic bacterial and viral infection.</w:t>
      </w:r>
    </w:p>
    <w:p w:rsidR="00AD5631" w:rsidRPr="00170E2B"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Its percentage is 20-40%</w:t>
      </w:r>
    </w:p>
    <w:p w:rsidR="00AD5631" w:rsidRPr="006405A7" w:rsidRDefault="00AD5631" w:rsidP="00AD5631">
      <w:pPr>
        <w:widowControl/>
        <w:numPr>
          <w:ilvl w:val="0"/>
          <w:numId w:val="1"/>
        </w:numPr>
        <w:autoSpaceDE/>
        <w:autoSpaceDN/>
        <w:adjustRightInd/>
        <w:spacing w:before="240" w:after="240" w:line="360" w:lineRule="auto"/>
        <w:rPr>
          <w:rFonts w:ascii="Calibri" w:eastAsia="Times New Roman" w:hAnsi="Calibri"/>
          <w:sz w:val="28"/>
          <w:szCs w:val="28"/>
          <w:lang w:eastAsia="en-US" w:bidi="ar-SA"/>
        </w:rPr>
      </w:pPr>
      <w:r w:rsidRPr="006405A7">
        <w:rPr>
          <w:rFonts w:ascii="Calibri" w:eastAsia="Times New Roman" w:hAnsi="Calibri"/>
          <w:b/>
          <w:bCs/>
          <w:sz w:val="28"/>
          <w:szCs w:val="28"/>
          <w:lang w:eastAsia="en-US" w:bidi="ar-SA"/>
        </w:rPr>
        <w:t>Monocytes</w:t>
      </w:r>
      <w:r w:rsidRPr="006405A7">
        <w:rPr>
          <w:rFonts w:ascii="Calibri" w:eastAsia="Times New Roman" w:hAnsi="Calibri"/>
          <w:sz w:val="28"/>
          <w:szCs w:val="28"/>
          <w:lang w:eastAsia="en-US" w:bidi="ar-SA"/>
        </w:rPr>
        <w:t>:-</w:t>
      </w:r>
      <w:r w:rsidRPr="00BE6704">
        <w:rPr>
          <w:rFonts w:ascii="Calibri" w:eastAsia="Times New Roman" w:hAnsi="Calibri"/>
          <w:sz w:val="28"/>
          <w:szCs w:val="28"/>
          <w:lang w:eastAsia="en-US" w:bidi="ar-SA"/>
        </w:rPr>
        <w:t xml:space="preserve"> </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Large cell size</w:t>
      </w:r>
      <w:r>
        <w:rPr>
          <w:rFonts w:ascii="Calibri" w:eastAsia="Times New Roman" w:hAnsi="Calibri"/>
          <w:sz w:val="28"/>
          <w:szCs w:val="28"/>
          <w:lang w:eastAsia="en-US" w:bidi="ar-SA"/>
        </w:rPr>
        <w:t xml:space="preserve">                                                      </w:t>
      </w:r>
      <w:r w:rsidRPr="00BE6704">
        <w:rPr>
          <w:rFonts w:ascii="Calibri" w:eastAsia="Times New Roman" w:hAnsi="Calibri"/>
          <w:noProof/>
          <w:sz w:val="28"/>
          <w:szCs w:val="28"/>
          <w:lang w:eastAsia="en-US" w:bidi="ar-SA"/>
        </w:rPr>
        <w:drawing>
          <wp:inline distT="0" distB="0" distL="0" distR="0">
            <wp:extent cx="1400175" cy="1343025"/>
            <wp:effectExtent l="0" t="0" r="9525" b="9525"/>
            <wp:docPr id="1" name="Picture 1" descr="monocy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cy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0175" cy="1343025"/>
                    </a:xfrm>
                    <a:prstGeom prst="rect">
                      <a:avLst/>
                    </a:prstGeom>
                    <a:noFill/>
                    <a:ln>
                      <a:noFill/>
                    </a:ln>
                  </pic:spPr>
                </pic:pic>
              </a:graphicData>
            </a:graphic>
          </wp:inline>
        </w:drawing>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Large irregular nucleus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Abundant cytoplasm</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Absence of cytoplasmic granules</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Irregular kidney shaped nucleus</w:t>
      </w:r>
    </w:p>
    <w:p w:rsidR="00AD5631"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They are scavenger cells and increase in number (monocytosis) to be transferred into tissues to be macrophages during final stages of inflammation to engulf dead tissue and bacteria.</w:t>
      </w:r>
    </w:p>
    <w:p w:rsidR="00AD5631" w:rsidRPr="006405A7"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t>in</w:t>
      </w:r>
      <w:r>
        <w:rPr>
          <w:rFonts w:ascii="Calibri" w:eastAsia="Times New Roman" w:hAnsi="Calibri"/>
          <w:sz w:val="28"/>
          <w:szCs w:val="28"/>
          <w:lang w:eastAsia="en-US" w:bidi="ar-SA"/>
        </w:rPr>
        <w:t xml:space="preserve">crease in number </w:t>
      </w:r>
      <w:r w:rsidRPr="006405A7">
        <w:rPr>
          <w:rFonts w:ascii="Calibri" w:eastAsia="Times New Roman" w:hAnsi="Calibri"/>
          <w:sz w:val="28"/>
          <w:szCs w:val="28"/>
          <w:lang w:eastAsia="en-US" w:bidi="ar-SA"/>
        </w:rPr>
        <w:t xml:space="preserve"> in chronic bacterial infection.</w:t>
      </w:r>
    </w:p>
    <w:p w:rsidR="00AD5631" w:rsidRPr="006615B0" w:rsidRDefault="00AD5631" w:rsidP="00AD5631">
      <w:pPr>
        <w:widowControl/>
        <w:numPr>
          <w:ilvl w:val="0"/>
          <w:numId w:val="2"/>
        </w:numPr>
        <w:autoSpaceDE/>
        <w:autoSpaceDN/>
        <w:adjustRightInd/>
        <w:spacing w:line="360" w:lineRule="auto"/>
        <w:rPr>
          <w:rFonts w:ascii="Calibri" w:eastAsia="Times New Roman" w:hAnsi="Calibri"/>
          <w:sz w:val="28"/>
          <w:szCs w:val="28"/>
          <w:lang w:eastAsia="en-US" w:bidi="ar-SA"/>
        </w:rPr>
      </w:pPr>
      <w:r w:rsidRPr="006405A7">
        <w:rPr>
          <w:rFonts w:ascii="Calibri" w:eastAsia="Times New Roman" w:hAnsi="Calibri"/>
          <w:sz w:val="28"/>
          <w:szCs w:val="28"/>
          <w:lang w:eastAsia="en-US" w:bidi="ar-SA"/>
        </w:rPr>
        <w:lastRenderedPageBreak/>
        <w:t>Its percentage is 2-8%</w:t>
      </w:r>
      <w:r>
        <w:rPr>
          <w:rFonts w:ascii="Calibri" w:eastAsia="Times New Roman" w:hAnsi="Calibri"/>
          <w:sz w:val="28"/>
          <w:szCs w:val="28"/>
          <w:lang w:eastAsia="en-US" w:bidi="ar-SA"/>
        </w:rPr>
        <w:t>.</w:t>
      </w:r>
    </w:p>
    <w:p w:rsidR="0033786A" w:rsidRDefault="0033786A">
      <w:bookmarkStart w:id="2" w:name="_GoBack"/>
      <w:bookmarkEnd w:id="2"/>
    </w:p>
    <w:sectPr w:rsidR="0033786A" w:rsidSect="000654AC">
      <w:pgSz w:w="11906" w:h="16838"/>
      <w:pgMar w:top="1440" w:right="1800" w:bottom="1440" w:left="1800" w:header="706" w:footer="706"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95828"/>
    <w:multiLevelType w:val="hybridMultilevel"/>
    <w:tmpl w:val="FEA46AE6"/>
    <w:lvl w:ilvl="0" w:tplc="698C97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823158"/>
    <w:multiLevelType w:val="hybridMultilevel"/>
    <w:tmpl w:val="2F7C0BA0"/>
    <w:lvl w:ilvl="0" w:tplc="3B383010">
      <w:start w:val="1"/>
      <w:numFmt w:val="bullet"/>
      <w:lvlText w:val="-"/>
      <w:lvlJc w:val="left"/>
      <w:pPr>
        <w:ind w:left="720" w:hanging="360"/>
      </w:pPr>
      <w:rPr>
        <w:rFonts w:ascii="Berlin Sans FB" w:eastAsia="Times New Roman" w:hAnsi="Berlin Sans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426EE7"/>
    <w:multiLevelType w:val="hybridMultilevel"/>
    <w:tmpl w:val="30A82AAE"/>
    <w:lvl w:ilvl="0" w:tplc="261AF87C">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227"/>
    <w:rsid w:val="000654AC"/>
    <w:rsid w:val="002D7227"/>
    <w:rsid w:val="0033786A"/>
    <w:rsid w:val="00AD56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FCA105-52F0-48B2-856D-2880FF80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631"/>
    <w:pPr>
      <w:widowControl w:val="0"/>
      <w:autoSpaceDE w:val="0"/>
      <w:autoSpaceDN w:val="0"/>
      <w:adjustRightInd w:val="0"/>
      <w:spacing w:after="0" w:line="300" w:lineRule="auto"/>
      <w:jc w:val="both"/>
    </w:pPr>
    <w:rPr>
      <w:rFonts w:ascii="Times New Roman" w:eastAsia="SimSun" w:hAnsi="Times New Roman" w:cs="Times New Roman"/>
      <w:sz w:val="24"/>
      <w:szCs w:val="24"/>
      <w:lang w:eastAsia="zh-CN"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5933</Characters>
  <Application>Microsoft Office Word</Application>
  <DocSecurity>0</DocSecurity>
  <Lines>49</Lines>
  <Paragraphs>13</Paragraphs>
  <ScaleCrop>false</ScaleCrop>
  <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2016-12-18T08:59:00Z</dcterms:created>
  <dcterms:modified xsi:type="dcterms:W3CDTF">2016-12-18T08:59:00Z</dcterms:modified>
</cp:coreProperties>
</file>