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73AB" w:rsidRPr="002973AB" w:rsidRDefault="002973AB" w:rsidP="002973AB">
      <w:pPr>
        <w:spacing w:line="360" w:lineRule="auto"/>
        <w:ind w:left="360"/>
        <w:jc w:val="center"/>
        <w:rPr>
          <w:b/>
          <w:bCs/>
          <w:color w:val="000000" w:themeColor="text1"/>
          <w:sz w:val="36"/>
          <w:szCs w:val="36"/>
          <w:lang w:bidi="ar-IQ"/>
        </w:rPr>
      </w:pPr>
      <w:r w:rsidRPr="002973AB">
        <w:rPr>
          <w:rFonts w:ascii="Century Gothic" w:eastAsia="+mn-ea" w:hAnsi="Century Gothic" w:cs="+mn-cs"/>
          <w:b/>
          <w:bCs/>
          <w:color w:val="000000" w:themeColor="text1"/>
          <w:kern w:val="24"/>
          <w:sz w:val="36"/>
          <w:szCs w:val="36"/>
          <w:lang w:bidi="ar-IQ"/>
        </w:rPr>
        <w:t>Holistic Care</w:t>
      </w:r>
    </w:p>
    <w:p w:rsidR="002973AB" w:rsidRPr="002973AB" w:rsidRDefault="002973AB" w:rsidP="002973AB">
      <w:pPr>
        <w:spacing w:line="360" w:lineRule="auto"/>
        <w:ind w:left="360"/>
        <w:jc w:val="center"/>
        <w:rPr>
          <w:color w:val="000000" w:themeColor="text1"/>
          <w:sz w:val="28"/>
          <w:szCs w:val="28"/>
          <w:rtl/>
          <w:lang w:bidi="ar-IQ"/>
        </w:rPr>
      </w:pPr>
      <w:r w:rsidRPr="002973AB">
        <w:rPr>
          <w:rFonts w:ascii="Century Gothic" w:eastAsia="+mn-ea" w:hAnsi="Century Gothic" w:cs="+mn-cs"/>
          <w:color w:val="000000" w:themeColor="text1"/>
          <w:kern w:val="24"/>
          <w:sz w:val="28"/>
          <w:szCs w:val="28"/>
          <w:lang w:bidi="ar-IQ"/>
        </w:rPr>
        <w:t xml:space="preserve">Dr. </w:t>
      </w:r>
      <w:proofErr w:type="spellStart"/>
      <w:r w:rsidRPr="002973AB">
        <w:rPr>
          <w:rFonts w:ascii="Century Gothic" w:eastAsia="+mn-ea" w:hAnsi="Century Gothic" w:cs="+mn-cs"/>
          <w:color w:val="000000" w:themeColor="text1"/>
          <w:kern w:val="24"/>
          <w:sz w:val="28"/>
          <w:szCs w:val="28"/>
          <w:lang w:bidi="ar-IQ"/>
        </w:rPr>
        <w:t>Sahar</w:t>
      </w:r>
      <w:proofErr w:type="spellEnd"/>
      <w:r w:rsidRPr="002973AB">
        <w:rPr>
          <w:rFonts w:ascii="Century Gothic" w:eastAsia="+mn-ea" w:hAnsi="Century Gothic" w:cs="+mn-cs"/>
          <w:color w:val="000000" w:themeColor="text1"/>
          <w:kern w:val="24"/>
          <w:sz w:val="28"/>
          <w:szCs w:val="28"/>
          <w:lang w:bidi="ar-IQ"/>
        </w:rPr>
        <w:t xml:space="preserve"> </w:t>
      </w:r>
      <w:proofErr w:type="spellStart"/>
      <w:r w:rsidRPr="002973AB">
        <w:rPr>
          <w:rFonts w:ascii="Century Gothic" w:eastAsia="+mn-ea" w:hAnsi="Century Gothic" w:cs="+mn-cs"/>
          <w:color w:val="000000" w:themeColor="text1"/>
          <w:kern w:val="24"/>
          <w:sz w:val="28"/>
          <w:szCs w:val="28"/>
          <w:lang w:bidi="ar-IQ"/>
        </w:rPr>
        <w:t>Adham</w:t>
      </w:r>
      <w:proofErr w:type="spellEnd"/>
    </w:p>
    <w:p w:rsidR="002973AB" w:rsidRPr="002973AB" w:rsidRDefault="002973AB" w:rsidP="002973AB">
      <w:pPr>
        <w:spacing w:line="360" w:lineRule="auto"/>
        <w:ind w:left="360"/>
        <w:jc w:val="center"/>
        <w:rPr>
          <w:color w:val="000000" w:themeColor="text1"/>
          <w:sz w:val="28"/>
          <w:szCs w:val="28"/>
          <w:rtl/>
          <w:lang w:bidi="ar-IQ"/>
        </w:rPr>
      </w:pPr>
      <w:r w:rsidRPr="002973AB">
        <w:rPr>
          <w:rFonts w:ascii="Century Gothic" w:eastAsia="+mn-ea" w:hAnsi="Century Gothic" w:cs="+mn-cs"/>
          <w:color w:val="000000" w:themeColor="text1"/>
          <w:kern w:val="24"/>
          <w:sz w:val="28"/>
          <w:szCs w:val="28"/>
          <w:lang w:bidi="ar-IQ"/>
        </w:rPr>
        <w:t>2015-2016</w:t>
      </w:r>
    </w:p>
    <w:p w:rsidR="002973AB" w:rsidRPr="002973AB" w:rsidRDefault="002973AB" w:rsidP="002973AB">
      <w:pPr>
        <w:spacing w:line="360" w:lineRule="auto"/>
        <w:ind w:left="360"/>
        <w:jc w:val="right"/>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LEARNING OBJECTIVES</w:t>
      </w:r>
    </w:p>
    <w:p w:rsidR="002973AB" w:rsidRPr="002973AB" w:rsidRDefault="002973AB" w:rsidP="002973AB">
      <w:pPr>
        <w:pStyle w:val="a4"/>
        <w:spacing w:before="360" w:beforeAutospacing="0" w:after="0" w:afterAutospacing="0" w:line="360" w:lineRule="auto"/>
        <w:jc w:val="both"/>
        <w:rPr>
          <w:color w:val="000000" w:themeColor="text1"/>
          <w:sz w:val="28"/>
          <w:szCs w:val="28"/>
          <w:rtl/>
          <w:lang w:bidi="ar-IQ"/>
        </w:rPr>
      </w:pPr>
      <w:r w:rsidRPr="002973AB">
        <w:rPr>
          <w:rFonts w:eastAsia="+mn-ea"/>
          <w:color w:val="000000" w:themeColor="text1"/>
          <w:kern w:val="24"/>
          <w:sz w:val="28"/>
          <w:szCs w:val="28"/>
          <w:lang w:bidi="ar-IQ"/>
        </w:rPr>
        <w:t>The student should be able to:</w:t>
      </w:r>
    </w:p>
    <w:p w:rsidR="002973AB" w:rsidRPr="002973AB" w:rsidRDefault="002973AB" w:rsidP="002973AB">
      <w:pPr>
        <w:bidi w:val="0"/>
        <w:spacing w:line="360" w:lineRule="auto"/>
        <w:ind w:left="360"/>
        <w:jc w:val="both"/>
        <w:rPr>
          <w:color w:val="000000" w:themeColor="text1"/>
          <w:sz w:val="28"/>
          <w:szCs w:val="28"/>
          <w:rtl/>
          <w:lang w:bidi="ar-IQ"/>
        </w:rPr>
      </w:pPr>
      <w:r w:rsidRPr="002973AB">
        <w:rPr>
          <w:rFonts w:eastAsia="+mn-ea"/>
          <w:color w:val="000000" w:themeColor="text1"/>
          <w:kern w:val="24"/>
          <w:sz w:val="28"/>
          <w:szCs w:val="28"/>
          <w:lang w:bidi="ar-IQ"/>
        </w:rPr>
        <w:t>Define health as it relates to the whole person.</w:t>
      </w:r>
    </w:p>
    <w:p w:rsidR="002973AB" w:rsidRPr="002973AB" w:rsidRDefault="002973AB" w:rsidP="002973AB">
      <w:pPr>
        <w:bidi w:val="0"/>
        <w:spacing w:line="360" w:lineRule="auto"/>
        <w:ind w:left="360"/>
        <w:jc w:val="both"/>
        <w:rPr>
          <w:color w:val="000000" w:themeColor="text1"/>
          <w:sz w:val="28"/>
          <w:szCs w:val="28"/>
          <w:rtl/>
          <w:lang w:bidi="ar-IQ"/>
        </w:rPr>
      </w:pPr>
      <w:r w:rsidRPr="002973AB">
        <w:rPr>
          <w:rFonts w:eastAsia="+mn-ea"/>
          <w:color w:val="000000" w:themeColor="text1"/>
          <w:kern w:val="24"/>
          <w:sz w:val="28"/>
          <w:szCs w:val="28"/>
          <w:lang w:bidi="ar-IQ"/>
        </w:rPr>
        <w:t>List and discuss the five aspects of total wellness.</w:t>
      </w:r>
    </w:p>
    <w:p w:rsidR="002973AB" w:rsidRPr="002973AB" w:rsidRDefault="002973AB" w:rsidP="002973AB">
      <w:pPr>
        <w:bidi w:val="0"/>
        <w:spacing w:line="360" w:lineRule="auto"/>
        <w:ind w:left="360"/>
        <w:jc w:val="both"/>
        <w:rPr>
          <w:color w:val="000000" w:themeColor="text1"/>
          <w:sz w:val="28"/>
          <w:szCs w:val="28"/>
          <w:rtl/>
          <w:lang w:bidi="ar-IQ"/>
        </w:rPr>
      </w:pPr>
      <w:r w:rsidRPr="002973AB">
        <w:rPr>
          <w:rFonts w:eastAsia="+mn-ea"/>
          <w:color w:val="000000" w:themeColor="text1"/>
          <w:kern w:val="24"/>
          <w:sz w:val="28"/>
          <w:szCs w:val="28"/>
          <w:lang w:bidi="ar-IQ"/>
        </w:rPr>
        <w:t>List and discuss Maslow's Hierarchy of Needs.</w:t>
      </w:r>
    </w:p>
    <w:p w:rsidR="002973AB" w:rsidRPr="002973AB" w:rsidRDefault="002973AB" w:rsidP="002973AB">
      <w:pPr>
        <w:bidi w:val="0"/>
        <w:spacing w:line="360" w:lineRule="auto"/>
        <w:ind w:left="360"/>
        <w:jc w:val="both"/>
        <w:rPr>
          <w:color w:val="000000" w:themeColor="text1"/>
          <w:sz w:val="28"/>
          <w:szCs w:val="28"/>
          <w:rtl/>
          <w:lang w:bidi="ar-IQ"/>
        </w:rPr>
      </w:pPr>
      <w:r w:rsidRPr="002973AB">
        <w:rPr>
          <w:rFonts w:eastAsia="+mn-ea"/>
          <w:color w:val="000000" w:themeColor="text1"/>
          <w:kern w:val="24"/>
          <w:sz w:val="28"/>
          <w:szCs w:val="28"/>
          <w:lang w:bidi="ar-IQ"/>
        </w:rPr>
        <w:t>Describe self-awareness and why it is important to nurses.</w:t>
      </w:r>
    </w:p>
    <w:p w:rsidR="002973AB" w:rsidRPr="002973AB" w:rsidRDefault="002973AB" w:rsidP="002973AB">
      <w:pPr>
        <w:bidi w:val="0"/>
        <w:spacing w:line="360" w:lineRule="auto"/>
        <w:ind w:left="360"/>
        <w:jc w:val="both"/>
        <w:rPr>
          <w:color w:val="000000" w:themeColor="text1"/>
          <w:sz w:val="28"/>
          <w:szCs w:val="28"/>
          <w:rtl/>
          <w:lang w:bidi="ar-IQ"/>
        </w:rPr>
      </w:pPr>
      <w:r w:rsidRPr="002973AB">
        <w:rPr>
          <w:rFonts w:eastAsia="+mn-ea"/>
          <w:color w:val="000000" w:themeColor="text1"/>
          <w:kern w:val="24"/>
          <w:sz w:val="28"/>
          <w:szCs w:val="28"/>
          <w:lang w:bidi="ar-IQ"/>
        </w:rPr>
        <w:t>Describe self-concept.</w:t>
      </w:r>
    </w:p>
    <w:p w:rsidR="002973AB" w:rsidRPr="002973AB" w:rsidRDefault="002973AB" w:rsidP="002973AB">
      <w:pPr>
        <w:spacing w:line="360" w:lineRule="auto"/>
        <w:ind w:left="360"/>
        <w:jc w:val="right"/>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 xml:space="preserve">   HOLISTIC  NURSING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        Nursing the whole person, or holistic health care, is a com</w:t>
      </w:r>
      <w:r w:rsidRPr="002973AB">
        <w:rPr>
          <w:rFonts w:eastAsia="+mn-ea"/>
          <w:color w:val="000000" w:themeColor="text1"/>
          <w:kern w:val="24"/>
          <w:sz w:val="28"/>
          <w:szCs w:val="28"/>
          <w:lang w:bidi="ar-IQ"/>
        </w:rPr>
        <w:softHyphen/>
        <w:t>prehensive approach to health care. It consider  physical intellectual sociocultural  psychological, and spiritual aspects . Nurses work with people throughout life to promote wellness and prevent illness . The highest level of wellness should be the goal of each nurse and every client.</w:t>
      </w:r>
    </w:p>
    <w:p w:rsidR="002973AB" w:rsidRPr="002973AB" w:rsidRDefault="002973AB" w:rsidP="002973AB">
      <w:pPr>
        <w:spacing w:line="360" w:lineRule="auto"/>
        <w:ind w:left="360"/>
        <w:jc w:val="right"/>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Maslow</w:t>
      </w:r>
      <w:r w:rsidRPr="002973AB">
        <w:rPr>
          <w:rFonts w:ascii="Arial" w:eastAsia="+mn-ea" w:hAnsi="Arial" w:cs="+mn-cs"/>
          <w:b/>
          <w:bCs/>
          <w:color w:val="000000" w:themeColor="text1"/>
          <w:kern w:val="24"/>
          <w:sz w:val="28"/>
          <w:szCs w:val="28"/>
          <w:lang w:bidi="ar-IQ"/>
        </w:rPr>
        <w:t>’</w:t>
      </w:r>
      <w:r w:rsidRPr="002973AB">
        <w:rPr>
          <w:rFonts w:ascii="Century Gothic" w:eastAsia="+mn-ea" w:hAnsi="Century Gothic" w:cs="+mn-cs"/>
          <w:b/>
          <w:bCs/>
          <w:color w:val="000000" w:themeColor="text1"/>
          <w:kern w:val="24"/>
          <w:sz w:val="28"/>
          <w:szCs w:val="28"/>
          <w:lang w:bidi="ar-IQ"/>
        </w:rPr>
        <w:t>s Hierarchy of Needs</w:t>
      </w:r>
    </w:p>
    <w:p w:rsidR="002973AB" w:rsidRPr="002973AB" w:rsidRDefault="002973AB" w:rsidP="002973AB">
      <w:pPr>
        <w:spacing w:line="360" w:lineRule="auto"/>
        <w:ind w:left="360"/>
        <w:jc w:val="right"/>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Physiological Needs</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s="+mn-cs"/>
          <w:color w:val="000000" w:themeColor="text1"/>
          <w:kern w:val="24"/>
          <w:sz w:val="28"/>
          <w:szCs w:val="28"/>
          <w:lang w:bidi="ar-IQ"/>
        </w:rPr>
        <w:t xml:space="preserve">  Maslow (1987) did not specifically identify the physiological needs, they are generally accepted to be the needs of oxygen, water, food, elimination, rest (sleep)/activity (exercise), and sex. With the exception of sex, all of these needs must be met for the life of the individual to be </w:t>
      </w:r>
      <w:r w:rsidRPr="002973AB">
        <w:rPr>
          <w:rFonts w:eastAsia="+mn-ea" w:cs="+mn-cs"/>
          <w:color w:val="000000" w:themeColor="text1"/>
          <w:kern w:val="24"/>
          <w:sz w:val="28"/>
          <w:szCs w:val="28"/>
          <w:lang w:bidi="ar-IQ"/>
        </w:rPr>
        <w:lastRenderedPageBreak/>
        <w:t>main</w:t>
      </w:r>
      <w:r w:rsidRPr="002973AB">
        <w:rPr>
          <w:rFonts w:eastAsia="+mn-ea" w:cs="+mn-cs"/>
          <w:color w:val="000000" w:themeColor="text1"/>
          <w:kern w:val="24"/>
          <w:sz w:val="28"/>
          <w:szCs w:val="28"/>
          <w:lang w:bidi="ar-IQ"/>
        </w:rPr>
        <w:softHyphen/>
        <w:t xml:space="preserve">tained. Satisfying the sexual need, while not necessary for individual survival, is necessary for survival of the human race.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s="+mn-cs"/>
          <w:color w:val="000000" w:themeColor="text1"/>
          <w:kern w:val="24"/>
          <w:sz w:val="28"/>
          <w:szCs w:val="28"/>
          <w:lang w:bidi="ar-IQ"/>
        </w:rPr>
        <w:t>The basic physiological needs must be met before higher-level needs become motivators of behavior. For example, a person who is truly hungry is motivated by that need, and behavior is focused on getting food.</w:t>
      </w:r>
    </w:p>
    <w:p w:rsidR="002973AB" w:rsidRPr="002973AB" w:rsidRDefault="002973AB" w:rsidP="002973AB">
      <w:pPr>
        <w:bidi w:val="0"/>
        <w:spacing w:line="360" w:lineRule="auto"/>
        <w:ind w:left="360"/>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Safety and Security Needs</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safety, encompasses the needs for shelter, stability, security, physical safety, and freedom from undue needs include both physical and emotional aspects . Illness is often a threat to safety because of life disruption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b/>
          <w:bCs/>
          <w:color w:val="000000" w:themeColor="text1"/>
          <w:kern w:val="24"/>
          <w:sz w:val="28"/>
          <w:szCs w:val="28"/>
          <w:lang w:bidi="ar-IQ"/>
        </w:rPr>
        <w:t>Love &amp; Belonging Needs</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 love and belonging,  also receiving affection. Having participating with others in groups and organization . Meeting these needs important for mental health.</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Self-esteem Needs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  Met by achieving work and other activities. Recognition  and feelings of pride in one's</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ascii="Century Gothic" w:eastAsia="+mn-ea" w:hAnsi="Century Gothic" w:cs="+mn-cs"/>
          <w:b/>
          <w:bCs/>
          <w:color w:val="000000" w:themeColor="text1"/>
          <w:kern w:val="24"/>
          <w:sz w:val="28"/>
          <w:szCs w:val="28"/>
          <w:lang w:bidi="ar-IQ"/>
        </w:rPr>
        <w:t xml:space="preserve"> </w:t>
      </w:r>
      <w:r w:rsidRPr="002973AB">
        <w:rPr>
          <w:rFonts w:eastAsia="+mn-ea"/>
          <w:color w:val="000000" w:themeColor="text1"/>
          <w:kern w:val="24"/>
          <w:sz w:val="28"/>
          <w:szCs w:val="28"/>
          <w:lang w:bidi="ar-IQ"/>
        </w:rPr>
        <w:t xml:space="preserve">Self-Actualization </w:t>
      </w:r>
    </w:p>
    <w:p w:rsidR="002973AB" w:rsidRPr="002973AB" w:rsidRDefault="002973AB" w:rsidP="002973AB">
      <w:pPr>
        <w:pStyle w:val="a4"/>
        <w:spacing w:before="120" w:beforeAutospacing="0" w:after="0" w:afterAutospacing="0" w:line="360" w:lineRule="auto"/>
        <w:ind w:left="720"/>
        <w:rPr>
          <w:color w:val="000000" w:themeColor="text1"/>
          <w:sz w:val="28"/>
          <w:szCs w:val="28"/>
          <w:rtl/>
          <w:lang w:bidi="ar-IQ"/>
        </w:rPr>
      </w:pPr>
      <w:r w:rsidRPr="002973AB">
        <w:rPr>
          <w:rFonts w:eastAsia="+mn-ea"/>
          <w:color w:val="000000" w:themeColor="text1"/>
          <w:kern w:val="24"/>
          <w:sz w:val="28"/>
          <w:szCs w:val="28"/>
          <w:lang w:bidi="ar-IQ"/>
        </w:rPr>
        <w:t xml:space="preserve">When all of the foregoing needs are satisfied, then and only then are the needs for self-actualization activated. Maslow describes self-actualization as a person's need to be and do that which the </w:t>
      </w:r>
      <w:r w:rsidRPr="002973AB">
        <w:rPr>
          <w:rFonts w:eastAsia="+mn-ea"/>
          <w:color w:val="000000" w:themeColor="text1"/>
          <w:kern w:val="24"/>
          <w:sz w:val="28"/>
          <w:szCs w:val="28"/>
          <w:lang w:bidi="ar-IQ"/>
        </w:rPr>
        <w:lastRenderedPageBreak/>
        <w:t>person was "born to do." "A musician must make music, an artist must paint, and a poet must write."</w:t>
      </w:r>
    </w:p>
    <w:p w:rsidR="002973AB" w:rsidRPr="002973AB" w:rsidRDefault="002973AB" w:rsidP="002973AB">
      <w:pPr>
        <w:pStyle w:val="a4"/>
        <w:spacing w:before="360" w:beforeAutospacing="0" w:after="0" w:afterAutospacing="0" w:line="360" w:lineRule="auto"/>
        <w:rPr>
          <w:b/>
          <w:bCs/>
          <w:color w:val="000000" w:themeColor="text1"/>
          <w:sz w:val="28"/>
          <w:szCs w:val="28"/>
          <w:rtl/>
          <w:lang w:bidi="ar-IQ"/>
        </w:rPr>
      </w:pPr>
      <w:bookmarkStart w:id="0" w:name="_GoBack"/>
      <w:r w:rsidRPr="002973AB">
        <w:rPr>
          <w:rFonts w:eastAsia="+mn-ea"/>
          <w:b/>
          <w:bCs/>
          <w:color w:val="000000" w:themeColor="text1"/>
          <w:kern w:val="24"/>
          <w:sz w:val="28"/>
          <w:szCs w:val="28"/>
          <w:lang w:bidi="ar-IQ"/>
        </w:rPr>
        <w:t xml:space="preserve">Self-awareness </w:t>
      </w:r>
    </w:p>
    <w:bookmarkEnd w:id="0"/>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Self-awareness is consciously knowing how the self thinks, feels, believes, and behaves at any specific time. Being self- aware is a constant process that is focused on the present.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 xml:space="preserve"> Take note of your reactions to any given situation. What makes you anxious? What makes you happy? Listen to yourself when you respond to questions and when you visit with friends. </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Real</w:t>
      </w:r>
      <w:r w:rsidRPr="002973AB">
        <w:rPr>
          <w:rFonts w:eastAsia="+mn-ea"/>
          <w:color w:val="000000" w:themeColor="text1"/>
          <w:kern w:val="24"/>
          <w:sz w:val="28"/>
          <w:szCs w:val="28"/>
          <w:lang w:bidi="ar-IQ"/>
        </w:rPr>
        <w:softHyphen/>
        <w:t>ize that everyone has strengths and weaknesses. Focus on your strengths. Do not focus on past mistakes; rather, try to learn from them and then forget</w:t>
      </w:r>
    </w:p>
    <w:p w:rsidR="002973AB" w:rsidRPr="002973AB" w:rsidRDefault="002973AB" w:rsidP="002973AB">
      <w:pPr>
        <w:pStyle w:val="a4"/>
        <w:spacing w:before="360" w:beforeAutospacing="0" w:after="0" w:afterAutospacing="0" w:line="360" w:lineRule="auto"/>
        <w:rPr>
          <w:color w:val="000000" w:themeColor="text1"/>
          <w:sz w:val="28"/>
          <w:szCs w:val="28"/>
          <w:rtl/>
          <w:lang w:bidi="ar-IQ"/>
        </w:rPr>
      </w:pPr>
      <w:r w:rsidRPr="002973AB">
        <w:rPr>
          <w:rFonts w:eastAsia="+mn-ea"/>
          <w:color w:val="000000" w:themeColor="text1"/>
          <w:kern w:val="24"/>
          <w:sz w:val="28"/>
          <w:szCs w:val="28"/>
          <w:lang w:bidi="ar-IQ"/>
        </w:rPr>
        <w:t>Self-awareness is extremely important for nurses. Nurses must understand themselves so that their personal feelings, attitudes, and needs do not interfere with providing quality client care. The nurse who is self-aware is more likely to make decisions in response to the client's needs rather than the nurse's own needs.</w:t>
      </w:r>
      <w:r w:rsidRPr="002973AB">
        <w:rPr>
          <w:rFonts w:ascii="Century Gothic" w:eastAsia="+mn-ea" w:hAnsi="Century Gothic" w:cs="+mn-cs"/>
          <w:color w:val="000000" w:themeColor="text1"/>
          <w:kern w:val="24"/>
          <w:sz w:val="28"/>
          <w:szCs w:val="28"/>
          <w:lang w:bidi="ar-IQ"/>
        </w:rPr>
        <w:t xml:space="preserve"> </w:t>
      </w:r>
    </w:p>
    <w:p w:rsidR="00D01ACE" w:rsidRPr="002973AB" w:rsidRDefault="00D01ACE" w:rsidP="002973AB">
      <w:pPr>
        <w:spacing w:line="360" w:lineRule="auto"/>
        <w:rPr>
          <w:rFonts w:hint="cs"/>
          <w:color w:val="000000" w:themeColor="text1"/>
          <w:sz w:val="28"/>
          <w:szCs w:val="28"/>
          <w:lang w:bidi="ar-IQ"/>
        </w:rPr>
      </w:pPr>
    </w:p>
    <w:sectPr w:rsidR="00D01ACE" w:rsidRPr="002973AB" w:rsidSect="00A9048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5793"/>
    <w:multiLevelType w:val="hybridMultilevel"/>
    <w:tmpl w:val="D2C8F1DC"/>
    <w:lvl w:ilvl="0" w:tplc="092402DE">
      <w:start w:val="1"/>
      <w:numFmt w:val="bullet"/>
      <w:lvlText w:val="•"/>
      <w:lvlJc w:val="left"/>
      <w:pPr>
        <w:tabs>
          <w:tab w:val="num" w:pos="720"/>
        </w:tabs>
        <w:ind w:left="720" w:hanging="360"/>
      </w:pPr>
      <w:rPr>
        <w:rFonts w:ascii="Arial" w:hAnsi="Arial" w:hint="default"/>
      </w:rPr>
    </w:lvl>
    <w:lvl w:ilvl="1" w:tplc="599ABB04" w:tentative="1">
      <w:start w:val="1"/>
      <w:numFmt w:val="bullet"/>
      <w:lvlText w:val="•"/>
      <w:lvlJc w:val="left"/>
      <w:pPr>
        <w:tabs>
          <w:tab w:val="num" w:pos="1440"/>
        </w:tabs>
        <w:ind w:left="1440" w:hanging="360"/>
      </w:pPr>
      <w:rPr>
        <w:rFonts w:ascii="Arial" w:hAnsi="Arial" w:hint="default"/>
      </w:rPr>
    </w:lvl>
    <w:lvl w:ilvl="2" w:tplc="1214E314" w:tentative="1">
      <w:start w:val="1"/>
      <w:numFmt w:val="bullet"/>
      <w:lvlText w:val="•"/>
      <w:lvlJc w:val="left"/>
      <w:pPr>
        <w:tabs>
          <w:tab w:val="num" w:pos="2160"/>
        </w:tabs>
        <w:ind w:left="2160" w:hanging="360"/>
      </w:pPr>
      <w:rPr>
        <w:rFonts w:ascii="Arial" w:hAnsi="Arial" w:hint="default"/>
      </w:rPr>
    </w:lvl>
    <w:lvl w:ilvl="3" w:tplc="3CA87958" w:tentative="1">
      <w:start w:val="1"/>
      <w:numFmt w:val="bullet"/>
      <w:lvlText w:val="•"/>
      <w:lvlJc w:val="left"/>
      <w:pPr>
        <w:tabs>
          <w:tab w:val="num" w:pos="2880"/>
        </w:tabs>
        <w:ind w:left="2880" w:hanging="360"/>
      </w:pPr>
      <w:rPr>
        <w:rFonts w:ascii="Arial" w:hAnsi="Arial" w:hint="default"/>
      </w:rPr>
    </w:lvl>
    <w:lvl w:ilvl="4" w:tplc="9762FC44" w:tentative="1">
      <w:start w:val="1"/>
      <w:numFmt w:val="bullet"/>
      <w:lvlText w:val="•"/>
      <w:lvlJc w:val="left"/>
      <w:pPr>
        <w:tabs>
          <w:tab w:val="num" w:pos="3600"/>
        </w:tabs>
        <w:ind w:left="3600" w:hanging="360"/>
      </w:pPr>
      <w:rPr>
        <w:rFonts w:ascii="Arial" w:hAnsi="Arial" w:hint="default"/>
      </w:rPr>
    </w:lvl>
    <w:lvl w:ilvl="5" w:tplc="897A7BD0" w:tentative="1">
      <w:start w:val="1"/>
      <w:numFmt w:val="bullet"/>
      <w:lvlText w:val="•"/>
      <w:lvlJc w:val="left"/>
      <w:pPr>
        <w:tabs>
          <w:tab w:val="num" w:pos="4320"/>
        </w:tabs>
        <w:ind w:left="4320" w:hanging="360"/>
      </w:pPr>
      <w:rPr>
        <w:rFonts w:ascii="Arial" w:hAnsi="Arial" w:hint="default"/>
      </w:rPr>
    </w:lvl>
    <w:lvl w:ilvl="6" w:tplc="5790A188" w:tentative="1">
      <w:start w:val="1"/>
      <w:numFmt w:val="bullet"/>
      <w:lvlText w:val="•"/>
      <w:lvlJc w:val="left"/>
      <w:pPr>
        <w:tabs>
          <w:tab w:val="num" w:pos="5040"/>
        </w:tabs>
        <w:ind w:left="5040" w:hanging="360"/>
      </w:pPr>
      <w:rPr>
        <w:rFonts w:ascii="Arial" w:hAnsi="Arial" w:hint="default"/>
      </w:rPr>
    </w:lvl>
    <w:lvl w:ilvl="7" w:tplc="85E2C746" w:tentative="1">
      <w:start w:val="1"/>
      <w:numFmt w:val="bullet"/>
      <w:lvlText w:val="•"/>
      <w:lvlJc w:val="left"/>
      <w:pPr>
        <w:tabs>
          <w:tab w:val="num" w:pos="5760"/>
        </w:tabs>
        <w:ind w:left="5760" w:hanging="360"/>
      </w:pPr>
      <w:rPr>
        <w:rFonts w:ascii="Arial" w:hAnsi="Arial" w:hint="default"/>
      </w:rPr>
    </w:lvl>
    <w:lvl w:ilvl="8" w:tplc="55CE2DF8" w:tentative="1">
      <w:start w:val="1"/>
      <w:numFmt w:val="bullet"/>
      <w:lvlText w:val="•"/>
      <w:lvlJc w:val="left"/>
      <w:pPr>
        <w:tabs>
          <w:tab w:val="num" w:pos="6480"/>
        </w:tabs>
        <w:ind w:left="6480" w:hanging="360"/>
      </w:pPr>
      <w:rPr>
        <w:rFonts w:ascii="Arial" w:hAnsi="Arial" w:hint="default"/>
      </w:rPr>
    </w:lvl>
  </w:abstractNum>
  <w:abstractNum w:abstractNumId="1">
    <w:nsid w:val="33AD2872"/>
    <w:multiLevelType w:val="hybridMultilevel"/>
    <w:tmpl w:val="9B70C290"/>
    <w:lvl w:ilvl="0" w:tplc="85441D9A">
      <w:start w:val="1"/>
      <w:numFmt w:val="bullet"/>
      <w:lvlText w:val=""/>
      <w:lvlJc w:val="left"/>
      <w:pPr>
        <w:tabs>
          <w:tab w:val="num" w:pos="720"/>
        </w:tabs>
        <w:ind w:left="720" w:hanging="360"/>
      </w:pPr>
      <w:rPr>
        <w:rFonts w:ascii="Wingdings" w:hAnsi="Wingdings" w:hint="default"/>
      </w:rPr>
    </w:lvl>
    <w:lvl w:ilvl="1" w:tplc="FFFAB070" w:tentative="1">
      <w:start w:val="1"/>
      <w:numFmt w:val="bullet"/>
      <w:lvlText w:val=""/>
      <w:lvlJc w:val="left"/>
      <w:pPr>
        <w:tabs>
          <w:tab w:val="num" w:pos="1440"/>
        </w:tabs>
        <w:ind w:left="1440" w:hanging="360"/>
      </w:pPr>
      <w:rPr>
        <w:rFonts w:ascii="Wingdings" w:hAnsi="Wingdings" w:hint="default"/>
      </w:rPr>
    </w:lvl>
    <w:lvl w:ilvl="2" w:tplc="27C29AC2" w:tentative="1">
      <w:start w:val="1"/>
      <w:numFmt w:val="bullet"/>
      <w:lvlText w:val=""/>
      <w:lvlJc w:val="left"/>
      <w:pPr>
        <w:tabs>
          <w:tab w:val="num" w:pos="2160"/>
        </w:tabs>
        <w:ind w:left="2160" w:hanging="360"/>
      </w:pPr>
      <w:rPr>
        <w:rFonts w:ascii="Wingdings" w:hAnsi="Wingdings" w:hint="default"/>
      </w:rPr>
    </w:lvl>
    <w:lvl w:ilvl="3" w:tplc="75EC6456" w:tentative="1">
      <w:start w:val="1"/>
      <w:numFmt w:val="bullet"/>
      <w:lvlText w:val=""/>
      <w:lvlJc w:val="left"/>
      <w:pPr>
        <w:tabs>
          <w:tab w:val="num" w:pos="2880"/>
        </w:tabs>
        <w:ind w:left="2880" w:hanging="360"/>
      </w:pPr>
      <w:rPr>
        <w:rFonts w:ascii="Wingdings" w:hAnsi="Wingdings" w:hint="default"/>
      </w:rPr>
    </w:lvl>
    <w:lvl w:ilvl="4" w:tplc="B374204E" w:tentative="1">
      <w:start w:val="1"/>
      <w:numFmt w:val="bullet"/>
      <w:lvlText w:val=""/>
      <w:lvlJc w:val="left"/>
      <w:pPr>
        <w:tabs>
          <w:tab w:val="num" w:pos="3600"/>
        </w:tabs>
        <w:ind w:left="3600" w:hanging="360"/>
      </w:pPr>
      <w:rPr>
        <w:rFonts w:ascii="Wingdings" w:hAnsi="Wingdings" w:hint="default"/>
      </w:rPr>
    </w:lvl>
    <w:lvl w:ilvl="5" w:tplc="90383CEC" w:tentative="1">
      <w:start w:val="1"/>
      <w:numFmt w:val="bullet"/>
      <w:lvlText w:val=""/>
      <w:lvlJc w:val="left"/>
      <w:pPr>
        <w:tabs>
          <w:tab w:val="num" w:pos="4320"/>
        </w:tabs>
        <w:ind w:left="4320" w:hanging="360"/>
      </w:pPr>
      <w:rPr>
        <w:rFonts w:ascii="Wingdings" w:hAnsi="Wingdings" w:hint="default"/>
      </w:rPr>
    </w:lvl>
    <w:lvl w:ilvl="6" w:tplc="B1407FE8" w:tentative="1">
      <w:start w:val="1"/>
      <w:numFmt w:val="bullet"/>
      <w:lvlText w:val=""/>
      <w:lvlJc w:val="left"/>
      <w:pPr>
        <w:tabs>
          <w:tab w:val="num" w:pos="5040"/>
        </w:tabs>
        <w:ind w:left="5040" w:hanging="360"/>
      </w:pPr>
      <w:rPr>
        <w:rFonts w:ascii="Wingdings" w:hAnsi="Wingdings" w:hint="default"/>
      </w:rPr>
    </w:lvl>
    <w:lvl w:ilvl="7" w:tplc="55784D3A" w:tentative="1">
      <w:start w:val="1"/>
      <w:numFmt w:val="bullet"/>
      <w:lvlText w:val=""/>
      <w:lvlJc w:val="left"/>
      <w:pPr>
        <w:tabs>
          <w:tab w:val="num" w:pos="5760"/>
        </w:tabs>
        <w:ind w:left="5760" w:hanging="360"/>
      </w:pPr>
      <w:rPr>
        <w:rFonts w:ascii="Wingdings" w:hAnsi="Wingdings" w:hint="default"/>
      </w:rPr>
    </w:lvl>
    <w:lvl w:ilvl="8" w:tplc="368879A4" w:tentative="1">
      <w:start w:val="1"/>
      <w:numFmt w:val="bullet"/>
      <w:lvlText w:val=""/>
      <w:lvlJc w:val="left"/>
      <w:pPr>
        <w:tabs>
          <w:tab w:val="num" w:pos="6480"/>
        </w:tabs>
        <w:ind w:left="6480" w:hanging="360"/>
      </w:pPr>
      <w:rPr>
        <w:rFonts w:ascii="Wingdings" w:hAnsi="Wingdings" w:hint="default"/>
      </w:rPr>
    </w:lvl>
  </w:abstractNum>
  <w:abstractNum w:abstractNumId="2">
    <w:nsid w:val="5FB9742F"/>
    <w:multiLevelType w:val="hybridMultilevel"/>
    <w:tmpl w:val="E28CC99C"/>
    <w:lvl w:ilvl="0" w:tplc="EF506F8C">
      <w:start w:val="1"/>
      <w:numFmt w:val="bullet"/>
      <w:lvlText w:val="•"/>
      <w:lvlJc w:val="left"/>
      <w:pPr>
        <w:tabs>
          <w:tab w:val="num" w:pos="720"/>
        </w:tabs>
        <w:ind w:left="720" w:hanging="360"/>
      </w:pPr>
      <w:rPr>
        <w:rFonts w:ascii="Arial" w:hAnsi="Arial" w:hint="default"/>
      </w:rPr>
    </w:lvl>
    <w:lvl w:ilvl="1" w:tplc="F1387A3C" w:tentative="1">
      <w:start w:val="1"/>
      <w:numFmt w:val="bullet"/>
      <w:lvlText w:val="•"/>
      <w:lvlJc w:val="left"/>
      <w:pPr>
        <w:tabs>
          <w:tab w:val="num" w:pos="1440"/>
        </w:tabs>
        <w:ind w:left="1440" w:hanging="360"/>
      </w:pPr>
      <w:rPr>
        <w:rFonts w:ascii="Arial" w:hAnsi="Arial" w:hint="default"/>
      </w:rPr>
    </w:lvl>
    <w:lvl w:ilvl="2" w:tplc="BC0CCCE0" w:tentative="1">
      <w:start w:val="1"/>
      <w:numFmt w:val="bullet"/>
      <w:lvlText w:val="•"/>
      <w:lvlJc w:val="left"/>
      <w:pPr>
        <w:tabs>
          <w:tab w:val="num" w:pos="2160"/>
        </w:tabs>
        <w:ind w:left="2160" w:hanging="360"/>
      </w:pPr>
      <w:rPr>
        <w:rFonts w:ascii="Arial" w:hAnsi="Arial" w:hint="default"/>
      </w:rPr>
    </w:lvl>
    <w:lvl w:ilvl="3" w:tplc="4E883A2C" w:tentative="1">
      <w:start w:val="1"/>
      <w:numFmt w:val="bullet"/>
      <w:lvlText w:val="•"/>
      <w:lvlJc w:val="left"/>
      <w:pPr>
        <w:tabs>
          <w:tab w:val="num" w:pos="2880"/>
        </w:tabs>
        <w:ind w:left="2880" w:hanging="360"/>
      </w:pPr>
      <w:rPr>
        <w:rFonts w:ascii="Arial" w:hAnsi="Arial" w:hint="default"/>
      </w:rPr>
    </w:lvl>
    <w:lvl w:ilvl="4" w:tplc="1F545298" w:tentative="1">
      <w:start w:val="1"/>
      <w:numFmt w:val="bullet"/>
      <w:lvlText w:val="•"/>
      <w:lvlJc w:val="left"/>
      <w:pPr>
        <w:tabs>
          <w:tab w:val="num" w:pos="3600"/>
        </w:tabs>
        <w:ind w:left="3600" w:hanging="360"/>
      </w:pPr>
      <w:rPr>
        <w:rFonts w:ascii="Arial" w:hAnsi="Arial" w:hint="default"/>
      </w:rPr>
    </w:lvl>
    <w:lvl w:ilvl="5" w:tplc="216442E6" w:tentative="1">
      <w:start w:val="1"/>
      <w:numFmt w:val="bullet"/>
      <w:lvlText w:val="•"/>
      <w:lvlJc w:val="left"/>
      <w:pPr>
        <w:tabs>
          <w:tab w:val="num" w:pos="4320"/>
        </w:tabs>
        <w:ind w:left="4320" w:hanging="360"/>
      </w:pPr>
      <w:rPr>
        <w:rFonts w:ascii="Arial" w:hAnsi="Arial" w:hint="default"/>
      </w:rPr>
    </w:lvl>
    <w:lvl w:ilvl="6" w:tplc="EE9A1CFE" w:tentative="1">
      <w:start w:val="1"/>
      <w:numFmt w:val="bullet"/>
      <w:lvlText w:val="•"/>
      <w:lvlJc w:val="left"/>
      <w:pPr>
        <w:tabs>
          <w:tab w:val="num" w:pos="5040"/>
        </w:tabs>
        <w:ind w:left="5040" w:hanging="360"/>
      </w:pPr>
      <w:rPr>
        <w:rFonts w:ascii="Arial" w:hAnsi="Arial" w:hint="default"/>
      </w:rPr>
    </w:lvl>
    <w:lvl w:ilvl="7" w:tplc="86340562" w:tentative="1">
      <w:start w:val="1"/>
      <w:numFmt w:val="bullet"/>
      <w:lvlText w:val="•"/>
      <w:lvlJc w:val="left"/>
      <w:pPr>
        <w:tabs>
          <w:tab w:val="num" w:pos="5760"/>
        </w:tabs>
        <w:ind w:left="5760" w:hanging="360"/>
      </w:pPr>
      <w:rPr>
        <w:rFonts w:ascii="Arial" w:hAnsi="Arial" w:hint="default"/>
      </w:rPr>
    </w:lvl>
    <w:lvl w:ilvl="8" w:tplc="BDDC2552" w:tentative="1">
      <w:start w:val="1"/>
      <w:numFmt w:val="bullet"/>
      <w:lvlText w:val="•"/>
      <w:lvlJc w:val="left"/>
      <w:pPr>
        <w:tabs>
          <w:tab w:val="num" w:pos="6480"/>
        </w:tabs>
        <w:ind w:left="6480" w:hanging="360"/>
      </w:pPr>
      <w:rPr>
        <w:rFonts w:ascii="Arial" w:hAnsi="Arial" w:hint="default"/>
      </w:rPr>
    </w:lvl>
  </w:abstractNum>
  <w:abstractNum w:abstractNumId="3">
    <w:nsid w:val="65FE059B"/>
    <w:multiLevelType w:val="hybridMultilevel"/>
    <w:tmpl w:val="974CAD9A"/>
    <w:lvl w:ilvl="0" w:tplc="818AF430">
      <w:start w:val="1"/>
      <w:numFmt w:val="bullet"/>
      <w:lvlText w:val="•"/>
      <w:lvlJc w:val="left"/>
      <w:pPr>
        <w:tabs>
          <w:tab w:val="num" w:pos="720"/>
        </w:tabs>
        <w:ind w:left="720" w:hanging="360"/>
      </w:pPr>
      <w:rPr>
        <w:rFonts w:ascii="Arial" w:hAnsi="Arial" w:hint="default"/>
      </w:rPr>
    </w:lvl>
    <w:lvl w:ilvl="1" w:tplc="82B24C04" w:tentative="1">
      <w:start w:val="1"/>
      <w:numFmt w:val="bullet"/>
      <w:lvlText w:val="•"/>
      <w:lvlJc w:val="left"/>
      <w:pPr>
        <w:tabs>
          <w:tab w:val="num" w:pos="1440"/>
        </w:tabs>
        <w:ind w:left="1440" w:hanging="360"/>
      </w:pPr>
      <w:rPr>
        <w:rFonts w:ascii="Arial" w:hAnsi="Arial" w:hint="default"/>
      </w:rPr>
    </w:lvl>
    <w:lvl w:ilvl="2" w:tplc="8BBE9350" w:tentative="1">
      <w:start w:val="1"/>
      <w:numFmt w:val="bullet"/>
      <w:lvlText w:val="•"/>
      <w:lvlJc w:val="left"/>
      <w:pPr>
        <w:tabs>
          <w:tab w:val="num" w:pos="2160"/>
        </w:tabs>
        <w:ind w:left="2160" w:hanging="360"/>
      </w:pPr>
      <w:rPr>
        <w:rFonts w:ascii="Arial" w:hAnsi="Arial" w:hint="default"/>
      </w:rPr>
    </w:lvl>
    <w:lvl w:ilvl="3" w:tplc="EF60E712" w:tentative="1">
      <w:start w:val="1"/>
      <w:numFmt w:val="bullet"/>
      <w:lvlText w:val="•"/>
      <w:lvlJc w:val="left"/>
      <w:pPr>
        <w:tabs>
          <w:tab w:val="num" w:pos="2880"/>
        </w:tabs>
        <w:ind w:left="2880" w:hanging="360"/>
      </w:pPr>
      <w:rPr>
        <w:rFonts w:ascii="Arial" w:hAnsi="Arial" w:hint="default"/>
      </w:rPr>
    </w:lvl>
    <w:lvl w:ilvl="4" w:tplc="23420DAC" w:tentative="1">
      <w:start w:val="1"/>
      <w:numFmt w:val="bullet"/>
      <w:lvlText w:val="•"/>
      <w:lvlJc w:val="left"/>
      <w:pPr>
        <w:tabs>
          <w:tab w:val="num" w:pos="3600"/>
        </w:tabs>
        <w:ind w:left="3600" w:hanging="360"/>
      </w:pPr>
      <w:rPr>
        <w:rFonts w:ascii="Arial" w:hAnsi="Arial" w:hint="default"/>
      </w:rPr>
    </w:lvl>
    <w:lvl w:ilvl="5" w:tplc="F93AAA88" w:tentative="1">
      <w:start w:val="1"/>
      <w:numFmt w:val="bullet"/>
      <w:lvlText w:val="•"/>
      <w:lvlJc w:val="left"/>
      <w:pPr>
        <w:tabs>
          <w:tab w:val="num" w:pos="4320"/>
        </w:tabs>
        <w:ind w:left="4320" w:hanging="360"/>
      </w:pPr>
      <w:rPr>
        <w:rFonts w:ascii="Arial" w:hAnsi="Arial" w:hint="default"/>
      </w:rPr>
    </w:lvl>
    <w:lvl w:ilvl="6" w:tplc="D0FE5830" w:tentative="1">
      <w:start w:val="1"/>
      <w:numFmt w:val="bullet"/>
      <w:lvlText w:val="•"/>
      <w:lvlJc w:val="left"/>
      <w:pPr>
        <w:tabs>
          <w:tab w:val="num" w:pos="5040"/>
        </w:tabs>
        <w:ind w:left="5040" w:hanging="360"/>
      </w:pPr>
      <w:rPr>
        <w:rFonts w:ascii="Arial" w:hAnsi="Arial" w:hint="default"/>
      </w:rPr>
    </w:lvl>
    <w:lvl w:ilvl="7" w:tplc="C4D22166" w:tentative="1">
      <w:start w:val="1"/>
      <w:numFmt w:val="bullet"/>
      <w:lvlText w:val="•"/>
      <w:lvlJc w:val="left"/>
      <w:pPr>
        <w:tabs>
          <w:tab w:val="num" w:pos="5760"/>
        </w:tabs>
        <w:ind w:left="5760" w:hanging="360"/>
      </w:pPr>
      <w:rPr>
        <w:rFonts w:ascii="Arial" w:hAnsi="Arial" w:hint="default"/>
      </w:rPr>
    </w:lvl>
    <w:lvl w:ilvl="8" w:tplc="8710D430" w:tentative="1">
      <w:start w:val="1"/>
      <w:numFmt w:val="bullet"/>
      <w:lvlText w:val="•"/>
      <w:lvlJc w:val="left"/>
      <w:pPr>
        <w:tabs>
          <w:tab w:val="num" w:pos="6480"/>
        </w:tabs>
        <w:ind w:left="6480" w:hanging="360"/>
      </w:pPr>
      <w:rPr>
        <w:rFonts w:ascii="Arial" w:hAnsi="Arial" w:hint="default"/>
      </w:rPr>
    </w:lvl>
  </w:abstractNum>
  <w:abstractNum w:abstractNumId="4">
    <w:nsid w:val="79144198"/>
    <w:multiLevelType w:val="hybridMultilevel"/>
    <w:tmpl w:val="3DF4300C"/>
    <w:lvl w:ilvl="0" w:tplc="99C2256A">
      <w:start w:val="1"/>
      <w:numFmt w:val="bullet"/>
      <w:lvlText w:val="•"/>
      <w:lvlJc w:val="left"/>
      <w:pPr>
        <w:tabs>
          <w:tab w:val="num" w:pos="720"/>
        </w:tabs>
        <w:ind w:left="720" w:hanging="360"/>
      </w:pPr>
      <w:rPr>
        <w:rFonts w:ascii="Arial" w:hAnsi="Arial" w:hint="default"/>
      </w:rPr>
    </w:lvl>
    <w:lvl w:ilvl="1" w:tplc="9C0C11E4" w:tentative="1">
      <w:start w:val="1"/>
      <w:numFmt w:val="bullet"/>
      <w:lvlText w:val="•"/>
      <w:lvlJc w:val="left"/>
      <w:pPr>
        <w:tabs>
          <w:tab w:val="num" w:pos="1440"/>
        </w:tabs>
        <w:ind w:left="1440" w:hanging="360"/>
      </w:pPr>
      <w:rPr>
        <w:rFonts w:ascii="Arial" w:hAnsi="Arial" w:hint="default"/>
      </w:rPr>
    </w:lvl>
    <w:lvl w:ilvl="2" w:tplc="C98C7B56" w:tentative="1">
      <w:start w:val="1"/>
      <w:numFmt w:val="bullet"/>
      <w:lvlText w:val="•"/>
      <w:lvlJc w:val="left"/>
      <w:pPr>
        <w:tabs>
          <w:tab w:val="num" w:pos="2160"/>
        </w:tabs>
        <w:ind w:left="2160" w:hanging="360"/>
      </w:pPr>
      <w:rPr>
        <w:rFonts w:ascii="Arial" w:hAnsi="Arial" w:hint="default"/>
      </w:rPr>
    </w:lvl>
    <w:lvl w:ilvl="3" w:tplc="ED509E12" w:tentative="1">
      <w:start w:val="1"/>
      <w:numFmt w:val="bullet"/>
      <w:lvlText w:val="•"/>
      <w:lvlJc w:val="left"/>
      <w:pPr>
        <w:tabs>
          <w:tab w:val="num" w:pos="2880"/>
        </w:tabs>
        <w:ind w:left="2880" w:hanging="360"/>
      </w:pPr>
      <w:rPr>
        <w:rFonts w:ascii="Arial" w:hAnsi="Arial" w:hint="default"/>
      </w:rPr>
    </w:lvl>
    <w:lvl w:ilvl="4" w:tplc="CA2EE634" w:tentative="1">
      <w:start w:val="1"/>
      <w:numFmt w:val="bullet"/>
      <w:lvlText w:val="•"/>
      <w:lvlJc w:val="left"/>
      <w:pPr>
        <w:tabs>
          <w:tab w:val="num" w:pos="3600"/>
        </w:tabs>
        <w:ind w:left="3600" w:hanging="360"/>
      </w:pPr>
      <w:rPr>
        <w:rFonts w:ascii="Arial" w:hAnsi="Arial" w:hint="default"/>
      </w:rPr>
    </w:lvl>
    <w:lvl w:ilvl="5" w:tplc="E1B0D580" w:tentative="1">
      <w:start w:val="1"/>
      <w:numFmt w:val="bullet"/>
      <w:lvlText w:val="•"/>
      <w:lvlJc w:val="left"/>
      <w:pPr>
        <w:tabs>
          <w:tab w:val="num" w:pos="4320"/>
        </w:tabs>
        <w:ind w:left="4320" w:hanging="360"/>
      </w:pPr>
      <w:rPr>
        <w:rFonts w:ascii="Arial" w:hAnsi="Arial" w:hint="default"/>
      </w:rPr>
    </w:lvl>
    <w:lvl w:ilvl="6" w:tplc="4D3A001E" w:tentative="1">
      <w:start w:val="1"/>
      <w:numFmt w:val="bullet"/>
      <w:lvlText w:val="•"/>
      <w:lvlJc w:val="left"/>
      <w:pPr>
        <w:tabs>
          <w:tab w:val="num" w:pos="5040"/>
        </w:tabs>
        <w:ind w:left="5040" w:hanging="360"/>
      </w:pPr>
      <w:rPr>
        <w:rFonts w:ascii="Arial" w:hAnsi="Arial" w:hint="default"/>
      </w:rPr>
    </w:lvl>
    <w:lvl w:ilvl="7" w:tplc="D108DD34" w:tentative="1">
      <w:start w:val="1"/>
      <w:numFmt w:val="bullet"/>
      <w:lvlText w:val="•"/>
      <w:lvlJc w:val="left"/>
      <w:pPr>
        <w:tabs>
          <w:tab w:val="num" w:pos="5760"/>
        </w:tabs>
        <w:ind w:left="5760" w:hanging="360"/>
      </w:pPr>
      <w:rPr>
        <w:rFonts w:ascii="Arial" w:hAnsi="Arial" w:hint="default"/>
      </w:rPr>
    </w:lvl>
    <w:lvl w:ilvl="8" w:tplc="A6129FCC"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3AB"/>
    <w:rsid w:val="002973AB"/>
    <w:rsid w:val="00A90483"/>
    <w:rsid w:val="00D01A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73AB"/>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2973AB"/>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73AB"/>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2973AB"/>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729787">
      <w:bodyDiv w:val="1"/>
      <w:marLeft w:val="0"/>
      <w:marRight w:val="0"/>
      <w:marTop w:val="0"/>
      <w:marBottom w:val="0"/>
      <w:divBdr>
        <w:top w:val="none" w:sz="0" w:space="0" w:color="auto"/>
        <w:left w:val="none" w:sz="0" w:space="0" w:color="auto"/>
        <w:bottom w:val="none" w:sz="0" w:space="0" w:color="auto"/>
        <w:right w:val="none" w:sz="0" w:space="0" w:color="auto"/>
      </w:divBdr>
      <w:divsChild>
        <w:div w:id="287011636">
          <w:marLeft w:val="0"/>
          <w:marRight w:val="346"/>
          <w:marTop w:val="360"/>
          <w:marBottom w:val="0"/>
          <w:divBdr>
            <w:top w:val="none" w:sz="0" w:space="0" w:color="auto"/>
            <w:left w:val="none" w:sz="0" w:space="0" w:color="auto"/>
            <w:bottom w:val="none" w:sz="0" w:space="0" w:color="auto"/>
            <w:right w:val="none" w:sz="0" w:space="0" w:color="auto"/>
          </w:divBdr>
        </w:div>
        <w:div w:id="864908330">
          <w:marLeft w:val="0"/>
          <w:marRight w:val="346"/>
          <w:marTop w:val="360"/>
          <w:marBottom w:val="0"/>
          <w:divBdr>
            <w:top w:val="none" w:sz="0" w:space="0" w:color="auto"/>
            <w:left w:val="none" w:sz="0" w:space="0" w:color="auto"/>
            <w:bottom w:val="none" w:sz="0" w:space="0" w:color="auto"/>
            <w:right w:val="none" w:sz="0" w:space="0" w:color="auto"/>
          </w:divBdr>
        </w:div>
        <w:div w:id="1644774951">
          <w:marLeft w:val="0"/>
          <w:marRight w:val="346"/>
          <w:marTop w:val="360"/>
          <w:marBottom w:val="0"/>
          <w:divBdr>
            <w:top w:val="none" w:sz="0" w:space="0" w:color="auto"/>
            <w:left w:val="none" w:sz="0" w:space="0" w:color="auto"/>
            <w:bottom w:val="none" w:sz="0" w:space="0" w:color="auto"/>
            <w:right w:val="none" w:sz="0" w:space="0" w:color="auto"/>
          </w:divBdr>
        </w:div>
        <w:div w:id="1201747256">
          <w:marLeft w:val="0"/>
          <w:marRight w:val="346"/>
          <w:marTop w:val="360"/>
          <w:marBottom w:val="0"/>
          <w:divBdr>
            <w:top w:val="none" w:sz="0" w:space="0" w:color="auto"/>
            <w:left w:val="none" w:sz="0" w:space="0" w:color="auto"/>
            <w:bottom w:val="none" w:sz="0" w:space="0" w:color="auto"/>
            <w:right w:val="none" w:sz="0" w:space="0" w:color="auto"/>
          </w:divBdr>
        </w:div>
        <w:div w:id="774128750">
          <w:marLeft w:val="346"/>
          <w:marRight w:val="0"/>
          <w:marTop w:val="360"/>
          <w:marBottom w:val="0"/>
          <w:divBdr>
            <w:top w:val="none" w:sz="0" w:space="0" w:color="auto"/>
            <w:left w:val="none" w:sz="0" w:space="0" w:color="auto"/>
            <w:bottom w:val="none" w:sz="0" w:space="0" w:color="auto"/>
            <w:right w:val="none" w:sz="0" w:space="0" w:color="auto"/>
          </w:divBdr>
        </w:div>
        <w:div w:id="1580484827">
          <w:marLeft w:val="346"/>
          <w:marRight w:val="0"/>
          <w:marTop w:val="360"/>
          <w:marBottom w:val="0"/>
          <w:divBdr>
            <w:top w:val="none" w:sz="0" w:space="0" w:color="auto"/>
            <w:left w:val="none" w:sz="0" w:space="0" w:color="auto"/>
            <w:bottom w:val="none" w:sz="0" w:space="0" w:color="auto"/>
            <w:right w:val="none" w:sz="0" w:space="0" w:color="auto"/>
          </w:divBdr>
        </w:div>
        <w:div w:id="1036731119">
          <w:marLeft w:val="346"/>
          <w:marRight w:val="0"/>
          <w:marTop w:val="360"/>
          <w:marBottom w:val="0"/>
          <w:divBdr>
            <w:top w:val="none" w:sz="0" w:space="0" w:color="auto"/>
            <w:left w:val="none" w:sz="0" w:space="0" w:color="auto"/>
            <w:bottom w:val="none" w:sz="0" w:space="0" w:color="auto"/>
            <w:right w:val="none" w:sz="0" w:space="0" w:color="auto"/>
          </w:divBdr>
        </w:div>
        <w:div w:id="2095937215">
          <w:marLeft w:val="346"/>
          <w:marRight w:val="0"/>
          <w:marTop w:val="360"/>
          <w:marBottom w:val="0"/>
          <w:divBdr>
            <w:top w:val="none" w:sz="0" w:space="0" w:color="auto"/>
            <w:left w:val="none" w:sz="0" w:space="0" w:color="auto"/>
            <w:bottom w:val="none" w:sz="0" w:space="0" w:color="auto"/>
            <w:right w:val="none" w:sz="0" w:space="0" w:color="auto"/>
          </w:divBdr>
        </w:div>
        <w:div w:id="2076850379">
          <w:marLeft w:val="346"/>
          <w:marRight w:val="0"/>
          <w:marTop w:val="360"/>
          <w:marBottom w:val="0"/>
          <w:divBdr>
            <w:top w:val="none" w:sz="0" w:space="0" w:color="auto"/>
            <w:left w:val="none" w:sz="0" w:space="0" w:color="auto"/>
            <w:bottom w:val="none" w:sz="0" w:space="0" w:color="auto"/>
            <w:right w:val="none" w:sz="0" w:space="0" w:color="auto"/>
          </w:divBdr>
        </w:div>
        <w:div w:id="5522887">
          <w:marLeft w:val="0"/>
          <w:marRight w:val="346"/>
          <w:marTop w:val="360"/>
          <w:marBottom w:val="0"/>
          <w:divBdr>
            <w:top w:val="none" w:sz="0" w:space="0" w:color="auto"/>
            <w:left w:val="none" w:sz="0" w:space="0" w:color="auto"/>
            <w:bottom w:val="none" w:sz="0" w:space="0" w:color="auto"/>
            <w:right w:val="none" w:sz="0" w:space="0" w:color="auto"/>
          </w:divBdr>
        </w:div>
        <w:div w:id="1153107303">
          <w:marLeft w:val="0"/>
          <w:marRight w:val="346"/>
          <w:marTop w:val="360"/>
          <w:marBottom w:val="0"/>
          <w:divBdr>
            <w:top w:val="none" w:sz="0" w:space="0" w:color="auto"/>
            <w:left w:val="none" w:sz="0" w:space="0" w:color="auto"/>
            <w:bottom w:val="none" w:sz="0" w:space="0" w:color="auto"/>
            <w:right w:val="none" w:sz="0" w:space="0" w:color="auto"/>
          </w:divBdr>
        </w:div>
        <w:div w:id="1160315139">
          <w:marLeft w:val="0"/>
          <w:marRight w:val="346"/>
          <w:marTop w:val="360"/>
          <w:marBottom w:val="0"/>
          <w:divBdr>
            <w:top w:val="none" w:sz="0" w:space="0" w:color="auto"/>
            <w:left w:val="none" w:sz="0" w:space="0" w:color="auto"/>
            <w:bottom w:val="none" w:sz="0" w:space="0" w:color="auto"/>
            <w:right w:val="none" w:sz="0" w:space="0" w:color="auto"/>
          </w:divBdr>
        </w:div>
        <w:div w:id="920064690">
          <w:marLeft w:val="346"/>
          <w:marRight w:val="0"/>
          <w:marTop w:val="3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461</Words>
  <Characters>2633</Characters>
  <Application>Microsoft Office Word</Application>
  <DocSecurity>0</DocSecurity>
  <Lines>21</Lines>
  <Paragraphs>6</Paragraphs>
  <ScaleCrop>false</ScaleCrop>
  <Company>SACC - ANAS</Company>
  <LinksUpToDate>false</LinksUpToDate>
  <CharactersWithSpaces>3088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2</cp:revision>
  <dcterms:created xsi:type="dcterms:W3CDTF">2016-12-18T18:10:00Z</dcterms:created>
  <dcterms:modified xsi:type="dcterms:W3CDTF">2016-12-18T18:15:00Z</dcterms:modified>
</cp:coreProperties>
</file>