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89" w:rsidRPr="005B02BF" w:rsidRDefault="00501389" w:rsidP="00501389">
      <w:pPr>
        <w:pStyle w:val="a3"/>
        <w:rPr>
          <w:color w:val="auto"/>
          <w:sz w:val="32"/>
          <w:szCs w:val="32"/>
          <w:rtl/>
          <w:lang w:bidi="ar-IQ"/>
        </w:rPr>
      </w:pPr>
      <w:r w:rsidRPr="005B02BF">
        <w:rPr>
          <w:color w:val="auto"/>
          <w:sz w:val="32"/>
          <w:szCs w:val="32"/>
          <w:lang w:bidi="ar-IQ"/>
        </w:rPr>
        <w:t>physiology</w:t>
      </w:r>
      <w:r w:rsidRPr="005B02BF">
        <w:rPr>
          <w:rFonts w:hint="cs"/>
          <w:color w:val="auto"/>
          <w:sz w:val="32"/>
          <w:szCs w:val="32"/>
          <w:rtl/>
          <w:lang w:bidi="ar-IQ"/>
        </w:rPr>
        <w:t xml:space="preserve"> </w:t>
      </w:r>
      <w:r w:rsidRPr="005B02BF">
        <w:rPr>
          <w:color w:val="auto"/>
          <w:sz w:val="32"/>
          <w:szCs w:val="32"/>
          <w:lang w:bidi="ar-IQ"/>
        </w:rPr>
        <w:t>GIT)</w:t>
      </w:r>
      <w:r w:rsidRPr="005B02BF">
        <w:rPr>
          <w:rFonts w:hint="cs"/>
          <w:color w:val="auto"/>
          <w:sz w:val="32"/>
          <w:szCs w:val="32"/>
          <w:rtl/>
          <w:lang w:bidi="ar-IQ"/>
        </w:rPr>
        <w:t>)</w:t>
      </w:r>
    </w:p>
    <w:p w:rsidR="007A3703" w:rsidRPr="005B02BF" w:rsidRDefault="007A3703" w:rsidP="007A3703">
      <w:pPr>
        <w:pStyle w:val="a3"/>
        <w:rPr>
          <w:color w:val="auto"/>
          <w:sz w:val="32"/>
          <w:szCs w:val="32"/>
          <w:lang w:bidi="ar-IQ"/>
        </w:rPr>
      </w:pPr>
      <w:r w:rsidRPr="005B02BF">
        <w:rPr>
          <w:rFonts w:hint="cs"/>
          <w:color w:val="auto"/>
          <w:sz w:val="32"/>
          <w:szCs w:val="32"/>
          <w:rtl/>
          <w:lang w:bidi="ar-IQ"/>
        </w:rPr>
        <w:t xml:space="preserve">المحاضرة الأولى </w:t>
      </w:r>
    </w:p>
    <w:p w:rsidR="00501389" w:rsidRPr="007A3703" w:rsidRDefault="007A3703" w:rsidP="007A3703">
      <w:pPr>
        <w:pStyle w:val="a3"/>
        <w:rPr>
          <w:color w:val="auto"/>
          <w:sz w:val="32"/>
          <w:szCs w:val="32"/>
          <w:rtl/>
          <w:lang w:bidi="ar-IQ"/>
        </w:rPr>
      </w:pPr>
      <w:r>
        <w:rPr>
          <w:rFonts w:hint="cs"/>
          <w:color w:val="auto"/>
          <w:sz w:val="32"/>
          <w:szCs w:val="32"/>
          <w:rtl/>
          <w:lang w:bidi="ar-IQ"/>
        </w:rPr>
        <w:t xml:space="preserve">                                                                                                    </w:t>
      </w:r>
      <w:r w:rsidR="00501389" w:rsidRPr="005B02BF">
        <w:rPr>
          <w:rFonts w:hint="cs"/>
          <w:color w:val="auto"/>
          <w:sz w:val="32"/>
          <w:szCs w:val="32"/>
          <w:rtl/>
          <w:lang w:bidi="ar-IQ"/>
        </w:rPr>
        <w:t xml:space="preserve">المرحلة الثانية </w:t>
      </w:r>
    </w:p>
    <w:p w:rsidR="00501389" w:rsidRPr="00543444" w:rsidRDefault="00501389" w:rsidP="00501389">
      <w:pPr>
        <w:jc w:val="right"/>
        <w:rPr>
          <w:color w:val="000000" w:themeColor="text1"/>
          <w:sz w:val="32"/>
          <w:szCs w:val="32"/>
          <w:rtl/>
          <w:lang w:bidi="ar-IQ"/>
        </w:rPr>
      </w:pPr>
      <w:r w:rsidRPr="00543444">
        <w:rPr>
          <w:b/>
          <w:bCs/>
          <w:color w:val="000000" w:themeColor="text1"/>
          <w:sz w:val="32"/>
          <w:szCs w:val="32"/>
          <w:lang w:bidi="ar-IQ"/>
        </w:rPr>
        <w:t>Physiology of gastrointestinal tract (GIT)</w:t>
      </w:r>
      <w:r w:rsidRPr="00543444">
        <w:rPr>
          <w:color w:val="000000" w:themeColor="text1"/>
          <w:sz w:val="32"/>
          <w:szCs w:val="32"/>
          <w:lang w:bidi="ar-IQ"/>
        </w:rPr>
        <w:t xml:space="preserve">    </w:t>
      </w:r>
      <w:r w:rsidRPr="00543444">
        <w:rPr>
          <w:color w:val="000000" w:themeColor="text1"/>
          <w:sz w:val="32"/>
          <w:szCs w:val="32"/>
          <w:rtl/>
          <w:lang w:bidi="ar-IQ"/>
        </w:rPr>
        <w:t xml:space="preserve">   </w:t>
      </w:r>
    </w:p>
    <w:p w:rsidR="00501389" w:rsidRPr="00543444" w:rsidRDefault="00501389" w:rsidP="00501389">
      <w:pPr>
        <w:pStyle w:val="a4"/>
        <w:jc w:val="right"/>
        <w:rPr>
          <w:color w:val="000000" w:themeColor="text1"/>
          <w:sz w:val="28"/>
          <w:szCs w:val="28"/>
          <w:lang w:bidi="ar-IQ"/>
        </w:rPr>
      </w:pPr>
      <w:r w:rsidRPr="00543444">
        <w:rPr>
          <w:color w:val="000000" w:themeColor="text1"/>
          <w:sz w:val="28"/>
          <w:szCs w:val="28"/>
          <w:lang w:bidi="ar-IQ"/>
        </w:rPr>
        <w:t xml:space="preserve">The gastrointestinal tract is a continuous tube that stretches from the mouth to anus .its primary function is to serve as a portal whereby nutrients , vitamins minerals ,water and electrolyte can be absorbed into the body .                  </w:t>
      </w:r>
    </w:p>
    <w:p w:rsidR="00501389" w:rsidRPr="00543444" w:rsidRDefault="00501389" w:rsidP="00501389">
      <w:pPr>
        <w:pStyle w:val="a4"/>
        <w:jc w:val="right"/>
        <w:rPr>
          <w:color w:val="000000" w:themeColor="text1"/>
          <w:sz w:val="28"/>
          <w:szCs w:val="28"/>
          <w:rtl/>
          <w:lang w:bidi="ar-IQ"/>
        </w:rPr>
      </w:pPr>
      <w:r w:rsidRPr="00543444">
        <w:rPr>
          <w:color w:val="000000" w:themeColor="text1"/>
          <w:sz w:val="28"/>
          <w:szCs w:val="28"/>
          <w:lang w:bidi="ar-IQ"/>
        </w:rPr>
        <w:t xml:space="preserve"> The major activities of GIT:</w:t>
      </w:r>
    </w:p>
    <w:p w:rsidR="00501389" w:rsidRPr="00543444" w:rsidRDefault="00501389" w:rsidP="00501389">
      <w:pPr>
        <w:pStyle w:val="a4"/>
        <w:jc w:val="right"/>
        <w:rPr>
          <w:color w:val="000000" w:themeColor="text1"/>
          <w:sz w:val="28"/>
          <w:szCs w:val="28"/>
          <w:lang w:bidi="ar-IQ"/>
        </w:rPr>
      </w:pPr>
      <w:r w:rsidRPr="00543444">
        <w:rPr>
          <w:b/>
          <w:bCs/>
          <w:color w:val="000000" w:themeColor="text1"/>
          <w:sz w:val="28"/>
          <w:szCs w:val="28"/>
          <w:lang w:bidi="ar-IQ"/>
        </w:rPr>
        <w:t>1</w:t>
      </w:r>
      <w:r w:rsidRPr="00543444">
        <w:rPr>
          <w:color w:val="000000" w:themeColor="text1"/>
          <w:sz w:val="28"/>
          <w:szCs w:val="28"/>
          <w:lang w:bidi="ar-IQ"/>
        </w:rPr>
        <w:t xml:space="preserve">- Ingested food . </w:t>
      </w:r>
    </w:p>
    <w:p w:rsidR="00501389" w:rsidRPr="00543444" w:rsidRDefault="00501389" w:rsidP="00501389">
      <w:pPr>
        <w:pStyle w:val="a4"/>
        <w:jc w:val="right"/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543444">
        <w:rPr>
          <w:b/>
          <w:bCs/>
          <w:color w:val="000000" w:themeColor="text1"/>
          <w:sz w:val="28"/>
          <w:szCs w:val="28"/>
          <w:lang w:bidi="ar-IQ"/>
        </w:rPr>
        <w:t>2</w:t>
      </w:r>
      <w:r w:rsidRPr="00543444">
        <w:rPr>
          <w:color w:val="000000" w:themeColor="text1"/>
          <w:sz w:val="28"/>
          <w:szCs w:val="28"/>
          <w:lang w:bidi="ar-IQ"/>
        </w:rPr>
        <w:t>- The meal is mixed with  Secretion from gastrointestinal tract itself and organs that drain into it such as salivary gland, pancreas and gall- bladder</w:t>
      </w:r>
    </w:p>
    <w:p w:rsidR="00501389" w:rsidRDefault="00501389" w:rsidP="00501389">
      <w:pPr>
        <w:pStyle w:val="a4"/>
        <w:jc w:val="right"/>
        <w:rPr>
          <w:color w:val="000000" w:themeColor="text1"/>
          <w:sz w:val="28"/>
          <w:szCs w:val="28"/>
          <w:lang w:bidi="ar-IQ"/>
        </w:rPr>
      </w:pPr>
      <w:r w:rsidRPr="00543444">
        <w:rPr>
          <w:b/>
          <w:bCs/>
          <w:color w:val="000000" w:themeColor="text1"/>
          <w:sz w:val="28"/>
          <w:szCs w:val="28"/>
          <w:lang w:bidi="ar-IQ"/>
        </w:rPr>
        <w:t>3</w:t>
      </w:r>
      <w:r w:rsidRPr="00543444">
        <w:rPr>
          <w:color w:val="000000" w:themeColor="text1"/>
          <w:sz w:val="28"/>
          <w:szCs w:val="28"/>
          <w:lang w:bidi="ar-IQ"/>
        </w:rPr>
        <w:t>-. A variety motility patterns that serve to mix the meal with digestive secretions and move it along the length of GIT.</w:t>
      </w:r>
    </w:p>
    <w:p w:rsidR="00501389" w:rsidRPr="00411359" w:rsidRDefault="00501389" w:rsidP="00501389">
      <w:pPr>
        <w:pStyle w:val="a4"/>
        <w:jc w:val="right"/>
        <w:rPr>
          <w:color w:val="000000" w:themeColor="text1"/>
          <w:sz w:val="28"/>
          <w:szCs w:val="28"/>
          <w:rtl/>
          <w:lang w:bidi="ar-IQ"/>
        </w:rPr>
      </w:pPr>
      <w:r w:rsidRPr="00411359">
        <w:rPr>
          <w:b/>
          <w:bCs/>
          <w:color w:val="000000" w:themeColor="text1"/>
          <w:sz w:val="28"/>
          <w:szCs w:val="28"/>
          <w:lang w:bidi="ar-IQ"/>
        </w:rPr>
        <w:t>4-</w:t>
      </w:r>
      <w:r w:rsidRPr="00411359">
        <w:rPr>
          <w:color w:val="000000" w:themeColor="text1"/>
          <w:sz w:val="28"/>
          <w:szCs w:val="28"/>
          <w:lang w:bidi="ar-IQ"/>
        </w:rPr>
        <w:t xml:space="preserve"> Digested food in which proteins , fats and complex carbohydrates are broken down into absorbable units.</w:t>
      </w:r>
      <w:r w:rsidRPr="00411359">
        <w:rPr>
          <w:b/>
          <w:bCs/>
          <w:color w:val="000000" w:themeColor="text1"/>
          <w:sz w:val="28"/>
          <w:szCs w:val="28"/>
          <w:lang w:bidi="ar-IQ"/>
        </w:rPr>
        <w:t xml:space="preserve"> </w:t>
      </w:r>
    </w:p>
    <w:p w:rsidR="00512F24" w:rsidRDefault="00501389" w:rsidP="00501389">
      <w:pPr>
        <w:pStyle w:val="a4"/>
        <w:jc w:val="right"/>
        <w:rPr>
          <w:color w:val="000000" w:themeColor="text1"/>
          <w:sz w:val="28"/>
          <w:szCs w:val="28"/>
          <w:lang w:bidi="ar-IQ"/>
        </w:rPr>
      </w:pPr>
      <w:r>
        <w:rPr>
          <w:b/>
          <w:bCs/>
          <w:color w:val="000000" w:themeColor="text1"/>
          <w:sz w:val="28"/>
          <w:szCs w:val="28"/>
          <w:lang w:bidi="ar-IQ"/>
        </w:rPr>
        <w:t>5</w:t>
      </w:r>
      <w:r w:rsidRPr="00543444">
        <w:rPr>
          <w:color w:val="000000" w:themeColor="text1"/>
          <w:sz w:val="28"/>
          <w:szCs w:val="28"/>
          <w:lang w:bidi="ar-IQ"/>
        </w:rPr>
        <w:t>-Absorption of nutrients, electrolytes and water from the intestinal lumen to blood stream.</w:t>
      </w:r>
    </w:p>
    <w:p w:rsidR="00501389" w:rsidRPr="00512F24" w:rsidRDefault="00512F24" w:rsidP="00512F24">
      <w:pPr>
        <w:pStyle w:val="a4"/>
        <w:jc w:val="right"/>
        <w:rPr>
          <w:rFonts w:hint="cs"/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lang w:bidi="ar-IQ"/>
        </w:rPr>
        <w:t>6-T</w:t>
      </w:r>
      <w:r w:rsidR="00501389" w:rsidRPr="00543444">
        <w:rPr>
          <w:color w:val="000000" w:themeColor="text1"/>
          <w:sz w:val="28"/>
          <w:szCs w:val="28"/>
          <w:lang w:bidi="ar-IQ"/>
        </w:rPr>
        <w:t>he residues of the meal that cannot be absorbed are  expelled from the body.</w:t>
      </w:r>
    </w:p>
    <w:p w:rsidR="00501389" w:rsidRPr="00543444" w:rsidRDefault="00512F24" w:rsidP="00501389">
      <w:pPr>
        <w:pStyle w:val="a4"/>
        <w:jc w:val="right"/>
        <w:rPr>
          <w:color w:val="000000" w:themeColor="text1"/>
          <w:sz w:val="28"/>
          <w:szCs w:val="28"/>
          <w:rtl/>
          <w:lang w:bidi="ar-IQ"/>
        </w:rPr>
      </w:pPr>
      <w:r>
        <w:rPr>
          <w:b/>
          <w:bCs/>
          <w:color w:val="000000" w:themeColor="text1"/>
          <w:sz w:val="28"/>
          <w:szCs w:val="28"/>
          <w:lang w:bidi="ar-IQ"/>
        </w:rPr>
        <w:t>7</w:t>
      </w:r>
      <w:r w:rsidR="00501389" w:rsidRPr="00543444">
        <w:rPr>
          <w:color w:val="000000" w:themeColor="text1"/>
          <w:sz w:val="28"/>
          <w:szCs w:val="28"/>
          <w:lang w:bidi="ar-IQ"/>
        </w:rPr>
        <w:t>-GIT have regulatory mechanisms act both locally and systematically.</w:t>
      </w:r>
    </w:p>
    <w:p w:rsidR="00501389" w:rsidRPr="00543444" w:rsidRDefault="00512F24" w:rsidP="00501389">
      <w:pPr>
        <w:pStyle w:val="a4"/>
        <w:jc w:val="right"/>
        <w:rPr>
          <w:color w:val="000000" w:themeColor="text1"/>
          <w:sz w:val="28"/>
          <w:szCs w:val="28"/>
          <w:rtl/>
          <w:lang w:bidi="ar-IQ"/>
        </w:rPr>
      </w:pPr>
      <w:r>
        <w:rPr>
          <w:b/>
          <w:bCs/>
          <w:color w:val="000000" w:themeColor="text1"/>
          <w:sz w:val="28"/>
          <w:szCs w:val="28"/>
          <w:lang w:bidi="ar-IQ"/>
        </w:rPr>
        <w:t>8</w:t>
      </w:r>
      <w:r w:rsidR="00501389" w:rsidRPr="00543444">
        <w:rPr>
          <w:color w:val="000000" w:themeColor="text1"/>
          <w:sz w:val="28"/>
          <w:szCs w:val="28"/>
          <w:lang w:bidi="ar-IQ"/>
        </w:rPr>
        <w:t>-GIT have large number of bacteria particularly in the colon or large intestine .</w:t>
      </w:r>
    </w:p>
    <w:p w:rsidR="00501389" w:rsidRPr="00FC53B0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8"/>
          <w:szCs w:val="28"/>
          <w:u w:val="single"/>
          <w:lang w:bidi="ar-IQ"/>
        </w:rPr>
      </w:pPr>
      <w:r w:rsidRPr="00FC53B0">
        <w:rPr>
          <w:b/>
          <w:bCs/>
          <w:sz w:val="28"/>
          <w:szCs w:val="28"/>
          <w:u w:val="single"/>
          <w:lang w:bidi="ar-IQ"/>
        </w:rPr>
        <w:t>Electrical Activity of Gastrointestinal</w:t>
      </w:r>
    </w:p>
    <w:p w:rsidR="00501389" w:rsidRPr="00FC53B0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8"/>
          <w:szCs w:val="28"/>
          <w:u w:val="single"/>
          <w:lang w:bidi="ar-IQ"/>
        </w:rPr>
      </w:pPr>
      <w:r w:rsidRPr="00FC53B0">
        <w:rPr>
          <w:b/>
          <w:bCs/>
          <w:sz w:val="28"/>
          <w:szCs w:val="28"/>
          <w:u w:val="single"/>
          <w:lang w:bidi="ar-IQ"/>
        </w:rPr>
        <w:t>Smooth Muscle</w:t>
      </w:r>
    </w:p>
    <w:p w:rsidR="00501389" w:rsidRPr="008A1FF5" w:rsidRDefault="00501389" w:rsidP="00501389">
      <w:pPr>
        <w:autoSpaceDE w:val="0"/>
        <w:autoSpaceDN w:val="0"/>
        <w:bidi w:val="0"/>
        <w:adjustRightInd w:val="0"/>
        <w:spacing w:after="0" w:line="240" w:lineRule="auto"/>
        <w:jc w:val="both"/>
        <w:rPr>
          <w:sz w:val="28"/>
          <w:szCs w:val="28"/>
          <w:lang w:bidi="ar-IQ"/>
        </w:rPr>
      </w:pPr>
      <w:r w:rsidRPr="008A1FF5">
        <w:rPr>
          <w:sz w:val="28"/>
          <w:szCs w:val="28"/>
          <w:lang w:bidi="ar-IQ"/>
        </w:rPr>
        <w:t>The smooth muscle of the gastrointestinal tract is excited by almost continual slow, intrinsic electrical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activity along the membranes of the muscle fibers. This activity has two basic types of electrical waves</w:t>
      </w: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(1)</w:t>
      </w:r>
      <w:r w:rsidRPr="008A1FF5">
        <w:rPr>
          <w:i/>
          <w:iCs/>
          <w:sz w:val="28"/>
          <w:szCs w:val="28"/>
          <w:lang w:bidi="ar-IQ"/>
        </w:rPr>
        <w:t>slow waves</w:t>
      </w:r>
      <w:r w:rsidRPr="008A1FF5">
        <w:rPr>
          <w:sz w:val="28"/>
          <w:szCs w:val="28"/>
          <w:lang w:bidi="ar-IQ"/>
        </w:rPr>
        <w:t xml:space="preserve"> and (2</w:t>
      </w:r>
      <w:r w:rsidRPr="008A1FF5">
        <w:rPr>
          <w:i/>
          <w:iCs/>
          <w:sz w:val="28"/>
          <w:szCs w:val="28"/>
          <w:lang w:bidi="ar-IQ"/>
        </w:rPr>
        <w:t>) spikes</w:t>
      </w:r>
      <w:r w:rsidRPr="008A1FF5">
        <w:rPr>
          <w:sz w:val="28"/>
          <w:szCs w:val="28"/>
          <w:lang w:bidi="ar-IQ"/>
        </w:rPr>
        <w:t>, the voltage of the resting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membrane potential change to different levels,  this have important effects in controlling motor activity of the gastrointestinal tract.</w:t>
      </w:r>
    </w:p>
    <w:p w:rsidR="00501389" w:rsidRPr="008A1FF5" w:rsidRDefault="00501389" w:rsidP="00B17B33">
      <w:pPr>
        <w:autoSpaceDE w:val="0"/>
        <w:autoSpaceDN w:val="0"/>
        <w:adjustRightInd w:val="0"/>
        <w:jc w:val="right"/>
        <w:rPr>
          <w:sz w:val="28"/>
          <w:szCs w:val="28"/>
          <w:rtl/>
          <w:lang w:bidi="ar-IQ"/>
        </w:rPr>
      </w:pPr>
      <w:r w:rsidRPr="00CC6345">
        <w:rPr>
          <w:b/>
          <w:bCs/>
          <w:i/>
          <w:iCs/>
          <w:sz w:val="28"/>
          <w:szCs w:val="28"/>
          <w:lang w:bidi="ar-IQ"/>
        </w:rPr>
        <w:t>Slow Waves</w:t>
      </w:r>
      <w:r w:rsidRPr="008A1FF5">
        <w:rPr>
          <w:sz w:val="28"/>
          <w:szCs w:val="28"/>
          <w:lang w:bidi="ar-IQ"/>
        </w:rPr>
        <w:t>. Most gastrointestinal contractions occur rhythmically, by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the frequency of “slow waves” of smooth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 xml:space="preserve">muscle membrane potential. These waves, </w:t>
      </w:r>
      <w:r>
        <w:rPr>
          <w:sz w:val="28"/>
          <w:szCs w:val="28"/>
          <w:lang w:bidi="ar-IQ"/>
        </w:rPr>
        <w:t>not action potentials,</w:t>
      </w:r>
      <w:r w:rsidRPr="008A1FF5">
        <w:rPr>
          <w:sz w:val="28"/>
          <w:szCs w:val="28"/>
          <w:lang w:bidi="ar-IQ"/>
        </w:rPr>
        <w:t xml:space="preserve"> they are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slow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, undulating changes in the resting membrane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potential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 xml:space="preserve">.Their intensity usually varies between 5 and15 </w:t>
      </w:r>
      <w:proofErr w:type="spellStart"/>
      <w:r w:rsidRPr="008A1FF5">
        <w:rPr>
          <w:sz w:val="28"/>
          <w:szCs w:val="28"/>
          <w:lang w:bidi="ar-IQ"/>
        </w:rPr>
        <w:t>millivolts</w:t>
      </w:r>
      <w:proofErr w:type="spellEnd"/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, and their frequency ranges in different</w:t>
      </w:r>
      <w:r>
        <w:rPr>
          <w:sz w:val="28"/>
          <w:szCs w:val="28"/>
          <w:lang w:bidi="ar-IQ"/>
        </w:rPr>
        <w:t xml:space="preserve"> </w:t>
      </w:r>
      <w:r w:rsidRPr="008A1FF5">
        <w:rPr>
          <w:sz w:val="28"/>
          <w:szCs w:val="28"/>
          <w:lang w:bidi="ar-IQ"/>
        </w:rPr>
        <w:t>parts of the human gastrointestinal tract from 3 to 12per minute</w:t>
      </w:r>
      <w:r w:rsidRPr="004F3351">
        <w:rPr>
          <w:rFonts w:ascii="Calibri" w:eastAsia="Times New Roman" w:hAnsi="Calibri" w:cs="Arial"/>
          <w:color w:val="000000"/>
          <w:kern w:val="24"/>
          <w:sz w:val="64"/>
          <w:szCs w:val="64"/>
          <w:lang w:bidi="ar-IQ"/>
        </w:rPr>
        <w:t xml:space="preserve"> </w:t>
      </w:r>
      <w:r w:rsidRPr="004F3351">
        <w:rPr>
          <w:sz w:val="28"/>
          <w:szCs w:val="28"/>
          <w:lang w:bidi="ar-IQ"/>
        </w:rPr>
        <w:t xml:space="preserve">about 3 in the body of the stomach, as much as 12 in the duodenum, and about 8 or 9 in the terminal ileum. </w:t>
      </w:r>
      <w:r>
        <w:rPr>
          <w:sz w:val="28"/>
          <w:szCs w:val="28"/>
          <w:lang w:bidi="ar-IQ"/>
        </w:rPr>
        <w:t>.</w:t>
      </w:r>
      <w:r w:rsidRPr="00591A3B">
        <w:rPr>
          <w:sz w:val="28"/>
          <w:szCs w:val="28"/>
          <w:lang w:bidi="ar-IQ"/>
        </w:rPr>
        <w:t xml:space="preserve"> </w:t>
      </w:r>
    </w:p>
    <w:p w:rsidR="00501389" w:rsidRPr="002B2A10" w:rsidRDefault="00501389" w:rsidP="00501389">
      <w:pPr>
        <w:pStyle w:val="a4"/>
        <w:jc w:val="right"/>
        <w:rPr>
          <w:sz w:val="28"/>
          <w:szCs w:val="28"/>
          <w:lang w:bidi="ar-IQ"/>
        </w:rPr>
      </w:pPr>
      <w:r w:rsidRPr="007A5E9D">
        <w:rPr>
          <w:sz w:val="28"/>
          <w:szCs w:val="28"/>
          <w:lang w:bidi="ar-IQ"/>
        </w:rPr>
        <w:t xml:space="preserve">slow waves is  appear to be caused by complex interactions among the smooth muscle cells and specialized cells, called the interstitial cells of </w:t>
      </w:r>
      <w:proofErr w:type="spellStart"/>
      <w:r w:rsidRPr="007A5E9D">
        <w:rPr>
          <w:sz w:val="28"/>
          <w:szCs w:val="28"/>
          <w:lang w:bidi="ar-IQ"/>
        </w:rPr>
        <w:t>Cajal</w:t>
      </w:r>
      <w:proofErr w:type="spellEnd"/>
      <w:r w:rsidRPr="007A5E9D">
        <w:rPr>
          <w:sz w:val="28"/>
          <w:szCs w:val="28"/>
          <w:lang w:bidi="ar-IQ"/>
        </w:rPr>
        <w:t xml:space="preserve">, act as electrical pacemakers for smooth muscle cells. These interstitial cells form network with each other and are interposed </w:t>
      </w:r>
      <w:proofErr w:type="spellStart"/>
      <w:r w:rsidRPr="007A5E9D">
        <w:rPr>
          <w:sz w:val="28"/>
          <w:szCs w:val="28"/>
          <w:lang w:bidi="ar-IQ"/>
        </w:rPr>
        <w:t>betwe</w:t>
      </w:r>
      <w:proofErr w:type="spellEnd"/>
      <w:r>
        <w:rPr>
          <w:sz w:val="28"/>
          <w:szCs w:val="28"/>
          <w:lang w:bidi="ar-IQ"/>
        </w:rPr>
        <w:t xml:space="preserve"> </w:t>
      </w:r>
      <w:r w:rsidRPr="007A5E9D">
        <w:rPr>
          <w:sz w:val="28"/>
          <w:szCs w:val="28"/>
          <w:lang w:bidi="ar-IQ"/>
        </w:rPr>
        <w:t xml:space="preserve">en the smooth muscle layers, with synaptic-like contacts to smooth muscle cells. The interstitial cells of </w:t>
      </w:r>
      <w:proofErr w:type="spellStart"/>
      <w:r w:rsidRPr="007A5E9D">
        <w:rPr>
          <w:sz w:val="28"/>
          <w:szCs w:val="28"/>
          <w:lang w:bidi="ar-IQ"/>
        </w:rPr>
        <w:t>Cajal</w:t>
      </w:r>
      <w:proofErr w:type="spellEnd"/>
      <w:r w:rsidRPr="007A5E9D">
        <w:rPr>
          <w:sz w:val="28"/>
          <w:szCs w:val="28"/>
          <w:lang w:bidi="ar-IQ"/>
        </w:rPr>
        <w:t xml:space="preserve"> undergo cyclic changes in membrane potential due to unique ion channels that periodically open and produce inward (pacemaker) currents that may generate slow wave activity.</w:t>
      </w: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i/>
          <w:iCs/>
          <w:sz w:val="28"/>
          <w:szCs w:val="28"/>
          <w:lang w:bidi="ar-IQ"/>
        </w:rPr>
      </w:pPr>
    </w:p>
    <w:p w:rsidR="00B17B33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sz w:val="28"/>
          <w:szCs w:val="28"/>
          <w:lang w:bidi="ar-IQ"/>
        </w:rPr>
      </w:pPr>
      <w:r w:rsidRPr="00CC6345">
        <w:rPr>
          <w:b/>
          <w:bCs/>
          <w:i/>
          <w:iCs/>
          <w:sz w:val="28"/>
          <w:szCs w:val="28"/>
          <w:lang w:bidi="ar-IQ"/>
        </w:rPr>
        <w:t>Spike Potentials</w:t>
      </w:r>
      <w:r w:rsidRPr="007A5E9D">
        <w:rPr>
          <w:sz w:val="28"/>
          <w:szCs w:val="28"/>
          <w:lang w:bidi="ar-IQ"/>
        </w:rPr>
        <w:t xml:space="preserve">. </w:t>
      </w:r>
    </w:p>
    <w:p w:rsidR="00501389" w:rsidRDefault="00B17B33" w:rsidP="00B17B33">
      <w:pPr>
        <w:autoSpaceDE w:val="0"/>
        <w:autoSpaceDN w:val="0"/>
        <w:bidi w:val="0"/>
        <w:adjustRightInd w:val="0"/>
        <w:spacing w:after="0" w:line="240" w:lineRule="auto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r w:rsidR="00501389" w:rsidRPr="007A5E9D">
        <w:rPr>
          <w:sz w:val="28"/>
          <w:szCs w:val="28"/>
          <w:lang w:bidi="ar-IQ"/>
        </w:rPr>
        <w:t xml:space="preserve">The spike potentials are true action potentials. </w:t>
      </w:r>
      <w:r w:rsidR="00501389" w:rsidRPr="004F3351">
        <w:rPr>
          <w:sz w:val="28"/>
          <w:szCs w:val="28"/>
          <w:lang w:bidi="ar-IQ"/>
        </w:rPr>
        <w:t xml:space="preserve">They </w:t>
      </w:r>
      <w:r w:rsidR="00501389" w:rsidRPr="007A5E9D">
        <w:rPr>
          <w:sz w:val="28"/>
          <w:szCs w:val="28"/>
          <w:lang w:bidi="ar-IQ"/>
        </w:rPr>
        <w:t>occur</w:t>
      </w:r>
      <w:r w:rsidR="00501389" w:rsidRPr="004F3351">
        <w:rPr>
          <w:sz w:val="28"/>
          <w:szCs w:val="28"/>
          <w:lang w:bidi="ar-IQ"/>
        </w:rPr>
        <w:t xml:space="preserve"> automatically</w:t>
      </w:r>
      <w:r w:rsidR="00501389">
        <w:rPr>
          <w:sz w:val="28"/>
          <w:szCs w:val="28"/>
          <w:lang w:bidi="ar-IQ"/>
        </w:rPr>
        <w:t xml:space="preserve"> </w:t>
      </w:r>
      <w:r w:rsidR="00501389" w:rsidRPr="007A5E9D">
        <w:rPr>
          <w:sz w:val="28"/>
          <w:szCs w:val="28"/>
          <w:lang w:bidi="ar-IQ"/>
        </w:rPr>
        <w:t>when the resting membrane potential of the gastrointestinal smooth muscle becomes more positive than about</w:t>
      </w:r>
      <w:r w:rsidR="00501389">
        <w:rPr>
          <w:sz w:val="28"/>
          <w:szCs w:val="28"/>
          <w:lang w:bidi="ar-IQ"/>
        </w:rPr>
        <w:t xml:space="preserve">  </w:t>
      </w:r>
      <w:r w:rsidR="00501389" w:rsidRPr="007A5E9D">
        <w:rPr>
          <w:sz w:val="28"/>
          <w:szCs w:val="28"/>
          <w:lang w:bidi="ar-IQ"/>
        </w:rPr>
        <w:t xml:space="preserve"> -40 </w:t>
      </w:r>
      <w:proofErr w:type="spellStart"/>
      <w:r w:rsidR="00501389" w:rsidRPr="007A5E9D">
        <w:rPr>
          <w:sz w:val="28"/>
          <w:szCs w:val="28"/>
          <w:lang w:bidi="ar-IQ"/>
        </w:rPr>
        <w:t>millivolts</w:t>
      </w:r>
      <w:proofErr w:type="spellEnd"/>
      <w:r w:rsidR="00501389" w:rsidRPr="007A5E9D">
        <w:rPr>
          <w:sz w:val="28"/>
          <w:szCs w:val="28"/>
          <w:lang w:bidi="ar-IQ"/>
        </w:rPr>
        <w:t xml:space="preserve">. in Figure( 2) each time the peaks of the slow waves temporarily become more positive than -40 </w:t>
      </w:r>
      <w:proofErr w:type="spellStart"/>
      <w:r w:rsidR="00501389" w:rsidRPr="007A5E9D">
        <w:rPr>
          <w:sz w:val="28"/>
          <w:szCs w:val="28"/>
          <w:lang w:bidi="ar-IQ"/>
        </w:rPr>
        <w:t>millivolts</w:t>
      </w:r>
      <w:proofErr w:type="spellEnd"/>
      <w:r w:rsidR="00501389" w:rsidRPr="007A5E9D">
        <w:rPr>
          <w:sz w:val="28"/>
          <w:szCs w:val="28"/>
          <w:lang w:bidi="ar-IQ"/>
        </w:rPr>
        <w:t xml:space="preserve">, spike potentials appear on these peaks. </w:t>
      </w:r>
      <w:r w:rsidR="00501389" w:rsidRPr="00882317">
        <w:rPr>
          <w:sz w:val="28"/>
          <w:szCs w:val="28"/>
          <w:lang w:bidi="ar-IQ"/>
        </w:rPr>
        <w:t>The higher the slow wave potential rises ,the greater the frequency of the spike potentials</w:t>
      </w:r>
      <w:r w:rsidR="00501389">
        <w:rPr>
          <w:sz w:val="28"/>
          <w:szCs w:val="28"/>
          <w:lang w:bidi="ar-IQ"/>
        </w:rPr>
        <w:t xml:space="preserve"> </w:t>
      </w:r>
      <w:r w:rsidR="00501389" w:rsidRPr="007A5E9D">
        <w:rPr>
          <w:sz w:val="28"/>
          <w:szCs w:val="28"/>
          <w:lang w:bidi="ar-IQ"/>
        </w:rPr>
        <w:t>,usually ranging between 1</w:t>
      </w:r>
      <w:r w:rsidR="00501389">
        <w:rPr>
          <w:rFonts w:ascii="TimesTen-Roman" w:hAnsi="TimesTen-Roman" w:cs="TimesTen-Roman"/>
          <w:sz w:val="20"/>
          <w:szCs w:val="20"/>
        </w:rPr>
        <w:t xml:space="preserve"> </w:t>
      </w:r>
      <w:r w:rsidR="00501389" w:rsidRPr="007A5E9D">
        <w:rPr>
          <w:sz w:val="28"/>
          <w:szCs w:val="28"/>
          <w:lang w:bidi="ar-IQ"/>
        </w:rPr>
        <w:t>and 10 spikes per second, each gastrointestinal spike lasting as long as 10 to 20 milliseconds</w:t>
      </w:r>
      <w:r w:rsidR="00501389">
        <w:rPr>
          <w:sz w:val="28"/>
          <w:szCs w:val="28"/>
          <w:lang w:bidi="ar-IQ"/>
        </w:rPr>
        <w:t>.</w:t>
      </w: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sz w:val="28"/>
          <w:szCs w:val="28"/>
          <w:lang w:bidi="ar-IQ"/>
        </w:rPr>
      </w:pPr>
    </w:p>
    <w:p w:rsidR="00501389" w:rsidRPr="007E0784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sz w:val="28"/>
          <w:szCs w:val="28"/>
          <w:lang w:bidi="ar-IQ"/>
        </w:rPr>
      </w:pPr>
      <w:r w:rsidRPr="007E0784">
        <w:rPr>
          <w:sz w:val="28"/>
          <w:szCs w:val="28"/>
          <w:lang w:bidi="ar-IQ"/>
        </w:rPr>
        <w:t xml:space="preserve">potential averages about -56 </w:t>
      </w:r>
      <w:proofErr w:type="spellStart"/>
      <w:r w:rsidRPr="007E0784">
        <w:rPr>
          <w:sz w:val="28"/>
          <w:szCs w:val="28"/>
          <w:lang w:bidi="ar-IQ"/>
        </w:rPr>
        <w:t>millivolts</w:t>
      </w:r>
      <w:proofErr w:type="spellEnd"/>
      <w:r w:rsidRPr="007E0784">
        <w:rPr>
          <w:sz w:val="28"/>
          <w:szCs w:val="28"/>
          <w:lang w:bidi="ar-IQ"/>
        </w:rPr>
        <w:t>, but multiple factors can change this level. When the potential becomes less negative</w:t>
      </w:r>
      <w:r w:rsidRPr="007A5E9D">
        <w:rPr>
          <w:sz w:val="28"/>
          <w:szCs w:val="28"/>
          <w:lang w:bidi="ar-IQ"/>
        </w:rPr>
        <w:t xml:space="preserve"> </w:t>
      </w:r>
      <w:r w:rsidRPr="007E0784">
        <w:rPr>
          <w:sz w:val="28"/>
          <w:szCs w:val="28"/>
          <w:lang w:bidi="ar-IQ"/>
        </w:rPr>
        <w:t>which is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7E0784">
        <w:rPr>
          <w:sz w:val="28"/>
          <w:szCs w:val="28"/>
          <w:lang w:bidi="ar-IQ"/>
        </w:rPr>
        <w:t>called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7E0784">
        <w:rPr>
          <w:rFonts w:ascii="TimesTen-Italic" w:hAnsi="TimesTen-Italic" w:cs="TimesTen-Italic"/>
          <w:i/>
          <w:iCs/>
          <w:sz w:val="28"/>
          <w:szCs w:val="28"/>
        </w:rPr>
        <w:t>depolarization</w:t>
      </w:r>
      <w:r>
        <w:rPr>
          <w:rFonts w:ascii="TimesTen-Italic" w:hAnsi="TimesTen-Italic" w:cs="TimesTen-Italic"/>
          <w:i/>
          <w:iCs/>
          <w:sz w:val="20"/>
          <w:szCs w:val="20"/>
        </w:rPr>
        <w:t xml:space="preserve"> </w:t>
      </w:r>
      <w:r>
        <w:rPr>
          <w:rFonts w:ascii="TimesTen-Roman" w:hAnsi="TimesTen-Roman" w:cs="TimesTen-Roman"/>
          <w:sz w:val="20"/>
          <w:szCs w:val="20"/>
        </w:rPr>
        <w:t xml:space="preserve">of </w:t>
      </w:r>
      <w:r w:rsidRPr="007E0784">
        <w:rPr>
          <w:sz w:val="28"/>
          <w:szCs w:val="28"/>
          <w:lang w:bidi="ar-IQ"/>
        </w:rPr>
        <w:t xml:space="preserve">the membrane, the muscle fibers become more </w:t>
      </w:r>
      <w:proofErr w:type="spellStart"/>
      <w:r w:rsidRPr="007E0784">
        <w:rPr>
          <w:sz w:val="28"/>
          <w:szCs w:val="28"/>
          <w:lang w:bidi="ar-IQ"/>
        </w:rPr>
        <w:t>excitable.When</w:t>
      </w:r>
      <w:proofErr w:type="spellEnd"/>
      <w:r w:rsidRPr="007E0784">
        <w:rPr>
          <w:sz w:val="28"/>
          <w:szCs w:val="28"/>
          <w:lang w:bidi="ar-IQ"/>
        </w:rPr>
        <w:t xml:space="preserve"> the potential</w:t>
      </w:r>
    </w:p>
    <w:p w:rsidR="00501389" w:rsidRPr="00EB48AF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TimesTen-Italic" w:hAnsi="TimesTen-Italic" w:cs="TimesTen-Italic"/>
          <w:i/>
          <w:iCs/>
          <w:sz w:val="28"/>
          <w:szCs w:val="28"/>
        </w:rPr>
      </w:pPr>
      <w:r w:rsidRPr="007E0784">
        <w:rPr>
          <w:sz w:val="28"/>
          <w:szCs w:val="28"/>
          <w:lang w:bidi="ar-IQ"/>
        </w:rPr>
        <w:t>becomes more negative, which is called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proofErr w:type="spellStart"/>
      <w:r w:rsidRPr="007E0784">
        <w:rPr>
          <w:rFonts w:ascii="TimesTen-Italic" w:hAnsi="TimesTen-Italic" w:cs="TimesTen-Italic"/>
          <w:i/>
          <w:iCs/>
          <w:sz w:val="28"/>
          <w:szCs w:val="28"/>
        </w:rPr>
        <w:t>hyperpolarization</w:t>
      </w:r>
      <w:proofErr w:type="spellEnd"/>
      <w:r w:rsidRPr="007E0784">
        <w:rPr>
          <w:rFonts w:ascii="TimesTen-Italic" w:hAnsi="TimesTen-Italic" w:cs="TimesTen-Italic"/>
          <w:i/>
          <w:iCs/>
          <w:sz w:val="28"/>
          <w:szCs w:val="28"/>
        </w:rPr>
        <w:t>,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7E0784">
        <w:rPr>
          <w:sz w:val="28"/>
          <w:szCs w:val="28"/>
          <w:lang w:bidi="ar-IQ"/>
        </w:rPr>
        <w:t xml:space="preserve">the fibers become less excitable. Factors that depolarize the membrane—that is, make it more excitable—are </w:t>
      </w:r>
      <w:r w:rsidRPr="007E0784">
        <w:rPr>
          <w:rFonts w:ascii="TimesTen-Italic" w:hAnsi="TimesTen-Italic" w:cs="TimesTen-Italic"/>
          <w:i/>
          <w:iCs/>
          <w:sz w:val="28"/>
          <w:szCs w:val="28"/>
        </w:rPr>
        <w:t>(1) stretching of the muscle</w:t>
      </w:r>
      <w:r>
        <w:rPr>
          <w:rFonts w:ascii="TimesTen-Roman" w:hAnsi="TimesTen-Roman" w:cs="TimesTen-Roman"/>
          <w:sz w:val="20"/>
          <w:szCs w:val="20"/>
        </w:rPr>
        <w:t xml:space="preserve">, </w:t>
      </w:r>
      <w:r w:rsidRPr="00EB48AF">
        <w:rPr>
          <w:rFonts w:ascii="TimesTen-Italic" w:hAnsi="TimesTen-Italic" w:cs="TimesTen-Italic"/>
          <w:i/>
          <w:iCs/>
          <w:sz w:val="28"/>
          <w:szCs w:val="28"/>
        </w:rPr>
        <w:t>(2) stimulation by acetylcholine</w:t>
      </w:r>
      <w:r>
        <w:rPr>
          <w:rFonts w:ascii="TimesTen-Roman" w:hAnsi="TimesTen-Roman" w:cs="TimesTen-Roman"/>
          <w:sz w:val="20"/>
          <w:szCs w:val="20"/>
        </w:rPr>
        <w:t xml:space="preserve">, </w:t>
      </w:r>
      <w:r w:rsidRPr="00EB48AF">
        <w:rPr>
          <w:rFonts w:ascii="TimesTen-Italic" w:hAnsi="TimesTen-Italic" w:cs="TimesTen-Italic"/>
          <w:i/>
          <w:iCs/>
          <w:sz w:val="28"/>
          <w:szCs w:val="28"/>
        </w:rPr>
        <w:t>(3) stimulation by parasympathetic</w:t>
      </w:r>
      <w:r>
        <w:rPr>
          <w:rFonts w:ascii="TimesTen-Italic" w:hAnsi="TimesTen-Italic" w:cs="TimesTen-Italic"/>
          <w:i/>
          <w:iCs/>
          <w:sz w:val="20"/>
          <w:szCs w:val="20"/>
        </w:rPr>
        <w:t xml:space="preserve"> </w:t>
      </w:r>
      <w:r w:rsidRPr="007E0784">
        <w:rPr>
          <w:sz w:val="28"/>
          <w:szCs w:val="28"/>
          <w:lang w:bidi="ar-IQ"/>
        </w:rPr>
        <w:t>nerves that secrete acetylcholine at their endings</w:t>
      </w:r>
      <w:r>
        <w:rPr>
          <w:rFonts w:ascii="TimesTen-Roman" w:hAnsi="TimesTen-Roman" w:cs="TimesTen-Roman"/>
          <w:sz w:val="20"/>
          <w:szCs w:val="20"/>
        </w:rPr>
        <w:t xml:space="preserve">, </w:t>
      </w:r>
      <w:r>
        <w:rPr>
          <w:rFonts w:ascii="TimesTen-Italic" w:hAnsi="TimesTen-Italic" w:cs="TimesTen-Italic"/>
          <w:i/>
          <w:iCs/>
          <w:sz w:val="28"/>
          <w:szCs w:val="28"/>
        </w:rPr>
        <w:t xml:space="preserve">and (4) stimulation by several </w:t>
      </w:r>
      <w:r w:rsidRPr="00EB48AF">
        <w:rPr>
          <w:rFonts w:ascii="TimesTen-Italic" w:hAnsi="TimesTen-Italic" w:cs="TimesTen-Italic"/>
          <w:i/>
          <w:iCs/>
          <w:sz w:val="28"/>
          <w:szCs w:val="28"/>
        </w:rPr>
        <w:t>specific gastrointestinal hormones</w:t>
      </w:r>
      <w:r w:rsidRPr="007E0784">
        <w:rPr>
          <w:sz w:val="28"/>
          <w:szCs w:val="28"/>
          <w:lang w:bidi="ar-IQ"/>
        </w:rPr>
        <w:t>. Important factors that make the membrane potential more negative—that is, hyperpolarize the membrane and make the muscle fibers less excitable—are</w:t>
      </w:r>
      <w:r w:rsidRPr="00EB48AF">
        <w:rPr>
          <w:sz w:val="28"/>
          <w:szCs w:val="28"/>
          <w:lang w:bidi="ar-IQ"/>
        </w:rPr>
        <w:t>(1) the effect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EB48AF">
        <w:rPr>
          <w:sz w:val="28"/>
          <w:szCs w:val="28"/>
          <w:lang w:bidi="ar-IQ"/>
        </w:rPr>
        <w:t>of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proofErr w:type="spellStart"/>
      <w:r w:rsidRPr="00EB48AF">
        <w:rPr>
          <w:rFonts w:ascii="TimesTen-Italic" w:hAnsi="TimesTen-Italic" w:cs="TimesTen-Italic"/>
          <w:i/>
          <w:iCs/>
          <w:sz w:val="28"/>
          <w:szCs w:val="28"/>
        </w:rPr>
        <w:t>norepinephrine</w:t>
      </w:r>
      <w:proofErr w:type="spellEnd"/>
      <w:r w:rsidRPr="00EB48AF">
        <w:rPr>
          <w:rFonts w:ascii="TimesTen-Italic" w:hAnsi="TimesTen-Italic" w:cs="TimesTen-Italic"/>
          <w:i/>
          <w:iCs/>
          <w:sz w:val="28"/>
          <w:szCs w:val="28"/>
        </w:rPr>
        <w:t xml:space="preserve"> or epinephrine</w:t>
      </w:r>
      <w:r>
        <w:rPr>
          <w:rFonts w:ascii="TimesTen-Italic" w:hAnsi="TimesTen-Italic" w:cs="TimesTen-Italic"/>
          <w:i/>
          <w:iCs/>
          <w:sz w:val="20"/>
          <w:szCs w:val="20"/>
        </w:rPr>
        <w:t xml:space="preserve"> </w:t>
      </w:r>
      <w:r w:rsidRPr="007E0784">
        <w:rPr>
          <w:sz w:val="28"/>
          <w:szCs w:val="28"/>
          <w:lang w:bidi="ar-IQ"/>
        </w:rPr>
        <w:t>on the fiber membrane and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EB48AF">
        <w:rPr>
          <w:sz w:val="28"/>
          <w:szCs w:val="28"/>
          <w:lang w:bidi="ar-IQ"/>
        </w:rPr>
        <w:t>(2</w:t>
      </w:r>
      <w:r>
        <w:rPr>
          <w:rFonts w:ascii="TimesTen-Roman" w:hAnsi="TimesTen-Roman" w:cs="TimesTen-Roman"/>
          <w:sz w:val="20"/>
          <w:szCs w:val="20"/>
        </w:rPr>
        <w:t xml:space="preserve">) </w:t>
      </w:r>
      <w:r w:rsidRPr="007E0784">
        <w:rPr>
          <w:sz w:val="28"/>
          <w:szCs w:val="28"/>
          <w:lang w:bidi="ar-IQ"/>
        </w:rPr>
        <w:t>stimulation of the sympathetic nerves that secrete mainly</w:t>
      </w:r>
      <w:r>
        <w:rPr>
          <w:rFonts w:ascii="TimesTen-Roman" w:hAnsi="TimesTen-Roman" w:cs="TimesTen-Roman"/>
          <w:sz w:val="20"/>
          <w:szCs w:val="20"/>
        </w:rPr>
        <w:t xml:space="preserve"> </w:t>
      </w:r>
      <w:proofErr w:type="spellStart"/>
      <w:r w:rsidRPr="00EB48AF">
        <w:rPr>
          <w:rFonts w:ascii="TimesTen-Italic" w:hAnsi="TimesTen-Italic" w:cs="TimesTen-Italic"/>
          <w:i/>
          <w:iCs/>
          <w:sz w:val="28"/>
          <w:szCs w:val="28"/>
        </w:rPr>
        <w:t>norepinephrine</w:t>
      </w:r>
      <w:proofErr w:type="spellEnd"/>
      <w:r>
        <w:rPr>
          <w:rFonts w:ascii="TimesTen-Roman" w:hAnsi="TimesTen-Roman" w:cs="TimesTen-Roman"/>
          <w:sz w:val="20"/>
          <w:szCs w:val="20"/>
        </w:rPr>
        <w:t xml:space="preserve"> </w:t>
      </w:r>
      <w:r w:rsidRPr="007E0784">
        <w:rPr>
          <w:sz w:val="28"/>
          <w:szCs w:val="28"/>
          <w:lang w:bidi="ar-IQ"/>
        </w:rPr>
        <w:t>at their endings</w:t>
      </w:r>
      <w:r>
        <w:rPr>
          <w:rFonts w:ascii="TimesTen-Roman" w:hAnsi="TimesTen-Roman" w:cs="TimesTen-Roman"/>
          <w:sz w:val="20"/>
          <w:szCs w:val="20"/>
        </w:rPr>
        <w:t xml:space="preserve">. </w:t>
      </w:r>
    </w:p>
    <w:p w:rsidR="00501389" w:rsidRPr="006908DD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b/>
          <w:bCs/>
          <w:sz w:val="20"/>
          <w:szCs w:val="20"/>
        </w:rPr>
      </w:pPr>
      <w:r w:rsidRPr="006908DD">
        <w:rPr>
          <w:rFonts w:ascii="TimesTen-Roman" w:hAnsi="TimesTen-Roman" w:cs="TimesTen-Roman" w:hint="cs"/>
          <w:b/>
          <w:bCs/>
          <w:noProof/>
          <w:sz w:val="20"/>
          <w:szCs w:val="20"/>
        </w:rPr>
        <w:drawing>
          <wp:inline distT="0" distB="0" distL="0" distR="0">
            <wp:extent cx="4362450" cy="2981927"/>
            <wp:effectExtent l="19050" t="0" r="0" b="0"/>
            <wp:docPr id="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98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p w:rsidR="00501389" w:rsidRDefault="00501389" w:rsidP="00512F24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  <w:r w:rsidRPr="00223828">
        <w:rPr>
          <w:rFonts w:ascii="Helvetica-Light" w:hAnsi="Helvetica-Light" w:cs="Helvetica-Light"/>
          <w:b/>
          <w:bCs/>
          <w:sz w:val="20"/>
          <w:szCs w:val="20"/>
        </w:rPr>
        <w:t>Figure</w:t>
      </w:r>
      <w:r w:rsidR="00512F24">
        <w:rPr>
          <w:rFonts w:ascii="Helvetica-Light" w:hAnsi="Helvetica-Light" w:cs="Helvetica-Light"/>
          <w:sz w:val="20"/>
          <w:szCs w:val="20"/>
        </w:rPr>
        <w:t>.</w:t>
      </w:r>
      <w:r w:rsidRPr="00223828">
        <w:rPr>
          <w:rFonts w:ascii="Helvetica-Light" w:hAnsi="Helvetica-Light" w:cs="Helvetica-Light"/>
          <w:sz w:val="20"/>
          <w:szCs w:val="20"/>
        </w:rPr>
        <w:t xml:space="preserve"> membrane potentials in intestinal smooth muscle. Note the slow</w:t>
      </w:r>
      <w:r>
        <w:rPr>
          <w:rFonts w:ascii="Helvetica-Light" w:hAnsi="Helvetica-Light" w:cs="Helvetica-Light"/>
          <w:sz w:val="20"/>
          <w:szCs w:val="20"/>
        </w:rPr>
        <w:t xml:space="preserve"> </w:t>
      </w:r>
      <w:r w:rsidRPr="00223828">
        <w:rPr>
          <w:rFonts w:ascii="Helvetica-Light" w:hAnsi="Helvetica-Light" w:cs="Helvetica-Light"/>
          <w:sz w:val="20"/>
          <w:szCs w:val="20"/>
        </w:rPr>
        <w:t>waves</w:t>
      </w:r>
      <w:r>
        <w:rPr>
          <w:rFonts w:ascii="Helvetica-Light" w:hAnsi="Helvetica-Light" w:cs="Helvetica-Light"/>
          <w:sz w:val="20"/>
          <w:szCs w:val="20"/>
        </w:rPr>
        <w:t xml:space="preserve"> </w:t>
      </w:r>
      <w:r w:rsidRPr="00223828">
        <w:rPr>
          <w:rFonts w:ascii="Helvetica-Light" w:hAnsi="Helvetica-Light" w:cs="Helvetica-Light"/>
          <w:sz w:val="20"/>
          <w:szCs w:val="20"/>
        </w:rPr>
        <w:t xml:space="preserve">, the spike potentials, total depolarization, and </w:t>
      </w:r>
      <w:proofErr w:type="spellStart"/>
      <w:r w:rsidRPr="00223828">
        <w:rPr>
          <w:rFonts w:ascii="Helvetica-Light" w:hAnsi="Helvetica-Light" w:cs="Helvetica-Light"/>
          <w:sz w:val="20"/>
          <w:szCs w:val="20"/>
        </w:rPr>
        <w:t>hyperpolarization</w:t>
      </w:r>
      <w:proofErr w:type="spellEnd"/>
      <w:r>
        <w:rPr>
          <w:rFonts w:ascii="Helvetica-Light" w:hAnsi="Helvetica-Light" w:cs="Helvetica-Light"/>
          <w:sz w:val="20"/>
          <w:szCs w:val="20"/>
        </w:rPr>
        <w:t xml:space="preserve"> </w:t>
      </w:r>
      <w:r w:rsidRPr="00223828">
        <w:rPr>
          <w:rFonts w:ascii="Helvetica-Light" w:hAnsi="Helvetica-Light" w:cs="Helvetica-Light"/>
          <w:sz w:val="20"/>
          <w:szCs w:val="20"/>
        </w:rPr>
        <w:t>all of which occur under different physiologic conditions</w:t>
      </w:r>
      <w:r>
        <w:rPr>
          <w:rFonts w:ascii="Helvetica-Light" w:hAnsi="Helvetica-Light" w:cs="Helvetica-Light"/>
          <w:sz w:val="20"/>
          <w:szCs w:val="20"/>
        </w:rPr>
        <w:t xml:space="preserve"> </w:t>
      </w:r>
      <w:r w:rsidRPr="00223828">
        <w:rPr>
          <w:rFonts w:ascii="Helvetica-Light" w:hAnsi="Helvetica-Light" w:cs="Helvetica-Light"/>
          <w:sz w:val="20"/>
          <w:szCs w:val="20"/>
        </w:rPr>
        <w:t>of the intestine</w:t>
      </w: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501389" w:rsidRDefault="00501389" w:rsidP="00501389">
      <w:pPr>
        <w:autoSpaceDE w:val="0"/>
        <w:autoSpaceDN w:val="0"/>
        <w:bidi w:val="0"/>
        <w:adjustRightInd w:val="0"/>
        <w:spacing w:after="0" w:line="240" w:lineRule="auto"/>
        <w:rPr>
          <w:rFonts w:ascii="Helvetica-Light" w:hAnsi="Helvetica-Light"/>
          <w:sz w:val="20"/>
          <w:szCs w:val="20"/>
          <w:lang w:bidi="ar-IQ"/>
        </w:rPr>
      </w:pPr>
    </w:p>
    <w:p w:rsidR="006812D5" w:rsidRDefault="006812D5" w:rsidP="00501389">
      <w:pPr>
        <w:bidi w:val="0"/>
        <w:rPr>
          <w:lang w:bidi="ar-IQ"/>
        </w:rPr>
      </w:pPr>
    </w:p>
    <w:sectPr w:rsidR="006812D5" w:rsidSect="00501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Te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Ten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01389"/>
    <w:rsid w:val="003E1FB5"/>
    <w:rsid w:val="00501389"/>
    <w:rsid w:val="00504FAA"/>
    <w:rsid w:val="00512F24"/>
    <w:rsid w:val="00611D90"/>
    <w:rsid w:val="006812D5"/>
    <w:rsid w:val="007209DB"/>
    <w:rsid w:val="00762105"/>
    <w:rsid w:val="007A3703"/>
    <w:rsid w:val="00940C16"/>
    <w:rsid w:val="00B17B33"/>
    <w:rsid w:val="00DB5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013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5013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501389"/>
    <w:pPr>
      <w:bidi/>
      <w:spacing w:after="0" w:line="240" w:lineRule="auto"/>
    </w:pPr>
  </w:style>
  <w:style w:type="paragraph" w:styleId="a5">
    <w:name w:val="Balloon Text"/>
    <w:basedOn w:val="a"/>
    <w:link w:val="Char0"/>
    <w:uiPriority w:val="99"/>
    <w:semiHidden/>
    <w:unhideWhenUsed/>
    <w:rsid w:val="0050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501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مركز فورمات</dc:creator>
  <cp:keywords/>
  <dc:description/>
  <cp:lastModifiedBy>Format Center</cp:lastModifiedBy>
  <cp:revision>7</cp:revision>
  <dcterms:created xsi:type="dcterms:W3CDTF">2012-12-27T13:18:00Z</dcterms:created>
  <dcterms:modified xsi:type="dcterms:W3CDTF">2014-10-12T09:25:00Z</dcterms:modified>
</cp:coreProperties>
</file>