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B3" w:rsidRPr="00114FB3" w:rsidRDefault="00114FB3" w:rsidP="003D77BA">
      <w:pPr>
        <w:bidi w:val="0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>Lec.no.</w:t>
      </w:r>
      <w:r w:rsidR="008065ED">
        <w:rPr>
          <w:rFonts w:asciiTheme="majorBidi" w:hAnsiTheme="majorBidi" w:cstheme="majorBidi"/>
          <w:b/>
          <w:bCs/>
          <w:sz w:val="32"/>
          <w:szCs w:val="32"/>
          <w:lang w:bidi="ar-IQ"/>
        </w:rPr>
        <w:t>2</w:t>
      </w:r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>/ Tissue Repair</w:t>
      </w:r>
    </w:p>
    <w:p w:rsidR="006222DB" w:rsidRDefault="00114FB3" w:rsidP="003D77BA">
      <w:pPr>
        <w:bidi w:val="0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Dr. </w:t>
      </w:r>
      <w:proofErr w:type="spellStart"/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>Rawaa</w:t>
      </w:r>
      <w:proofErr w:type="spellEnd"/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</w:t>
      </w:r>
      <w:proofErr w:type="spellStart"/>
      <w:r w:rsidRPr="00114FB3">
        <w:rPr>
          <w:rFonts w:asciiTheme="majorBidi" w:hAnsiTheme="majorBidi" w:cstheme="majorBidi"/>
          <w:b/>
          <w:bCs/>
          <w:sz w:val="32"/>
          <w:szCs w:val="32"/>
          <w:lang w:bidi="ar-IQ"/>
        </w:rPr>
        <w:t>G.Al-Tereihi</w:t>
      </w:r>
      <w:proofErr w:type="spellEnd"/>
    </w:p>
    <w:p w:rsidR="0010773A" w:rsidRPr="00E9320C" w:rsidRDefault="00337297" w:rsidP="003D77BA">
      <w:pPr>
        <w:bidi w:val="0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E9320C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Extracellular Matrix (ECM) and Cell-Matrix Interactions</w:t>
      </w:r>
    </w:p>
    <w:p w:rsidR="00FB5E11" w:rsidRPr="00E9320C" w:rsidRDefault="00337297" w:rsidP="00FB5E1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77574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The ECM is </w:t>
      </w:r>
      <w:r w:rsidR="00677574" w:rsidRPr="00E9320C">
        <w:rPr>
          <w:rFonts w:asciiTheme="majorBidi" w:hAnsiTheme="majorBidi" w:cstheme="majorBidi"/>
          <w:sz w:val="28"/>
          <w:szCs w:val="28"/>
          <w:lang w:bidi="ar-IQ"/>
        </w:rPr>
        <w:t>a dynamic ,constantly remodeling ma</w:t>
      </w:r>
      <w:r w:rsidR="00E9320C">
        <w:rPr>
          <w:rFonts w:asciiTheme="majorBidi" w:hAnsiTheme="majorBidi" w:cstheme="majorBidi"/>
          <w:sz w:val="28"/>
          <w:szCs w:val="28"/>
          <w:lang w:bidi="ar-IQ"/>
        </w:rPr>
        <w:t>cromolecules complex synthesis and</w:t>
      </w:r>
      <w:r w:rsidR="00677574" w:rsidRPr="00E9320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E9320C">
        <w:rPr>
          <w:rFonts w:asciiTheme="majorBidi" w:hAnsiTheme="majorBidi" w:cstheme="majorBidi"/>
          <w:sz w:val="28"/>
          <w:szCs w:val="28"/>
          <w:lang w:bidi="ar-IQ"/>
        </w:rPr>
        <w:t xml:space="preserve">secreted locally </w:t>
      </w:r>
      <w:r w:rsidR="00677574" w:rsidRPr="00E9320C">
        <w:rPr>
          <w:rFonts w:asciiTheme="majorBidi" w:hAnsiTheme="majorBidi" w:cstheme="majorBidi"/>
          <w:sz w:val="28"/>
          <w:szCs w:val="28"/>
          <w:lang w:bidi="ar-IQ"/>
        </w:rPr>
        <w:t xml:space="preserve">which </w:t>
      </w:r>
      <w:r w:rsidRPr="00E9320C">
        <w:rPr>
          <w:rFonts w:asciiTheme="majorBidi" w:hAnsiTheme="majorBidi" w:cstheme="majorBidi"/>
          <w:sz w:val="28"/>
          <w:szCs w:val="28"/>
          <w:lang w:bidi="ar-IQ"/>
        </w:rPr>
        <w:t>assembles into a network in the spa</w:t>
      </w:r>
      <w:r w:rsidR="00677574" w:rsidRPr="00E9320C">
        <w:rPr>
          <w:rFonts w:asciiTheme="majorBidi" w:hAnsiTheme="majorBidi" w:cstheme="majorBidi"/>
          <w:sz w:val="28"/>
          <w:szCs w:val="28"/>
          <w:lang w:bidi="ar-IQ"/>
        </w:rPr>
        <w:t>ces surrounding cells</w:t>
      </w:r>
      <w:r w:rsidRPr="00E9320C">
        <w:rPr>
          <w:rFonts w:asciiTheme="majorBidi" w:hAnsiTheme="majorBidi" w:cstheme="majorBidi"/>
          <w:sz w:val="28"/>
          <w:szCs w:val="28"/>
          <w:lang w:bidi="ar-IQ"/>
        </w:rPr>
        <w:t xml:space="preserve">. It forms a significant proportion of the volume of any tissue. </w:t>
      </w:r>
    </w:p>
    <w:p w:rsidR="00337297" w:rsidRDefault="00CE4B5B" w:rsidP="00E9320C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</w:t>
      </w:r>
      <w:r w:rsidR="00E9320C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ECM </w:t>
      </w:r>
      <w:r w:rsid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is c</w:t>
      </w:r>
      <w:r w:rsidR="006222DB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omponents of</w:t>
      </w:r>
      <w:r w:rsidR="006222D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222DB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t</w:t>
      </w:r>
      <w:r w:rsidR="00337297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hree </w:t>
      </w:r>
      <w:r w:rsidR="00E9320C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groups of macromolecules</w:t>
      </w:r>
      <w:r w:rsidR="00337297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337297" w:rsidRDefault="00641C8E" w:rsidP="00641C8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677574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F</w:t>
      </w:r>
      <w:r w:rsidR="00337297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ibrous structural proteins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, su</w:t>
      </w:r>
      <w:r w:rsidR="00C94CE9">
        <w:rPr>
          <w:rFonts w:asciiTheme="majorBidi" w:hAnsiTheme="majorBidi" w:cstheme="majorBidi"/>
          <w:sz w:val="28"/>
          <w:szCs w:val="28"/>
          <w:lang w:bidi="ar-IQ"/>
        </w:rPr>
        <w:t>ch as the collagens and elastin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that provide </w:t>
      </w:r>
      <w:r w:rsidR="00C94CE9">
        <w:rPr>
          <w:rFonts w:asciiTheme="majorBidi" w:hAnsiTheme="majorBidi" w:cstheme="majorBidi"/>
          <w:sz w:val="28"/>
          <w:szCs w:val="28"/>
          <w:lang w:bidi="ar-IQ"/>
        </w:rPr>
        <w:t xml:space="preserve">tensile strength &amp; </w:t>
      </w:r>
      <w:r w:rsidR="00C94CE9" w:rsidRPr="00C94CE9">
        <w:rPr>
          <w:rFonts w:asciiTheme="majorBidi" w:hAnsiTheme="majorBidi" w:cstheme="majorBidi"/>
          <w:sz w:val="28"/>
          <w:szCs w:val="28"/>
          <w:lang w:bidi="ar-IQ"/>
        </w:rPr>
        <w:t>recoil</w:t>
      </w:r>
      <w:r w:rsidR="00C94CE9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641C8E" w:rsidRDefault="00641C8E" w:rsidP="00641C8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41C8E">
        <w:rPr>
          <w:rFonts w:asciiTheme="majorBidi" w:hAnsiTheme="majorBidi" w:cstheme="majorBidi"/>
          <w:b/>
          <w:bCs/>
          <w:sz w:val="28"/>
          <w:szCs w:val="28"/>
          <w:lang w:bidi="ar-IQ"/>
        </w:rPr>
        <w:t>3-Adhesive</w:t>
      </w:r>
      <w:r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glycoproteins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94CE9">
        <w:rPr>
          <w:rFonts w:asciiTheme="majorBidi" w:hAnsiTheme="majorBidi" w:cstheme="majorBidi"/>
          <w:sz w:val="28"/>
          <w:szCs w:val="28"/>
          <w:lang w:bidi="ar-IQ"/>
        </w:rPr>
        <w:t>that connect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the matrix elements to one           another and to cells</w:t>
      </w:r>
    </w:p>
    <w:p w:rsidR="00337297" w:rsidRDefault="00B73A79" w:rsidP="00641C8E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41C8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41C8E">
        <w:rPr>
          <w:rFonts w:asciiTheme="majorBidi" w:hAnsiTheme="majorBidi" w:cstheme="majorBidi"/>
          <w:b/>
          <w:bCs/>
          <w:sz w:val="28"/>
          <w:szCs w:val="28"/>
          <w:lang w:bidi="ar-IQ"/>
        </w:rPr>
        <w:t>2-</w:t>
      </w:r>
      <w:r w:rsidR="00677574" w:rsidRPr="00E9320C">
        <w:rPr>
          <w:rFonts w:asciiTheme="majorBidi" w:hAnsiTheme="majorBidi" w:cstheme="majorBidi"/>
          <w:b/>
          <w:bCs/>
          <w:sz w:val="28"/>
          <w:szCs w:val="28"/>
          <w:lang w:bidi="ar-IQ"/>
        </w:rPr>
        <w:t>Water – hydrated gels</w:t>
      </w:r>
      <w:r w:rsidR="0067757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41C8E">
        <w:rPr>
          <w:rFonts w:asciiTheme="majorBidi" w:hAnsiTheme="majorBidi" w:cstheme="majorBidi"/>
          <w:sz w:val="28"/>
          <w:szCs w:val="28"/>
          <w:lang w:bidi="ar-IQ"/>
        </w:rPr>
        <w:t>such as</w:t>
      </w:r>
      <w:r w:rsidR="0067757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41C8E"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677574" w:rsidRPr="00677574">
        <w:rPr>
          <w:rFonts w:asciiTheme="majorBidi" w:hAnsiTheme="majorBidi" w:cstheme="majorBidi"/>
          <w:sz w:val="28"/>
          <w:szCs w:val="28"/>
          <w:lang w:bidi="ar-IQ"/>
        </w:rPr>
        <w:t xml:space="preserve">roteoglycans and hyaluronic acid </w:t>
      </w:r>
      <w:r w:rsidR="00641C8E">
        <w:rPr>
          <w:rFonts w:asciiTheme="majorBidi" w:hAnsiTheme="majorBidi" w:cstheme="majorBidi"/>
          <w:sz w:val="28"/>
          <w:szCs w:val="28"/>
          <w:lang w:bidi="ar-IQ"/>
        </w:rPr>
        <w:t>that provide</w:t>
      </w:r>
      <w:r w:rsidR="00C94CE9" w:rsidRPr="00C94CE9">
        <w:t xml:space="preserve"> </w:t>
      </w:r>
      <w:r w:rsidR="00C94CE9" w:rsidRPr="00C94CE9">
        <w:rPr>
          <w:rFonts w:asciiTheme="majorBidi" w:hAnsiTheme="majorBidi" w:cstheme="majorBidi"/>
          <w:sz w:val="28"/>
          <w:szCs w:val="28"/>
          <w:lang w:bidi="ar-IQ"/>
        </w:rPr>
        <w:t>resilience and lubrication</w:t>
      </w:r>
      <w:r w:rsidR="00641C8E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FB5E11" w:rsidRDefault="00FB5E11" w:rsidP="00FB5E1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6222DB" w:rsidRPr="006222DB" w:rsidRDefault="00641C8E" w:rsidP="009202E2">
      <w:pPr>
        <w:bidi w:val="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These molecules </w:t>
      </w:r>
      <w:r w:rsidR="006222DB" w:rsidRPr="006222DB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occur in two basic forms</w:t>
      </w:r>
      <w:r w:rsidR="009202E2" w:rsidRPr="009202E2">
        <w:t xml:space="preserve"> </w:t>
      </w:r>
      <w:r w:rsidR="009202E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of </w:t>
      </w:r>
      <w:r w:rsidR="009202E2" w:rsidRPr="009202E2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ECM</w:t>
      </w:r>
      <w:r w:rsidR="006222DB" w:rsidRPr="006222DB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:</w:t>
      </w:r>
    </w:p>
    <w:p w:rsidR="00337297" w:rsidRDefault="009202E2" w:rsidP="009202E2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I</w:t>
      </w:r>
      <w:r w:rsidR="00F02201"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-I</w:t>
      </w:r>
      <w:r w:rsidR="00337297"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nterstitial matrix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02201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s </w:t>
      </w:r>
      <w:r>
        <w:rPr>
          <w:rFonts w:asciiTheme="majorBidi" w:hAnsiTheme="majorBidi" w:cstheme="majorBidi"/>
          <w:sz w:val="28"/>
          <w:szCs w:val="28"/>
          <w:lang w:bidi="ar-IQ"/>
        </w:rPr>
        <w:t>found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in spaces between epithelial, endothelial, and smooth muscle cells and in connective tissue. It consists of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fibrillar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nonfibrillar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collagen, elastin,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fibronectin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, proteoglycans,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hyalurona</w:t>
      </w:r>
      <w:r>
        <w:rPr>
          <w:rFonts w:asciiTheme="majorBidi" w:hAnsiTheme="majorBidi" w:cstheme="majorBidi"/>
          <w:sz w:val="28"/>
          <w:szCs w:val="28"/>
          <w:lang w:bidi="ar-IQ"/>
        </w:rPr>
        <w:t>n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337297" w:rsidRPr="009202E2" w:rsidRDefault="009202E2" w:rsidP="00FB5E1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II</w:t>
      </w:r>
      <w:r w:rsidR="00F02201"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-</w:t>
      </w:r>
      <w:r w:rsidR="00337297"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B</w:t>
      </w:r>
      <w:r w:rsidR="00F02201" w:rsidRPr="009202E2">
        <w:rPr>
          <w:rFonts w:asciiTheme="majorBidi" w:hAnsiTheme="majorBidi" w:cstheme="majorBidi"/>
          <w:b/>
          <w:bCs/>
          <w:sz w:val="28"/>
          <w:szCs w:val="28"/>
          <w:lang w:bidi="ar-IQ"/>
        </w:rPr>
        <w:t>asement membrane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 w:rsidR="00D76F3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76F30" w:rsidRPr="00D76F30">
        <w:rPr>
          <w:rFonts w:asciiTheme="majorBidi" w:hAnsiTheme="majorBidi" w:cstheme="majorBidi"/>
          <w:b/>
          <w:bCs/>
          <w:sz w:val="28"/>
          <w:szCs w:val="28"/>
          <w:lang w:bidi="ar-IQ"/>
        </w:rPr>
        <w:t>(BM)</w:t>
      </w:r>
      <w:r w:rsidR="00D76F3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are closely associated with cell surfaces</w:t>
      </w:r>
      <w:r w:rsidR="00F02201" w:rsidRPr="00F0220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95FE3">
        <w:rPr>
          <w:rFonts w:asciiTheme="majorBidi" w:hAnsiTheme="majorBidi" w:cstheme="majorBidi"/>
          <w:sz w:val="28"/>
          <w:szCs w:val="28"/>
          <w:lang w:bidi="ar-IQ"/>
        </w:rPr>
        <w:t xml:space="preserve">and </w:t>
      </w:r>
      <w:r w:rsidR="00F0220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are produced by </w:t>
      </w:r>
      <w:r w:rsidR="00F95FE3">
        <w:rPr>
          <w:rFonts w:asciiTheme="majorBidi" w:hAnsiTheme="majorBidi" w:cstheme="majorBidi"/>
          <w:sz w:val="28"/>
          <w:szCs w:val="28"/>
          <w:lang w:bidi="ar-IQ"/>
        </w:rPr>
        <w:t>overlying epitheli</w:t>
      </w:r>
      <w:r w:rsidR="00AD545B">
        <w:rPr>
          <w:rFonts w:asciiTheme="majorBidi" w:hAnsiTheme="majorBidi" w:cstheme="majorBidi"/>
          <w:sz w:val="28"/>
          <w:szCs w:val="28"/>
          <w:lang w:bidi="ar-IQ"/>
        </w:rPr>
        <w:t>u</w:t>
      </w:r>
      <w:r w:rsidR="00F95FE3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and</w:t>
      </w:r>
      <w:r w:rsidR="00F95FE3">
        <w:rPr>
          <w:rFonts w:asciiTheme="majorBidi" w:hAnsiTheme="majorBidi" w:cstheme="majorBidi"/>
          <w:sz w:val="28"/>
          <w:szCs w:val="28"/>
          <w:lang w:bidi="ar-IQ"/>
        </w:rPr>
        <w:t xml:space="preserve"> underlying </w:t>
      </w:r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AD545B" w:rsidRPr="00337297">
        <w:rPr>
          <w:rFonts w:asciiTheme="majorBidi" w:hAnsiTheme="majorBidi" w:cstheme="majorBidi"/>
          <w:sz w:val="28"/>
          <w:szCs w:val="28"/>
          <w:lang w:bidi="ar-IQ"/>
        </w:rPr>
        <w:t>mesenchyme</w:t>
      </w:r>
      <w:r w:rsidR="00AD545B">
        <w:rPr>
          <w:rFonts w:asciiTheme="majorBidi" w:hAnsiTheme="majorBidi" w:cstheme="majorBidi"/>
          <w:sz w:val="28"/>
          <w:szCs w:val="28"/>
          <w:lang w:bidi="ar-IQ"/>
        </w:rPr>
        <w:t>l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cells. They consist of a network of amorphous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nonfibrillar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 collagen (mostly type IV), </w:t>
      </w:r>
      <w:proofErr w:type="spellStart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>laminin</w:t>
      </w:r>
      <w:proofErr w:type="spellEnd"/>
      <w:r w:rsidR="00337297" w:rsidRPr="00337297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Pr="009202E2">
        <w:rPr>
          <w:rFonts w:asciiTheme="majorBidi" w:hAnsiTheme="majorBidi" w:cstheme="majorBidi"/>
          <w:sz w:val="28"/>
          <w:szCs w:val="28"/>
          <w:lang w:bidi="ar-IQ"/>
        </w:rPr>
        <w:t>proteoglycan</w:t>
      </w:r>
      <w:r w:rsidR="00A64717">
        <w:rPr>
          <w:rFonts w:asciiTheme="majorBidi" w:hAnsiTheme="majorBidi" w:cstheme="majorBidi"/>
          <w:sz w:val="28"/>
          <w:szCs w:val="28"/>
          <w:lang w:bidi="ar-IQ"/>
        </w:rPr>
        <w:t xml:space="preserve"> as see in figure 1.</w:t>
      </w:r>
    </w:p>
    <w:p w:rsidR="00A64717" w:rsidRDefault="00A64717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A64717" w:rsidRDefault="00A64717" w:rsidP="00A64717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A64717" w:rsidRDefault="00A64717" w:rsidP="00A64717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E25471" w:rsidRDefault="00E25471" w:rsidP="00A64717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noProof/>
        </w:rPr>
        <w:lastRenderedPageBreak/>
        <w:drawing>
          <wp:inline distT="0" distB="0" distL="0" distR="0" wp14:anchorId="13CDC06C" wp14:editId="575BA64E">
            <wp:extent cx="6006535" cy="3115340"/>
            <wp:effectExtent l="0" t="0" r="0" b="8890"/>
            <wp:docPr id="1" name="صورة 1" descr="f003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0030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97" cy="311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62" w:rsidRDefault="00287A62" w:rsidP="00A64717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A64717" w:rsidRDefault="00A64717" w:rsidP="00287A6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A64717">
        <w:rPr>
          <w:rFonts w:asciiTheme="majorBidi" w:hAnsiTheme="majorBidi" w:cstheme="majorBidi"/>
          <w:b/>
          <w:bCs/>
          <w:sz w:val="24"/>
          <w:szCs w:val="24"/>
          <w:lang w:bidi="ar-IQ"/>
        </w:rPr>
        <w:t>figure 1:</w:t>
      </w:r>
      <w:r w:rsidRPr="00A64717">
        <w:rPr>
          <w:sz w:val="24"/>
          <w:szCs w:val="24"/>
        </w:rPr>
        <w:t xml:space="preserve"> </w:t>
      </w:r>
      <w:r w:rsidRPr="00A64717">
        <w:rPr>
          <w:rFonts w:asciiTheme="majorBidi" w:hAnsiTheme="majorBidi" w:cstheme="majorBidi"/>
          <w:b/>
          <w:bCs/>
          <w:sz w:val="24"/>
          <w:szCs w:val="24"/>
          <w:lang w:bidi="ar-IQ"/>
        </w:rPr>
        <w:t>The main</w:t>
      </w:r>
      <w:r w:rsidRPr="00A64717">
        <w:rPr>
          <w:sz w:val="24"/>
          <w:szCs w:val="24"/>
        </w:rPr>
        <w:t xml:space="preserve"> </w:t>
      </w:r>
      <w:r w:rsidRPr="00A6471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components of ECM </w:t>
      </w:r>
    </w:p>
    <w:p w:rsidR="00A64717" w:rsidRPr="00A64717" w:rsidRDefault="00A64717" w:rsidP="00A64717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p w:rsidR="008065ED" w:rsidRPr="00A64717" w:rsidRDefault="008065ED" w:rsidP="00D76F30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A64717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The functions of ECM</w:t>
      </w:r>
      <w:r w:rsidRPr="00A64717">
        <w:rPr>
          <w:rFonts w:asciiTheme="majorBidi" w:hAnsiTheme="majorBidi" w:cs="Times New Roman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E0129B" w:rsidRPr="00FB5E11" w:rsidRDefault="008065ED" w:rsidP="00D76F3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1-</w:t>
      </w:r>
      <w:r w:rsidRPr="00FB5E11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E0129B" w:rsidRPr="00FB5E11">
        <w:rPr>
          <w:rFonts w:asciiTheme="majorBidi" w:hAnsiTheme="majorBidi" w:cstheme="majorBidi"/>
          <w:sz w:val="28"/>
          <w:szCs w:val="28"/>
          <w:lang w:bidi="ar-IQ"/>
        </w:rPr>
        <w:t>echanical support for cell</w:t>
      </w:r>
      <w:r w:rsidR="000D718A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anchorage and</w:t>
      </w:r>
      <w:r w:rsidR="000D718A" w:rsidRPr="00FB5E11">
        <w:rPr>
          <w:sz w:val="28"/>
          <w:szCs w:val="28"/>
        </w:rPr>
        <w:t xml:space="preserve"> </w:t>
      </w:r>
      <w:r w:rsidR="000D718A" w:rsidRPr="00FB5E11">
        <w:rPr>
          <w:rFonts w:asciiTheme="majorBidi" w:hAnsiTheme="majorBidi" w:cstheme="majorBidi"/>
          <w:sz w:val="28"/>
          <w:szCs w:val="28"/>
          <w:lang w:bidi="ar-IQ"/>
        </w:rPr>
        <w:t>cell migration</w:t>
      </w:r>
      <w:r w:rsidR="00EB1477" w:rsidRPr="00FB5E11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EB1477" w:rsidRPr="00FB5E11">
        <w:rPr>
          <w:sz w:val="28"/>
          <w:szCs w:val="28"/>
        </w:rPr>
        <w:t xml:space="preserve"> </w:t>
      </w:r>
      <w:r w:rsidR="00EB1477" w:rsidRPr="00FB5E11">
        <w:rPr>
          <w:rFonts w:asciiTheme="majorBidi" w:hAnsiTheme="majorBidi" w:cstheme="majorBidi"/>
          <w:sz w:val="28"/>
          <w:szCs w:val="28"/>
          <w:lang w:bidi="ar-IQ"/>
        </w:rPr>
        <w:t>and maintenance of cell polarity.</w:t>
      </w:r>
    </w:p>
    <w:p w:rsidR="00EB1477" w:rsidRPr="00FB5E11" w:rsidRDefault="008065ED" w:rsidP="00D76F30">
      <w:pPr>
        <w:bidi w:val="0"/>
        <w:jc w:val="both"/>
        <w:rPr>
          <w:sz w:val="28"/>
          <w:szCs w:val="28"/>
        </w:rPr>
      </w:pPr>
      <w:r w:rsidRPr="00FB5E11">
        <w:rPr>
          <w:rFonts w:asciiTheme="majorBidi" w:hAnsiTheme="majorBidi" w:cs="Times New Roman"/>
          <w:sz w:val="28"/>
          <w:szCs w:val="28"/>
          <w:lang w:bidi="ar-IQ"/>
        </w:rPr>
        <w:t>2-</w:t>
      </w:r>
      <w:r w:rsidR="00F80EAA" w:rsidRPr="00FB5E11">
        <w:rPr>
          <w:sz w:val="28"/>
          <w:szCs w:val="28"/>
        </w:rPr>
        <w:t xml:space="preserve"> </w:t>
      </w:r>
      <w:r w:rsidR="00F80EAA" w:rsidRPr="00FB5E11">
        <w:rPr>
          <w:rFonts w:asciiTheme="majorBidi" w:hAnsiTheme="majorBidi" w:cstheme="majorBidi"/>
          <w:sz w:val="28"/>
          <w:szCs w:val="28"/>
          <w:lang w:bidi="ar-IQ"/>
        </w:rPr>
        <w:t>Control of cell growth,</w:t>
      </w:r>
      <w:r w:rsidR="00F80EAA" w:rsidRPr="00FB5E11">
        <w:rPr>
          <w:sz w:val="28"/>
          <w:szCs w:val="28"/>
        </w:rPr>
        <w:t xml:space="preserve"> </w:t>
      </w:r>
      <w:r w:rsidR="00F80EAA" w:rsidRPr="00FB5E11">
        <w:rPr>
          <w:rFonts w:asciiTheme="majorBidi" w:hAnsiTheme="majorBidi" w:cstheme="majorBidi"/>
          <w:sz w:val="28"/>
          <w:szCs w:val="28"/>
          <w:lang w:bidi="ar-IQ"/>
        </w:rPr>
        <w:t>ECM components can</w:t>
      </w:r>
      <w:r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re</w:t>
      </w:r>
      <w:r w:rsidR="00F80EAA" w:rsidRPr="00FB5E11">
        <w:rPr>
          <w:rFonts w:asciiTheme="majorBidi" w:hAnsiTheme="majorBidi" w:cstheme="majorBidi"/>
          <w:sz w:val="28"/>
          <w:szCs w:val="28"/>
          <w:lang w:bidi="ar-IQ"/>
        </w:rPr>
        <w:t>gulate</w:t>
      </w:r>
      <w:r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80EAA" w:rsidRPr="00FB5E11">
        <w:rPr>
          <w:rFonts w:asciiTheme="majorBidi" w:hAnsiTheme="majorBidi" w:cstheme="majorBidi"/>
          <w:sz w:val="28"/>
          <w:szCs w:val="28"/>
          <w:lang w:bidi="ar-IQ"/>
        </w:rPr>
        <w:t>cell proliferation by signaling through cellular receptors of the integrin family.</w:t>
      </w:r>
      <w:r w:rsidR="00EB1477" w:rsidRPr="00FB5E11">
        <w:rPr>
          <w:sz w:val="28"/>
          <w:szCs w:val="28"/>
        </w:rPr>
        <w:t xml:space="preserve"> </w:t>
      </w:r>
    </w:p>
    <w:p w:rsidR="00EB1477" w:rsidRPr="00FB5E11" w:rsidRDefault="00EB1477" w:rsidP="00D76F30">
      <w:pPr>
        <w:bidi w:val="0"/>
        <w:jc w:val="both"/>
        <w:rPr>
          <w:rFonts w:asciiTheme="majorBidi" w:hAnsiTheme="majorBidi" w:cs="Times New Roman"/>
          <w:sz w:val="28"/>
          <w:szCs w:val="28"/>
          <w:lang w:bidi="ar-IQ"/>
        </w:rPr>
      </w:pPr>
      <w:r w:rsidRPr="00FB5E11">
        <w:rPr>
          <w:rFonts w:asciiTheme="majorBidi" w:hAnsiTheme="majorBidi" w:cs="Times New Roman"/>
          <w:sz w:val="28"/>
          <w:szCs w:val="28"/>
          <w:lang w:bidi="ar-IQ"/>
        </w:rPr>
        <w:t>3-Maintenance of cell differentiation, the type of ECM proteins can affect the degree of differentiation.</w:t>
      </w:r>
    </w:p>
    <w:p w:rsidR="000A7D73" w:rsidRPr="00FB5E11" w:rsidRDefault="00EB1477" w:rsidP="00D76F30">
      <w:pPr>
        <w:bidi w:val="0"/>
        <w:jc w:val="both"/>
        <w:rPr>
          <w:rFonts w:asciiTheme="majorBidi" w:hAnsiTheme="majorBidi" w:cs="Times New Roman"/>
          <w:sz w:val="28"/>
          <w:szCs w:val="28"/>
          <w:lang w:bidi="ar-IQ"/>
        </w:rPr>
      </w:pPr>
      <w:r w:rsidRPr="00FB5E11">
        <w:rPr>
          <w:rFonts w:asciiTheme="majorBidi" w:hAnsiTheme="majorBidi" w:cs="Times New Roman"/>
          <w:sz w:val="28"/>
          <w:szCs w:val="28"/>
          <w:lang w:bidi="ar-IQ"/>
        </w:rPr>
        <w:t>4-</w:t>
      </w:r>
      <w:r w:rsidR="000F600B" w:rsidRPr="00FB5E11">
        <w:rPr>
          <w:rFonts w:asciiTheme="majorBidi" w:hAnsiTheme="majorBidi" w:cs="Times New Roman"/>
          <w:sz w:val="28"/>
          <w:szCs w:val="28"/>
          <w:lang w:bidi="ar-IQ"/>
        </w:rPr>
        <w:t xml:space="preserve">Scaffolding for tissue </w:t>
      </w:r>
      <w:proofErr w:type="spellStart"/>
      <w:r w:rsidR="000F600B" w:rsidRPr="00FB5E11">
        <w:rPr>
          <w:rFonts w:asciiTheme="majorBidi" w:hAnsiTheme="majorBidi" w:cs="Times New Roman"/>
          <w:sz w:val="28"/>
          <w:szCs w:val="28"/>
          <w:lang w:bidi="ar-IQ"/>
        </w:rPr>
        <w:t>renewal.The</w:t>
      </w:r>
      <w:proofErr w:type="spellEnd"/>
      <w:r w:rsidR="006E539C" w:rsidRPr="00FB5E11">
        <w:rPr>
          <w:rFonts w:asciiTheme="majorBidi" w:hAnsiTheme="majorBidi" w:cs="Times New Roman"/>
          <w:sz w:val="28"/>
          <w:szCs w:val="28"/>
          <w:lang w:bidi="ar-IQ"/>
        </w:rPr>
        <w:t xml:space="preserve"> integrity of the basement membrane or the</w:t>
      </w:r>
      <w:r w:rsidR="000F600B" w:rsidRPr="00FB5E11">
        <w:rPr>
          <w:rFonts w:asciiTheme="majorBidi" w:hAnsiTheme="majorBidi" w:cs="Times New Roman"/>
          <w:sz w:val="28"/>
          <w:szCs w:val="28"/>
          <w:lang w:bidi="ar-IQ"/>
        </w:rPr>
        <w:t xml:space="preserve"> </w:t>
      </w:r>
      <w:proofErr w:type="spellStart"/>
      <w:r w:rsidR="006E539C" w:rsidRPr="00FB5E11">
        <w:rPr>
          <w:rFonts w:asciiTheme="majorBidi" w:hAnsiTheme="majorBidi" w:cs="Times New Roman"/>
          <w:sz w:val="28"/>
          <w:szCs w:val="28"/>
          <w:lang w:bidi="ar-IQ"/>
        </w:rPr>
        <w:t>stroma</w:t>
      </w:r>
      <w:proofErr w:type="spellEnd"/>
      <w:r w:rsidR="006E539C" w:rsidRPr="00FB5E11">
        <w:rPr>
          <w:rFonts w:asciiTheme="majorBidi" w:hAnsiTheme="majorBidi" w:cs="Times New Roman"/>
          <w:sz w:val="28"/>
          <w:szCs w:val="28"/>
          <w:lang w:bidi="ar-IQ"/>
        </w:rPr>
        <w:t xml:space="preserve"> of the parenchymal cells is critical for the regeneration of the tissues.</w:t>
      </w:r>
      <w:r w:rsidR="006E539C" w:rsidRPr="00FB5E11">
        <w:rPr>
          <w:sz w:val="28"/>
          <w:szCs w:val="28"/>
        </w:rPr>
        <w:t xml:space="preserve"> </w:t>
      </w:r>
      <w:r w:rsidR="006E539C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The injury to the labile and stable</w:t>
      </w:r>
      <w:r w:rsidR="000A7D73" w:rsidRPr="00FB5E11">
        <w:rPr>
          <w:b/>
          <w:bCs/>
          <w:sz w:val="28"/>
          <w:szCs w:val="28"/>
        </w:rPr>
        <w:t xml:space="preserve"> </w:t>
      </w:r>
      <w:r w:rsidR="000A7D73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cells are capable</w:t>
      </w:r>
      <w:r w:rsidR="000A7D73" w:rsidRPr="00FB5E11">
        <w:rPr>
          <w:b/>
          <w:bCs/>
          <w:sz w:val="28"/>
          <w:szCs w:val="28"/>
        </w:rPr>
        <w:t xml:space="preserve"> </w:t>
      </w:r>
      <w:r w:rsidR="000A7D73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of regeneration,</w:t>
      </w:r>
      <w:r w:rsidR="00AD545B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 </w:t>
      </w:r>
      <w:r w:rsidR="000A7D73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and result in tissues restitution</w:t>
      </w:r>
      <w:r w:rsidR="000A7D73" w:rsidRPr="00FB5E11">
        <w:rPr>
          <w:b/>
          <w:bCs/>
          <w:sz w:val="28"/>
          <w:szCs w:val="28"/>
        </w:rPr>
        <w:t xml:space="preserve"> </w:t>
      </w:r>
      <w:r w:rsidR="000A7D73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of the normal structure only if the ECM is not </w:t>
      </w:r>
      <w:proofErr w:type="spellStart"/>
      <w:r w:rsidR="000A7D73" w:rsidRPr="00FB5E11">
        <w:rPr>
          <w:rFonts w:asciiTheme="majorBidi" w:hAnsiTheme="majorBidi" w:cs="Times New Roman"/>
          <w:b/>
          <w:bCs/>
          <w:sz w:val="28"/>
          <w:szCs w:val="28"/>
          <w:lang w:bidi="ar-IQ"/>
        </w:rPr>
        <w:t>damaged</w:t>
      </w:r>
      <w:r w:rsidR="000A7D73" w:rsidRPr="00FB5E11">
        <w:rPr>
          <w:rFonts w:asciiTheme="majorBidi" w:hAnsiTheme="majorBidi" w:cs="Times New Roman"/>
          <w:sz w:val="28"/>
          <w:szCs w:val="28"/>
          <w:lang w:bidi="ar-IQ"/>
        </w:rPr>
        <w:t>.Disruption</w:t>
      </w:r>
      <w:proofErr w:type="spellEnd"/>
      <w:r w:rsidR="000A7D73" w:rsidRPr="00FB5E11">
        <w:rPr>
          <w:rFonts w:asciiTheme="majorBidi" w:hAnsiTheme="majorBidi" w:cs="Times New Roman"/>
          <w:sz w:val="28"/>
          <w:szCs w:val="28"/>
          <w:lang w:bidi="ar-IQ"/>
        </w:rPr>
        <w:t xml:space="preserve"> of these structures lead to collagen deposition and scar formation.</w:t>
      </w:r>
    </w:p>
    <w:p w:rsidR="000A7D73" w:rsidRPr="00FB5E11" w:rsidRDefault="000A7D73" w:rsidP="00D76F3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B5E11">
        <w:rPr>
          <w:rFonts w:asciiTheme="majorBidi" w:hAnsiTheme="majorBidi" w:cs="Times New Roman"/>
          <w:sz w:val="28"/>
          <w:szCs w:val="28"/>
          <w:lang w:bidi="ar-IQ"/>
        </w:rPr>
        <w:t>5</w:t>
      </w:r>
      <w:r w:rsidR="008065ED" w:rsidRPr="00FB5E11">
        <w:rPr>
          <w:rFonts w:asciiTheme="majorBidi" w:hAnsiTheme="majorBidi" w:cs="Times New Roman"/>
          <w:sz w:val="28"/>
          <w:szCs w:val="28"/>
          <w:lang w:bidi="ar-IQ"/>
        </w:rPr>
        <w:t>-</w:t>
      </w:r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>Establishment of tissue microenviroments.B</w:t>
      </w:r>
      <w:r w:rsidR="00D76F30" w:rsidRPr="00FB5E11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acts as a boundary between</w:t>
      </w:r>
      <w:r w:rsidR="00AD545B" w:rsidRPr="00FB5E11">
        <w:rPr>
          <w:sz w:val="28"/>
          <w:szCs w:val="28"/>
        </w:rPr>
        <w:t xml:space="preserve"> </w:t>
      </w:r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epithelium and underlying connective tissue. </w:t>
      </w:r>
    </w:p>
    <w:p w:rsidR="00CE4B5B" w:rsidRPr="00FB5E11" w:rsidRDefault="005E0B9D" w:rsidP="00C97D89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B5E11">
        <w:rPr>
          <w:rFonts w:asciiTheme="majorBidi" w:hAnsiTheme="majorBidi" w:cstheme="majorBidi"/>
          <w:sz w:val="28"/>
          <w:szCs w:val="28"/>
          <w:lang w:bidi="ar-IQ"/>
        </w:rPr>
        <w:lastRenderedPageBreak/>
        <w:t>6</w:t>
      </w:r>
      <w:r w:rsidR="008065ED" w:rsidRPr="00FB5E11">
        <w:rPr>
          <w:rFonts w:asciiTheme="majorBidi" w:hAnsiTheme="majorBidi" w:cstheme="majorBidi"/>
          <w:sz w:val="28"/>
          <w:szCs w:val="28"/>
          <w:lang w:bidi="ar-IQ"/>
        </w:rPr>
        <w:t>-S</w:t>
      </w:r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torage and presentation of regulatory </w:t>
      </w:r>
      <w:proofErr w:type="spellStart"/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>molecules.Growth</w:t>
      </w:r>
      <w:proofErr w:type="spellEnd"/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factors like FGF is secreted and stored in the </w:t>
      </w:r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ECM in some </w:t>
      </w:r>
      <w:proofErr w:type="spellStart"/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>tissues.This</w:t>
      </w:r>
      <w:proofErr w:type="spellEnd"/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allows rapid </w:t>
      </w:r>
      <w:r w:rsidR="00702B18" w:rsidRPr="00FB5E11">
        <w:rPr>
          <w:rFonts w:asciiTheme="majorBidi" w:hAnsiTheme="majorBidi" w:cstheme="majorBidi"/>
          <w:sz w:val="28"/>
          <w:szCs w:val="28"/>
          <w:lang w:bidi="ar-IQ"/>
        </w:rPr>
        <w:t>distribution</w:t>
      </w:r>
      <w:r w:rsidR="00AD545B" w:rsidRPr="00FB5E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>of</w:t>
      </w:r>
      <w:r w:rsidR="0098381B" w:rsidRPr="00FB5E11">
        <w:rPr>
          <w:sz w:val="28"/>
          <w:szCs w:val="28"/>
        </w:rPr>
        <w:t xml:space="preserve"> </w:t>
      </w:r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>growth factors after local</w:t>
      </w:r>
      <w:r w:rsidR="0098381B" w:rsidRPr="00FB5E11">
        <w:rPr>
          <w:sz w:val="28"/>
          <w:szCs w:val="28"/>
        </w:rPr>
        <w:t xml:space="preserve"> </w:t>
      </w:r>
      <w:r w:rsidR="0098381B" w:rsidRPr="00FB5E11">
        <w:rPr>
          <w:rFonts w:asciiTheme="majorBidi" w:hAnsiTheme="majorBidi" w:cstheme="majorBidi"/>
          <w:sz w:val="28"/>
          <w:szCs w:val="28"/>
          <w:lang w:bidi="ar-IQ"/>
        </w:rPr>
        <w:t>injury or during regeneration.</w:t>
      </w:r>
    </w:p>
    <w:p w:rsidR="00CE4B5B" w:rsidRPr="00FB5E11" w:rsidRDefault="00CE4B5B" w:rsidP="003D77BA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CE4B5B" w:rsidRPr="00C97D89" w:rsidRDefault="00CE4B5B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C97D89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The Components of ECM</w:t>
      </w:r>
    </w:p>
    <w:p w:rsidR="00171AE8" w:rsidRPr="00C97D89" w:rsidRDefault="00171AE8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C97D89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(1) fibrous structural proteins, such as the collagens and </w:t>
      </w:r>
      <w:proofErr w:type="spellStart"/>
      <w:r w:rsidRPr="00C97D89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elastins</w:t>
      </w:r>
      <w:proofErr w:type="spellEnd"/>
      <w:r w:rsidRPr="00C97D89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.</w:t>
      </w:r>
    </w:p>
    <w:p w:rsidR="00925FCB" w:rsidRPr="00C97D89" w:rsidRDefault="00925FCB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97D89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Collagen</w:t>
      </w:r>
    </w:p>
    <w:p w:rsidR="00EB2ABB" w:rsidRDefault="006D6526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 collagen are fibrous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structural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>protein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 that </w:t>
      </w:r>
      <w:r w:rsidRP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confer tensile strength,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without   </w:t>
      </w:r>
      <w:r w:rsidRPr="006D6526">
        <w:rPr>
          <w:rFonts w:asciiTheme="majorBidi" w:hAnsiTheme="majorBidi" w:cstheme="majorBidi"/>
          <w:sz w:val="28"/>
          <w:szCs w:val="28"/>
          <w:lang w:bidi="ar-IQ"/>
        </w:rPr>
        <w:t>collagen</w:t>
      </w:r>
      <w:r w:rsidR="0076139E">
        <w:rPr>
          <w:rFonts w:asciiTheme="majorBidi" w:hAnsiTheme="majorBidi" w:cstheme="majorBidi"/>
          <w:sz w:val="28"/>
          <w:szCs w:val="28"/>
          <w:lang w:bidi="ar-IQ"/>
        </w:rPr>
        <w:t>,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human beings would be reduced </w:t>
      </w:r>
      <w:r w:rsidRPr="006D6526">
        <w:rPr>
          <w:rFonts w:asciiTheme="majorBidi" w:hAnsiTheme="majorBidi" w:cstheme="majorBidi"/>
          <w:sz w:val="28"/>
          <w:szCs w:val="28"/>
          <w:lang w:bidi="ar-IQ"/>
        </w:rPr>
        <w:t xml:space="preserve">to a clump of cells, interconnected by a few neurons.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The collagens are composed of </w:t>
      </w:r>
      <w:r>
        <w:rPr>
          <w:rFonts w:asciiTheme="majorBidi" w:hAnsiTheme="majorBidi" w:cstheme="majorBidi"/>
          <w:sz w:val="28"/>
          <w:szCs w:val="28"/>
          <w:lang w:bidi="ar-IQ"/>
        </w:rPr>
        <w:t>three polypeptide chains braided into a ropelike trip</w:t>
      </w:r>
      <w:r w:rsidR="00EB2ABB">
        <w:rPr>
          <w:rFonts w:asciiTheme="majorBidi" w:hAnsiTheme="majorBidi" w:cstheme="majorBidi"/>
          <w:sz w:val="28"/>
          <w:szCs w:val="28"/>
          <w:lang w:bidi="ar-IQ"/>
        </w:rPr>
        <w:t>le</w:t>
      </w:r>
      <w:r w:rsidR="00EB2ABB" w:rsidRPr="00EB2ABB">
        <w:t xml:space="preserve"> </w:t>
      </w:r>
      <w:r w:rsidR="00EB2ABB" w:rsidRPr="00EB2ABB">
        <w:rPr>
          <w:rFonts w:asciiTheme="majorBidi" w:hAnsiTheme="majorBidi" w:cstheme="majorBidi"/>
          <w:sz w:val="28"/>
          <w:szCs w:val="28"/>
          <w:lang w:bidi="ar-IQ"/>
        </w:rPr>
        <w:t>helix</w:t>
      </w:r>
      <w:r w:rsidR="00EB2ABB">
        <w:rPr>
          <w:rFonts w:asciiTheme="majorBidi" w:hAnsiTheme="majorBidi" w:cstheme="majorBidi"/>
          <w:sz w:val="28"/>
          <w:szCs w:val="28"/>
          <w:lang w:bidi="ar-IQ"/>
        </w:rPr>
        <w:t xml:space="preserve"> ,</w:t>
      </w:r>
      <w:r w:rsidR="00EB2ABB" w:rsidRP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there are </w:t>
      </w:r>
      <w:r w:rsidR="00925FCB" w:rsidRP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27 different types of collagens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encoded by 41 genes </w:t>
      </w:r>
      <w:r w:rsidR="00EB2ABB" w:rsidRPr="00925FCB">
        <w:rPr>
          <w:rFonts w:asciiTheme="majorBidi" w:hAnsiTheme="majorBidi" w:cstheme="majorBidi"/>
          <w:sz w:val="28"/>
          <w:szCs w:val="28"/>
          <w:lang w:bidi="ar-IQ"/>
        </w:rPr>
        <w:t>distributed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 on at least 14 chromosomes are known. </w:t>
      </w:r>
      <w:r w:rsidR="0076139E" w:rsidRPr="0076139E">
        <w:rPr>
          <w:rFonts w:asciiTheme="majorBidi" w:hAnsiTheme="majorBidi" w:cstheme="majorBidi"/>
          <w:sz w:val="28"/>
          <w:szCs w:val="28"/>
          <w:lang w:bidi="ar-IQ"/>
        </w:rPr>
        <w:t xml:space="preserve">Vitamin C is required for the hydroxylation of </w:t>
      </w:r>
      <w:proofErr w:type="spellStart"/>
      <w:r w:rsidR="0076139E" w:rsidRPr="0076139E">
        <w:rPr>
          <w:rFonts w:asciiTheme="majorBidi" w:hAnsiTheme="majorBidi" w:cstheme="majorBidi"/>
          <w:sz w:val="28"/>
          <w:szCs w:val="28"/>
          <w:lang w:bidi="ar-IQ"/>
        </w:rPr>
        <w:t>procollagen</w:t>
      </w:r>
      <w:proofErr w:type="spellEnd"/>
      <w:r w:rsidR="0076139E" w:rsidRPr="0076139E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r w:rsidR="0076139E">
        <w:rPr>
          <w:rFonts w:asciiTheme="majorBidi" w:hAnsiTheme="majorBidi" w:cstheme="majorBidi"/>
          <w:sz w:val="28"/>
          <w:szCs w:val="28"/>
          <w:lang w:bidi="ar-IQ"/>
        </w:rPr>
        <w:t xml:space="preserve">therefore this </w:t>
      </w:r>
      <w:r w:rsidR="0076139E" w:rsidRPr="0076139E">
        <w:rPr>
          <w:rFonts w:asciiTheme="majorBidi" w:hAnsiTheme="majorBidi" w:cstheme="majorBidi"/>
          <w:sz w:val="28"/>
          <w:szCs w:val="28"/>
          <w:lang w:bidi="ar-IQ"/>
        </w:rPr>
        <w:t>requirement explains the inadequate wound healing in scurvy</w:t>
      </w:r>
      <w:r w:rsidR="0076139E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  <w:r w:rsid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There are two forms of collagens::::</w:t>
      </w:r>
    </w:p>
    <w:p w:rsidR="00925FCB" w:rsidRDefault="0076139E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1--</w:t>
      </w:r>
      <w:proofErr w:type="spellStart"/>
      <w:r w:rsidRP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fibrillar</w:t>
      </w:r>
      <w:proofErr w:type="spellEnd"/>
      <w:r w:rsidRPr="0076139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collagens</w:t>
      </w:r>
      <w:r w:rsidRPr="0076139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as seen in type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>I, II, III and V, and XI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B2ABB" w:rsidRPr="00EB2ABB">
        <w:rPr>
          <w:rFonts w:asciiTheme="majorBidi" w:hAnsiTheme="majorBidi" w:cstheme="majorBidi"/>
          <w:sz w:val="28"/>
          <w:szCs w:val="28"/>
          <w:lang w:bidi="ar-IQ"/>
        </w:rPr>
        <w:t xml:space="preserve">form </w:t>
      </w:r>
      <w:r w:rsidR="00EB2ABB">
        <w:rPr>
          <w:rFonts w:asciiTheme="majorBidi" w:hAnsiTheme="majorBidi" w:cstheme="majorBidi"/>
          <w:sz w:val="28"/>
          <w:szCs w:val="28"/>
          <w:lang w:bidi="ar-IQ"/>
        </w:rPr>
        <w:t xml:space="preserve">a major  proportion </w:t>
      </w:r>
      <w:r w:rsidR="00961373">
        <w:rPr>
          <w:rFonts w:asciiTheme="majorBidi" w:hAnsiTheme="majorBidi" w:cstheme="majorBidi"/>
          <w:sz w:val="28"/>
          <w:szCs w:val="28"/>
          <w:lang w:bidi="ar-IQ"/>
        </w:rPr>
        <w:t xml:space="preserve"> of the convective tissue in wound healing particularly in scars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>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The</w:t>
      </w:r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 xml:space="preserve"> Genetic defects in collagen production  cause many inherited syndromes, including various forms of the Ehlers-</w:t>
      </w:r>
      <w:proofErr w:type="spellStart"/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>Danlos</w:t>
      </w:r>
      <w:proofErr w:type="spellEnd"/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 xml:space="preserve"> syndrome and </w:t>
      </w:r>
      <w:proofErr w:type="spellStart"/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>osteogenesis</w:t>
      </w:r>
      <w:proofErr w:type="spellEnd"/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 xml:space="preserve"> imperfect.</w:t>
      </w:r>
    </w:p>
    <w:p w:rsidR="00EA1704" w:rsidRDefault="0076139E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2--</w:t>
      </w:r>
      <w:proofErr w:type="spellStart"/>
      <w:r w:rsidR="00925FCB" w:rsidRPr="00961373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nonfibrillar</w:t>
      </w:r>
      <w:proofErr w:type="spellEnd"/>
      <w:r w:rsidR="00925FCB" w:rsidRPr="00961373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(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forms sheets instead of fibrils) and is </w:t>
      </w:r>
      <w:bookmarkStart w:id="0" w:name="_GoBack"/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>the main component of the BM</w:t>
      </w:r>
      <w:r w:rsidR="00961373">
        <w:t>(</w:t>
      </w:r>
      <w:r w:rsidR="00961373" w:rsidRPr="00961373">
        <w:t xml:space="preserve"> </w:t>
      </w:r>
      <w:r w:rsidR="0096137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 xml:space="preserve">ype IV </w:t>
      </w:r>
      <w:r w:rsidR="00961373">
        <w:rPr>
          <w:rFonts w:asciiTheme="majorBidi" w:hAnsiTheme="majorBidi" w:cstheme="majorBidi"/>
          <w:sz w:val="28"/>
          <w:szCs w:val="28"/>
          <w:lang w:bidi="ar-IQ"/>
        </w:rPr>
        <w:t>),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>or</w:t>
      </w:r>
      <w:bookmarkEnd w:id="0"/>
      <w:r w:rsidR="00961373" w:rsidRPr="00961373">
        <w:rPr>
          <w:rFonts w:asciiTheme="majorBidi" w:hAnsiTheme="majorBidi" w:cstheme="majorBidi"/>
          <w:sz w:val="28"/>
          <w:szCs w:val="28"/>
          <w:lang w:bidi="ar-IQ"/>
        </w:rPr>
        <w:t xml:space="preserve"> be the compon</w:t>
      </w:r>
      <w:r w:rsidR="00961373">
        <w:rPr>
          <w:rFonts w:asciiTheme="majorBidi" w:hAnsiTheme="majorBidi" w:cstheme="majorBidi"/>
          <w:sz w:val="28"/>
          <w:szCs w:val="28"/>
          <w:lang w:bidi="ar-IQ"/>
        </w:rPr>
        <w:t xml:space="preserve">ent of intervertebral disc (IX),or </w:t>
      </w:r>
      <w:r w:rsidR="00925FCB" w:rsidRPr="00925FCB">
        <w:rPr>
          <w:rFonts w:asciiTheme="majorBidi" w:hAnsiTheme="majorBidi" w:cstheme="majorBidi"/>
          <w:sz w:val="28"/>
          <w:szCs w:val="28"/>
          <w:lang w:bidi="ar-IQ"/>
        </w:rPr>
        <w:t>epidermal-dermal junctions, carti</w:t>
      </w:r>
      <w:r w:rsidR="00925FCB">
        <w:rPr>
          <w:rFonts w:asciiTheme="majorBidi" w:hAnsiTheme="majorBidi" w:cstheme="majorBidi"/>
          <w:sz w:val="28"/>
          <w:szCs w:val="28"/>
          <w:lang w:bidi="ar-IQ"/>
        </w:rPr>
        <w:t>lage</w:t>
      </w:r>
      <w:r w:rsidR="00961373">
        <w:rPr>
          <w:rFonts w:asciiTheme="majorBidi" w:hAnsiTheme="majorBidi" w:cstheme="majorBidi"/>
          <w:sz w:val="28"/>
          <w:szCs w:val="28"/>
          <w:lang w:bidi="ar-IQ"/>
        </w:rPr>
        <w:t xml:space="preserve"> (type VII).</w:t>
      </w:r>
      <w:r w:rsidR="00925FC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572281" w:rsidRPr="00FB5E11" w:rsidRDefault="00572281" w:rsidP="00FB5E11">
      <w:pPr>
        <w:bidi w:val="0"/>
        <w:jc w:val="both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E</w:t>
      </w:r>
      <w:r w:rsidR="00FB5E11"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lastin</w:t>
      </w:r>
      <w:r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, </w:t>
      </w:r>
      <w:proofErr w:type="spellStart"/>
      <w:r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F</w:t>
      </w:r>
      <w:r w:rsidR="00FB5E11"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ibrillin</w:t>
      </w:r>
      <w:proofErr w:type="spellEnd"/>
      <w:r w:rsidR="00FB5E11"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and</w:t>
      </w:r>
      <w:r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E</w:t>
      </w:r>
      <w:r w:rsidR="00FB5E11"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lastic</w:t>
      </w:r>
      <w:r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F</w:t>
      </w:r>
      <w:r w:rsidR="00FB5E11" w:rsidRPr="00FB5E1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ibers</w:t>
      </w:r>
    </w:p>
    <w:p w:rsidR="001C5D6D" w:rsidRDefault="00EA1704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</w:t>
      </w:r>
      <w:r w:rsidRPr="00EA1704">
        <w:rPr>
          <w:rFonts w:asciiTheme="majorBidi" w:hAnsiTheme="majorBidi" w:cstheme="majorBidi"/>
          <w:sz w:val="28"/>
          <w:szCs w:val="28"/>
          <w:lang w:bidi="ar-IQ"/>
        </w:rPr>
        <w:t xml:space="preserve">he ability of these tissues to recoil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and return to a baseline structure  after physical stress </w:t>
      </w:r>
      <w:r w:rsidRPr="00EA1704">
        <w:rPr>
          <w:rFonts w:asciiTheme="majorBidi" w:hAnsiTheme="majorBidi" w:cstheme="majorBidi"/>
          <w:sz w:val="28"/>
          <w:szCs w:val="28"/>
          <w:lang w:bidi="ar-IQ"/>
        </w:rPr>
        <w:t>is provided by elastic fibers.</w:t>
      </w:r>
      <w:r w:rsidR="009F398B">
        <w:rPr>
          <w:rFonts w:asciiTheme="majorBidi" w:hAnsiTheme="majorBidi" w:cstheme="majorBidi"/>
          <w:sz w:val="28"/>
          <w:szCs w:val="28"/>
          <w:lang w:bidi="ar-IQ"/>
        </w:rPr>
        <w:t xml:space="preserve"> This is especially important in the walls of large </w:t>
      </w:r>
      <w:r w:rsidR="00572281" w:rsidRPr="00572281">
        <w:rPr>
          <w:rFonts w:asciiTheme="majorBidi" w:hAnsiTheme="majorBidi" w:cstheme="majorBidi"/>
          <w:sz w:val="28"/>
          <w:szCs w:val="28"/>
          <w:lang w:bidi="ar-IQ"/>
        </w:rPr>
        <w:t>blood vessels</w:t>
      </w:r>
      <w:r w:rsidR="009F398B">
        <w:rPr>
          <w:rFonts w:asciiTheme="majorBidi" w:hAnsiTheme="majorBidi" w:cstheme="majorBidi"/>
          <w:sz w:val="28"/>
          <w:szCs w:val="28"/>
          <w:lang w:bidi="ar-IQ"/>
        </w:rPr>
        <w:t xml:space="preserve"> ( which must accommodate re</w:t>
      </w:r>
      <w:r w:rsidR="004B7C87">
        <w:rPr>
          <w:rFonts w:asciiTheme="majorBidi" w:hAnsiTheme="majorBidi" w:cstheme="majorBidi"/>
          <w:sz w:val="28"/>
          <w:szCs w:val="28"/>
          <w:lang w:bidi="ar-IQ"/>
        </w:rPr>
        <w:t>current pulsatile flow of blood</w:t>
      </w:r>
      <w:r w:rsidR="009F398B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572281" w:rsidRPr="00572281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9F398B">
        <w:rPr>
          <w:rFonts w:asciiTheme="majorBidi" w:hAnsiTheme="majorBidi" w:cstheme="majorBidi"/>
          <w:sz w:val="28"/>
          <w:szCs w:val="28"/>
          <w:lang w:bidi="ar-IQ"/>
        </w:rPr>
        <w:t xml:space="preserve">as well as in the </w:t>
      </w:r>
      <w:r w:rsidR="00572281" w:rsidRPr="00572281">
        <w:rPr>
          <w:rFonts w:asciiTheme="majorBidi" w:hAnsiTheme="majorBidi" w:cstheme="majorBidi"/>
          <w:sz w:val="28"/>
          <w:szCs w:val="28"/>
          <w:lang w:bidi="ar-IQ"/>
        </w:rPr>
        <w:t xml:space="preserve"> skin,</w:t>
      </w:r>
      <w:r w:rsidR="009F398B" w:rsidRPr="009F398B">
        <w:t xml:space="preserve"> </w:t>
      </w:r>
      <w:r w:rsidR="009F398B" w:rsidRPr="009F398B">
        <w:rPr>
          <w:rFonts w:asciiTheme="majorBidi" w:hAnsiTheme="majorBidi" w:cstheme="majorBidi"/>
          <w:sz w:val="28"/>
          <w:szCs w:val="28"/>
          <w:lang w:bidi="ar-IQ"/>
        </w:rPr>
        <w:t>ligaments</w:t>
      </w:r>
      <w:r w:rsidR="00572281" w:rsidRPr="0057228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F398B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572281" w:rsidRPr="00572281">
        <w:rPr>
          <w:rFonts w:asciiTheme="majorBidi" w:hAnsiTheme="majorBidi" w:cstheme="majorBidi"/>
          <w:sz w:val="28"/>
          <w:szCs w:val="28"/>
          <w:lang w:bidi="ar-IQ"/>
        </w:rPr>
        <w:t xml:space="preserve">uterus, and lung require elasticity for their function. </w:t>
      </w:r>
    </w:p>
    <w:p w:rsidR="00AD4137" w:rsidRPr="00FF21CB" w:rsidRDefault="001C5D6D" w:rsidP="009226D9">
      <w:pPr>
        <w:bidi w:val="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1C5D6D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Morphologically, </w:t>
      </w:r>
      <w:r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elastic fibers </w:t>
      </w:r>
      <w:r w:rsidR="009F398B"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differ from collagen by having fewer  cross-links . The </w:t>
      </w:r>
      <w:proofErr w:type="spellStart"/>
      <w:r w:rsidR="009F398B"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fibrillin</w:t>
      </w:r>
      <w:proofErr w:type="spellEnd"/>
      <w:r w:rsidR="009F398B"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meshwork </w:t>
      </w:r>
      <w:r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serve</w:t>
      </w:r>
      <w:r w:rsidR="00AD4137"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s</w:t>
      </w:r>
      <w:r w:rsidRPr="00FF21C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as scaffolding for deposition of elastin and the assembly of elastic fibers. </w:t>
      </w:r>
    </w:p>
    <w:p w:rsidR="00572281" w:rsidRDefault="001C5D6D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C5D6D">
        <w:rPr>
          <w:rFonts w:asciiTheme="majorBidi" w:hAnsiTheme="majorBidi" w:cstheme="majorBidi"/>
          <w:sz w:val="28"/>
          <w:szCs w:val="28"/>
          <w:lang w:bidi="ar-IQ"/>
        </w:rPr>
        <w:t>In</w:t>
      </w:r>
      <w:r w:rsidR="00AD4137">
        <w:rPr>
          <w:rFonts w:asciiTheme="majorBidi" w:hAnsiTheme="majorBidi" w:cstheme="majorBidi"/>
          <w:sz w:val="28"/>
          <w:szCs w:val="28"/>
          <w:lang w:bidi="ar-IQ"/>
        </w:rPr>
        <w:t xml:space="preserve">herited defects in </w:t>
      </w:r>
      <w:proofErr w:type="spellStart"/>
      <w:r w:rsidR="00AD4137">
        <w:rPr>
          <w:rFonts w:asciiTheme="majorBidi" w:hAnsiTheme="majorBidi" w:cstheme="majorBidi"/>
          <w:sz w:val="28"/>
          <w:szCs w:val="28"/>
          <w:lang w:bidi="ar-IQ"/>
        </w:rPr>
        <w:t>fibrillin</w:t>
      </w:r>
      <w:proofErr w:type="spellEnd"/>
      <w:r w:rsidRPr="001C5D6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D4137">
        <w:rPr>
          <w:rFonts w:asciiTheme="majorBidi" w:hAnsiTheme="majorBidi" w:cstheme="majorBidi"/>
          <w:sz w:val="28"/>
          <w:szCs w:val="28"/>
          <w:lang w:bidi="ar-IQ"/>
        </w:rPr>
        <w:t>synthesis lead to</w:t>
      </w:r>
      <w:r w:rsidR="00AD4137" w:rsidRPr="00AD4137">
        <w:t xml:space="preserve"> </w:t>
      </w:r>
      <w:r w:rsidR="00AD4137" w:rsidRPr="00AD4137">
        <w:rPr>
          <w:rFonts w:asciiTheme="majorBidi" w:hAnsiTheme="majorBidi" w:cstheme="majorBidi"/>
          <w:sz w:val="28"/>
          <w:szCs w:val="28"/>
          <w:lang w:bidi="ar-IQ"/>
        </w:rPr>
        <w:t>skeleton</w:t>
      </w:r>
      <w:r w:rsidR="00AD4137">
        <w:rPr>
          <w:rFonts w:asciiTheme="majorBidi" w:hAnsiTheme="majorBidi" w:cstheme="majorBidi"/>
          <w:sz w:val="28"/>
          <w:szCs w:val="28"/>
          <w:lang w:bidi="ar-IQ"/>
        </w:rPr>
        <w:t xml:space="preserve"> abnormalities </w:t>
      </w:r>
      <w:r w:rsidRPr="001C5D6D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1C5D6D">
        <w:rPr>
          <w:rFonts w:asciiTheme="majorBidi" w:hAnsiTheme="majorBidi" w:cstheme="majorBidi"/>
          <w:sz w:val="28"/>
          <w:szCs w:val="28"/>
          <w:lang w:bidi="ar-IQ"/>
        </w:rPr>
        <w:t>Marfan</w:t>
      </w:r>
      <w:proofErr w:type="spellEnd"/>
      <w:r w:rsidRPr="001C5D6D">
        <w:rPr>
          <w:rFonts w:asciiTheme="majorBidi" w:hAnsiTheme="majorBidi" w:cstheme="majorBidi"/>
          <w:sz w:val="28"/>
          <w:szCs w:val="28"/>
          <w:lang w:bidi="ar-IQ"/>
        </w:rPr>
        <w:t xml:space="preserve"> syndrome, (</w:t>
      </w:r>
      <w:r w:rsidR="00AD4137">
        <w:rPr>
          <w:rFonts w:asciiTheme="majorBidi" w:hAnsiTheme="majorBidi" w:cstheme="majorBidi"/>
          <w:sz w:val="28"/>
          <w:szCs w:val="28"/>
          <w:lang w:bidi="ar-IQ"/>
        </w:rPr>
        <w:t xml:space="preserve">weakened of </w:t>
      </w:r>
      <w:r w:rsidRPr="001C5D6D">
        <w:rPr>
          <w:rFonts w:asciiTheme="majorBidi" w:hAnsiTheme="majorBidi" w:cstheme="majorBidi"/>
          <w:sz w:val="28"/>
          <w:szCs w:val="28"/>
          <w:lang w:bidi="ar-IQ"/>
        </w:rPr>
        <w:t>aort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ic </w:t>
      </w:r>
      <w:r w:rsidR="00AD4137">
        <w:rPr>
          <w:rFonts w:asciiTheme="majorBidi" w:hAnsiTheme="majorBidi" w:cstheme="majorBidi"/>
          <w:sz w:val="28"/>
          <w:szCs w:val="28"/>
          <w:lang w:bidi="ar-IQ"/>
        </w:rPr>
        <w:t xml:space="preserve">wall) 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31D24" w:rsidRPr="00A31B51" w:rsidRDefault="00171AE8" w:rsidP="003D77BA">
      <w:pPr>
        <w:bidi w:val="0"/>
        <w:jc w:val="both"/>
        <w:rPr>
          <w:rFonts w:asciiTheme="majorBidi" w:hAnsiTheme="majorBidi" w:cstheme="majorBidi"/>
          <w:sz w:val="32"/>
          <w:szCs w:val="32"/>
          <w:u w:val="single"/>
          <w:lang w:bidi="ar-IQ"/>
        </w:rPr>
      </w:pPr>
      <w:r w:rsidRPr="00A31B5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(2) </w:t>
      </w:r>
      <w:r w:rsidR="00E073B1" w:rsidRPr="00A31B5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Adhesive Glycoproteins and</w:t>
      </w:r>
      <w:r w:rsidR="0054270C" w:rsidRPr="00A31B5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Adhesion </w:t>
      </w:r>
      <w:r w:rsidR="00E073B1" w:rsidRPr="00A31B51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Receptors</w:t>
      </w:r>
    </w:p>
    <w:p w:rsidR="00D0740C" w:rsidRDefault="00A31B51" w:rsidP="00A31B51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G</w:t>
      </w:r>
      <w:r w:rsidRPr="00A31B51">
        <w:rPr>
          <w:rFonts w:asciiTheme="majorBidi" w:hAnsiTheme="majorBidi" w:cstheme="majorBidi"/>
          <w:sz w:val="28"/>
          <w:szCs w:val="28"/>
          <w:lang w:bidi="ar-IQ"/>
        </w:rPr>
        <w:t xml:space="preserve">lycoproteins </w:t>
      </w:r>
      <w:r w:rsidR="0054270C" w:rsidRPr="0054270C">
        <w:rPr>
          <w:rFonts w:asciiTheme="majorBidi" w:hAnsiTheme="majorBidi" w:cstheme="majorBidi"/>
          <w:sz w:val="28"/>
          <w:szCs w:val="28"/>
          <w:lang w:bidi="ar-IQ"/>
        </w:rPr>
        <w:t>are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 xml:space="preserve"> structurally </w:t>
      </w:r>
      <w:r w:rsidR="0041355B">
        <w:rPr>
          <w:rFonts w:asciiTheme="majorBidi" w:hAnsiTheme="majorBidi" w:cstheme="majorBidi"/>
          <w:sz w:val="28"/>
          <w:szCs w:val="28"/>
          <w:lang w:bidi="ar-IQ"/>
        </w:rPr>
        <w:t>different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0740C" w:rsidRPr="00D0740C">
        <w:rPr>
          <w:rFonts w:asciiTheme="majorBidi" w:hAnsiTheme="majorBidi" w:cstheme="majorBidi"/>
          <w:sz w:val="28"/>
          <w:szCs w:val="28"/>
          <w:lang w:bidi="ar-IQ"/>
        </w:rPr>
        <w:t>molecule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>s invo</w:t>
      </w:r>
      <w:r w:rsidR="00C94CE9">
        <w:rPr>
          <w:rFonts w:asciiTheme="majorBidi" w:hAnsiTheme="majorBidi" w:cstheme="majorBidi"/>
          <w:sz w:val="28"/>
          <w:szCs w:val="28"/>
          <w:lang w:bidi="ar-IQ"/>
        </w:rPr>
        <w:t xml:space="preserve">lved in </w:t>
      </w:r>
      <w:r w:rsidR="00AA31A4" w:rsidRPr="00AA31A4">
        <w:rPr>
          <w:rFonts w:asciiTheme="majorBidi" w:hAnsiTheme="majorBidi" w:cstheme="majorBidi"/>
          <w:sz w:val="28"/>
          <w:szCs w:val="28"/>
          <w:lang w:bidi="ar-IQ"/>
        </w:rPr>
        <w:t xml:space="preserve">adhesion to the extracellular matrix (ECM) and cell-cell interactions. 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>The a</w:t>
      </w:r>
      <w:r w:rsidR="00D0740C" w:rsidRPr="00D0740C">
        <w:rPr>
          <w:rFonts w:asciiTheme="majorBidi" w:hAnsiTheme="majorBidi" w:cstheme="majorBidi"/>
          <w:sz w:val="28"/>
          <w:szCs w:val="28"/>
          <w:lang w:bidi="ar-IQ"/>
        </w:rPr>
        <w:t xml:space="preserve">dhesive </w:t>
      </w:r>
      <w:r w:rsidR="00B93C57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D0740C" w:rsidRPr="00D0740C">
        <w:rPr>
          <w:rFonts w:asciiTheme="majorBidi" w:hAnsiTheme="majorBidi" w:cstheme="majorBidi"/>
          <w:sz w:val="28"/>
          <w:szCs w:val="28"/>
          <w:lang w:bidi="ar-IQ"/>
        </w:rPr>
        <w:t>lycoproteins</w:t>
      </w:r>
      <w:r w:rsidR="0054270C" w:rsidRPr="0054270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 xml:space="preserve">include </w:t>
      </w:r>
      <w:proofErr w:type="spellStart"/>
      <w:r w:rsidR="00D0740C" w:rsidRPr="00D0740C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Fibronectin</w:t>
      </w:r>
      <w:proofErr w:type="spellEnd"/>
      <w:r w:rsidR="00D0740C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 xml:space="preserve">(the major </w:t>
      </w:r>
      <w:r w:rsidR="00D0740C" w:rsidRPr="00D0740C">
        <w:rPr>
          <w:rFonts w:asciiTheme="majorBidi" w:hAnsiTheme="majorBidi" w:cstheme="majorBidi"/>
          <w:sz w:val="28"/>
          <w:szCs w:val="28"/>
          <w:lang w:bidi="ar-IQ"/>
        </w:rPr>
        <w:t>component</w:t>
      </w:r>
      <w:r w:rsidR="00D0740C">
        <w:rPr>
          <w:rFonts w:asciiTheme="majorBidi" w:hAnsiTheme="majorBidi" w:cstheme="majorBidi"/>
          <w:sz w:val="28"/>
          <w:szCs w:val="28"/>
          <w:lang w:bidi="ar-IQ"/>
        </w:rPr>
        <w:t xml:space="preserve"> of </w:t>
      </w:r>
      <w:r w:rsidR="00662372">
        <w:rPr>
          <w:rFonts w:asciiTheme="majorBidi" w:hAnsiTheme="majorBidi" w:cstheme="majorBidi"/>
          <w:sz w:val="28"/>
          <w:szCs w:val="28"/>
          <w:lang w:bidi="ar-IQ"/>
        </w:rPr>
        <w:t xml:space="preserve">interstitial </w:t>
      </w:r>
      <w:r w:rsidR="00662372" w:rsidRPr="00662372">
        <w:rPr>
          <w:rFonts w:asciiTheme="majorBidi" w:hAnsiTheme="majorBidi" w:cstheme="majorBidi"/>
          <w:sz w:val="28"/>
          <w:szCs w:val="28"/>
          <w:lang w:bidi="ar-IQ"/>
        </w:rPr>
        <w:t>ECM</w:t>
      </w:r>
      <w:r w:rsidR="00662372">
        <w:rPr>
          <w:rFonts w:asciiTheme="majorBidi" w:hAnsiTheme="majorBidi" w:cstheme="majorBidi"/>
          <w:sz w:val="28"/>
          <w:szCs w:val="28"/>
          <w:lang w:bidi="ar-IQ"/>
        </w:rPr>
        <w:t xml:space="preserve"> )</w:t>
      </w:r>
      <w:r w:rsidR="00662372" w:rsidRPr="00662372">
        <w:t xml:space="preserve"> </w:t>
      </w:r>
      <w:r w:rsidR="00662372" w:rsidRPr="00171AE8">
        <w:rPr>
          <w:rFonts w:asciiTheme="majorBidi" w:hAnsiTheme="majorBidi" w:cstheme="majorBidi"/>
          <w:sz w:val="28"/>
          <w:szCs w:val="28"/>
        </w:rPr>
        <w:t>and</w:t>
      </w:r>
      <w:r w:rsidR="00662372">
        <w:t xml:space="preserve"> </w:t>
      </w:r>
      <w:proofErr w:type="spellStart"/>
      <w:r w:rsidR="00662372"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laminin</w:t>
      </w:r>
      <w:proofErr w:type="spellEnd"/>
      <w:r w:rsidR="00662372"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</w:t>
      </w:r>
      <w:r w:rsidR="00662372" w:rsidRPr="00662372">
        <w:rPr>
          <w:rFonts w:asciiTheme="majorBidi" w:hAnsiTheme="majorBidi" w:cstheme="majorBidi"/>
          <w:sz w:val="28"/>
          <w:szCs w:val="28"/>
          <w:lang w:bidi="ar-IQ"/>
        </w:rPr>
        <w:t xml:space="preserve">(the major component of </w:t>
      </w:r>
      <w:r w:rsidR="00662372">
        <w:rPr>
          <w:rFonts w:asciiTheme="majorBidi" w:hAnsiTheme="majorBidi" w:cstheme="majorBidi"/>
          <w:sz w:val="28"/>
          <w:szCs w:val="28"/>
          <w:lang w:bidi="ar-IQ"/>
        </w:rPr>
        <w:t>BM</w:t>
      </w:r>
      <w:r w:rsidR="00662372" w:rsidRPr="00662372">
        <w:rPr>
          <w:rFonts w:asciiTheme="majorBidi" w:hAnsiTheme="majorBidi" w:cstheme="majorBidi"/>
          <w:sz w:val="28"/>
          <w:szCs w:val="28"/>
          <w:lang w:bidi="ar-IQ"/>
        </w:rPr>
        <w:t xml:space="preserve"> )</w:t>
      </w:r>
      <w:r w:rsidR="00662372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31E7D" w:rsidRDefault="00662372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The </w:t>
      </w:r>
      <w:r w:rsidR="00D31E7D"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adhesion </w:t>
      </w:r>
      <w:r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receptors</w:t>
      </w:r>
      <w:r w:rsidR="00D31E7D" w:rsidRPr="00B93C5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, also called CAMs (cell adhesion molecules),</w:t>
      </w:r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 xml:space="preserve"> can be classified into four main families: immunoglobulin family CAMs, </w:t>
      </w:r>
      <w:proofErr w:type="spellStart"/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>cadherins</w:t>
      </w:r>
      <w:proofErr w:type="spellEnd"/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>integrins</w:t>
      </w:r>
      <w:proofErr w:type="spellEnd"/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 xml:space="preserve">, and </w:t>
      </w:r>
      <w:proofErr w:type="spellStart"/>
      <w:r w:rsidR="00D31E7D" w:rsidRPr="00D31E7D">
        <w:rPr>
          <w:rFonts w:asciiTheme="majorBidi" w:hAnsiTheme="majorBidi" w:cstheme="majorBidi"/>
          <w:sz w:val="28"/>
          <w:szCs w:val="28"/>
          <w:lang w:bidi="ar-IQ"/>
        </w:rPr>
        <w:t>selectins</w:t>
      </w:r>
      <w:proofErr w:type="spellEnd"/>
      <w:r w:rsidR="000143AB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54270C" w:rsidRPr="0054270C"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8D4A6C" w:rsidRDefault="0054270C" w:rsidP="003D77BA">
      <w:pPr>
        <w:bidi w:val="0"/>
        <w:jc w:val="both"/>
        <w:rPr>
          <w:rFonts w:asciiTheme="majorBidi" w:hAnsiTheme="majorBidi" w:cstheme="majorBidi"/>
          <w:color w:val="FF0000"/>
          <w:sz w:val="28"/>
          <w:szCs w:val="28"/>
          <w:lang w:bidi="ar-IQ"/>
        </w:rPr>
      </w:pPr>
      <w:proofErr w:type="spellStart"/>
      <w:r w:rsidRPr="006879D0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Fibronectin</w:t>
      </w:r>
      <w:proofErr w:type="spellEnd"/>
      <w:r w:rsidRPr="000143A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</w:t>
      </w:r>
      <w:r w:rsidRPr="000143AB">
        <w:rPr>
          <w:rFonts w:asciiTheme="majorBidi" w:hAnsiTheme="majorBidi" w:cstheme="majorBidi"/>
          <w:sz w:val="28"/>
          <w:szCs w:val="28"/>
          <w:lang w:bidi="ar-IQ"/>
        </w:rPr>
        <w:t xml:space="preserve">is </w:t>
      </w:r>
      <w:r w:rsidR="00662372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71AE8" w:rsidRPr="00171AE8">
        <w:rPr>
          <w:rFonts w:asciiTheme="majorBidi" w:hAnsiTheme="majorBidi" w:cstheme="majorBidi"/>
          <w:sz w:val="28"/>
          <w:szCs w:val="28"/>
          <w:lang w:bidi="ar-IQ"/>
        </w:rPr>
        <w:t>the major component of interstitial ECM</w:t>
      </w:r>
      <w:r w:rsidR="00171AE8">
        <w:rPr>
          <w:rFonts w:asciiTheme="majorBidi" w:hAnsiTheme="majorBidi" w:cstheme="majorBidi"/>
          <w:sz w:val="28"/>
          <w:szCs w:val="28"/>
          <w:lang w:bidi="ar-IQ"/>
        </w:rPr>
        <w:t xml:space="preserve">, its </w:t>
      </w:r>
      <w:r w:rsidR="00171AE8" w:rsidRPr="00171AE8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71AE8">
        <w:rPr>
          <w:rFonts w:asciiTheme="majorBidi" w:hAnsiTheme="majorBidi" w:cstheme="majorBidi"/>
          <w:sz w:val="28"/>
          <w:szCs w:val="28"/>
          <w:lang w:bidi="ar-IQ"/>
        </w:rPr>
        <w:t>producing</w:t>
      </w:r>
      <w:r w:rsidR="00662372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 by </w:t>
      </w:r>
      <w:r w:rsidRPr="000143AB">
        <w:rPr>
          <w:rFonts w:asciiTheme="majorBidi" w:hAnsiTheme="majorBidi" w:cstheme="majorBidi"/>
          <w:sz w:val="28"/>
          <w:szCs w:val="28"/>
          <w:lang w:bidi="ar-IQ"/>
        </w:rPr>
        <w:t xml:space="preserve">a </w:t>
      </w:r>
      <w:r w:rsidR="00662372" w:rsidRPr="000143AB">
        <w:rPr>
          <w:rFonts w:asciiTheme="majorBidi" w:hAnsiTheme="majorBidi" w:cstheme="majorBidi"/>
          <w:sz w:val="28"/>
          <w:szCs w:val="28"/>
          <w:lang w:bidi="ar-IQ"/>
        </w:rPr>
        <w:t>variety of cells , including fibroblast</w:t>
      </w:r>
      <w:r w:rsidR="000143AB" w:rsidRPr="000143AB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662372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143AB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,monocytes and endothelium . </w:t>
      </w:r>
      <w:proofErr w:type="spellStart"/>
      <w:r w:rsidR="000143AB" w:rsidRPr="000143AB">
        <w:rPr>
          <w:rFonts w:asciiTheme="majorBidi" w:hAnsiTheme="majorBidi" w:cstheme="majorBidi"/>
          <w:sz w:val="28"/>
          <w:szCs w:val="28"/>
          <w:lang w:bidi="ar-IQ"/>
        </w:rPr>
        <w:t>Fibronectin</w:t>
      </w:r>
      <w:proofErr w:type="spellEnd"/>
      <w:r w:rsidR="000143AB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  have specific domains </w:t>
      </w:r>
      <w:r w:rsidRPr="000143AB">
        <w:rPr>
          <w:rFonts w:asciiTheme="majorBidi" w:hAnsiTheme="majorBidi" w:cstheme="majorBidi"/>
          <w:sz w:val="28"/>
          <w:szCs w:val="28"/>
          <w:lang w:bidi="ar-IQ"/>
        </w:rPr>
        <w:t>that binds to</w:t>
      </w:r>
      <w:r w:rsidR="000143AB" w:rsidRPr="000143AB">
        <w:rPr>
          <w:rFonts w:asciiTheme="majorBidi" w:hAnsiTheme="majorBidi" w:cstheme="majorBidi"/>
          <w:sz w:val="28"/>
          <w:szCs w:val="28"/>
          <w:lang w:bidi="ar-IQ"/>
        </w:rPr>
        <w:t xml:space="preserve"> w</w:t>
      </w:r>
      <w:r w:rsidR="00A878C7">
        <w:rPr>
          <w:rFonts w:asciiTheme="majorBidi" w:hAnsiTheme="majorBidi" w:cstheme="majorBidi"/>
          <w:sz w:val="28"/>
          <w:szCs w:val="28"/>
          <w:lang w:bidi="ar-IQ"/>
        </w:rPr>
        <w:t xml:space="preserve">ide spectrum of ECM </w:t>
      </w:r>
      <w:proofErr w:type="spellStart"/>
      <w:r w:rsidR="00A878C7">
        <w:rPr>
          <w:rFonts w:asciiTheme="majorBidi" w:hAnsiTheme="majorBidi" w:cstheme="majorBidi"/>
          <w:sz w:val="28"/>
          <w:szCs w:val="28"/>
          <w:lang w:bidi="ar-IQ"/>
        </w:rPr>
        <w:t>components.</w:t>
      </w:r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>Tissue</w:t>
      </w:r>
      <w:proofErr w:type="spellEnd"/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>Fibronectin</w:t>
      </w:r>
      <w:proofErr w:type="spellEnd"/>
      <w:r w:rsidR="000143AB" w:rsidRPr="00A878C7">
        <w:t xml:space="preserve"> </w:t>
      </w:r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 xml:space="preserve">forms </w:t>
      </w:r>
      <w:proofErr w:type="spellStart"/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>fibrillar</w:t>
      </w:r>
      <w:proofErr w:type="spellEnd"/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 xml:space="preserve"> agg</w:t>
      </w:r>
      <w:r w:rsidR="00A878C7">
        <w:rPr>
          <w:rFonts w:asciiTheme="majorBidi" w:hAnsiTheme="majorBidi" w:cstheme="majorBidi"/>
          <w:sz w:val="28"/>
          <w:szCs w:val="28"/>
          <w:lang w:bidi="ar-IQ"/>
        </w:rPr>
        <w:t xml:space="preserve">regates at wound healing </w:t>
      </w:r>
      <w:proofErr w:type="spellStart"/>
      <w:r w:rsidR="00A878C7">
        <w:rPr>
          <w:rFonts w:asciiTheme="majorBidi" w:hAnsiTheme="majorBidi" w:cstheme="majorBidi"/>
          <w:sz w:val="28"/>
          <w:szCs w:val="28"/>
          <w:lang w:bidi="ar-IQ"/>
        </w:rPr>
        <w:t>sites.</w:t>
      </w:r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>The</w:t>
      </w:r>
      <w:proofErr w:type="spellEnd"/>
      <w:r w:rsidR="000143AB" w:rsidRPr="00A878C7">
        <w:rPr>
          <w:rFonts w:asciiTheme="majorBidi" w:hAnsiTheme="majorBidi" w:cstheme="majorBidi"/>
          <w:sz w:val="28"/>
          <w:szCs w:val="28"/>
          <w:lang w:bidi="ar-IQ"/>
        </w:rPr>
        <w:t xml:space="preserve"> plasma form binds to fibrin, forming the provisional blood clot that fills the space created by a wound, and serves as a substratum for ECM deposition.</w:t>
      </w:r>
      <w:r w:rsidRPr="00A878C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12D13" w:rsidRDefault="00E3525D" w:rsidP="00BE33F3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143AB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</w:t>
      </w:r>
      <w:proofErr w:type="spellStart"/>
      <w:r w:rsidRPr="006879D0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Laminin</w:t>
      </w:r>
      <w:proofErr w:type="spellEnd"/>
      <w:r w:rsidRPr="006879D0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E3525D">
        <w:rPr>
          <w:rFonts w:asciiTheme="majorBidi" w:hAnsiTheme="majorBidi" w:cstheme="majorBidi"/>
          <w:sz w:val="28"/>
          <w:szCs w:val="28"/>
          <w:lang w:bidi="ar-IQ"/>
        </w:rPr>
        <w:t xml:space="preserve">is the most abundant glycoprotein in the basement membrane </w:t>
      </w:r>
      <w:r w:rsidR="00612D13">
        <w:rPr>
          <w:rFonts w:asciiTheme="majorBidi" w:hAnsiTheme="majorBidi" w:cstheme="majorBidi"/>
          <w:sz w:val="28"/>
          <w:szCs w:val="28"/>
          <w:lang w:bidi="ar-IQ"/>
        </w:rPr>
        <w:t xml:space="preserve"> and has binding domains for both</w:t>
      </w:r>
      <w:r w:rsidR="00612D13" w:rsidRPr="00612D13">
        <w:t xml:space="preserve"> </w:t>
      </w:r>
      <w:r w:rsidR="00612D13" w:rsidRPr="00612D13">
        <w:rPr>
          <w:rFonts w:asciiTheme="majorBidi" w:hAnsiTheme="majorBidi" w:cstheme="majorBidi"/>
          <w:sz w:val="28"/>
          <w:szCs w:val="28"/>
          <w:lang w:bidi="ar-IQ"/>
        </w:rPr>
        <w:t>ECM</w:t>
      </w:r>
      <w:r w:rsidR="00612D13">
        <w:rPr>
          <w:rFonts w:asciiTheme="majorBidi" w:hAnsiTheme="majorBidi" w:cstheme="majorBidi"/>
          <w:sz w:val="28"/>
          <w:szCs w:val="28"/>
          <w:lang w:bidi="ar-IQ"/>
        </w:rPr>
        <w:t xml:space="preserve"> and cell surface receptors</w:t>
      </w:r>
      <w:r w:rsidR="00A878C7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A878C7" w:rsidRPr="00A878C7">
        <w:rPr>
          <w:rFonts w:asciiTheme="majorBidi" w:hAnsiTheme="majorBidi" w:cstheme="majorBidi"/>
          <w:sz w:val="28"/>
          <w:szCs w:val="28"/>
          <w:lang w:bidi="ar-IQ"/>
        </w:rPr>
        <w:t xml:space="preserve">also mediate the attachment of cells </w:t>
      </w:r>
      <w:r w:rsidR="00A878C7">
        <w:rPr>
          <w:rFonts w:asciiTheme="majorBidi" w:hAnsiTheme="majorBidi" w:cstheme="majorBidi"/>
          <w:sz w:val="28"/>
          <w:szCs w:val="28"/>
          <w:lang w:bidi="ar-IQ"/>
        </w:rPr>
        <w:t>to connective tissue substrates</w:t>
      </w:r>
      <w:r w:rsidR="00612D13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A878C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B34631" w:rsidRPr="002127FB" w:rsidRDefault="00F20B46" w:rsidP="003D77BA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2127FB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</w:t>
      </w:r>
      <w:r w:rsidR="00171AE8" w:rsidRPr="002127FB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(3) </w:t>
      </w:r>
      <w:r w:rsidR="004E13E5" w:rsidRPr="002127FB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Proteoglycans and </w:t>
      </w:r>
      <w:proofErr w:type="spellStart"/>
      <w:r w:rsidR="004E13E5" w:rsidRPr="002127FB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Hyaluronan</w:t>
      </w:r>
      <w:proofErr w:type="spellEnd"/>
    </w:p>
    <w:p w:rsidR="00A31B51" w:rsidRDefault="00B34631" w:rsidP="003D77BA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DB245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Proteoglycans</w:t>
      </w:r>
      <w:r w:rsidR="00A31B51" w:rsidRPr="00DB245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::</w:t>
      </w:r>
      <w:r w:rsidRPr="00B3463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31B51">
        <w:rPr>
          <w:rFonts w:asciiTheme="majorBidi" w:hAnsiTheme="majorBidi" w:cstheme="majorBidi"/>
          <w:sz w:val="28"/>
          <w:szCs w:val="28"/>
          <w:lang w:bidi="ar-IQ"/>
        </w:rPr>
        <w:t xml:space="preserve">these </w:t>
      </w:r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A31B51">
        <w:rPr>
          <w:rFonts w:asciiTheme="majorBidi" w:hAnsiTheme="majorBidi" w:cstheme="majorBidi"/>
          <w:sz w:val="28"/>
          <w:szCs w:val="28"/>
          <w:lang w:bidi="ar-IQ"/>
        </w:rPr>
        <w:t>re</w:t>
      </w:r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 xml:space="preserve"> compound</w:t>
      </w:r>
      <w:r w:rsidR="00A31B51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 xml:space="preserve"> consisting of a protein bonded to </w:t>
      </w:r>
      <w:proofErr w:type="spellStart"/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>mucopolysaccharide</w:t>
      </w:r>
      <w:proofErr w:type="spellEnd"/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 xml:space="preserve"> groups,</w:t>
      </w:r>
      <w:r w:rsidR="007E6CA6" w:rsidRPr="007E6CA6">
        <w:t xml:space="preserve"> </w:t>
      </w:r>
      <w:r w:rsidR="007E6CA6" w:rsidRPr="007E6CA6">
        <w:rPr>
          <w:rFonts w:asciiTheme="majorBidi" w:hAnsiTheme="majorBidi" w:cstheme="majorBidi"/>
          <w:sz w:val="28"/>
          <w:szCs w:val="28"/>
          <w:lang w:bidi="ar-IQ"/>
        </w:rPr>
        <w:t xml:space="preserve">present </w:t>
      </w:r>
      <w:r w:rsidR="007E6CA6">
        <w:rPr>
          <w:rFonts w:asciiTheme="majorBidi" w:hAnsiTheme="majorBidi" w:cstheme="majorBidi"/>
          <w:sz w:val="28"/>
          <w:szCs w:val="28"/>
          <w:lang w:bidi="ar-IQ"/>
        </w:rPr>
        <w:t>especially in connective tissue,</w:t>
      </w:r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31B51">
        <w:rPr>
          <w:rFonts w:asciiTheme="majorBidi" w:hAnsiTheme="majorBidi" w:cstheme="majorBidi"/>
          <w:sz w:val="28"/>
          <w:szCs w:val="28"/>
          <w:lang w:bidi="ar-IQ"/>
        </w:rPr>
        <w:t xml:space="preserve">these have a role in regulating </w:t>
      </w:r>
      <w:r w:rsidR="00A31B51" w:rsidRPr="00A31B51">
        <w:rPr>
          <w:rFonts w:asciiTheme="majorBidi" w:hAnsiTheme="majorBidi" w:cstheme="majorBidi"/>
          <w:sz w:val="28"/>
          <w:szCs w:val="28"/>
          <w:lang w:bidi="ar-IQ"/>
        </w:rPr>
        <w:t>connective tissue</w:t>
      </w:r>
      <w:r w:rsidR="00A31B51">
        <w:rPr>
          <w:rFonts w:asciiTheme="majorBidi" w:hAnsiTheme="majorBidi" w:cstheme="majorBidi"/>
          <w:sz w:val="28"/>
          <w:szCs w:val="28"/>
          <w:lang w:bidi="ar-IQ"/>
        </w:rPr>
        <w:t xml:space="preserve"> structure and per</w:t>
      </w:r>
      <w:r w:rsidR="00EF4171">
        <w:rPr>
          <w:rFonts w:asciiTheme="majorBidi" w:hAnsiTheme="majorBidi" w:cstheme="majorBidi"/>
          <w:sz w:val="28"/>
          <w:szCs w:val="28"/>
          <w:lang w:bidi="ar-IQ"/>
        </w:rPr>
        <w:t>meability</w:t>
      </w:r>
      <w:r w:rsidR="00886C2B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EF41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86C2B">
        <w:rPr>
          <w:rFonts w:asciiTheme="majorBidi" w:hAnsiTheme="majorBidi" w:cstheme="majorBidi"/>
          <w:sz w:val="28"/>
          <w:szCs w:val="28"/>
          <w:lang w:bidi="ar-IQ"/>
        </w:rPr>
        <w:t>also act as modulators of inflammation,</w:t>
      </w:r>
      <w:r w:rsidR="00EF41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86C2B">
        <w:rPr>
          <w:rFonts w:asciiTheme="majorBidi" w:hAnsiTheme="majorBidi" w:cstheme="majorBidi"/>
          <w:sz w:val="28"/>
          <w:szCs w:val="28"/>
          <w:lang w:bidi="ar-IQ"/>
        </w:rPr>
        <w:t>immune response, cell growth and differentiation.</w:t>
      </w:r>
    </w:p>
    <w:p w:rsidR="002A4F3B" w:rsidRDefault="004E13E5" w:rsidP="00465E03">
      <w:pPr>
        <w:bidi w:val="0"/>
        <w:jc w:val="both"/>
        <w:rPr>
          <w:rFonts w:asciiTheme="majorBidi" w:hAnsiTheme="majorBidi" w:cstheme="majorBidi"/>
          <w:color w:val="FF0000"/>
          <w:sz w:val="28"/>
          <w:szCs w:val="28"/>
          <w:lang w:bidi="ar-IQ"/>
        </w:rPr>
      </w:pPr>
      <w:proofErr w:type="spellStart"/>
      <w:r w:rsidRPr="00DB245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Hyaluronan</w:t>
      </w:r>
      <w:proofErr w:type="spellEnd"/>
      <w:r w:rsidRPr="00DB245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="002A4F3B" w:rsidRPr="00DB245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(HA)</w:t>
      </w:r>
      <w:r w:rsidR="002A4F3B" w:rsidRPr="00DB2455">
        <w:rPr>
          <w:rFonts w:asciiTheme="majorBidi" w:hAnsiTheme="majorBidi" w:cstheme="majorBidi"/>
          <w:sz w:val="28"/>
          <w:szCs w:val="28"/>
          <w:u w:val="single"/>
          <w:lang w:bidi="ar-IQ"/>
        </w:rPr>
        <w:t>::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34631" w:rsidRPr="00B34631">
        <w:rPr>
          <w:rFonts w:asciiTheme="majorBidi" w:hAnsiTheme="majorBidi" w:cstheme="majorBidi"/>
          <w:sz w:val="28"/>
          <w:szCs w:val="28"/>
          <w:lang w:bidi="ar-IQ"/>
        </w:rPr>
        <w:t xml:space="preserve">is a huge molecule that consists of many repeats of a simple disaccharide </w:t>
      </w:r>
      <w:r w:rsidR="00CB162B">
        <w:rPr>
          <w:rFonts w:asciiTheme="majorBidi" w:hAnsiTheme="majorBidi" w:cstheme="majorBidi"/>
          <w:sz w:val="28"/>
          <w:szCs w:val="28"/>
          <w:lang w:bidi="ar-IQ"/>
        </w:rPr>
        <w:t xml:space="preserve">without a protein core , Because of its ability to </w:t>
      </w:r>
      <w:r w:rsidR="00B34631" w:rsidRPr="00B34631">
        <w:rPr>
          <w:rFonts w:asciiTheme="majorBidi" w:hAnsiTheme="majorBidi" w:cstheme="majorBidi"/>
          <w:sz w:val="28"/>
          <w:szCs w:val="28"/>
          <w:lang w:bidi="ar-IQ"/>
        </w:rPr>
        <w:t xml:space="preserve">binds a large amount of water, </w:t>
      </w:r>
      <w:r w:rsidR="00CB162B">
        <w:rPr>
          <w:rFonts w:asciiTheme="majorBidi" w:hAnsiTheme="majorBidi" w:cstheme="majorBidi"/>
          <w:sz w:val="28"/>
          <w:szCs w:val="28"/>
          <w:lang w:bidi="ar-IQ"/>
        </w:rPr>
        <w:t>it forms</w:t>
      </w:r>
      <w:r w:rsidR="00B34631" w:rsidRPr="00B34631">
        <w:rPr>
          <w:rFonts w:asciiTheme="majorBidi" w:hAnsiTheme="majorBidi" w:cstheme="majorBidi"/>
          <w:sz w:val="28"/>
          <w:szCs w:val="28"/>
          <w:lang w:bidi="ar-IQ"/>
        </w:rPr>
        <w:t xml:space="preserve"> a viscous hydrated gel that gives </w:t>
      </w:r>
      <w:r w:rsidR="00B34631" w:rsidRPr="00B34631">
        <w:rPr>
          <w:rFonts w:asciiTheme="majorBidi" w:hAnsiTheme="majorBidi" w:cstheme="majorBidi"/>
          <w:sz w:val="28"/>
          <w:szCs w:val="28"/>
          <w:lang w:bidi="ar-IQ"/>
        </w:rPr>
        <w:lastRenderedPageBreak/>
        <w:t>connective tissue the abilit</w:t>
      </w:r>
      <w:r w:rsidR="00465E03">
        <w:rPr>
          <w:rFonts w:asciiTheme="majorBidi" w:hAnsiTheme="majorBidi" w:cstheme="majorBidi"/>
          <w:sz w:val="28"/>
          <w:szCs w:val="28"/>
          <w:lang w:bidi="ar-IQ"/>
        </w:rPr>
        <w:t xml:space="preserve">y to resist compression forces and </w:t>
      </w:r>
      <w:r w:rsidR="002A4F3B">
        <w:rPr>
          <w:rFonts w:asciiTheme="majorBidi" w:hAnsiTheme="majorBidi" w:cstheme="majorBidi"/>
          <w:sz w:val="28"/>
          <w:szCs w:val="28"/>
          <w:lang w:bidi="ar-IQ"/>
        </w:rPr>
        <w:t>provide</w:t>
      </w:r>
      <w:r w:rsidR="00465E03">
        <w:rPr>
          <w:rFonts w:asciiTheme="majorBidi" w:hAnsiTheme="majorBidi" w:cstheme="majorBidi"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A4F3B" w:rsidRPr="002A4F3B">
        <w:rPr>
          <w:rFonts w:asciiTheme="majorBidi" w:hAnsiTheme="majorBidi" w:cstheme="majorBidi"/>
          <w:sz w:val="28"/>
          <w:szCs w:val="28"/>
          <w:lang w:bidi="ar-IQ"/>
        </w:rPr>
        <w:t>resilience and lubrication to many types of connective tissue, particularly for the cartilage in joints.</w:t>
      </w:r>
    </w:p>
    <w:p w:rsidR="006740EA" w:rsidRPr="00CA3CE4" w:rsidRDefault="00D65374" w:rsidP="00CA3CE4">
      <w:pPr>
        <w:bidi w:val="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A3CE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Healing by </w:t>
      </w:r>
      <w:r w:rsidR="006740EA" w:rsidRPr="00CA3CE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Repair</w:t>
      </w:r>
      <w:r w:rsidR="00CA3CE4" w:rsidRPr="00CA3CE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, Scar Formation</w:t>
      </w:r>
      <w:r w:rsidR="006740EA" w:rsidRPr="00CA3CE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</w:t>
      </w:r>
      <w:r w:rsidR="00CA3CE4" w:rsidRPr="00CA3CE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and Fibrosis</w:t>
      </w:r>
    </w:p>
    <w:p w:rsidR="00B45529" w:rsidRDefault="00B45529" w:rsidP="008D2416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If</w:t>
      </w:r>
      <w:r w:rsidRPr="00B45529">
        <w:t xml:space="preserve"> </w:t>
      </w:r>
      <w:r w:rsidRPr="00B45529">
        <w:rPr>
          <w:rFonts w:asciiTheme="majorBidi" w:hAnsiTheme="majorBidi" w:cstheme="majorBidi"/>
          <w:sz w:val="28"/>
          <w:szCs w:val="28"/>
          <w:lang w:bidi="ar-IQ"/>
        </w:rPr>
        <w:t>tissue injury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is </w:t>
      </w:r>
      <w:r w:rsidRPr="00B45529">
        <w:rPr>
          <w:rFonts w:asciiTheme="majorBidi" w:hAnsiTheme="majorBidi" w:cstheme="majorBidi"/>
          <w:sz w:val="28"/>
          <w:szCs w:val="28"/>
          <w:lang w:bidi="ar-IQ"/>
        </w:rPr>
        <w:t>severe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or </w:t>
      </w:r>
      <w:r w:rsidRPr="00B45529">
        <w:rPr>
          <w:rFonts w:asciiTheme="majorBidi" w:hAnsiTheme="majorBidi" w:cstheme="majorBidi"/>
          <w:sz w:val="28"/>
          <w:szCs w:val="28"/>
          <w:lang w:bidi="ar-IQ"/>
        </w:rPr>
        <w:t>chronic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, and results in damage of </w:t>
      </w:r>
      <w:r w:rsidRP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>both parenchymal cells and stromal</w:t>
      </w:r>
      <w:r w:rsidR="00F008DC" w:rsidRP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framework of the tissu</w:t>
      </w:r>
      <w:r w:rsidR="00F008DC" w:rsidRPr="00F008DC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F008DC">
        <w:rPr>
          <w:rFonts w:asciiTheme="majorBidi" w:hAnsiTheme="majorBidi" w:cstheme="majorBidi"/>
          <w:sz w:val="28"/>
          <w:szCs w:val="28"/>
          <w:lang w:bidi="ar-IQ"/>
        </w:rPr>
        <w:t>, h</w:t>
      </w:r>
      <w:r w:rsidR="00F008DC" w:rsidRPr="00F008DC">
        <w:rPr>
          <w:rFonts w:asciiTheme="majorBidi" w:hAnsiTheme="majorBidi" w:cstheme="majorBidi"/>
          <w:sz w:val="28"/>
          <w:szCs w:val="28"/>
          <w:lang w:bidi="ar-IQ"/>
        </w:rPr>
        <w:t>ealing</w:t>
      </w:r>
      <w:r w:rsidR="00F008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F008DC">
        <w:rPr>
          <w:rFonts w:asciiTheme="majorBidi" w:hAnsiTheme="majorBidi" w:cstheme="majorBidi"/>
          <w:sz w:val="28"/>
          <w:szCs w:val="28"/>
          <w:lang w:bidi="ar-IQ"/>
        </w:rPr>
        <w:t>can not</w:t>
      </w:r>
      <w:proofErr w:type="spellEnd"/>
      <w:r w:rsidR="00F008DC">
        <w:rPr>
          <w:rFonts w:asciiTheme="majorBidi" w:hAnsiTheme="majorBidi" w:cstheme="majorBidi"/>
          <w:sz w:val="28"/>
          <w:szCs w:val="28"/>
          <w:lang w:bidi="ar-IQ"/>
        </w:rPr>
        <w:t xml:space="preserve"> be accomplished be</w:t>
      </w:r>
      <w:r w:rsidR="00F008DC" w:rsidRPr="00F008DC">
        <w:t xml:space="preserve"> </w:t>
      </w:r>
      <w:proofErr w:type="spellStart"/>
      <w:r w:rsidR="00F008DC">
        <w:rPr>
          <w:rFonts w:asciiTheme="majorBidi" w:hAnsiTheme="majorBidi" w:cstheme="majorBidi"/>
          <w:sz w:val="28"/>
          <w:szCs w:val="28"/>
          <w:lang w:bidi="ar-IQ"/>
        </w:rPr>
        <w:t>regeneration.In</w:t>
      </w:r>
      <w:proofErr w:type="spellEnd"/>
      <w:r w:rsidR="00F008DC">
        <w:rPr>
          <w:rFonts w:asciiTheme="majorBidi" w:hAnsiTheme="majorBidi" w:cstheme="majorBidi"/>
          <w:sz w:val="28"/>
          <w:szCs w:val="28"/>
          <w:lang w:bidi="ar-IQ"/>
        </w:rPr>
        <w:t xml:space="preserve"> these conditions, the main </w:t>
      </w:r>
      <w:r w:rsidR="00F008DC" w:rsidRPr="00F008DC">
        <w:rPr>
          <w:rFonts w:asciiTheme="majorBidi" w:hAnsiTheme="majorBidi" w:cstheme="majorBidi"/>
          <w:sz w:val="28"/>
          <w:szCs w:val="28"/>
          <w:lang w:bidi="ar-IQ"/>
        </w:rPr>
        <w:t>healing</w:t>
      </w:r>
      <w:r w:rsidR="00F008DC">
        <w:rPr>
          <w:rFonts w:asciiTheme="majorBidi" w:hAnsiTheme="majorBidi" w:cstheme="majorBidi"/>
          <w:sz w:val="28"/>
          <w:szCs w:val="28"/>
          <w:lang w:bidi="ar-IQ"/>
        </w:rPr>
        <w:t xml:space="preserve"> process is</w:t>
      </w:r>
      <w:r w:rsidR="008D2416">
        <w:rPr>
          <w:rFonts w:asciiTheme="majorBidi" w:hAnsiTheme="majorBidi" w:cstheme="majorBidi"/>
          <w:sz w:val="28"/>
          <w:szCs w:val="28"/>
          <w:lang w:bidi="ar-IQ"/>
        </w:rPr>
        <w:t xml:space="preserve"> done by </w:t>
      </w:r>
      <w:r w:rsidR="00F008DC" w:rsidRP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>depositions of</w:t>
      </w:r>
      <w:r w:rsidR="00F008DC" w:rsidRPr="007D71F0">
        <w:rPr>
          <w:b/>
          <w:bCs/>
        </w:rPr>
        <w:t xml:space="preserve"> </w:t>
      </w:r>
      <w:r w:rsidR="00F008DC" w:rsidRP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>collagen and other ECM components,</w:t>
      </w:r>
      <w:r w:rsidR="007D71F0" w:rsidRP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causing the formation of a scar</w:t>
      </w:r>
      <w:r w:rsidR="007D71F0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E062ED" w:rsidRDefault="00E062ED" w:rsidP="00E062ED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E062ED">
        <w:rPr>
          <w:rFonts w:asciiTheme="majorBidi" w:hAnsiTheme="majorBidi" w:cstheme="majorBidi"/>
          <w:b/>
          <w:bCs/>
          <w:sz w:val="28"/>
          <w:szCs w:val="28"/>
          <w:lang w:bidi="ar-IQ"/>
        </w:rPr>
        <w:t>Repair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by </w:t>
      </w:r>
      <w:r w:rsidRPr="00E062ED">
        <w:rPr>
          <w:rFonts w:asciiTheme="majorBidi" w:hAnsiTheme="majorBidi" w:cstheme="majorBidi"/>
          <w:b/>
          <w:bCs/>
          <w:sz w:val="28"/>
          <w:szCs w:val="28"/>
          <w:lang w:bidi="ar-IQ"/>
        </w:rPr>
        <w:t>connective tissue deposition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include the following basic features::</w:t>
      </w:r>
    </w:p>
    <w:p w:rsidR="003F6087" w:rsidRPr="00261280" w:rsidRDefault="00F9026F" w:rsidP="00261280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</w:t>
      </w:r>
      <w:r w:rsidR="00261280">
        <w:rPr>
          <w:rFonts w:asciiTheme="majorBidi" w:hAnsiTheme="majorBidi" w:cstheme="majorBidi"/>
          <w:b/>
          <w:bCs/>
          <w:sz w:val="28"/>
          <w:szCs w:val="28"/>
          <w:lang w:bidi="ar-IQ"/>
        </w:rPr>
        <w:t>nflammation</w:t>
      </w:r>
    </w:p>
    <w:p w:rsidR="003F6087" w:rsidRDefault="003F6087" w:rsidP="00261280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61280">
        <w:rPr>
          <w:rFonts w:asciiTheme="majorBidi" w:hAnsiTheme="majorBidi" w:cstheme="majorBidi"/>
          <w:b/>
          <w:bCs/>
          <w:sz w:val="28"/>
          <w:szCs w:val="28"/>
          <w:lang w:bidi="ar-IQ"/>
        </w:rPr>
        <w:t>Angiogenesis</w:t>
      </w:r>
    </w:p>
    <w:p w:rsidR="00261280" w:rsidRDefault="00261280" w:rsidP="00261280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Migration and proliferation of fibroblast</w:t>
      </w:r>
    </w:p>
    <w:p w:rsidR="003F6087" w:rsidRPr="00261280" w:rsidRDefault="00F9026F" w:rsidP="00261280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 w:rsidR="003F6087" w:rsidRPr="00261280">
        <w:rPr>
          <w:rFonts w:asciiTheme="majorBidi" w:hAnsiTheme="majorBidi" w:cstheme="majorBidi"/>
          <w:b/>
          <w:bCs/>
          <w:sz w:val="28"/>
          <w:szCs w:val="28"/>
          <w:lang w:bidi="ar-IQ"/>
        </w:rPr>
        <w:t>car formation</w:t>
      </w:r>
    </w:p>
    <w:p w:rsidR="003F6087" w:rsidRPr="00261280" w:rsidRDefault="00F9026F" w:rsidP="00261280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</w:t>
      </w:r>
      <w:r w:rsidR="003F6087" w:rsidRPr="00261280">
        <w:rPr>
          <w:rFonts w:asciiTheme="majorBidi" w:hAnsiTheme="majorBidi" w:cstheme="majorBidi"/>
          <w:b/>
          <w:bCs/>
          <w:sz w:val="28"/>
          <w:szCs w:val="28"/>
          <w:lang w:bidi="ar-IQ"/>
        </w:rPr>
        <w:t>onnective tissue remodeling</w:t>
      </w:r>
    </w:p>
    <w:p w:rsidR="003F6087" w:rsidRDefault="008C366A" w:rsidP="00F9026F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9026F">
        <w:rPr>
          <w:rFonts w:asciiTheme="majorBidi" w:hAnsiTheme="majorBidi" w:cstheme="majorBidi"/>
          <w:sz w:val="28"/>
          <w:szCs w:val="28"/>
          <w:lang w:bidi="ar-IQ"/>
        </w:rPr>
        <w:t xml:space="preserve">When there is inflammatory reaction caused by the injury contains the damage, removes injured tissue and promotes the </w:t>
      </w:r>
      <w:r w:rsidR="00F9026F">
        <w:rPr>
          <w:rFonts w:asciiTheme="majorBidi" w:hAnsiTheme="majorBidi" w:cstheme="majorBidi"/>
          <w:sz w:val="28"/>
          <w:szCs w:val="28"/>
          <w:lang w:bidi="ar-IQ"/>
        </w:rPr>
        <w:t xml:space="preserve">deposition </w:t>
      </w:r>
      <w:r w:rsidR="00F9026F" w:rsidRPr="00F9026F">
        <w:rPr>
          <w:rFonts w:asciiTheme="majorBidi" w:hAnsiTheme="majorBidi" w:cstheme="majorBidi"/>
          <w:sz w:val="28"/>
          <w:szCs w:val="28"/>
          <w:lang w:bidi="ar-IQ"/>
        </w:rPr>
        <w:t xml:space="preserve">of 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 xml:space="preserve">ECM </w:t>
      </w:r>
      <w:r w:rsidR="00F9026F" w:rsidRPr="00F9026F">
        <w:rPr>
          <w:rFonts w:asciiTheme="majorBidi" w:hAnsiTheme="majorBidi" w:cstheme="majorBidi"/>
          <w:sz w:val="28"/>
          <w:szCs w:val="28"/>
          <w:lang w:bidi="ar-IQ"/>
        </w:rPr>
        <w:t xml:space="preserve">components in the area of 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F9026F" w:rsidRPr="00F9026F">
        <w:rPr>
          <w:rFonts w:asciiTheme="majorBidi" w:hAnsiTheme="majorBidi" w:cstheme="majorBidi"/>
          <w:sz w:val="28"/>
          <w:szCs w:val="28"/>
          <w:lang w:bidi="ar-IQ"/>
        </w:rPr>
        <w:t>injury</w:t>
      </w:r>
      <w:r w:rsidR="00F9026F">
        <w:rPr>
          <w:rFonts w:asciiTheme="majorBidi" w:hAnsiTheme="majorBidi" w:cstheme="majorBidi"/>
          <w:sz w:val="28"/>
          <w:szCs w:val="28"/>
          <w:lang w:bidi="ar-IQ"/>
        </w:rPr>
        <w:t>, at the same time the a</w:t>
      </w:r>
      <w:r w:rsidR="00F9026F" w:rsidRPr="00F9026F">
        <w:rPr>
          <w:rFonts w:asciiTheme="majorBidi" w:hAnsiTheme="majorBidi" w:cstheme="majorBidi"/>
          <w:sz w:val="28"/>
          <w:szCs w:val="28"/>
          <w:lang w:bidi="ar-IQ"/>
        </w:rPr>
        <w:t>ngiogenesis</w:t>
      </w:r>
      <w:r w:rsidR="00F9026F">
        <w:rPr>
          <w:rFonts w:asciiTheme="majorBidi" w:hAnsiTheme="majorBidi" w:cstheme="majorBidi"/>
          <w:sz w:val="28"/>
          <w:szCs w:val="28"/>
          <w:lang w:bidi="ar-IQ"/>
        </w:rPr>
        <w:t xml:space="preserve"> is stimulated.</w:t>
      </w:r>
    </w:p>
    <w:p w:rsidR="00F9026F" w:rsidRDefault="00F9026F" w:rsidP="003A4DFB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If the 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 xml:space="preserve">damage </w:t>
      </w:r>
      <w:r>
        <w:rPr>
          <w:rFonts w:asciiTheme="majorBidi" w:hAnsiTheme="majorBidi" w:cstheme="majorBidi"/>
          <w:sz w:val="28"/>
          <w:szCs w:val="28"/>
          <w:lang w:bidi="ar-IQ"/>
        </w:rPr>
        <w:t>persists ,i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>nflammation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becomes chronic,</w:t>
      </w:r>
      <w:r w:rsidR="00C07B1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leading to an excess 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>deposition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of </w:t>
      </w:r>
      <w:r w:rsidRPr="00F9026F">
        <w:rPr>
          <w:rFonts w:asciiTheme="majorBidi" w:hAnsiTheme="majorBidi" w:cstheme="majorBidi"/>
          <w:sz w:val="28"/>
          <w:szCs w:val="28"/>
          <w:lang w:bidi="ar-IQ"/>
        </w:rPr>
        <w:t>connective tissue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known as </w:t>
      </w:r>
      <w:r w:rsidRPr="00F9026F">
        <w:rPr>
          <w:rFonts w:asciiTheme="majorBidi" w:hAnsiTheme="majorBidi" w:cstheme="majorBidi"/>
          <w:b/>
          <w:bCs/>
          <w:sz w:val="28"/>
          <w:szCs w:val="28"/>
          <w:lang w:bidi="ar-IQ"/>
        </w:rPr>
        <w:t>fibrosis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C07B1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A4DFB">
        <w:rPr>
          <w:rFonts w:asciiTheme="majorBidi" w:hAnsiTheme="majorBidi" w:cstheme="majorBidi"/>
          <w:sz w:val="28"/>
          <w:szCs w:val="28"/>
          <w:lang w:bidi="ar-IQ"/>
        </w:rPr>
        <w:t>In most h</w:t>
      </w:r>
      <w:r w:rsidR="003A4DFB" w:rsidRPr="003A4DFB">
        <w:rPr>
          <w:rFonts w:asciiTheme="majorBidi" w:hAnsiTheme="majorBidi" w:cstheme="majorBidi"/>
          <w:sz w:val="28"/>
          <w:szCs w:val="28"/>
          <w:lang w:bidi="ar-IQ"/>
        </w:rPr>
        <w:t>ealing</w:t>
      </w:r>
      <w:r w:rsidR="003A4DFB">
        <w:rPr>
          <w:rFonts w:asciiTheme="majorBidi" w:hAnsiTheme="majorBidi" w:cstheme="majorBidi"/>
          <w:sz w:val="28"/>
          <w:szCs w:val="28"/>
          <w:lang w:bidi="ar-IQ"/>
        </w:rPr>
        <w:t xml:space="preserve"> processes, a combination of r</w:t>
      </w:r>
      <w:r w:rsidR="003A4DFB" w:rsidRPr="003A4DFB">
        <w:rPr>
          <w:rFonts w:asciiTheme="majorBidi" w:hAnsiTheme="majorBidi" w:cstheme="majorBidi"/>
          <w:sz w:val="28"/>
          <w:szCs w:val="28"/>
          <w:lang w:bidi="ar-IQ"/>
        </w:rPr>
        <w:t>epair</w:t>
      </w:r>
      <w:r w:rsidR="003A4DFB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3A4DFB" w:rsidRPr="003A4DFB">
        <w:rPr>
          <w:rFonts w:asciiTheme="majorBidi" w:hAnsiTheme="majorBidi" w:cstheme="majorBidi"/>
          <w:sz w:val="28"/>
          <w:szCs w:val="28"/>
          <w:lang w:bidi="ar-IQ"/>
        </w:rPr>
        <w:t>regeneration</w:t>
      </w:r>
      <w:r w:rsidR="003A4DFB">
        <w:rPr>
          <w:rFonts w:asciiTheme="majorBidi" w:hAnsiTheme="majorBidi" w:cstheme="majorBidi"/>
          <w:sz w:val="28"/>
          <w:szCs w:val="28"/>
          <w:lang w:bidi="ar-IQ"/>
        </w:rPr>
        <w:t xml:space="preserve"> occurs.</w:t>
      </w:r>
    </w:p>
    <w:p w:rsidR="00C07B10" w:rsidRPr="00F43F06" w:rsidRDefault="003A4DFB" w:rsidP="003A4DFB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43F0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</w:t>
      </w:r>
      <w:r w:rsidR="00C07B10" w:rsidRPr="00F43F06">
        <w:rPr>
          <w:rFonts w:asciiTheme="majorBidi" w:hAnsiTheme="majorBidi" w:cstheme="majorBidi"/>
          <w:b/>
          <w:bCs/>
          <w:sz w:val="28"/>
          <w:szCs w:val="28"/>
          <w:lang w:bidi="ar-IQ"/>
        </w:rPr>
        <w:t>relative contributions of repair and regeneration are influenced by:</w:t>
      </w:r>
    </w:p>
    <w:p w:rsidR="00C07B10" w:rsidRDefault="00C07B10" w:rsidP="00C07B1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1-The proliferative capacity of the cells of the </w:t>
      </w:r>
      <w:r w:rsidRPr="00C07B10">
        <w:rPr>
          <w:rFonts w:asciiTheme="majorBidi" w:hAnsiTheme="majorBidi" w:cstheme="majorBidi"/>
          <w:sz w:val="28"/>
          <w:szCs w:val="28"/>
          <w:lang w:bidi="ar-IQ"/>
        </w:rPr>
        <w:t>tissue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.</w:t>
      </w:r>
    </w:p>
    <w:p w:rsidR="00C07B10" w:rsidRDefault="00C07B10" w:rsidP="00C07B1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2-The integrity ECM.</w:t>
      </w:r>
    </w:p>
    <w:p w:rsidR="00C07B10" w:rsidRDefault="00C07B10" w:rsidP="00C07B1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3-The resolution or chronicity</w:t>
      </w:r>
      <w:r w:rsidRPr="00C07B10">
        <w:t xml:space="preserve"> </w:t>
      </w:r>
      <w:r w:rsidRPr="00C07B10">
        <w:rPr>
          <w:rFonts w:asciiTheme="majorBidi" w:hAnsiTheme="majorBidi" w:cstheme="majorBidi"/>
          <w:sz w:val="28"/>
          <w:szCs w:val="28"/>
          <w:lang w:bidi="ar-IQ"/>
        </w:rPr>
        <w:t>of the</w:t>
      </w:r>
      <w:r w:rsidRPr="00C07B10">
        <w:t xml:space="preserve"> </w:t>
      </w:r>
      <w:r w:rsidRPr="00C07B10">
        <w:rPr>
          <w:rFonts w:asciiTheme="majorBidi" w:hAnsiTheme="majorBidi" w:cstheme="majorBidi"/>
          <w:sz w:val="28"/>
          <w:szCs w:val="28"/>
          <w:lang w:bidi="ar-IQ"/>
        </w:rPr>
        <w:t>injury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Pr="00C07B10">
        <w:rPr>
          <w:rFonts w:asciiTheme="majorBidi" w:hAnsiTheme="majorBidi" w:cstheme="majorBidi"/>
          <w:sz w:val="28"/>
          <w:szCs w:val="28"/>
          <w:lang w:bidi="ar-IQ"/>
        </w:rPr>
        <w:t>inflammation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1A0CF4" w:rsidRDefault="001A0CF4" w:rsidP="00C07B10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A0CF4" w:rsidRDefault="001A0CF4" w:rsidP="001A0CF4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A0CF4" w:rsidRPr="005E0B9D" w:rsidRDefault="001A0CF4" w:rsidP="005E0B9D">
      <w:pPr>
        <w:bidi w:val="0"/>
        <w:jc w:val="both"/>
        <w:rPr>
          <w:rFonts w:asciiTheme="majorBidi" w:hAnsiTheme="majorBidi" w:cstheme="majorBidi"/>
          <w:sz w:val="32"/>
          <w:szCs w:val="32"/>
          <w:u w:val="single"/>
          <w:lang w:bidi="ar-IQ"/>
        </w:rPr>
      </w:pPr>
      <w:r w:rsidRPr="005E0B9D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lastRenderedPageBreak/>
        <w:t xml:space="preserve">Angiogenesis </w:t>
      </w:r>
    </w:p>
    <w:p w:rsidR="00E22826" w:rsidRDefault="001A0CF4" w:rsidP="006F70D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E22BE">
        <w:rPr>
          <w:rFonts w:asciiTheme="majorBidi" w:hAnsiTheme="majorBidi" w:cstheme="majorBidi"/>
          <w:sz w:val="28"/>
          <w:szCs w:val="28"/>
          <w:lang w:bidi="ar-IQ"/>
        </w:rPr>
        <w:t>Angiogenesis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is a critical process that affects the physiological reactions (wound healing) and pathological processes (tumor </w:t>
      </w:r>
      <w:r w:rsidR="00FE0372">
        <w:rPr>
          <w:rFonts w:asciiTheme="majorBidi" w:hAnsiTheme="majorBidi" w:cstheme="majorBidi"/>
          <w:sz w:val="28"/>
          <w:szCs w:val="28"/>
          <w:lang w:bidi="ar-IQ"/>
        </w:rPr>
        <w:t>development and metastasi</w:t>
      </w:r>
      <w:r>
        <w:rPr>
          <w:rFonts w:asciiTheme="majorBidi" w:hAnsiTheme="majorBidi" w:cstheme="majorBidi"/>
          <w:sz w:val="28"/>
          <w:szCs w:val="28"/>
          <w:lang w:bidi="ar-IQ"/>
        </w:rPr>
        <w:t>s)</w:t>
      </w:r>
      <w:r w:rsidR="00FE44B5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E22826" w:rsidRPr="00E22826">
        <w:t xml:space="preserve"> </w:t>
      </w:r>
      <w:r w:rsidR="00E22826" w:rsidRPr="00E22826">
        <w:rPr>
          <w:rFonts w:asciiTheme="majorBidi" w:hAnsiTheme="majorBidi" w:cstheme="majorBidi"/>
          <w:sz w:val="28"/>
          <w:szCs w:val="28"/>
          <w:lang w:bidi="ar-IQ"/>
        </w:rPr>
        <w:t xml:space="preserve">Angiogenesis </w:t>
      </w:r>
      <w:r w:rsidR="00E22826">
        <w:rPr>
          <w:rFonts w:asciiTheme="majorBidi" w:hAnsiTheme="majorBidi" w:cstheme="majorBidi"/>
          <w:sz w:val="28"/>
          <w:szCs w:val="28"/>
          <w:lang w:bidi="ar-IQ"/>
        </w:rPr>
        <w:t xml:space="preserve">occurs in two </w:t>
      </w:r>
      <w:r w:rsidR="00E22826" w:rsidRPr="00E22826">
        <w:rPr>
          <w:rFonts w:asciiTheme="majorBidi" w:hAnsiTheme="majorBidi" w:cstheme="majorBidi"/>
          <w:sz w:val="28"/>
          <w:szCs w:val="28"/>
          <w:lang w:bidi="ar-IQ"/>
        </w:rPr>
        <w:t>from</w:t>
      </w:r>
      <w:r w:rsidR="00E22826">
        <w:rPr>
          <w:rFonts w:asciiTheme="majorBidi" w:hAnsiTheme="majorBidi" w:cstheme="majorBidi"/>
          <w:sz w:val="28"/>
          <w:szCs w:val="28"/>
          <w:lang w:bidi="ar-IQ"/>
        </w:rPr>
        <w:t>s::</w:t>
      </w:r>
    </w:p>
    <w:p w:rsidR="006F70D4" w:rsidRDefault="00FE44B5" w:rsidP="00E22826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6F70D4">
        <w:rPr>
          <w:rFonts w:asciiTheme="majorBidi" w:hAnsiTheme="majorBidi" w:cstheme="majorBidi"/>
          <w:b/>
          <w:bCs/>
          <w:sz w:val="28"/>
          <w:szCs w:val="28"/>
          <w:lang w:bidi="ar-IQ"/>
        </w:rPr>
        <w:t>Angiogenesis from preexisting vessels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, in this type of </w:t>
      </w:r>
      <w:r w:rsidRPr="00FE44B5">
        <w:rPr>
          <w:rFonts w:asciiTheme="majorBidi" w:hAnsiTheme="majorBidi" w:cstheme="majorBidi"/>
          <w:sz w:val="28"/>
          <w:szCs w:val="28"/>
          <w:lang w:bidi="ar-IQ"/>
        </w:rPr>
        <w:t>angiogenesis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, there is vasodilation and increased vascular permeability  of the</w:t>
      </w:r>
      <w:r w:rsidR="006F70D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F70D4" w:rsidRPr="006F70D4">
        <w:rPr>
          <w:rFonts w:asciiTheme="majorBidi" w:hAnsiTheme="majorBidi" w:cstheme="majorBidi"/>
          <w:sz w:val="28"/>
          <w:szCs w:val="28"/>
          <w:lang w:bidi="ar-IQ"/>
        </w:rPr>
        <w:t>existing</w:t>
      </w:r>
      <w:r w:rsidR="006F70D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F70D4" w:rsidRPr="006F70D4">
        <w:rPr>
          <w:rFonts w:asciiTheme="majorBidi" w:hAnsiTheme="majorBidi" w:cstheme="majorBidi"/>
          <w:sz w:val="28"/>
          <w:szCs w:val="28"/>
          <w:lang w:bidi="ar-IQ"/>
        </w:rPr>
        <w:t>vessels</w:t>
      </w:r>
      <w:r w:rsidR="006F70D4">
        <w:rPr>
          <w:rFonts w:asciiTheme="majorBidi" w:hAnsiTheme="majorBidi" w:cstheme="majorBidi"/>
          <w:sz w:val="28"/>
          <w:szCs w:val="28"/>
          <w:lang w:bidi="ar-IQ"/>
        </w:rPr>
        <w:t>, degradation of ECM and m</w:t>
      </w:r>
      <w:r w:rsidR="006F70D4" w:rsidRPr="006F70D4">
        <w:rPr>
          <w:rFonts w:asciiTheme="majorBidi" w:hAnsiTheme="majorBidi" w:cstheme="majorBidi"/>
          <w:sz w:val="28"/>
          <w:szCs w:val="28"/>
          <w:lang w:bidi="ar-IQ"/>
        </w:rPr>
        <w:t>igration</w:t>
      </w:r>
      <w:r w:rsidR="006F70D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6F70D4" w:rsidRPr="006F70D4">
        <w:rPr>
          <w:rFonts w:asciiTheme="majorBidi" w:hAnsiTheme="majorBidi" w:cstheme="majorBidi"/>
          <w:sz w:val="28"/>
          <w:szCs w:val="28"/>
          <w:lang w:bidi="ar-IQ"/>
        </w:rPr>
        <w:t>of endothelial cells</w:t>
      </w:r>
      <w:r w:rsidR="006F70D4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1A0CF4" w:rsidRDefault="006F70D4" w:rsidP="006F70D4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F70D4">
        <w:rPr>
          <w:rFonts w:asciiTheme="majorBidi" w:hAnsiTheme="majorBidi" w:cstheme="majorBidi"/>
          <w:b/>
          <w:bCs/>
          <w:sz w:val="28"/>
          <w:szCs w:val="28"/>
          <w:lang w:bidi="ar-IQ"/>
        </w:rPr>
        <w:t>Angiogenesis from endothelial precursor cells (EPC</w:t>
      </w:r>
      <w:r w:rsidR="0028524C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 w:rsidRPr="006F70D4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</w:p>
    <w:p w:rsidR="001A0CF4" w:rsidRDefault="006F70D4" w:rsidP="00D250A0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EPC</w:t>
      </w:r>
      <w:r w:rsidR="0028524C"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8524C">
        <w:rPr>
          <w:rFonts w:asciiTheme="majorBidi" w:hAnsiTheme="majorBidi" w:cstheme="majorBidi"/>
          <w:sz w:val="28"/>
          <w:szCs w:val="28"/>
          <w:lang w:bidi="ar-IQ"/>
        </w:rPr>
        <w:t>are mobilized from bone marrow and may migrate to the site of in</w:t>
      </w:r>
      <w:r w:rsidR="0028524C" w:rsidRPr="0028524C">
        <w:rPr>
          <w:rFonts w:asciiTheme="majorBidi" w:hAnsiTheme="majorBidi" w:cstheme="majorBidi"/>
          <w:sz w:val="28"/>
          <w:szCs w:val="28"/>
          <w:lang w:bidi="ar-IQ"/>
        </w:rPr>
        <w:t>jury</w:t>
      </w:r>
      <w:r w:rsidR="0028524C">
        <w:rPr>
          <w:rFonts w:asciiTheme="majorBidi" w:hAnsiTheme="majorBidi" w:cstheme="majorBidi"/>
          <w:sz w:val="28"/>
          <w:szCs w:val="28"/>
          <w:lang w:bidi="ar-IQ"/>
        </w:rPr>
        <w:t xml:space="preserve"> or tumor growth , at these sites EPCs differentiate and form a mature network by linking to </w:t>
      </w:r>
      <w:r w:rsidR="0028524C" w:rsidRPr="0028524C">
        <w:rPr>
          <w:rFonts w:asciiTheme="majorBidi" w:hAnsiTheme="majorBidi" w:cstheme="majorBidi"/>
          <w:sz w:val="28"/>
          <w:szCs w:val="28"/>
          <w:lang w:bidi="ar-IQ"/>
        </w:rPr>
        <w:t xml:space="preserve">existing </w:t>
      </w:r>
      <w:proofErr w:type="spellStart"/>
      <w:r w:rsidR="0028524C" w:rsidRPr="0028524C">
        <w:rPr>
          <w:rFonts w:asciiTheme="majorBidi" w:hAnsiTheme="majorBidi" w:cstheme="majorBidi"/>
          <w:sz w:val="28"/>
          <w:szCs w:val="28"/>
          <w:lang w:bidi="ar-IQ"/>
        </w:rPr>
        <w:t>vessels</w:t>
      </w:r>
      <w:r w:rsidR="0028524C">
        <w:rPr>
          <w:rFonts w:asciiTheme="majorBidi" w:hAnsiTheme="majorBidi" w:cstheme="majorBidi"/>
          <w:sz w:val="28"/>
          <w:szCs w:val="28"/>
          <w:lang w:bidi="ar-IQ"/>
        </w:rPr>
        <w:t>.These</w:t>
      </w:r>
      <w:proofErr w:type="spellEnd"/>
      <w:r w:rsidR="0028524C">
        <w:rPr>
          <w:rFonts w:asciiTheme="majorBidi" w:hAnsiTheme="majorBidi" w:cstheme="majorBidi"/>
          <w:sz w:val="28"/>
          <w:szCs w:val="28"/>
          <w:lang w:bidi="ar-IQ"/>
        </w:rPr>
        <w:t xml:space="preserve"> cells express some </w:t>
      </w:r>
      <w:r w:rsidR="00D250A0" w:rsidRPr="00D250A0">
        <w:rPr>
          <w:rFonts w:asciiTheme="majorBidi" w:hAnsiTheme="majorBidi" w:cstheme="majorBidi"/>
          <w:sz w:val="28"/>
          <w:szCs w:val="28"/>
          <w:lang w:bidi="ar-IQ"/>
        </w:rPr>
        <w:t xml:space="preserve">markers of hematopoietic stem cells </w:t>
      </w:r>
      <w:r w:rsidR="00D250A0">
        <w:rPr>
          <w:rFonts w:asciiTheme="majorBidi" w:hAnsiTheme="majorBidi" w:cstheme="majorBidi"/>
          <w:sz w:val="28"/>
          <w:szCs w:val="28"/>
          <w:lang w:bidi="ar-IQ"/>
        </w:rPr>
        <w:t>as well as</w:t>
      </w:r>
      <w:r w:rsidR="001A0C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A0CF4" w:rsidRPr="00143EA8">
        <w:rPr>
          <w:rFonts w:asciiTheme="majorBidi" w:hAnsiTheme="majorBidi" w:cstheme="majorBidi"/>
          <w:b/>
          <w:bCs/>
          <w:sz w:val="28"/>
          <w:szCs w:val="28"/>
          <w:lang w:bidi="ar-IQ"/>
        </w:rPr>
        <w:t>vascular endothelial growth factor VEGF</w:t>
      </w:r>
      <w:r w:rsidR="0028524C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9172F1" w:rsidRDefault="009172F1" w:rsidP="009172F1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165E57F6" wp14:editId="3C612566">
            <wp:extent cx="5274310" cy="3955853"/>
            <wp:effectExtent l="0" t="0" r="2540" b="6985"/>
            <wp:docPr id="12" name="صورة 12" descr="Image result for endothelial precursor cells (EPC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ndothelial precursor cells (EPCs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5"/>
        <w:gridCol w:w="247"/>
      </w:tblGrid>
      <w:tr w:rsidR="009172F1" w:rsidRPr="009172F1" w:rsidTr="009172F1">
        <w:trPr>
          <w:tblCellSpacing w:w="0" w:type="dxa"/>
        </w:trPr>
        <w:tc>
          <w:tcPr>
            <w:tcW w:w="0" w:type="auto"/>
            <w:gridSpan w:val="2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9172F1" w:rsidRPr="009172F1" w:rsidRDefault="009172F1" w:rsidP="0091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4-u1.0-B978-1-4377-0792-2..50008-0--f15"/>
            <w:bookmarkStart w:id="2" w:name="4-u1.0-B978-1-4377-0792-2..50008-0--f13"/>
            <w:bookmarkEnd w:id="1"/>
            <w:bookmarkEnd w:id="2"/>
          </w:p>
        </w:tc>
      </w:tr>
      <w:tr w:rsidR="009172F1" w:rsidRPr="009172F1" w:rsidTr="009172F1">
        <w:trPr>
          <w:tblCellSpacing w:w="0" w:type="dxa"/>
        </w:trPr>
        <w:tc>
          <w:tcPr>
            <w:tcW w:w="0" w:type="auto"/>
            <w:gridSpan w:val="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172F1" w:rsidRPr="009172F1" w:rsidRDefault="009172F1" w:rsidP="0091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2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915CB4" wp14:editId="209E3EDB">
                      <wp:extent cx="10795" cy="95885"/>
                      <wp:effectExtent l="0" t="0" r="0" b="0"/>
                      <wp:docPr id="6" name="AutoShape 6" descr="mk:@MSITStore:E:\New%20books\Robbin%208th.chm::/blank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795" cy="95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الوصف: mk:@MSITStore:E:\New%20books\Robbin%208th.chm::/blank.gif" style="width:.85pt;height: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k+5gIAAPcFAAAOAAAAZHJzL2Uyb0RvYy54bWysVN9vmzAQfp+0/8GytEcCZCQBVNK1IUyV&#10;2q5aure+GDDBCtjMdkK6af/7zs6PJu3LtI0Hy3c233139/kuLrdtgzZUKiZ4gv2BhxHlhSgZXyb4&#10;22PmhBgpTXhJGsFpgp+pwpfT9+8u+i6mQ1GLpqQSAQhXcd8luNa6i11XFTVtiRqIjnI4rIRsiQZT&#10;Lt1Skh7Q28Ydet7Y7YUsOykKqhR4090hnlr8qqKF/lJVimrUJBi4abtKu+ZmdacXJF5K0tWs2NMg&#10;f8GiJYxD0CNUSjRBa8neQLWskEKJSg8K0bqiqlhBbQ6Qje+9ymZRk47aXKA4qjuWSf0/2OJ+8yAR&#10;KxM8xoiTFlp0tdbCRkbgKqkqoFztKv50t7h5XGghaTyPn+5p/2Ho5UKs1NNXkeeMgxnqelDUbRy7&#10;eUP4arBklSlw36kY4iy6B2lKpLpbUawU4mJWE76kV6qDNoF4gMDBJaXoa0pKyNQ3EO4ZhjEUoKG8&#10;vxMlUCZA2ZZ/W8nWxIDCoq3t8vOxy3SrUQFO35tEI4wKOIlGYTiy+CQ+/NpJpT9T0SKzSbAEbhaa&#10;bG6VNlRIfLhiInGRsaaxMmr4mQMu7jwQGH41Z4aCVcXPyIvm4TwMnGA4njuBl6bOVTYLnHHmT0bp&#10;x3Q2S/1fJq4fxDUrS8pNmINC/eDPFLB/KzttHTWqRMNKA2coKbnMZ41EGwIvJLPfviAn19xzGrYI&#10;kMurlPxh4F0PIycbhxMnyIKRE0280PH86Doae0EUpNl5SreM039PCfWmkcOR7dIJ6Ve5efZ7mxuJ&#10;W6ZhBjWsTXB4vERio785L21rNWHNbn9SCkP/pRTQ7kOjrVqNQHfaz0X5DGKVAuQEMwimJWxqIX9g&#10;1MPkSbD6viaSYtTccBB85AeBGVXWCEaTIRjy9CQ/PSG8AKgEa4x225nejbd1J9myhki+LQwX5l1X&#10;zErYPKAdq/3TguliM9lPQjO+Tm1762VeT38DAAD//wMAUEsDBBQABgAIAAAAIQCdiyyT2gAAAAIB&#10;AAAPAAAAZHJzL2Rvd25yZXYueG1sTI9PS8NAEMXvgt9hGcGL2E0F/xCzKVIQiwilqfY8zY5JMDub&#10;ZrdJ/PZOvehlHsMb3vtNtphcqwbqQ+PZwHyWgCIuvW24MvC+fb5+ABUissXWMxn4pgCL/Pwsw9T6&#10;kTc0FLFSEsIhRQN1jF2qdShrchhmviMW79P3DqOsfaVtj6OEu1bfJMmddtiwNNTY0bKm8qs4OgNj&#10;uR5227cXvb7arTwfVodl8fFqzOXF9PQIKtIU/47hhC/okAvT3h/ZBtUakEfi7zx596D2Irdz0Hmm&#10;/6PnPwAAAP//AwBQSwECLQAUAAYACAAAACEAtoM4kv4AAADhAQAAEwAAAAAAAAAAAAAAAAAAAAAA&#10;W0NvbnRlbnRfVHlwZXNdLnhtbFBLAQItABQABgAIAAAAIQA4/SH/1gAAAJQBAAALAAAAAAAAAAAA&#10;AAAAAC8BAABfcmVscy8ucmVsc1BLAQItABQABgAIAAAAIQAZuHk+5gIAAPcFAAAOAAAAAAAAAAAA&#10;AAAAAC4CAABkcnMvZTJvRG9jLnhtbFBLAQItABQABgAIAAAAIQCdiyyT2gAAAAIBAAAPAAAAAAAA&#10;AAAAAAAAAEAFAABkcnMvZG93bnJldi54bWxQSwUGAAAAAAQABADzAAAARwYAAAAA&#10;" filled="f" stroked="f">
                      <o:lock v:ext="edit" aspectratio="t"/>
                      <w10:wrap anchorx="page"/>
                      <w10:anchorlock/>
                    </v:rect>
                  </w:pict>
                </mc:Fallback>
              </mc:AlternateContent>
            </w:r>
          </w:p>
        </w:tc>
      </w:tr>
      <w:tr w:rsidR="009172F1" w:rsidRPr="009172F1" w:rsidTr="009172F1">
        <w:trPr>
          <w:gridAfter w:val="1"/>
          <w:tblCellSpacing w:w="0" w:type="dxa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9172F1" w:rsidRPr="009172F1" w:rsidRDefault="009172F1" w:rsidP="0091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4-u1.0-B978-1-4377-0792-2..50008-0--spar"/>
            <w:bookmarkStart w:id="4" w:name="4-u1.0-B978-1-4377-0792-2..50008-0--f14"/>
            <w:bookmarkEnd w:id="3"/>
            <w:bookmarkEnd w:id="4"/>
          </w:p>
        </w:tc>
      </w:tr>
      <w:tr w:rsidR="009172F1" w:rsidRPr="009172F1" w:rsidTr="009172F1">
        <w:trPr>
          <w:gridAfter w:val="1"/>
          <w:tblCellSpacing w:w="0" w:type="dxa"/>
        </w:trPr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172F1" w:rsidRPr="009172F1" w:rsidRDefault="009172F1" w:rsidP="0091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2F1" w:rsidRPr="009172F1" w:rsidTr="009172F1">
        <w:trPr>
          <w:tblCellSpacing w:w="0" w:type="dxa"/>
        </w:trPr>
        <w:tc>
          <w:tcPr>
            <w:tcW w:w="4854" w:type="pct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9172F1" w:rsidRPr="009172F1" w:rsidRDefault="009172F1" w:rsidP="009172F1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9172F1" w:rsidRPr="009172F1" w:rsidRDefault="009172F1" w:rsidP="009172F1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2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789FB1D" wp14:editId="73735861">
                      <wp:extent cx="95885" cy="10795"/>
                      <wp:effectExtent l="0" t="0" r="0" b="0"/>
                      <wp:docPr id="11" name="AutoShape 10" descr="mk:@MSITStore:E:\New%20books\Robbin%208th.chm::/blank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885" cy="10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0" o:spid="_x0000_s1026" alt="الوصف: mk:@MSITStore:E:\New%20books\Robbin%208th.chm::/blank.gif" style="width:7.55pt;height: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Ilb5wIAAPkFAAAOAAAAZHJzL2Uyb0RvYy54bWysVN9vmzAQfp+0/8GytEcCZCQBVNK1IUyV&#10;2q5aure+GDDBCtjMdkK6af/7zs6PJu3LtI0Hy2eb7767++4uLrdtgzZUKiZ4gv2BhxHlhSgZXyb4&#10;22PmhBgpTXhJGsFpgp+pwpfT9+8u+i6mQ1GLpqQSAQhXcd8luNa6i11XFTVtiRqIjnK4rIRsiQZT&#10;Lt1Skh7Q28Ydet7Y7YUsOykKqhScprtLPLX4VUUL/aWqFNWoSTBw03aVds3N6k4vSLyUpKtZsadB&#10;/oJFSxgHp0eolGiC1pK9gWpZIYUSlR4UonVFVbGC2hggGt97Fc2iJh21sUByVHdMk/p/sMX95kEi&#10;VkLtfIw4aaFGV2strGvkQ8pKqgpIWLuKP90tbh4XWkgaz+One9p/GHq5ECv19FXkOeNghroeFHUb&#10;x27eEL4aLFllUtx3KgZPi+5BmiSp7lYUK4W4mNWEL+mV6qBQQAEYHI6kFH1NSQmx+gbCPcMwhgI0&#10;lPd3ogTOBDjbAmwr2RofkFq0tXV+PtaZbjUq4DAaheEIowJufG8SjSw+iQ+/dlLpz1S0yGwSLIGb&#10;hSabW6UNFRIfnhhPXGSsaayQGn52AA93J+AYfjV3hoLVxc/Ii+bhPAycYDieO4GXps5VNgucceZP&#10;RunHdDZL/V/Grx/ENStLyo2bg0b94M80sO+WnbqOKlWiYaWBM5SUXOazRqINgR7J7LdPyMkz95yG&#10;TQLE8iokfxh418PIycbhxAmyYOREEy90PD+6jsZeEAVpdh7SLeP030NCvanpcGSrdEL6VWye/d7G&#10;RuKWaZhCDWsTHB4fkdjob85LW1pNWLPbn6TC0H9JBZT7UGirViPQnfZzUT6DWKUAOUFLwbyETS3k&#10;D4x6mD0JVt/XRFKMmhsOgo/8IDDDyhrBaDIEQ57e5Kc3hBcAlWCN0W4707sBt+4kW9bgybeJ4cI0&#10;dsWshE0D7VjtWwvmi41kPwvNADu17auXiT39DQAA//8DAFBLAwQUAAYACAAAACEAyH2undoAAAAC&#10;AQAADwAAAGRycy9kb3ducmV2LnhtbEyPT0vDQBDF74LfYRnBi9hNBf8QsylSEIsIpan2PM2OSTA7&#10;m2a3Sfz2Tr3oZR7DG977TbaYXKsG6kPj2cB8loAiLr1tuDLwvn2+fgAVIrLF1jMZ+KYAi/z8LMPU&#10;+pE3NBSxUhLCIUUDdYxdqnUoa3IYZr4jFu/T9w6jrH2lbY+jhLtW3yTJnXbYsDTU2NGypvKrODoD&#10;Y7kedtu3F72+2q08H1aHZfHxaszlxfT0CCrSFP+O4YQv6JAL094f2QbVGpBH4u88ebdzUHvRe9B5&#10;pv+j5z8AAAD//wMAUEsBAi0AFAAGAAgAAAAhALaDOJL+AAAA4QEAABMAAAAAAAAAAAAAAAAAAAAA&#10;AFtDb250ZW50X1R5cGVzXS54bWxQSwECLQAUAAYACAAAACEAOP0h/9YAAACUAQAACwAAAAAAAAAA&#10;AAAAAAAvAQAAX3JlbHMvLnJlbHNQSwECLQAUAAYACAAAACEA29iJW+cCAAD5BQAADgAAAAAAAAAA&#10;AAAAAAAuAgAAZHJzL2Uyb0RvYy54bWxQSwECLQAUAAYACAAAACEAyH2undoAAAACAQAADwAAAAAA&#10;AAAAAAAAAABBBQAAZHJzL2Rvd25yZXYueG1sUEsFBgAAAAAEAAQA8wAAAEgGAAAAAA==&#10;" filled="f" stroked="f">
                      <o:lock v:ext="edit" aspectratio="t"/>
                      <w10:wrap anchorx="page"/>
                      <w10:anchorlock/>
                    </v:rect>
                  </w:pict>
                </mc:Fallback>
              </mc:AlternateContent>
            </w:r>
          </w:p>
        </w:tc>
      </w:tr>
    </w:tbl>
    <w:p w:rsidR="009172F1" w:rsidRPr="009172F1" w:rsidRDefault="009172F1" w:rsidP="009172F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172F1" w:rsidRPr="009172F1" w:rsidSect="009940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21" w:rsidRDefault="00E40B21" w:rsidP="00B45529">
      <w:pPr>
        <w:spacing w:after="0" w:line="240" w:lineRule="auto"/>
      </w:pPr>
      <w:r>
        <w:separator/>
      </w:r>
    </w:p>
  </w:endnote>
  <w:endnote w:type="continuationSeparator" w:id="0">
    <w:p w:rsidR="00E40B21" w:rsidRDefault="00E40B21" w:rsidP="00B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21" w:rsidRDefault="00E40B21" w:rsidP="00B45529">
      <w:pPr>
        <w:spacing w:after="0" w:line="240" w:lineRule="auto"/>
      </w:pPr>
      <w:r>
        <w:separator/>
      </w:r>
    </w:p>
  </w:footnote>
  <w:footnote w:type="continuationSeparator" w:id="0">
    <w:p w:rsidR="00E40B21" w:rsidRDefault="00E40B21" w:rsidP="00B4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5F42"/>
    <w:multiLevelType w:val="hybridMultilevel"/>
    <w:tmpl w:val="49FEF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A0BC9"/>
    <w:multiLevelType w:val="hybridMultilevel"/>
    <w:tmpl w:val="12406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B77B5"/>
    <w:multiLevelType w:val="hybridMultilevel"/>
    <w:tmpl w:val="3E1651EA"/>
    <w:lvl w:ilvl="0" w:tplc="D91EF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D32E68"/>
    <w:multiLevelType w:val="hybridMultilevel"/>
    <w:tmpl w:val="5A6A286C"/>
    <w:lvl w:ilvl="0" w:tplc="866AF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12"/>
    <w:rsid w:val="000143AB"/>
    <w:rsid w:val="00031D24"/>
    <w:rsid w:val="000454E4"/>
    <w:rsid w:val="000A7D73"/>
    <w:rsid w:val="000D718A"/>
    <w:rsid w:val="000F600B"/>
    <w:rsid w:val="0010773A"/>
    <w:rsid w:val="00114FB3"/>
    <w:rsid w:val="001163CE"/>
    <w:rsid w:val="001408BA"/>
    <w:rsid w:val="00143EA8"/>
    <w:rsid w:val="00171AE8"/>
    <w:rsid w:val="001A0CF4"/>
    <w:rsid w:val="001C5D6D"/>
    <w:rsid w:val="001C6E1F"/>
    <w:rsid w:val="002127FB"/>
    <w:rsid w:val="00223FB8"/>
    <w:rsid w:val="00243D15"/>
    <w:rsid w:val="00261280"/>
    <w:rsid w:val="0028524C"/>
    <w:rsid w:val="00287A62"/>
    <w:rsid w:val="002A4F3B"/>
    <w:rsid w:val="002F6C12"/>
    <w:rsid w:val="00337297"/>
    <w:rsid w:val="0037617E"/>
    <w:rsid w:val="003A4DFB"/>
    <w:rsid w:val="003B6E0B"/>
    <w:rsid w:val="003D230B"/>
    <w:rsid w:val="003D5EF6"/>
    <w:rsid w:val="003D77BA"/>
    <w:rsid w:val="003E1FA6"/>
    <w:rsid w:val="003F24BE"/>
    <w:rsid w:val="003F3E69"/>
    <w:rsid w:val="003F6087"/>
    <w:rsid w:val="0041355B"/>
    <w:rsid w:val="00447A74"/>
    <w:rsid w:val="00465E03"/>
    <w:rsid w:val="004672B8"/>
    <w:rsid w:val="004B7C87"/>
    <w:rsid w:val="004E13E5"/>
    <w:rsid w:val="0054270C"/>
    <w:rsid w:val="00572281"/>
    <w:rsid w:val="005B32FA"/>
    <w:rsid w:val="005E0B9D"/>
    <w:rsid w:val="005E22BE"/>
    <w:rsid w:val="005E64E9"/>
    <w:rsid w:val="00600E32"/>
    <w:rsid w:val="00610080"/>
    <w:rsid w:val="00612D13"/>
    <w:rsid w:val="006222DB"/>
    <w:rsid w:val="00641C8E"/>
    <w:rsid w:val="00662372"/>
    <w:rsid w:val="006740EA"/>
    <w:rsid w:val="00677574"/>
    <w:rsid w:val="006879D0"/>
    <w:rsid w:val="006972A0"/>
    <w:rsid w:val="006C05C0"/>
    <w:rsid w:val="006D6526"/>
    <w:rsid w:val="006E2B95"/>
    <w:rsid w:val="006E539C"/>
    <w:rsid w:val="006E6B8C"/>
    <w:rsid w:val="006F70D4"/>
    <w:rsid w:val="00702B18"/>
    <w:rsid w:val="00710839"/>
    <w:rsid w:val="007211D4"/>
    <w:rsid w:val="00750707"/>
    <w:rsid w:val="0076139E"/>
    <w:rsid w:val="00782D64"/>
    <w:rsid w:val="007D71F0"/>
    <w:rsid w:val="007E6CA6"/>
    <w:rsid w:val="008065ED"/>
    <w:rsid w:val="00811DC4"/>
    <w:rsid w:val="0086794E"/>
    <w:rsid w:val="00886C2B"/>
    <w:rsid w:val="00886F7A"/>
    <w:rsid w:val="008C366A"/>
    <w:rsid w:val="008D2416"/>
    <w:rsid w:val="008D4A6C"/>
    <w:rsid w:val="009172F1"/>
    <w:rsid w:val="009202E2"/>
    <w:rsid w:val="009226D9"/>
    <w:rsid w:val="00925FCB"/>
    <w:rsid w:val="00955DF4"/>
    <w:rsid w:val="00961373"/>
    <w:rsid w:val="0096597F"/>
    <w:rsid w:val="0098381B"/>
    <w:rsid w:val="00994020"/>
    <w:rsid w:val="00997C27"/>
    <w:rsid w:val="009F398B"/>
    <w:rsid w:val="009F5A96"/>
    <w:rsid w:val="00A31B51"/>
    <w:rsid w:val="00A572EF"/>
    <w:rsid w:val="00A64717"/>
    <w:rsid w:val="00A878C7"/>
    <w:rsid w:val="00AA31A4"/>
    <w:rsid w:val="00AC764A"/>
    <w:rsid w:val="00AD4137"/>
    <w:rsid w:val="00AD545B"/>
    <w:rsid w:val="00AF65C2"/>
    <w:rsid w:val="00B34631"/>
    <w:rsid w:val="00B45529"/>
    <w:rsid w:val="00B65B68"/>
    <w:rsid w:val="00B73A79"/>
    <w:rsid w:val="00B93C57"/>
    <w:rsid w:val="00BD46A8"/>
    <w:rsid w:val="00BE33F3"/>
    <w:rsid w:val="00C07B10"/>
    <w:rsid w:val="00C94CE9"/>
    <w:rsid w:val="00C97D89"/>
    <w:rsid w:val="00CA3CE4"/>
    <w:rsid w:val="00CB162B"/>
    <w:rsid w:val="00CC7718"/>
    <w:rsid w:val="00CE4B5B"/>
    <w:rsid w:val="00CF51B4"/>
    <w:rsid w:val="00D0740C"/>
    <w:rsid w:val="00D250A0"/>
    <w:rsid w:val="00D3004E"/>
    <w:rsid w:val="00D31E7D"/>
    <w:rsid w:val="00D509ED"/>
    <w:rsid w:val="00D65374"/>
    <w:rsid w:val="00D76F30"/>
    <w:rsid w:val="00D8542F"/>
    <w:rsid w:val="00DB2455"/>
    <w:rsid w:val="00DD47EB"/>
    <w:rsid w:val="00DE3A22"/>
    <w:rsid w:val="00DF58BE"/>
    <w:rsid w:val="00E0129B"/>
    <w:rsid w:val="00E062ED"/>
    <w:rsid w:val="00E073B1"/>
    <w:rsid w:val="00E22826"/>
    <w:rsid w:val="00E25471"/>
    <w:rsid w:val="00E3525D"/>
    <w:rsid w:val="00E40B21"/>
    <w:rsid w:val="00E50CEC"/>
    <w:rsid w:val="00E9320C"/>
    <w:rsid w:val="00EA1704"/>
    <w:rsid w:val="00EB0087"/>
    <w:rsid w:val="00EB1477"/>
    <w:rsid w:val="00EB2ABB"/>
    <w:rsid w:val="00EE519E"/>
    <w:rsid w:val="00EF4171"/>
    <w:rsid w:val="00F008DC"/>
    <w:rsid w:val="00F02201"/>
    <w:rsid w:val="00F20B46"/>
    <w:rsid w:val="00F43F06"/>
    <w:rsid w:val="00F80EAA"/>
    <w:rsid w:val="00F837B3"/>
    <w:rsid w:val="00F9026F"/>
    <w:rsid w:val="00F95FE3"/>
    <w:rsid w:val="00FB5E11"/>
    <w:rsid w:val="00FE0372"/>
    <w:rsid w:val="00FE33C6"/>
    <w:rsid w:val="00FE44B5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5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2547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B0087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455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B45529"/>
  </w:style>
  <w:style w:type="paragraph" w:styleId="a6">
    <w:name w:val="footer"/>
    <w:basedOn w:val="a"/>
    <w:link w:val="Char1"/>
    <w:uiPriority w:val="99"/>
    <w:unhideWhenUsed/>
    <w:rsid w:val="00B455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B455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5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2547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B0087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B455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B45529"/>
  </w:style>
  <w:style w:type="paragraph" w:styleId="a6">
    <w:name w:val="footer"/>
    <w:basedOn w:val="a"/>
    <w:link w:val="Char1"/>
    <w:uiPriority w:val="99"/>
    <w:unhideWhenUsed/>
    <w:rsid w:val="00B455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B45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5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54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16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9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2018-09-14T07:45:00Z</dcterms:created>
  <dcterms:modified xsi:type="dcterms:W3CDTF">2018-11-05T11:16:00Z</dcterms:modified>
</cp:coreProperties>
</file>