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08" w:rsidRPr="007C6D08" w:rsidRDefault="007C6D08" w:rsidP="007C6D08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7C6D08" w:rsidRPr="007C6D08" w:rsidRDefault="007C6D08" w:rsidP="007C6D08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مقدمة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:   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يحتل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مكانة</w:t>
      </w:r>
      <w:proofErr w:type="gram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هامة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علوم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المختلفة،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فهو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يضطلع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بمهمات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أساسية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كتكوين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وإعداده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ناحية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والقياس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التقويم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ناحية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أخرى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وتشكل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سيكولوجية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التعليم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مدخلا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أساسيا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لابد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عرض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لدراسته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لخدمة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العملية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التعليمية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كذلك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يتعرض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إلى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يسمى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بالفروق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الفردية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تساعد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فهم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سلوك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المتعلمين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كأفراد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داخل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الصف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الدراسي،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ولذلك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كان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الـمهم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تـدرس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النظريات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الخاصة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(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نظريات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)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تعرض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لتاريخ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تطور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النظرة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العلمية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لمفهوم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وطرقه،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فظهرت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البداية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نظريات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(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السلوكية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)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كالتعلم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الشرطي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والتعلم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طريق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المحاولة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والخطأ،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ثم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ظهرت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بعد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ذلك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النظريات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المعرفية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عارضت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قبلها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النظريات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ويهتم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بموضوعات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متعددة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spell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فى</w:t>
      </w:r>
      <w:proofErr w:type="spell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المجال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والتعليمي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فهو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بداية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بهتم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بأنماط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وطرق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للتلميذ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وعلاقتها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بأنماط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القدرات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العقلية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للمتعلمين،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إضافة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باهتمامه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بتنمية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الجوانب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الانفعالية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للطالب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spell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فى</w:t>
      </w:r>
      <w:proofErr w:type="spell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المدرسة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والتي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تظهر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spell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فى</w:t>
      </w:r>
      <w:proofErr w:type="spell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شكل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أنشطة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تعليمية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مختلفة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تهدف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لتخفيف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الصراعات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تتصارع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بداخل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الطالب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وقد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أوضحت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دراسات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الاستفادة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العلمية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لتطبيق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العلوم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spell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فى</w:t>
      </w:r>
      <w:proofErr w:type="spell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مجال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والتعليم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والتي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تتمثل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spell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فى</w:t>
      </w:r>
      <w:proofErr w:type="spell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علاقة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الإكلينيكي</w:t>
      </w:r>
      <w:r w:rsidRPr="007C6D08">
        <w:rPr>
          <w:rFonts w:asciiTheme="majorBidi" w:hAnsiTheme="majorBidi" w:cstheme="majorBidi"/>
          <w:sz w:val="36"/>
          <w:szCs w:val="36"/>
          <w:lang w:bidi="ar-IQ"/>
        </w:rPr>
        <w:t>Clinical Psychology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بالسلوك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وأهمية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تواجد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خال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الأمراض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spell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فى</w:t>
      </w:r>
      <w:proofErr w:type="spell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المدرسة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فاستفاد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ذلك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خلال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اكتشاف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الطلاب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الذين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يعانون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اضطرا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نفسية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متعددة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مثل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الطلاب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الذين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يعانون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الإفراط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الحركي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الذين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يعانون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سلوكيات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قضم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الأظافر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الذين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يعانون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العدوانية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spell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فى</w:t>
      </w:r>
      <w:proofErr w:type="spell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إيذاء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الذات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والآخرين،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وهو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بذلك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يقدم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خدمة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متميزة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للطلاب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spell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فى</w:t>
      </w:r>
      <w:proofErr w:type="spell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الحقل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التعليمي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والتربوي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lastRenderedPageBreak/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واستفاد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الفارق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theme="majorBidi"/>
          <w:sz w:val="36"/>
          <w:szCs w:val="36"/>
          <w:lang w:bidi="ar-IQ"/>
        </w:rPr>
        <w:t>Differentiation Psychology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</w:t>
      </w:r>
      <w:r>
        <w:rPr>
          <w:rFonts w:asciiTheme="majorBidi" w:hAnsiTheme="majorBidi" w:cs="Times New Roman" w:hint="cs"/>
          <w:sz w:val="36"/>
          <w:szCs w:val="36"/>
          <w:rtl/>
          <w:lang w:bidi="ar-IQ"/>
        </w:rPr>
        <w:t>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تقديم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الأخير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للفروق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الفردية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بين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المتعلمين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فالطالب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يختلف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أخيه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</w:t>
      </w:r>
      <w:r>
        <w:rPr>
          <w:rFonts w:asciiTheme="majorBidi" w:hAnsiTheme="majorBidi" w:cs="Times New Roman" w:hint="cs"/>
          <w:sz w:val="36"/>
          <w:szCs w:val="36"/>
          <w:rtl/>
          <w:lang w:bidi="ar-IQ"/>
        </w:rPr>
        <w:t>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النمو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الجسمي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والعقلي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والان</w:t>
      </w:r>
      <w:r>
        <w:rPr>
          <w:rFonts w:asciiTheme="majorBidi" w:hAnsiTheme="majorBidi" w:cs="Times New Roman" w:hint="cs"/>
          <w:sz w:val="36"/>
          <w:szCs w:val="36"/>
          <w:rtl/>
          <w:lang w:bidi="ar-IQ"/>
        </w:rPr>
        <w:t>ف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عال</w:t>
      </w:r>
      <w:r>
        <w:rPr>
          <w:rFonts w:asciiTheme="majorBidi" w:hAnsiTheme="majorBidi" w:cs="Times New Roman" w:hint="cs"/>
          <w:sz w:val="36"/>
          <w:szCs w:val="36"/>
          <w:rtl/>
          <w:lang w:bidi="ar-IQ"/>
        </w:rPr>
        <w:t>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والإدراك</w:t>
      </w:r>
      <w:r>
        <w:rPr>
          <w:rFonts w:asciiTheme="majorBidi" w:hAnsiTheme="majorBidi" w:cs="Times New Roman" w:hint="cs"/>
          <w:sz w:val="36"/>
          <w:szCs w:val="36"/>
          <w:rtl/>
          <w:lang w:bidi="ar-IQ"/>
        </w:rPr>
        <w:t>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والحسي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والعقلي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والمعرفي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والاجتماعي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والجنسي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هذه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الفروق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تؤثر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</w:t>
      </w:r>
      <w:r>
        <w:rPr>
          <w:rFonts w:asciiTheme="majorBidi" w:hAnsiTheme="majorBidi" w:cs="Times New Roman" w:hint="cs"/>
          <w:sz w:val="36"/>
          <w:szCs w:val="36"/>
          <w:rtl/>
          <w:lang w:bidi="ar-IQ"/>
        </w:rPr>
        <w:t>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داعية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الطالب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نحو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الإنجاز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التحصيل</w:t>
      </w:r>
      <w:r>
        <w:rPr>
          <w:rFonts w:asciiTheme="majorBidi" w:hAnsiTheme="majorBidi" w:cs="Times New Roman" w:hint="cs"/>
          <w:sz w:val="36"/>
          <w:szCs w:val="36"/>
          <w:rtl/>
          <w:lang w:bidi="ar-IQ"/>
        </w:rPr>
        <w:t>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مما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ساعد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كثيرا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</w:t>
      </w:r>
      <w:r>
        <w:rPr>
          <w:rFonts w:asciiTheme="majorBidi" w:hAnsiTheme="majorBidi" w:cs="Times New Roman" w:hint="cs"/>
          <w:sz w:val="36"/>
          <w:szCs w:val="36"/>
          <w:rtl/>
          <w:lang w:bidi="ar-IQ"/>
        </w:rPr>
        <w:t>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معرفة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اختلاف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القدرات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العقلية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لدى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المتعلمين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وهو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بذلك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استفاد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تطبيقيا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</w:t>
      </w:r>
      <w:r>
        <w:rPr>
          <w:rFonts w:asciiTheme="majorBidi" w:hAnsiTheme="majorBidi" w:cs="Times New Roman" w:hint="cs"/>
          <w:sz w:val="36"/>
          <w:szCs w:val="36"/>
          <w:rtl/>
          <w:lang w:bidi="ar-IQ"/>
        </w:rPr>
        <w:t>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وضع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خريطة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ذهنية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للمتعلم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فالذكاء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لدى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المتعلمين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مختلف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متعلم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لأخر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spell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بناءاً</w:t>
      </w:r>
      <w:proofErr w:type="spell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القدرات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العقلية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المختلفة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للطلاب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داخل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الفصل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التعليمي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وقد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استفاد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النمو</w:t>
      </w:r>
      <w:r w:rsidRPr="007C6D08">
        <w:rPr>
          <w:rFonts w:asciiTheme="majorBidi" w:hAnsiTheme="majorBidi" w:cstheme="majorBidi"/>
          <w:sz w:val="36"/>
          <w:szCs w:val="36"/>
          <w:lang w:bidi="ar-IQ"/>
        </w:rPr>
        <w:t>Developmental Psychology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</w:t>
      </w:r>
      <w:r>
        <w:rPr>
          <w:rFonts w:asciiTheme="majorBidi" w:hAnsiTheme="majorBidi" w:cs="Times New Roman" w:hint="cs"/>
          <w:sz w:val="36"/>
          <w:szCs w:val="36"/>
          <w:rtl/>
          <w:lang w:bidi="ar-IQ"/>
        </w:rPr>
        <w:t>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معرفة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القوانين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النمائية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تحكم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المتعلمين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spell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بناءا</w:t>
      </w:r>
      <w:proofErr w:type="spell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الاختلافات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</w:t>
      </w:r>
      <w:r>
        <w:rPr>
          <w:rFonts w:asciiTheme="majorBidi" w:hAnsiTheme="majorBidi" w:cs="Times New Roman" w:hint="cs"/>
          <w:sz w:val="36"/>
          <w:szCs w:val="36"/>
          <w:rtl/>
          <w:lang w:bidi="ar-IQ"/>
        </w:rPr>
        <w:t>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مظاهر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النمو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المختلفة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مما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ساعد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المعلمين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والقائمين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</w:t>
      </w:r>
      <w:r>
        <w:rPr>
          <w:rFonts w:asciiTheme="majorBidi" w:hAnsiTheme="majorBidi" w:cs="Times New Roman" w:hint="cs"/>
          <w:sz w:val="36"/>
          <w:szCs w:val="36"/>
          <w:rtl/>
          <w:lang w:bidi="ar-IQ"/>
        </w:rPr>
        <w:t>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العملية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والتعليمية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لاختيار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مفردات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المناهج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الدراسية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توائم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المتطلبات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النمائية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للمتعلمين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</w:t>
      </w:r>
      <w:r>
        <w:rPr>
          <w:rFonts w:asciiTheme="majorBidi" w:hAnsiTheme="majorBidi" w:cs="Times New Roman" w:hint="cs"/>
          <w:sz w:val="36"/>
          <w:szCs w:val="36"/>
          <w:rtl/>
          <w:lang w:bidi="ar-IQ"/>
        </w:rPr>
        <w:t>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المراحل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التعليمية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المختلفة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ماهية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</w:t>
      </w:r>
      <w:r w:rsidRPr="007C6D08">
        <w:rPr>
          <w:rFonts w:asciiTheme="majorBidi" w:hAnsiTheme="majorBidi" w:cstheme="majorBidi"/>
          <w:sz w:val="36"/>
          <w:szCs w:val="36"/>
          <w:lang w:bidi="ar-IQ"/>
        </w:rPr>
        <w:t>Psychology</w:t>
      </w:r>
      <w:proofErr w:type="gram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هو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الذي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يختص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بدراسة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السلوك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الإنساني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وعلاقته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بالبيئة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المحيطة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خلال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الطريقة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العلمية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البحث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فمثلاً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كيف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يتعلم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الإنسان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وكيف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يفكر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كيف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يدركُ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بيئتَـهُ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وما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التغيراتُ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تطرأُ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الإنسان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عندما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يفكر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بذكاءٍ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يبدع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عندما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يقعُ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فريسةً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لمرضٍ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عقلي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نفسي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عضوي،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وما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هي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التغيراتُ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تطرأُ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عليه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عندما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يتحمس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ينشط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ينفعل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يندفع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وما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الذي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يطرأُ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عليه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عندما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يتفاعلُ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مع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جماعة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الناس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عندما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يعمل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بمفرده،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ماذا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يطرأُ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سلوكِـهِ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تغييرٍ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وهو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تحت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تأثيرِ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عقَّـارٍ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ما،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إلى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آخر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هذه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المباحث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الإنسانيةِ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وتتفرع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العام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فروع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كثيرة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تزيد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يوماًً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بعد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يوم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كعلم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الاجتماعي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الحربي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والصناعي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والإداري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وغيرها،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وهي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مجموعها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تدرس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كليات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والآداب،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lastRenderedPageBreak/>
        <w:t>وأما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يدرس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كلية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الطب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فهو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مقدمة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العام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الطبي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السريري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"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الإكلينيكي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"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ودارسو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العام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ماهية</w:t>
      </w:r>
      <w:proofErr w:type="gram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</w:t>
      </w:r>
      <w:r w:rsidRPr="007C6D08">
        <w:rPr>
          <w:rFonts w:asciiTheme="majorBidi" w:hAnsiTheme="majorBidi" w:cstheme="majorBidi"/>
          <w:sz w:val="36"/>
          <w:szCs w:val="36"/>
          <w:lang w:bidi="ar-IQ"/>
        </w:rPr>
        <w:t>Educational Psychology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. 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الهدف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تدريس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هذه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المادة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العلمية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لطلبة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قسم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هو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تمكين</w:t>
      </w:r>
      <w:proofErr w:type="gram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الطالب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المعرفة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المرتبطة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بكافة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جوانب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العملية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وتطبيق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أسس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مجال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اكتساب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العلوم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وتسهيل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العملية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وكيفية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واسترجاع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المعلومات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بعد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دراستها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خلال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: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1-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التركيز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الأسس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لعمليات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والتعليم</w:t>
      </w:r>
      <w:proofErr w:type="gram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2-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التسهيل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المعرفي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لاكتساب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المعارف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الجديدة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3-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الاستخدام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الأمثال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لطرق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.</w:t>
      </w:r>
      <w:proofErr w:type="gram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يتكون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مجال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مجمل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المعطيات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تنتج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التحليلات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والملاحظات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والدراسات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العلمية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والاختبارات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موضوعها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دراسة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كل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أوجه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الأوضاع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الزاوية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النفسية،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وكذلك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دراسة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كل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أوجه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الأوضاع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ومختلف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العوامل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تحددها،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موضوعات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هذا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دراسة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الطرائق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بصورة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عامة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وتأثيرها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العملية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التربوية،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يبدو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إذن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موضوعات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هذا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متشعبة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ومعقدة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تتطلب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تخصصاً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. 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وقد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حاول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spell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ميالاريه</w:t>
      </w:r>
      <w:proofErr w:type="spellEnd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صاحب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الخبرة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الطويلة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مواضيع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والتربية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يحدد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لهذا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حقله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ضوء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التطورات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الحديثة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مجال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الطرائق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والبرامج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متناولاً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المشاكل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تعترض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تعليم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القراءة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والحساب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والرياضيات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والتاريخ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بصورة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خاصة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. 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يتطرق</w:t>
      </w:r>
      <w:proofErr w:type="gram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إلى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التقويم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المدرسي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فيستعرض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أشكاله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ويحدد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دوره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العلاقة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وتأثيره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والاستيعاب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المدرسيين،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وأهم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كل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ذلك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يتوقف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مفاعيل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هذا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التقويم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النفسانية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والعوامل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المرتبطة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بالشخصية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(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شخصية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والتلميذ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). 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lastRenderedPageBreak/>
        <w:t xml:space="preserve"> 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</w:p>
    <w:p w:rsidR="007C6D08" w:rsidRDefault="007C6D08" w:rsidP="007C6D08">
      <w:pPr>
        <w:jc w:val="both"/>
        <w:rPr>
          <w:rFonts w:asciiTheme="majorBidi" w:hAnsiTheme="majorBidi" w:cstheme="majorBidi" w:hint="cs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  </w:t>
      </w: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تعريف</w:t>
      </w:r>
      <w:proofErr w:type="gram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</w:t>
      </w:r>
      <w:r w:rsidRPr="007C6D08">
        <w:rPr>
          <w:rFonts w:asciiTheme="majorBidi" w:hAnsiTheme="majorBidi" w:cstheme="majorBidi"/>
          <w:sz w:val="36"/>
          <w:szCs w:val="36"/>
          <w:lang w:bidi="ar-IQ"/>
        </w:rPr>
        <w:t>Educational Psychology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</w:p>
    <w:p w:rsidR="007C6D08" w:rsidRDefault="007C6D08" w:rsidP="007C6D08">
      <w:pPr>
        <w:jc w:val="both"/>
        <w:rPr>
          <w:b/>
          <w:bCs/>
          <w:i/>
          <w:iCs/>
          <w:sz w:val="28"/>
          <w:szCs w:val="28"/>
          <w:u w:val="single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بأنه " </w:t>
      </w:r>
      <w:r w:rsidRPr="008F5FC0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 xml:space="preserve">الدراسة العلمية للسلوك الانساني في 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>ال</w:t>
      </w:r>
      <w:r w:rsidRPr="008F5FC0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 xml:space="preserve">مواقف 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>التربوية</w:t>
      </w:r>
      <w:r w:rsidRPr="008F5FC0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>، كوظيفة لدماغهِ وكانعكاس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 xml:space="preserve"> حي</w:t>
      </w:r>
      <w:r w:rsidRPr="008F5FC0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 xml:space="preserve"> لتفاعلهِ مع الواقع الحياتي الذي يعيش فيهِ، وهو ع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>لم من العلوم البينية يهدف الى فهم</w:t>
      </w:r>
      <w:r w:rsidRPr="008F5FC0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 xml:space="preserve"> السلوك 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>وضبطهِ والتنبؤ بهِ</w:t>
      </w:r>
      <w:r w:rsidRPr="008F5FC0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>.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 xml:space="preserve"> </w:t>
      </w:r>
      <w:proofErr w:type="gramStart"/>
      <w:r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>وهو</w:t>
      </w:r>
      <w:proofErr w:type="gramEnd"/>
      <w:r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 xml:space="preserve"> فرع من فروع علم النفس التطبيقية،</w:t>
      </w:r>
      <w:r w:rsidRPr="008F5FC0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 xml:space="preserve"> ظهر في منتصف القرن العشرين. 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7C6D08" w:rsidRPr="007C6D08" w:rsidRDefault="007C6D08" w:rsidP="007C6D08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   </w:t>
      </w:r>
      <w:proofErr w:type="gramStart"/>
      <w:r w:rsidRPr="007C6D08">
        <w:rPr>
          <w:rFonts w:asciiTheme="majorBidi" w:hAnsiTheme="majorBidi" w:cs="Times New Roman" w:hint="cs"/>
          <w:b/>
          <w:bCs/>
          <w:sz w:val="36"/>
          <w:szCs w:val="36"/>
          <w:u w:val="single"/>
          <w:rtl/>
          <w:lang w:bidi="ar-IQ"/>
        </w:rPr>
        <w:t>أهمية</w:t>
      </w:r>
      <w:proofErr w:type="gramEnd"/>
      <w:r w:rsidRPr="007C6D08">
        <w:rPr>
          <w:rFonts w:asciiTheme="majorBidi" w:hAnsiTheme="majorBidi" w:cs="Times New Roman"/>
          <w:b/>
          <w:bCs/>
          <w:sz w:val="36"/>
          <w:szCs w:val="36"/>
          <w:u w:val="single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b/>
          <w:bCs/>
          <w:sz w:val="36"/>
          <w:szCs w:val="36"/>
          <w:u w:val="single"/>
          <w:rtl/>
          <w:lang w:bidi="ar-IQ"/>
        </w:rPr>
        <w:t>علم</w:t>
      </w:r>
      <w:r w:rsidRPr="007C6D08">
        <w:rPr>
          <w:rFonts w:asciiTheme="majorBidi" w:hAnsiTheme="majorBidi" w:cs="Times New Roman"/>
          <w:b/>
          <w:bCs/>
          <w:sz w:val="36"/>
          <w:szCs w:val="36"/>
          <w:u w:val="single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b/>
          <w:bCs/>
          <w:sz w:val="36"/>
          <w:szCs w:val="36"/>
          <w:u w:val="single"/>
          <w:rtl/>
          <w:lang w:bidi="ar-IQ"/>
        </w:rPr>
        <w:t>النفس</w:t>
      </w:r>
      <w:r w:rsidRPr="007C6D08">
        <w:rPr>
          <w:rFonts w:asciiTheme="majorBidi" w:hAnsiTheme="majorBidi" w:cs="Times New Roman"/>
          <w:b/>
          <w:bCs/>
          <w:sz w:val="36"/>
          <w:szCs w:val="36"/>
          <w:u w:val="single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b/>
          <w:bCs/>
          <w:sz w:val="36"/>
          <w:szCs w:val="36"/>
          <w:u w:val="single"/>
          <w:rtl/>
          <w:lang w:bidi="ar-IQ"/>
        </w:rPr>
        <w:t>التربوي</w:t>
      </w:r>
      <w:r w:rsidRPr="007C6D08">
        <w:rPr>
          <w:rFonts w:asciiTheme="majorBidi" w:hAnsiTheme="majorBidi" w:cs="Times New Roman"/>
          <w:b/>
          <w:bCs/>
          <w:sz w:val="36"/>
          <w:szCs w:val="36"/>
          <w:u w:val="single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b/>
          <w:bCs/>
          <w:sz w:val="36"/>
          <w:szCs w:val="36"/>
          <w:u w:val="single"/>
          <w:rtl/>
          <w:lang w:bidi="ar-IQ"/>
        </w:rPr>
        <w:t>للمعلم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استبعاد</w:t>
      </w:r>
      <w:proofErr w:type="gram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ليس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صحيحا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حول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العملية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1-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تزويد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بالمبادئ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الصحيحة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تغير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المدرسي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.</w:t>
      </w:r>
      <w:proofErr w:type="gramEnd"/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2- </w:t>
      </w: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ترشيد</w:t>
      </w:r>
      <w:proofErr w:type="gram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ممارسة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لمهنة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التدريس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3-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إكساب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مهارات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الوصف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العلمي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4- </w:t>
      </w: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مساعدة</w:t>
      </w:r>
      <w:proofErr w:type="gram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التنبؤ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بسلوك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التلاميذ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   </w:t>
      </w: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موضوعات</w:t>
      </w:r>
      <w:proofErr w:type="gram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دراسة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من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العلوم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تطبق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المفاهيم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والنظريات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spell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فى</w:t>
      </w:r>
      <w:proofErr w:type="spell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المجال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والتعليمي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وتتمثل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هذه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الموضوعات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يهتم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بها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النقش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التربوي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بالموضوعات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التالية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: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1-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دراسة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النمو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المعرفي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للتلميذ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lastRenderedPageBreak/>
        <w:t xml:space="preserve">2- </w:t>
      </w: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دراسة</w:t>
      </w:r>
      <w:proofErr w:type="gram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النمو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الجسمي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وأثره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التحصيل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الدراسي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للتلميذ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3- </w:t>
      </w: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دراسة</w:t>
      </w:r>
      <w:proofErr w:type="gram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النمو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الانفعالي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وعلاقته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باتجاهات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التلميذ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بالآخرين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. 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4-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دراسة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علاقة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النمو</w:t>
      </w:r>
      <w:proofErr w:type="gram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الخلقي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بالصحة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والتحصيل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الدراسي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5-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دراسة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النمو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الاجتماعي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للتلميذ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وعلاقاته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بالإنجاز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التحصيل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6-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دراسة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عمليات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ونظرياته</w:t>
      </w:r>
      <w:proofErr w:type="gram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7- </w:t>
      </w: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دراسة</w:t>
      </w:r>
      <w:proofErr w:type="gram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تأثير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الذكاء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والقدرات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العقلية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على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التحصيل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الدراسي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للمتعلم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</w:p>
    <w:p w:rsidR="007C6D08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rtl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8-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دراسة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التفاعل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الاجتماعي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بين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التلاميذ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proofErr w:type="gramStart"/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والمعلم</w:t>
      </w:r>
      <w:proofErr w:type="gramEnd"/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..</w:t>
      </w:r>
    </w:p>
    <w:p w:rsidR="007F3852" w:rsidRPr="007C6D08" w:rsidRDefault="007C6D08" w:rsidP="007C6D08">
      <w:pPr>
        <w:jc w:val="both"/>
        <w:rPr>
          <w:rFonts w:asciiTheme="majorBidi" w:hAnsiTheme="majorBidi" w:cstheme="majorBidi"/>
          <w:sz w:val="36"/>
          <w:szCs w:val="36"/>
          <w:lang w:bidi="ar-IQ"/>
        </w:rPr>
      </w:pP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9-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دراسة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الصحة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النفسية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للمتعلم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وعلاقتها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بالإنجاز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 xml:space="preserve"> </w:t>
      </w:r>
      <w:r w:rsidRPr="007C6D08">
        <w:rPr>
          <w:rFonts w:asciiTheme="majorBidi" w:hAnsiTheme="majorBidi" w:cs="Times New Roman" w:hint="cs"/>
          <w:sz w:val="36"/>
          <w:szCs w:val="36"/>
          <w:rtl/>
          <w:lang w:bidi="ar-IQ"/>
        </w:rPr>
        <w:t>الدراسي</w:t>
      </w:r>
      <w:r w:rsidRPr="007C6D08">
        <w:rPr>
          <w:rFonts w:asciiTheme="majorBidi" w:hAnsiTheme="majorBidi" w:cs="Times New Roman"/>
          <w:sz w:val="36"/>
          <w:szCs w:val="36"/>
          <w:rtl/>
          <w:lang w:bidi="ar-IQ"/>
        </w:rPr>
        <w:t>.</w:t>
      </w:r>
      <w:bookmarkStart w:id="0" w:name="_GoBack"/>
      <w:bookmarkEnd w:id="0"/>
    </w:p>
    <w:sectPr w:rsidR="007F3852" w:rsidRPr="007C6D08" w:rsidSect="009E23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7F"/>
    <w:rsid w:val="007C6D08"/>
    <w:rsid w:val="007F3852"/>
    <w:rsid w:val="009E239E"/>
    <w:rsid w:val="00C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864</Words>
  <Characters>4927</Characters>
  <Application>Microsoft Office Word</Application>
  <DocSecurity>0</DocSecurity>
  <Lines>41</Lines>
  <Paragraphs>11</Paragraphs>
  <ScaleCrop>false</ScaleCrop>
  <Company>Ahmed-Under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Dhabi</dc:creator>
  <cp:keywords/>
  <dc:description/>
  <cp:lastModifiedBy>Dhabi</cp:lastModifiedBy>
  <cp:revision>2</cp:revision>
  <dcterms:created xsi:type="dcterms:W3CDTF">2013-12-13T16:26:00Z</dcterms:created>
  <dcterms:modified xsi:type="dcterms:W3CDTF">2013-12-13T16:39:00Z</dcterms:modified>
</cp:coreProperties>
</file>