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9"/>
        <w:gridCol w:w="21"/>
      </w:tblGrid>
      <w:tr w:rsidR="007376C3" w:rsidRPr="007376C3" w:rsidTr="007376C3">
        <w:trPr>
          <w:tblCellSpacing w:w="0" w:type="dxa"/>
        </w:trPr>
        <w:tc>
          <w:tcPr>
            <w:tcW w:w="0" w:type="auto"/>
            <w:vAlign w:val="center"/>
            <w:hideMark/>
          </w:tcPr>
          <w:p w:rsidR="007376C3" w:rsidRPr="007376C3" w:rsidRDefault="007376C3" w:rsidP="007376C3">
            <w:pPr>
              <w:bidi/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1F00CC"/>
                <w:sz w:val="28"/>
                <w:szCs w:val="28"/>
              </w:rPr>
            </w:pPr>
            <w:r w:rsidRPr="007376C3">
              <w:rPr>
                <w:rFonts w:ascii="Verdana" w:eastAsia="Times New Roman" w:hAnsi="Verdana" w:cs="Times New Roman"/>
                <w:b/>
                <w:bCs/>
                <w:color w:val="1F00CC"/>
                <w:sz w:val="28"/>
                <w:szCs w:val="28"/>
                <w:rtl/>
              </w:rPr>
              <w:t>مزايا برنامج العروض التقديميه</w:t>
            </w:r>
          </w:p>
        </w:tc>
        <w:tc>
          <w:tcPr>
            <w:tcW w:w="0" w:type="auto"/>
            <w:noWrap/>
            <w:hideMark/>
          </w:tcPr>
          <w:p w:rsidR="007376C3" w:rsidRPr="007376C3" w:rsidRDefault="007376C3" w:rsidP="007376C3">
            <w:pPr>
              <w:bidi/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</w:pPr>
          </w:p>
        </w:tc>
      </w:tr>
      <w:tr w:rsidR="007376C3" w:rsidRPr="007376C3" w:rsidTr="007376C3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7376C3" w:rsidRPr="007376C3" w:rsidRDefault="007376C3" w:rsidP="007376C3">
            <w:pPr>
              <w:bidi/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</w:pPr>
          </w:p>
          <w:p w:rsidR="00803E8B" w:rsidRDefault="007376C3" w:rsidP="00803E8B">
            <w:pPr>
              <w:bidi/>
              <w:spacing w:after="0" w:line="270" w:lineRule="atLeast"/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</w:pP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إمكانيات ومزايا برنامج العروض التقديمية ( البوربوينت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)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1.       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سهولة إضافة وحذف الشرائح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.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2.       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سهولة حفظ واسترجاع شرائح العرض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.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3.       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توفير خيارات متعددة لطباعة الشرائح ( شريحة كاملة – صفحة تحتوي مجموعة شرائح, صفحة الملاحظات, عرض مفصل</w:t>
            </w:r>
            <w:r w:rsidR="00803E8B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 xml:space="preserve"> )</w:t>
            </w:r>
          </w:p>
          <w:p w:rsidR="007376C3" w:rsidRPr="007376C3" w:rsidRDefault="007376C3" w:rsidP="00803E8B">
            <w:pPr>
              <w:bidi/>
              <w:spacing w:after="0" w:line="270" w:lineRule="atLeast"/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</w:pP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4.       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يوفر العديد من الرسوم التي يمكن إضافتها إلى الشرائح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.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5.       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إمكانية عرض البيانات على شكل رسوم بيانية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.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6.       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 xml:space="preserve">سهولة </w:t>
            </w:r>
            <w:r w:rsidR="00803E8B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تنسيق شرائح العرض بأشكال متعددة</w:t>
            </w:r>
            <w:r w:rsidR="00803E8B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.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7.       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إمكانية إضافة مقاطع فيديو إلى الشرائح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.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8.       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إمكانية إضافة مؤثرات صوتية وحركية على الشرائح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.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9.       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إمك</w:t>
            </w:r>
            <w:r w:rsidR="00803E8B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انية نقل الشرائح بمؤثرات متعددة</w:t>
            </w:r>
            <w:r w:rsidR="00803E8B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.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10.   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 xml:space="preserve">إمكانية تحويل شاشة العرض إلى ما يشبه السبورة </w:t>
            </w:r>
            <w:proofErr w:type="gramStart"/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( الشاشة</w:t>
            </w:r>
            <w:proofErr w:type="gramEnd"/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 xml:space="preserve"> ) السوداء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.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11.   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إمكانية توقيت انتقال الشرائح آلياً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.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br/>
              <w:t>12.   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  <w:rtl/>
              </w:rPr>
              <w:t>يمكن تقديم العرض بطريق متعددة (على الشاشة, على مطويات, على شرائح شفافة على شرائح صغيرة 35ملم</w:t>
            </w:r>
            <w:r w:rsidRPr="007376C3">
              <w:rPr>
                <w:rFonts w:ascii="Verdana" w:eastAsia="Times New Roman" w:hAnsi="Verdana" w:cs="Times New Roman"/>
                <w:b/>
                <w:bCs/>
                <w:color w:val="A15480"/>
                <w:sz w:val="28"/>
                <w:szCs w:val="28"/>
              </w:rPr>
              <w:t>)</w:t>
            </w:r>
          </w:p>
        </w:tc>
      </w:tr>
    </w:tbl>
    <w:p w:rsidR="006630A4" w:rsidRDefault="006630A4" w:rsidP="007376C3">
      <w:pPr>
        <w:jc w:val="right"/>
      </w:pPr>
      <w:bookmarkStart w:id="0" w:name="_GoBack"/>
      <w:bookmarkEnd w:id="0"/>
    </w:p>
    <w:sectPr w:rsidR="006630A4" w:rsidSect="007376C3">
      <w:pgSz w:w="12240" w:h="15840"/>
      <w:pgMar w:top="1440" w:right="1440" w:bottom="1440" w:left="1440" w:header="720" w:footer="720" w:gutter="0"/>
      <w:pgBorders w:offsetFrom="page">
        <w:top w:val="checkedBarColor" w:sz="10" w:space="24" w:color="auto"/>
        <w:left w:val="checkedBarColor" w:sz="10" w:space="24" w:color="auto"/>
        <w:bottom w:val="checkedBarColor" w:sz="10" w:space="24" w:color="auto"/>
        <w:right w:val="checkedBarColor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C3"/>
    <w:rsid w:val="00082485"/>
    <w:rsid w:val="001F61D0"/>
    <w:rsid w:val="002D00AB"/>
    <w:rsid w:val="00404BCB"/>
    <w:rsid w:val="00443DDB"/>
    <w:rsid w:val="006630A4"/>
    <w:rsid w:val="007376C3"/>
    <w:rsid w:val="00803E8B"/>
    <w:rsid w:val="00884ECF"/>
    <w:rsid w:val="00C92ED0"/>
    <w:rsid w:val="00F8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0AB"/>
    <w:rPr>
      <w:rFonts w:ascii="Times New Roman" w:hAnsi="Times New Roman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2D00AB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AB"/>
    <w:pPr>
      <w:spacing w:before="480" w:after="180" w:line="360" w:lineRule="auto"/>
      <w:outlineLvl w:val="1"/>
    </w:pPr>
    <w:rPr>
      <w:rFonts w:asciiTheme="majorBidi" w:hAnsiTheme="majorBidi" w:cstheme="majorBid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0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00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rsid w:val="00884ECF"/>
    <w:pPr>
      <w:spacing w:after="0"/>
    </w:pPr>
    <w:rPr>
      <w:i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2D00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D00A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D00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00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00AB"/>
    <w:pPr>
      <w:keepNext/>
      <w:keepLines/>
      <w:spacing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0AB"/>
    <w:rPr>
      <w:rFonts w:ascii="Times New Roman" w:hAnsi="Times New Roman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2D00AB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AB"/>
    <w:pPr>
      <w:spacing w:before="480" w:after="180" w:line="360" w:lineRule="auto"/>
      <w:outlineLvl w:val="1"/>
    </w:pPr>
    <w:rPr>
      <w:rFonts w:asciiTheme="majorBidi" w:hAnsiTheme="majorBidi" w:cstheme="majorBid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0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00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rsid w:val="00884ECF"/>
    <w:pPr>
      <w:spacing w:after="0"/>
    </w:pPr>
    <w:rPr>
      <w:i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2D00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D00A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D00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00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00AB"/>
    <w:pPr>
      <w:keepNext/>
      <w:keepLines/>
      <w:spacing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6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2017-11-08T11:35:00Z</dcterms:created>
  <dcterms:modified xsi:type="dcterms:W3CDTF">2017-11-08T11:35:00Z</dcterms:modified>
</cp:coreProperties>
</file>